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160F1" w14:textId="77777777" w:rsidR="00B41583" w:rsidRPr="00F6402A" w:rsidRDefault="00B41583" w:rsidP="00B41583">
      <w:pPr>
        <w:pStyle w:val="Title"/>
        <w:spacing w:before="0" w:after="240"/>
      </w:pPr>
      <w:bookmarkStart w:id="0" w:name="_Toc154560858"/>
      <w:bookmarkStart w:id="1" w:name="_Hlk112745006"/>
      <w:bookmarkStart w:id="2" w:name="_Toc15639984"/>
      <w:r>
        <w:t>Victorian Fares and Ticketing Conditions</w:t>
      </w:r>
    </w:p>
    <w:p w14:paraId="1B10AE55" w14:textId="320F7F87" w:rsidR="00B41583" w:rsidRPr="00F6402A" w:rsidRDefault="00B41583" w:rsidP="00B41583">
      <w:pPr>
        <w:pStyle w:val="Subtitle"/>
        <w:spacing w:after="240"/>
      </w:pPr>
      <w:r w:rsidRPr="00CB539B">
        <w:t>Effective on</w:t>
      </w:r>
      <w:r w:rsidR="008D7053">
        <w:t xml:space="preserve"> </w:t>
      </w:r>
      <w:r w:rsidR="00477848">
        <w:t xml:space="preserve">16 July </w:t>
      </w:r>
      <w:r w:rsidRPr="00CB539B">
        <w:t>2026</w:t>
      </w:r>
    </w:p>
    <w:p w14:paraId="4F7BB22C" w14:textId="5EFC12CF" w:rsidR="00B41583" w:rsidRDefault="00B41583">
      <w:pPr>
        <w:rPr>
          <w:rFonts w:ascii="Times New Roman" w:hAnsi="Times New Roman" w:cs="Times New Roman"/>
          <w:b/>
          <w:bCs/>
          <w:sz w:val="20"/>
          <w:szCs w:val="20"/>
        </w:rPr>
      </w:pPr>
      <w:r>
        <w:rPr>
          <w:rFonts w:ascii="Times New Roman" w:hAnsi="Times New Roman" w:cs="Times New Roman"/>
          <w:b/>
          <w:bCs/>
          <w:sz w:val="20"/>
          <w:szCs w:val="20"/>
        </w:rPr>
        <w:br w:type="page"/>
      </w:r>
    </w:p>
    <w:p w14:paraId="1997076F" w14:textId="77777777" w:rsidR="00B41583" w:rsidRPr="00F6402A" w:rsidRDefault="00B41583" w:rsidP="00B41583">
      <w:r w:rsidRPr="00F6402A">
        <w:lastRenderedPageBreak/>
        <w:t>Authorised and published by</w:t>
      </w:r>
    </w:p>
    <w:p w14:paraId="5204F927" w14:textId="77777777" w:rsidR="00B41583" w:rsidRPr="00F6402A" w:rsidRDefault="00B41583" w:rsidP="00B41583">
      <w:r w:rsidRPr="00F6402A">
        <w:t>Head, Transport for Victoria</w:t>
      </w:r>
    </w:p>
    <w:p w14:paraId="23D7201E" w14:textId="77777777" w:rsidR="00B41583" w:rsidRPr="00F6402A" w:rsidRDefault="00B41583" w:rsidP="00B41583">
      <w:pPr>
        <w:spacing w:after="400"/>
      </w:pPr>
      <w:r w:rsidRPr="00F6402A">
        <w:t>1 Spring Street, Melbourne VIC 3000</w:t>
      </w:r>
    </w:p>
    <w:p w14:paraId="0EF7D54D" w14:textId="77777777" w:rsidR="00B41583" w:rsidRPr="00F6402A" w:rsidRDefault="00B41583" w:rsidP="00B41583">
      <w:pPr>
        <w:spacing w:after="400"/>
      </w:pPr>
      <w:r w:rsidRPr="00F6402A">
        <w:t>© Head, Transport for Victoria 202</w:t>
      </w:r>
      <w:r>
        <w:t>6</w:t>
      </w:r>
    </w:p>
    <w:p w14:paraId="54BE9981" w14:textId="77777777" w:rsidR="00B41583" w:rsidRPr="00F6402A" w:rsidRDefault="00B41583" w:rsidP="00B41583">
      <w:r w:rsidRPr="00F6402A">
        <w:rPr>
          <w:noProof/>
        </w:rPr>
        <w:drawing>
          <wp:inline distT="0" distB="0" distL="0" distR="0" wp14:anchorId="231F8F63" wp14:editId="6099B647">
            <wp:extent cx="914400" cy="333375"/>
            <wp:effectExtent l="0" t="0" r="0" b="952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914400" cy="333375"/>
                    </a:xfrm>
                    <a:prstGeom prst="rect">
                      <a:avLst/>
                    </a:prstGeom>
                    <a:noFill/>
                    <a:ln>
                      <a:noFill/>
                    </a:ln>
                  </pic:spPr>
                </pic:pic>
              </a:graphicData>
            </a:graphic>
          </wp:inline>
        </w:drawing>
      </w:r>
      <w:r w:rsidRPr="00F6402A">
        <w:t> </w:t>
      </w:r>
    </w:p>
    <w:p w14:paraId="2F13BBFC" w14:textId="4ABFA4C5" w:rsidR="00B41583" w:rsidRPr="00F6402A" w:rsidRDefault="00B41583" w:rsidP="00B41583">
      <w:r w:rsidRPr="00F6402A">
        <w:t xml:space="preserve">This work, the Victorian Fares and Ticketing </w:t>
      </w:r>
      <w:r w:rsidRPr="00CB539B">
        <w:t>Conditions effective</w:t>
      </w:r>
      <w:r w:rsidR="008D7053">
        <w:t xml:space="preserve"> </w:t>
      </w:r>
      <w:r w:rsidR="00477848">
        <w:t xml:space="preserve">16 July </w:t>
      </w:r>
      <w:r w:rsidRPr="00CB539B">
        <w:t>2026, is licensed</w:t>
      </w:r>
      <w:r w:rsidRPr="00F6402A">
        <w:t xml:space="preserve"> under a Creative Commons Attribution 4.0 licence </w:t>
      </w:r>
      <w:hyperlink r:id="rId10" w:history="1">
        <w:r w:rsidRPr="00F6402A">
          <w:rPr>
            <w:rStyle w:val="Hyperlink"/>
          </w:rPr>
          <w:t>https://creativecommons.org/licenses/by-nc/4.0/</w:t>
        </w:r>
      </w:hyperlink>
      <w:r w:rsidRPr="00F6402A">
        <w:t>. Except for any logos, emblems, trademarks, artwork and photography you may use the work for non-commercial purposes under that licence, on the condition that you credit Head, Transport for Victoria as copyright owner, indicate if changes were made and comply with the other licence terms.</w:t>
      </w:r>
    </w:p>
    <w:p w14:paraId="076A71A9" w14:textId="77777777" w:rsidR="00FB0258" w:rsidRPr="00ED234B" w:rsidRDefault="00FB0258" w:rsidP="00FB0258">
      <w:pPr>
        <w:rPr>
          <w:rFonts w:ascii="Times New Roman" w:hAnsi="Times New Roman" w:cs="Times New Roman"/>
          <w:b/>
          <w:bCs/>
          <w:sz w:val="20"/>
          <w:szCs w:val="20"/>
        </w:rPr>
      </w:pPr>
    </w:p>
    <w:p w14:paraId="3089E56E" w14:textId="77777777" w:rsidR="00F35775" w:rsidRPr="00ED234B" w:rsidRDefault="00F35775" w:rsidP="00F35775">
      <w:pPr>
        <w:rPr>
          <w:rFonts w:ascii="Times New Roman" w:hAnsi="Times New Roman" w:cs="Times New Roman"/>
          <w:sz w:val="20"/>
          <w:szCs w:val="20"/>
        </w:rPr>
      </w:pPr>
    </w:p>
    <w:p w14:paraId="3533695B" w14:textId="77777777" w:rsidR="00F35775" w:rsidRPr="00ED234B" w:rsidRDefault="00F35775" w:rsidP="00F35775">
      <w:pPr>
        <w:rPr>
          <w:rFonts w:ascii="Times New Roman" w:hAnsi="Times New Roman" w:cs="Times New Roman"/>
          <w:sz w:val="20"/>
          <w:szCs w:val="20"/>
        </w:rPr>
      </w:pPr>
    </w:p>
    <w:p w14:paraId="105D8AF9" w14:textId="77777777" w:rsidR="00F35775" w:rsidRPr="00ED234B" w:rsidRDefault="00F35775" w:rsidP="00F35775">
      <w:pPr>
        <w:rPr>
          <w:rFonts w:ascii="Times New Roman" w:hAnsi="Times New Roman" w:cs="Times New Roman"/>
          <w:sz w:val="20"/>
          <w:szCs w:val="20"/>
        </w:rPr>
      </w:pPr>
    </w:p>
    <w:p w14:paraId="6FA92DCC" w14:textId="77777777" w:rsidR="00F35775" w:rsidRPr="00ED234B" w:rsidRDefault="00F35775" w:rsidP="00F35775">
      <w:pPr>
        <w:rPr>
          <w:rFonts w:ascii="Times New Roman" w:hAnsi="Times New Roman" w:cs="Times New Roman"/>
          <w:sz w:val="20"/>
          <w:szCs w:val="20"/>
        </w:rPr>
      </w:pPr>
    </w:p>
    <w:p w14:paraId="484EE5EB" w14:textId="77777777" w:rsidR="00F35775" w:rsidRPr="00ED234B" w:rsidRDefault="00F35775" w:rsidP="00F35775">
      <w:pPr>
        <w:rPr>
          <w:rFonts w:ascii="Times New Roman" w:hAnsi="Times New Roman" w:cs="Times New Roman"/>
          <w:sz w:val="20"/>
          <w:szCs w:val="20"/>
        </w:rPr>
      </w:pPr>
    </w:p>
    <w:p w14:paraId="15D73720" w14:textId="2B1BA7EE" w:rsidR="007653EC" w:rsidRPr="00ED234B" w:rsidRDefault="007653EC">
      <w:pPr>
        <w:rPr>
          <w:rFonts w:ascii="Times New Roman" w:hAnsi="Times New Roman" w:cs="Times New Roman"/>
          <w:sz w:val="20"/>
          <w:szCs w:val="20"/>
        </w:rPr>
      </w:pPr>
      <w:r w:rsidRPr="00ED234B">
        <w:rPr>
          <w:rFonts w:ascii="Times New Roman" w:hAnsi="Times New Roman" w:cs="Times New Roman"/>
          <w:sz w:val="20"/>
          <w:szCs w:val="20"/>
        </w:rPr>
        <w:br w:type="page"/>
      </w:r>
    </w:p>
    <w:p w14:paraId="5F061B11" w14:textId="1BD6E269" w:rsidR="00F35775" w:rsidRPr="00B41583" w:rsidRDefault="007653EC" w:rsidP="00F35775">
      <w:pPr>
        <w:rPr>
          <w:rFonts w:ascii="Times New Roman" w:hAnsi="Times New Roman" w:cs="Times New Roman"/>
          <w:b/>
          <w:bCs/>
          <w:sz w:val="26"/>
          <w:szCs w:val="26"/>
        </w:rPr>
      </w:pPr>
      <w:r w:rsidRPr="00B41583">
        <w:rPr>
          <w:rFonts w:ascii="Times New Roman" w:hAnsi="Times New Roman" w:cs="Times New Roman"/>
          <w:b/>
          <w:bCs/>
          <w:sz w:val="26"/>
          <w:szCs w:val="26"/>
        </w:rPr>
        <w:lastRenderedPageBreak/>
        <w:t>Table of Contents</w:t>
      </w:r>
    </w:p>
    <w:bookmarkStart w:id="3" w:name="ProcessAllFootersStartPos"/>
    <w:p w14:paraId="3393E0C8" w14:textId="18A4B4A6" w:rsidR="004A7407" w:rsidRDefault="007653EC">
      <w:pPr>
        <w:pStyle w:val="TOC1"/>
        <w:rPr>
          <w:rFonts w:asciiTheme="minorHAnsi" w:eastAsiaTheme="minorEastAsia" w:hAnsiTheme="minorHAnsi" w:cstheme="minorBidi"/>
          <w:b w:val="0"/>
          <w:bCs w:val="0"/>
          <w:kern w:val="2"/>
          <w:szCs w:val="24"/>
          <w:lang w:eastAsia="en-AU"/>
          <w14:ligatures w14:val="standardContextual"/>
        </w:rPr>
      </w:pPr>
      <w:r w:rsidRPr="00ED234B">
        <w:rPr>
          <w:rFonts w:cs="Times New Roman"/>
          <w:sz w:val="20"/>
          <w:szCs w:val="20"/>
        </w:rPr>
        <w:fldChar w:fldCharType="begin"/>
      </w:r>
      <w:r w:rsidRPr="00ED234B">
        <w:rPr>
          <w:rFonts w:cs="Times New Roman"/>
          <w:sz w:val="20"/>
          <w:szCs w:val="20"/>
        </w:rPr>
        <w:instrText xml:space="preserve"> TOC \o "1-3" \h \z \u </w:instrText>
      </w:r>
      <w:r w:rsidRPr="00ED234B">
        <w:rPr>
          <w:rFonts w:cs="Times New Roman"/>
          <w:sz w:val="20"/>
          <w:szCs w:val="20"/>
        </w:rPr>
        <w:fldChar w:fldCharType="separate"/>
      </w:r>
      <w:hyperlink w:anchor="_Toc235002171" w:history="1">
        <w:r w:rsidR="004A7407" w:rsidRPr="00622062">
          <w:rPr>
            <w:rStyle w:val="Hyperlink"/>
            <w:rFonts w:cs="Times New Roman"/>
            <w:caps/>
          </w:rPr>
          <w:t>Chapter 1: Purpose and Legal Status</w:t>
        </w:r>
        <w:r w:rsidR="004A7407">
          <w:rPr>
            <w:webHidden/>
          </w:rPr>
          <w:tab/>
        </w:r>
        <w:r w:rsidR="004A7407">
          <w:rPr>
            <w:webHidden/>
          </w:rPr>
          <w:fldChar w:fldCharType="begin"/>
        </w:r>
        <w:r w:rsidR="004A7407">
          <w:rPr>
            <w:webHidden/>
          </w:rPr>
          <w:instrText xml:space="preserve"> PAGEREF _Toc235002171 \h </w:instrText>
        </w:r>
        <w:r w:rsidR="004A7407">
          <w:rPr>
            <w:webHidden/>
          </w:rPr>
        </w:r>
        <w:r w:rsidR="004A7407">
          <w:rPr>
            <w:webHidden/>
          </w:rPr>
          <w:fldChar w:fldCharType="separate"/>
        </w:r>
        <w:r w:rsidR="004A7407">
          <w:rPr>
            <w:webHidden/>
          </w:rPr>
          <w:t>16</w:t>
        </w:r>
        <w:r w:rsidR="004A7407">
          <w:rPr>
            <w:webHidden/>
          </w:rPr>
          <w:fldChar w:fldCharType="end"/>
        </w:r>
      </w:hyperlink>
    </w:p>
    <w:p w14:paraId="4B2316EC" w14:textId="4B7F1251" w:rsidR="004A7407" w:rsidRDefault="004A7407">
      <w:pPr>
        <w:pStyle w:val="TOC1"/>
        <w:rPr>
          <w:rFonts w:asciiTheme="minorHAnsi" w:eastAsiaTheme="minorEastAsia" w:hAnsiTheme="minorHAnsi" w:cstheme="minorBidi"/>
          <w:b w:val="0"/>
          <w:bCs w:val="0"/>
          <w:kern w:val="2"/>
          <w:szCs w:val="24"/>
          <w:lang w:eastAsia="en-AU"/>
          <w14:ligatures w14:val="standardContextual"/>
        </w:rPr>
      </w:pPr>
      <w:hyperlink w:anchor="_Toc235002172" w:history="1">
        <w:r w:rsidRPr="00622062">
          <w:rPr>
            <w:rStyle w:val="Hyperlink"/>
            <w:rFonts w:cs="Times New Roman"/>
            <w:caps/>
          </w:rPr>
          <w:t>Chapter 2: Validity of tickets and passenger obligations</w:t>
        </w:r>
        <w:r>
          <w:rPr>
            <w:webHidden/>
          </w:rPr>
          <w:tab/>
        </w:r>
        <w:r>
          <w:rPr>
            <w:webHidden/>
          </w:rPr>
          <w:fldChar w:fldCharType="begin"/>
        </w:r>
        <w:r>
          <w:rPr>
            <w:webHidden/>
          </w:rPr>
          <w:instrText xml:space="preserve"> PAGEREF _Toc235002172 \h </w:instrText>
        </w:r>
        <w:r>
          <w:rPr>
            <w:webHidden/>
          </w:rPr>
        </w:r>
        <w:r>
          <w:rPr>
            <w:webHidden/>
          </w:rPr>
          <w:fldChar w:fldCharType="separate"/>
        </w:r>
        <w:r>
          <w:rPr>
            <w:webHidden/>
          </w:rPr>
          <w:t>17</w:t>
        </w:r>
        <w:r>
          <w:rPr>
            <w:webHidden/>
          </w:rPr>
          <w:fldChar w:fldCharType="end"/>
        </w:r>
      </w:hyperlink>
    </w:p>
    <w:p w14:paraId="1C333367" w14:textId="2EEA7751"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173" w:history="1">
        <w:r w:rsidRPr="00622062">
          <w:rPr>
            <w:rStyle w:val="Hyperlink"/>
            <w:b/>
            <w:bCs/>
          </w:rPr>
          <w:t>Ticketing in Victoria</w:t>
        </w:r>
        <w:r>
          <w:rPr>
            <w:webHidden/>
          </w:rPr>
          <w:tab/>
        </w:r>
        <w:r>
          <w:rPr>
            <w:webHidden/>
          </w:rPr>
          <w:fldChar w:fldCharType="begin"/>
        </w:r>
        <w:r>
          <w:rPr>
            <w:webHidden/>
          </w:rPr>
          <w:instrText xml:space="preserve"> PAGEREF _Toc235002173 \h </w:instrText>
        </w:r>
        <w:r>
          <w:rPr>
            <w:webHidden/>
          </w:rPr>
        </w:r>
        <w:r>
          <w:rPr>
            <w:webHidden/>
          </w:rPr>
          <w:fldChar w:fldCharType="separate"/>
        </w:r>
        <w:r>
          <w:rPr>
            <w:webHidden/>
          </w:rPr>
          <w:t>17</w:t>
        </w:r>
        <w:r>
          <w:rPr>
            <w:webHidden/>
          </w:rPr>
          <w:fldChar w:fldCharType="end"/>
        </w:r>
      </w:hyperlink>
    </w:p>
    <w:p w14:paraId="7347BDD2" w14:textId="611BA0D7"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174" w:history="1">
        <w:r w:rsidRPr="00622062">
          <w:rPr>
            <w:rStyle w:val="Hyperlink"/>
            <w:rFonts w:cs="Times New Roman"/>
            <w:noProof/>
          </w:rPr>
          <w:t>Tickets that can be obtained using a Tap Token</w:t>
        </w:r>
        <w:r>
          <w:rPr>
            <w:noProof/>
            <w:webHidden/>
          </w:rPr>
          <w:tab/>
        </w:r>
        <w:r>
          <w:rPr>
            <w:noProof/>
            <w:webHidden/>
          </w:rPr>
          <w:fldChar w:fldCharType="begin"/>
        </w:r>
        <w:r>
          <w:rPr>
            <w:noProof/>
            <w:webHidden/>
          </w:rPr>
          <w:instrText xml:space="preserve"> PAGEREF _Toc235002174 \h </w:instrText>
        </w:r>
        <w:r>
          <w:rPr>
            <w:noProof/>
            <w:webHidden/>
          </w:rPr>
        </w:r>
        <w:r>
          <w:rPr>
            <w:noProof/>
            <w:webHidden/>
          </w:rPr>
          <w:fldChar w:fldCharType="separate"/>
        </w:r>
        <w:r>
          <w:rPr>
            <w:noProof/>
            <w:webHidden/>
          </w:rPr>
          <w:t>17</w:t>
        </w:r>
        <w:r>
          <w:rPr>
            <w:noProof/>
            <w:webHidden/>
          </w:rPr>
          <w:fldChar w:fldCharType="end"/>
        </w:r>
      </w:hyperlink>
    </w:p>
    <w:p w14:paraId="224A2577" w14:textId="30F7CACB"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175" w:history="1">
        <w:r w:rsidRPr="00622062">
          <w:rPr>
            <w:rStyle w:val="Hyperlink"/>
            <w:rFonts w:cs="Times New Roman"/>
            <w:noProof/>
          </w:rPr>
          <w:t>Other tickets that can be obtained using a token</w:t>
        </w:r>
        <w:r>
          <w:rPr>
            <w:noProof/>
            <w:webHidden/>
          </w:rPr>
          <w:tab/>
        </w:r>
        <w:r>
          <w:rPr>
            <w:noProof/>
            <w:webHidden/>
          </w:rPr>
          <w:fldChar w:fldCharType="begin"/>
        </w:r>
        <w:r>
          <w:rPr>
            <w:noProof/>
            <w:webHidden/>
          </w:rPr>
          <w:instrText xml:space="preserve"> PAGEREF _Toc235002175 \h </w:instrText>
        </w:r>
        <w:r>
          <w:rPr>
            <w:noProof/>
            <w:webHidden/>
          </w:rPr>
        </w:r>
        <w:r>
          <w:rPr>
            <w:noProof/>
            <w:webHidden/>
          </w:rPr>
          <w:fldChar w:fldCharType="separate"/>
        </w:r>
        <w:r>
          <w:rPr>
            <w:noProof/>
            <w:webHidden/>
          </w:rPr>
          <w:t>17</w:t>
        </w:r>
        <w:r>
          <w:rPr>
            <w:noProof/>
            <w:webHidden/>
          </w:rPr>
          <w:fldChar w:fldCharType="end"/>
        </w:r>
      </w:hyperlink>
    </w:p>
    <w:p w14:paraId="118C0998" w14:textId="7A56AA60"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176" w:history="1">
        <w:r w:rsidRPr="00622062">
          <w:rPr>
            <w:rStyle w:val="Hyperlink"/>
            <w:b/>
            <w:bCs/>
          </w:rPr>
          <w:t>Contract between passengers and operators</w:t>
        </w:r>
        <w:r>
          <w:rPr>
            <w:webHidden/>
          </w:rPr>
          <w:tab/>
        </w:r>
        <w:r>
          <w:rPr>
            <w:webHidden/>
          </w:rPr>
          <w:fldChar w:fldCharType="begin"/>
        </w:r>
        <w:r>
          <w:rPr>
            <w:webHidden/>
          </w:rPr>
          <w:instrText xml:space="preserve"> PAGEREF _Toc235002176 \h </w:instrText>
        </w:r>
        <w:r>
          <w:rPr>
            <w:webHidden/>
          </w:rPr>
        </w:r>
        <w:r>
          <w:rPr>
            <w:webHidden/>
          </w:rPr>
          <w:fldChar w:fldCharType="separate"/>
        </w:r>
        <w:r>
          <w:rPr>
            <w:webHidden/>
          </w:rPr>
          <w:t>18</w:t>
        </w:r>
        <w:r>
          <w:rPr>
            <w:webHidden/>
          </w:rPr>
          <w:fldChar w:fldCharType="end"/>
        </w:r>
      </w:hyperlink>
    </w:p>
    <w:p w14:paraId="4458CB02" w14:textId="618AA14F"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177" w:history="1">
        <w:r w:rsidRPr="00622062">
          <w:rPr>
            <w:rStyle w:val="Hyperlink"/>
            <w:b/>
            <w:bCs/>
          </w:rPr>
          <w:t>Ownership of paper tickets and myki smartcards</w:t>
        </w:r>
        <w:r>
          <w:rPr>
            <w:webHidden/>
          </w:rPr>
          <w:tab/>
        </w:r>
        <w:r>
          <w:rPr>
            <w:webHidden/>
          </w:rPr>
          <w:fldChar w:fldCharType="begin"/>
        </w:r>
        <w:r>
          <w:rPr>
            <w:webHidden/>
          </w:rPr>
          <w:instrText xml:space="preserve"> PAGEREF _Toc235002177 \h </w:instrText>
        </w:r>
        <w:r>
          <w:rPr>
            <w:webHidden/>
          </w:rPr>
        </w:r>
        <w:r>
          <w:rPr>
            <w:webHidden/>
          </w:rPr>
          <w:fldChar w:fldCharType="separate"/>
        </w:r>
        <w:r>
          <w:rPr>
            <w:webHidden/>
          </w:rPr>
          <w:t>18</w:t>
        </w:r>
        <w:r>
          <w:rPr>
            <w:webHidden/>
          </w:rPr>
          <w:fldChar w:fldCharType="end"/>
        </w:r>
      </w:hyperlink>
    </w:p>
    <w:p w14:paraId="1D70EDCF" w14:textId="2BE32DD0"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178" w:history="1">
        <w:r w:rsidRPr="00622062">
          <w:rPr>
            <w:rStyle w:val="Hyperlink"/>
            <w:b/>
            <w:bCs/>
          </w:rPr>
          <w:t>Passenger obligations</w:t>
        </w:r>
        <w:r>
          <w:rPr>
            <w:webHidden/>
          </w:rPr>
          <w:tab/>
        </w:r>
        <w:r>
          <w:rPr>
            <w:webHidden/>
          </w:rPr>
          <w:fldChar w:fldCharType="begin"/>
        </w:r>
        <w:r>
          <w:rPr>
            <w:webHidden/>
          </w:rPr>
          <w:instrText xml:space="preserve"> PAGEREF _Toc235002178 \h </w:instrText>
        </w:r>
        <w:r>
          <w:rPr>
            <w:webHidden/>
          </w:rPr>
        </w:r>
        <w:r>
          <w:rPr>
            <w:webHidden/>
          </w:rPr>
          <w:fldChar w:fldCharType="separate"/>
        </w:r>
        <w:r>
          <w:rPr>
            <w:webHidden/>
          </w:rPr>
          <w:t>18</w:t>
        </w:r>
        <w:r>
          <w:rPr>
            <w:webHidden/>
          </w:rPr>
          <w:fldChar w:fldCharType="end"/>
        </w:r>
      </w:hyperlink>
    </w:p>
    <w:p w14:paraId="105FEF20" w14:textId="429D9088"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179" w:history="1">
        <w:r w:rsidRPr="00622062">
          <w:rPr>
            <w:rStyle w:val="Hyperlink"/>
            <w:noProof/>
          </w:rPr>
          <w:t>Regulations</w:t>
        </w:r>
        <w:r>
          <w:rPr>
            <w:noProof/>
            <w:webHidden/>
          </w:rPr>
          <w:tab/>
        </w:r>
        <w:r>
          <w:rPr>
            <w:noProof/>
            <w:webHidden/>
          </w:rPr>
          <w:fldChar w:fldCharType="begin"/>
        </w:r>
        <w:r>
          <w:rPr>
            <w:noProof/>
            <w:webHidden/>
          </w:rPr>
          <w:instrText xml:space="preserve"> PAGEREF _Toc235002179 \h </w:instrText>
        </w:r>
        <w:r>
          <w:rPr>
            <w:noProof/>
            <w:webHidden/>
          </w:rPr>
        </w:r>
        <w:r>
          <w:rPr>
            <w:noProof/>
            <w:webHidden/>
          </w:rPr>
          <w:fldChar w:fldCharType="separate"/>
        </w:r>
        <w:r>
          <w:rPr>
            <w:noProof/>
            <w:webHidden/>
          </w:rPr>
          <w:t>18</w:t>
        </w:r>
        <w:r>
          <w:rPr>
            <w:noProof/>
            <w:webHidden/>
          </w:rPr>
          <w:fldChar w:fldCharType="end"/>
        </w:r>
      </w:hyperlink>
    </w:p>
    <w:p w14:paraId="4B6558B2" w14:textId="74F6ACCF"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180" w:history="1">
        <w:r w:rsidRPr="00622062">
          <w:rPr>
            <w:rStyle w:val="Hyperlink"/>
            <w:rFonts w:cs="Times New Roman"/>
            <w:noProof/>
          </w:rPr>
          <w:t>Fares</w:t>
        </w:r>
        <w:r>
          <w:rPr>
            <w:noProof/>
            <w:webHidden/>
          </w:rPr>
          <w:tab/>
        </w:r>
        <w:r>
          <w:rPr>
            <w:noProof/>
            <w:webHidden/>
          </w:rPr>
          <w:fldChar w:fldCharType="begin"/>
        </w:r>
        <w:r>
          <w:rPr>
            <w:noProof/>
            <w:webHidden/>
          </w:rPr>
          <w:instrText xml:space="preserve"> PAGEREF _Toc235002180 \h </w:instrText>
        </w:r>
        <w:r>
          <w:rPr>
            <w:noProof/>
            <w:webHidden/>
          </w:rPr>
        </w:r>
        <w:r>
          <w:rPr>
            <w:noProof/>
            <w:webHidden/>
          </w:rPr>
          <w:fldChar w:fldCharType="separate"/>
        </w:r>
        <w:r>
          <w:rPr>
            <w:noProof/>
            <w:webHidden/>
          </w:rPr>
          <w:t>19</w:t>
        </w:r>
        <w:r>
          <w:rPr>
            <w:noProof/>
            <w:webHidden/>
          </w:rPr>
          <w:fldChar w:fldCharType="end"/>
        </w:r>
      </w:hyperlink>
    </w:p>
    <w:p w14:paraId="0A0875BD" w14:textId="45ACEA57"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181" w:history="1">
        <w:r w:rsidRPr="00622062">
          <w:rPr>
            <w:rStyle w:val="Hyperlink"/>
            <w:rFonts w:cs="Times New Roman"/>
            <w:noProof/>
          </w:rPr>
          <w:t>Tickets obtained using a Tap Token</w:t>
        </w:r>
        <w:r>
          <w:rPr>
            <w:noProof/>
            <w:webHidden/>
          </w:rPr>
          <w:tab/>
        </w:r>
        <w:r>
          <w:rPr>
            <w:noProof/>
            <w:webHidden/>
          </w:rPr>
          <w:fldChar w:fldCharType="begin"/>
        </w:r>
        <w:r>
          <w:rPr>
            <w:noProof/>
            <w:webHidden/>
          </w:rPr>
          <w:instrText xml:space="preserve"> PAGEREF _Toc235002181 \h </w:instrText>
        </w:r>
        <w:r>
          <w:rPr>
            <w:noProof/>
            <w:webHidden/>
          </w:rPr>
        </w:r>
        <w:r>
          <w:rPr>
            <w:noProof/>
            <w:webHidden/>
          </w:rPr>
          <w:fldChar w:fldCharType="separate"/>
        </w:r>
        <w:r>
          <w:rPr>
            <w:noProof/>
            <w:webHidden/>
          </w:rPr>
          <w:t>19</w:t>
        </w:r>
        <w:r>
          <w:rPr>
            <w:noProof/>
            <w:webHidden/>
          </w:rPr>
          <w:fldChar w:fldCharType="end"/>
        </w:r>
      </w:hyperlink>
    </w:p>
    <w:p w14:paraId="01999BAC" w14:textId="3EA33940"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182" w:history="1">
        <w:r w:rsidRPr="00622062">
          <w:rPr>
            <w:rStyle w:val="Hyperlink"/>
            <w:rFonts w:cs="Times New Roman"/>
            <w:noProof/>
          </w:rPr>
          <w:t>Travel Passes</w:t>
        </w:r>
        <w:r>
          <w:rPr>
            <w:noProof/>
            <w:webHidden/>
          </w:rPr>
          <w:tab/>
        </w:r>
        <w:r>
          <w:rPr>
            <w:noProof/>
            <w:webHidden/>
          </w:rPr>
          <w:fldChar w:fldCharType="begin"/>
        </w:r>
        <w:r>
          <w:rPr>
            <w:noProof/>
            <w:webHidden/>
          </w:rPr>
          <w:instrText xml:space="preserve"> PAGEREF _Toc235002182 \h </w:instrText>
        </w:r>
        <w:r>
          <w:rPr>
            <w:noProof/>
            <w:webHidden/>
          </w:rPr>
        </w:r>
        <w:r>
          <w:rPr>
            <w:noProof/>
            <w:webHidden/>
          </w:rPr>
          <w:fldChar w:fldCharType="separate"/>
        </w:r>
        <w:r>
          <w:rPr>
            <w:noProof/>
            <w:webHidden/>
          </w:rPr>
          <w:t>20</w:t>
        </w:r>
        <w:r>
          <w:rPr>
            <w:noProof/>
            <w:webHidden/>
          </w:rPr>
          <w:fldChar w:fldCharType="end"/>
        </w:r>
      </w:hyperlink>
    </w:p>
    <w:p w14:paraId="7CF5B7F3" w14:textId="7CF7F500"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183" w:history="1">
        <w:r w:rsidRPr="00622062">
          <w:rPr>
            <w:rStyle w:val="Hyperlink"/>
            <w:rFonts w:cs="Times New Roman"/>
            <w:noProof/>
          </w:rPr>
          <w:t>Tickets obtained with a token other than with a Tap Token</w:t>
        </w:r>
        <w:r>
          <w:rPr>
            <w:noProof/>
            <w:webHidden/>
          </w:rPr>
          <w:tab/>
        </w:r>
        <w:r>
          <w:rPr>
            <w:noProof/>
            <w:webHidden/>
          </w:rPr>
          <w:fldChar w:fldCharType="begin"/>
        </w:r>
        <w:r>
          <w:rPr>
            <w:noProof/>
            <w:webHidden/>
          </w:rPr>
          <w:instrText xml:space="preserve"> PAGEREF _Toc235002183 \h </w:instrText>
        </w:r>
        <w:r>
          <w:rPr>
            <w:noProof/>
            <w:webHidden/>
          </w:rPr>
        </w:r>
        <w:r>
          <w:rPr>
            <w:noProof/>
            <w:webHidden/>
          </w:rPr>
          <w:fldChar w:fldCharType="separate"/>
        </w:r>
        <w:r>
          <w:rPr>
            <w:noProof/>
            <w:webHidden/>
          </w:rPr>
          <w:t>20</w:t>
        </w:r>
        <w:r>
          <w:rPr>
            <w:noProof/>
            <w:webHidden/>
          </w:rPr>
          <w:fldChar w:fldCharType="end"/>
        </w:r>
      </w:hyperlink>
    </w:p>
    <w:p w14:paraId="799ED465" w14:textId="5341BD89"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184" w:history="1">
        <w:r w:rsidRPr="00622062">
          <w:rPr>
            <w:rStyle w:val="Hyperlink"/>
            <w:rFonts w:cs="Times New Roman"/>
            <w:noProof/>
          </w:rPr>
          <w:t>Validity of tickets for entry to compulsory ticket areas</w:t>
        </w:r>
        <w:r>
          <w:rPr>
            <w:noProof/>
            <w:webHidden/>
          </w:rPr>
          <w:tab/>
        </w:r>
        <w:r>
          <w:rPr>
            <w:noProof/>
            <w:webHidden/>
          </w:rPr>
          <w:fldChar w:fldCharType="begin"/>
        </w:r>
        <w:r>
          <w:rPr>
            <w:noProof/>
            <w:webHidden/>
          </w:rPr>
          <w:instrText xml:space="preserve"> PAGEREF _Toc235002184 \h </w:instrText>
        </w:r>
        <w:r>
          <w:rPr>
            <w:noProof/>
            <w:webHidden/>
          </w:rPr>
        </w:r>
        <w:r>
          <w:rPr>
            <w:noProof/>
            <w:webHidden/>
          </w:rPr>
          <w:fldChar w:fldCharType="separate"/>
        </w:r>
        <w:r>
          <w:rPr>
            <w:noProof/>
            <w:webHidden/>
          </w:rPr>
          <w:t>20</w:t>
        </w:r>
        <w:r>
          <w:rPr>
            <w:noProof/>
            <w:webHidden/>
          </w:rPr>
          <w:fldChar w:fldCharType="end"/>
        </w:r>
      </w:hyperlink>
    </w:p>
    <w:p w14:paraId="5D471A74" w14:textId="556EED3B"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185" w:history="1">
        <w:r w:rsidRPr="00622062">
          <w:rPr>
            <w:rStyle w:val="Hyperlink"/>
            <w:rFonts w:cs="Times New Roman"/>
            <w:noProof/>
          </w:rPr>
          <w:t>Validity of damaged ticket or State tokens</w:t>
        </w:r>
        <w:r>
          <w:rPr>
            <w:noProof/>
            <w:webHidden/>
          </w:rPr>
          <w:tab/>
        </w:r>
        <w:r>
          <w:rPr>
            <w:noProof/>
            <w:webHidden/>
          </w:rPr>
          <w:fldChar w:fldCharType="begin"/>
        </w:r>
        <w:r>
          <w:rPr>
            <w:noProof/>
            <w:webHidden/>
          </w:rPr>
          <w:instrText xml:space="preserve"> PAGEREF _Toc235002185 \h </w:instrText>
        </w:r>
        <w:r>
          <w:rPr>
            <w:noProof/>
            <w:webHidden/>
          </w:rPr>
        </w:r>
        <w:r>
          <w:rPr>
            <w:noProof/>
            <w:webHidden/>
          </w:rPr>
          <w:fldChar w:fldCharType="separate"/>
        </w:r>
        <w:r>
          <w:rPr>
            <w:noProof/>
            <w:webHidden/>
          </w:rPr>
          <w:t>20</w:t>
        </w:r>
        <w:r>
          <w:rPr>
            <w:noProof/>
            <w:webHidden/>
          </w:rPr>
          <w:fldChar w:fldCharType="end"/>
        </w:r>
      </w:hyperlink>
    </w:p>
    <w:p w14:paraId="0BCEC669" w14:textId="76C58BCC"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186" w:history="1">
        <w:r w:rsidRPr="00622062">
          <w:rPr>
            <w:rStyle w:val="Hyperlink"/>
            <w:rFonts w:cs="Times New Roman"/>
            <w:noProof/>
          </w:rPr>
          <w:t>Validity of tickets – delayed, disrupted or replaced services</w:t>
        </w:r>
        <w:r>
          <w:rPr>
            <w:noProof/>
            <w:webHidden/>
          </w:rPr>
          <w:tab/>
        </w:r>
        <w:r>
          <w:rPr>
            <w:noProof/>
            <w:webHidden/>
          </w:rPr>
          <w:fldChar w:fldCharType="begin"/>
        </w:r>
        <w:r>
          <w:rPr>
            <w:noProof/>
            <w:webHidden/>
          </w:rPr>
          <w:instrText xml:space="preserve"> PAGEREF _Toc235002186 \h </w:instrText>
        </w:r>
        <w:r>
          <w:rPr>
            <w:noProof/>
            <w:webHidden/>
          </w:rPr>
        </w:r>
        <w:r>
          <w:rPr>
            <w:noProof/>
            <w:webHidden/>
          </w:rPr>
          <w:fldChar w:fldCharType="separate"/>
        </w:r>
        <w:r>
          <w:rPr>
            <w:noProof/>
            <w:webHidden/>
          </w:rPr>
          <w:t>21</w:t>
        </w:r>
        <w:r>
          <w:rPr>
            <w:noProof/>
            <w:webHidden/>
          </w:rPr>
          <w:fldChar w:fldCharType="end"/>
        </w:r>
      </w:hyperlink>
    </w:p>
    <w:p w14:paraId="169E5DB3" w14:textId="3CEDB76E"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187" w:history="1">
        <w:r w:rsidRPr="00622062">
          <w:rPr>
            <w:rStyle w:val="Hyperlink"/>
            <w:rFonts w:cs="Times New Roman"/>
            <w:noProof/>
          </w:rPr>
          <w:t>Validity of tickets – new Conditions or abolition of class of ticket</w:t>
        </w:r>
        <w:r>
          <w:rPr>
            <w:noProof/>
            <w:webHidden/>
          </w:rPr>
          <w:tab/>
        </w:r>
        <w:r>
          <w:rPr>
            <w:noProof/>
            <w:webHidden/>
          </w:rPr>
          <w:fldChar w:fldCharType="begin"/>
        </w:r>
        <w:r>
          <w:rPr>
            <w:noProof/>
            <w:webHidden/>
          </w:rPr>
          <w:instrText xml:space="preserve"> PAGEREF _Toc235002187 \h </w:instrText>
        </w:r>
        <w:r>
          <w:rPr>
            <w:noProof/>
            <w:webHidden/>
          </w:rPr>
        </w:r>
        <w:r>
          <w:rPr>
            <w:noProof/>
            <w:webHidden/>
          </w:rPr>
          <w:fldChar w:fldCharType="separate"/>
        </w:r>
        <w:r>
          <w:rPr>
            <w:noProof/>
            <w:webHidden/>
          </w:rPr>
          <w:t>21</w:t>
        </w:r>
        <w:r>
          <w:rPr>
            <w:noProof/>
            <w:webHidden/>
          </w:rPr>
          <w:fldChar w:fldCharType="end"/>
        </w:r>
      </w:hyperlink>
    </w:p>
    <w:p w14:paraId="547D4E4E" w14:textId="30872AC2"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188" w:history="1">
        <w:r w:rsidRPr="00622062">
          <w:rPr>
            <w:rStyle w:val="Hyperlink"/>
            <w:rFonts w:cs="Times New Roman"/>
            <w:noProof/>
          </w:rPr>
          <w:t>V/Line pick-up and set-down restrictions</w:t>
        </w:r>
        <w:r>
          <w:rPr>
            <w:noProof/>
            <w:webHidden/>
          </w:rPr>
          <w:tab/>
        </w:r>
        <w:r>
          <w:rPr>
            <w:noProof/>
            <w:webHidden/>
          </w:rPr>
          <w:fldChar w:fldCharType="begin"/>
        </w:r>
        <w:r>
          <w:rPr>
            <w:noProof/>
            <w:webHidden/>
          </w:rPr>
          <w:instrText xml:space="preserve"> PAGEREF _Toc235002188 \h </w:instrText>
        </w:r>
        <w:r>
          <w:rPr>
            <w:noProof/>
            <w:webHidden/>
          </w:rPr>
        </w:r>
        <w:r>
          <w:rPr>
            <w:noProof/>
            <w:webHidden/>
          </w:rPr>
          <w:fldChar w:fldCharType="separate"/>
        </w:r>
        <w:r>
          <w:rPr>
            <w:noProof/>
            <w:webHidden/>
          </w:rPr>
          <w:t>21</w:t>
        </w:r>
        <w:r>
          <w:rPr>
            <w:noProof/>
            <w:webHidden/>
          </w:rPr>
          <w:fldChar w:fldCharType="end"/>
        </w:r>
      </w:hyperlink>
    </w:p>
    <w:p w14:paraId="6631DB9A" w14:textId="67EBBFBB"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189" w:history="1">
        <w:r w:rsidRPr="00622062">
          <w:rPr>
            <w:rStyle w:val="Hyperlink"/>
            <w:b/>
            <w:bCs/>
          </w:rPr>
          <w:t>Entitlements to use tickets and tokens</w:t>
        </w:r>
        <w:r>
          <w:rPr>
            <w:webHidden/>
          </w:rPr>
          <w:tab/>
        </w:r>
        <w:r>
          <w:rPr>
            <w:webHidden/>
          </w:rPr>
          <w:fldChar w:fldCharType="begin"/>
        </w:r>
        <w:r>
          <w:rPr>
            <w:webHidden/>
          </w:rPr>
          <w:instrText xml:space="preserve"> PAGEREF _Toc235002189 \h </w:instrText>
        </w:r>
        <w:r>
          <w:rPr>
            <w:webHidden/>
          </w:rPr>
        </w:r>
        <w:r>
          <w:rPr>
            <w:webHidden/>
          </w:rPr>
          <w:fldChar w:fldCharType="separate"/>
        </w:r>
        <w:r>
          <w:rPr>
            <w:webHidden/>
          </w:rPr>
          <w:t>21</w:t>
        </w:r>
        <w:r>
          <w:rPr>
            <w:webHidden/>
          </w:rPr>
          <w:fldChar w:fldCharType="end"/>
        </w:r>
      </w:hyperlink>
    </w:p>
    <w:p w14:paraId="21C297E9" w14:textId="334CE8A8"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190" w:history="1">
        <w:r w:rsidRPr="00622062">
          <w:rPr>
            <w:rStyle w:val="Hyperlink"/>
            <w:rFonts w:cs="Times New Roman"/>
            <w:noProof/>
          </w:rPr>
          <w:t>Use of tickets obtained using a token</w:t>
        </w:r>
        <w:r>
          <w:rPr>
            <w:noProof/>
            <w:webHidden/>
          </w:rPr>
          <w:tab/>
        </w:r>
        <w:r>
          <w:rPr>
            <w:noProof/>
            <w:webHidden/>
          </w:rPr>
          <w:fldChar w:fldCharType="begin"/>
        </w:r>
        <w:r>
          <w:rPr>
            <w:noProof/>
            <w:webHidden/>
          </w:rPr>
          <w:instrText xml:space="preserve"> PAGEREF _Toc235002190 \h </w:instrText>
        </w:r>
        <w:r>
          <w:rPr>
            <w:noProof/>
            <w:webHidden/>
          </w:rPr>
        </w:r>
        <w:r>
          <w:rPr>
            <w:noProof/>
            <w:webHidden/>
          </w:rPr>
          <w:fldChar w:fldCharType="separate"/>
        </w:r>
        <w:r>
          <w:rPr>
            <w:noProof/>
            <w:webHidden/>
          </w:rPr>
          <w:t>21</w:t>
        </w:r>
        <w:r>
          <w:rPr>
            <w:noProof/>
            <w:webHidden/>
          </w:rPr>
          <w:fldChar w:fldCharType="end"/>
        </w:r>
      </w:hyperlink>
    </w:p>
    <w:p w14:paraId="414A8DE0" w14:textId="4383F312"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191" w:history="1">
        <w:r w:rsidRPr="00622062">
          <w:rPr>
            <w:rStyle w:val="Hyperlink"/>
            <w:rFonts w:cs="Times New Roman"/>
            <w:noProof/>
          </w:rPr>
          <w:t>Limits on use of Mobile myki to obtain a ticket</w:t>
        </w:r>
        <w:r>
          <w:rPr>
            <w:noProof/>
            <w:webHidden/>
          </w:rPr>
          <w:tab/>
        </w:r>
        <w:r>
          <w:rPr>
            <w:noProof/>
            <w:webHidden/>
          </w:rPr>
          <w:fldChar w:fldCharType="begin"/>
        </w:r>
        <w:r>
          <w:rPr>
            <w:noProof/>
            <w:webHidden/>
          </w:rPr>
          <w:instrText xml:space="preserve"> PAGEREF _Toc235002191 \h </w:instrText>
        </w:r>
        <w:r>
          <w:rPr>
            <w:noProof/>
            <w:webHidden/>
          </w:rPr>
        </w:r>
        <w:r>
          <w:rPr>
            <w:noProof/>
            <w:webHidden/>
          </w:rPr>
          <w:fldChar w:fldCharType="separate"/>
        </w:r>
        <w:r>
          <w:rPr>
            <w:noProof/>
            <w:webHidden/>
          </w:rPr>
          <w:t>22</w:t>
        </w:r>
        <w:r>
          <w:rPr>
            <w:noProof/>
            <w:webHidden/>
          </w:rPr>
          <w:fldChar w:fldCharType="end"/>
        </w:r>
      </w:hyperlink>
    </w:p>
    <w:p w14:paraId="6431A81C" w14:textId="7A530D58"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192" w:history="1">
        <w:r w:rsidRPr="00622062">
          <w:rPr>
            <w:rStyle w:val="Hyperlink"/>
            <w:rFonts w:cs="Times New Roman"/>
            <w:noProof/>
          </w:rPr>
          <w:t>Limits on use of Contactless Payment Tokens to obtain a ticket</w:t>
        </w:r>
        <w:r>
          <w:rPr>
            <w:noProof/>
            <w:webHidden/>
          </w:rPr>
          <w:tab/>
        </w:r>
        <w:r>
          <w:rPr>
            <w:noProof/>
            <w:webHidden/>
          </w:rPr>
          <w:fldChar w:fldCharType="begin"/>
        </w:r>
        <w:r>
          <w:rPr>
            <w:noProof/>
            <w:webHidden/>
          </w:rPr>
          <w:instrText xml:space="preserve"> PAGEREF _Toc235002192 \h </w:instrText>
        </w:r>
        <w:r>
          <w:rPr>
            <w:noProof/>
            <w:webHidden/>
          </w:rPr>
        </w:r>
        <w:r>
          <w:rPr>
            <w:noProof/>
            <w:webHidden/>
          </w:rPr>
          <w:fldChar w:fldCharType="separate"/>
        </w:r>
        <w:r>
          <w:rPr>
            <w:noProof/>
            <w:webHidden/>
          </w:rPr>
          <w:t>23</w:t>
        </w:r>
        <w:r>
          <w:rPr>
            <w:noProof/>
            <w:webHidden/>
          </w:rPr>
          <w:fldChar w:fldCharType="end"/>
        </w:r>
      </w:hyperlink>
    </w:p>
    <w:p w14:paraId="600B1CED" w14:textId="64FDF4BC"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193" w:history="1">
        <w:r w:rsidRPr="00622062">
          <w:rPr>
            <w:rStyle w:val="Hyperlink"/>
            <w:rFonts w:cs="Times New Roman"/>
            <w:noProof/>
          </w:rPr>
          <w:t>Travel Passes</w:t>
        </w:r>
        <w:r>
          <w:rPr>
            <w:noProof/>
            <w:webHidden/>
          </w:rPr>
          <w:tab/>
        </w:r>
        <w:r>
          <w:rPr>
            <w:noProof/>
            <w:webHidden/>
          </w:rPr>
          <w:fldChar w:fldCharType="begin"/>
        </w:r>
        <w:r>
          <w:rPr>
            <w:noProof/>
            <w:webHidden/>
          </w:rPr>
          <w:instrText xml:space="preserve"> PAGEREF _Toc235002193 \h </w:instrText>
        </w:r>
        <w:r>
          <w:rPr>
            <w:noProof/>
            <w:webHidden/>
          </w:rPr>
        </w:r>
        <w:r>
          <w:rPr>
            <w:noProof/>
            <w:webHidden/>
          </w:rPr>
          <w:fldChar w:fldCharType="separate"/>
        </w:r>
        <w:r>
          <w:rPr>
            <w:noProof/>
            <w:webHidden/>
          </w:rPr>
          <w:t>23</w:t>
        </w:r>
        <w:r>
          <w:rPr>
            <w:noProof/>
            <w:webHidden/>
          </w:rPr>
          <w:fldChar w:fldCharType="end"/>
        </w:r>
      </w:hyperlink>
    </w:p>
    <w:p w14:paraId="25619960" w14:textId="649C6FED"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194" w:history="1">
        <w:r w:rsidRPr="00622062">
          <w:rPr>
            <w:rStyle w:val="Hyperlink"/>
            <w:rFonts w:cs="Times New Roman"/>
            <w:noProof/>
          </w:rPr>
          <w:t>Other tickets</w:t>
        </w:r>
        <w:r>
          <w:rPr>
            <w:noProof/>
            <w:webHidden/>
          </w:rPr>
          <w:tab/>
        </w:r>
        <w:r>
          <w:rPr>
            <w:noProof/>
            <w:webHidden/>
          </w:rPr>
          <w:fldChar w:fldCharType="begin"/>
        </w:r>
        <w:r>
          <w:rPr>
            <w:noProof/>
            <w:webHidden/>
          </w:rPr>
          <w:instrText xml:space="preserve"> PAGEREF _Toc235002194 \h </w:instrText>
        </w:r>
        <w:r>
          <w:rPr>
            <w:noProof/>
            <w:webHidden/>
          </w:rPr>
        </w:r>
        <w:r>
          <w:rPr>
            <w:noProof/>
            <w:webHidden/>
          </w:rPr>
          <w:fldChar w:fldCharType="separate"/>
        </w:r>
        <w:r>
          <w:rPr>
            <w:noProof/>
            <w:webHidden/>
          </w:rPr>
          <w:t>23</w:t>
        </w:r>
        <w:r>
          <w:rPr>
            <w:noProof/>
            <w:webHidden/>
          </w:rPr>
          <w:fldChar w:fldCharType="end"/>
        </w:r>
      </w:hyperlink>
    </w:p>
    <w:p w14:paraId="2C45B338" w14:textId="7CCBBA01"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195" w:history="1">
        <w:r w:rsidRPr="00622062">
          <w:rPr>
            <w:rStyle w:val="Hyperlink"/>
            <w:b/>
            <w:bCs/>
          </w:rPr>
          <w:t>Other conditions regarding passenger services</w:t>
        </w:r>
        <w:r>
          <w:rPr>
            <w:webHidden/>
          </w:rPr>
          <w:tab/>
        </w:r>
        <w:r>
          <w:rPr>
            <w:webHidden/>
          </w:rPr>
          <w:fldChar w:fldCharType="begin"/>
        </w:r>
        <w:r>
          <w:rPr>
            <w:webHidden/>
          </w:rPr>
          <w:instrText xml:space="preserve"> PAGEREF _Toc235002195 \h </w:instrText>
        </w:r>
        <w:r>
          <w:rPr>
            <w:webHidden/>
          </w:rPr>
        </w:r>
        <w:r>
          <w:rPr>
            <w:webHidden/>
          </w:rPr>
          <w:fldChar w:fldCharType="separate"/>
        </w:r>
        <w:r>
          <w:rPr>
            <w:webHidden/>
          </w:rPr>
          <w:t>23</w:t>
        </w:r>
        <w:r>
          <w:rPr>
            <w:webHidden/>
          </w:rPr>
          <w:fldChar w:fldCharType="end"/>
        </w:r>
      </w:hyperlink>
    </w:p>
    <w:p w14:paraId="08F93FCB" w14:textId="0B9272E9"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196" w:history="1">
        <w:r w:rsidRPr="00622062">
          <w:rPr>
            <w:rStyle w:val="Hyperlink"/>
            <w:rFonts w:cs="Times New Roman"/>
            <w:noProof/>
          </w:rPr>
          <w:t>Unaccompanied children</w:t>
        </w:r>
        <w:r>
          <w:rPr>
            <w:noProof/>
            <w:webHidden/>
          </w:rPr>
          <w:tab/>
        </w:r>
        <w:r>
          <w:rPr>
            <w:noProof/>
            <w:webHidden/>
          </w:rPr>
          <w:fldChar w:fldCharType="begin"/>
        </w:r>
        <w:r>
          <w:rPr>
            <w:noProof/>
            <w:webHidden/>
          </w:rPr>
          <w:instrText xml:space="preserve"> PAGEREF _Toc235002196 \h </w:instrText>
        </w:r>
        <w:r>
          <w:rPr>
            <w:noProof/>
            <w:webHidden/>
          </w:rPr>
        </w:r>
        <w:r>
          <w:rPr>
            <w:noProof/>
            <w:webHidden/>
          </w:rPr>
          <w:fldChar w:fldCharType="separate"/>
        </w:r>
        <w:r>
          <w:rPr>
            <w:noProof/>
            <w:webHidden/>
          </w:rPr>
          <w:t>23</w:t>
        </w:r>
        <w:r>
          <w:rPr>
            <w:noProof/>
            <w:webHidden/>
          </w:rPr>
          <w:fldChar w:fldCharType="end"/>
        </w:r>
      </w:hyperlink>
    </w:p>
    <w:p w14:paraId="5D10F70E" w14:textId="501F719D"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197" w:history="1">
        <w:r w:rsidRPr="00622062">
          <w:rPr>
            <w:rStyle w:val="Hyperlink"/>
            <w:rFonts w:cs="Times New Roman"/>
            <w:noProof/>
          </w:rPr>
          <w:t>Liability of operators</w:t>
        </w:r>
        <w:r>
          <w:rPr>
            <w:noProof/>
            <w:webHidden/>
          </w:rPr>
          <w:tab/>
        </w:r>
        <w:r>
          <w:rPr>
            <w:noProof/>
            <w:webHidden/>
          </w:rPr>
          <w:fldChar w:fldCharType="begin"/>
        </w:r>
        <w:r>
          <w:rPr>
            <w:noProof/>
            <w:webHidden/>
          </w:rPr>
          <w:instrText xml:space="preserve"> PAGEREF _Toc235002197 \h </w:instrText>
        </w:r>
        <w:r>
          <w:rPr>
            <w:noProof/>
            <w:webHidden/>
          </w:rPr>
        </w:r>
        <w:r>
          <w:rPr>
            <w:noProof/>
            <w:webHidden/>
          </w:rPr>
          <w:fldChar w:fldCharType="separate"/>
        </w:r>
        <w:r>
          <w:rPr>
            <w:noProof/>
            <w:webHidden/>
          </w:rPr>
          <w:t>23</w:t>
        </w:r>
        <w:r>
          <w:rPr>
            <w:noProof/>
            <w:webHidden/>
          </w:rPr>
          <w:fldChar w:fldCharType="end"/>
        </w:r>
      </w:hyperlink>
    </w:p>
    <w:p w14:paraId="6EE2C9A5" w14:textId="4B51E117"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198" w:history="1">
        <w:r w:rsidRPr="00622062">
          <w:rPr>
            <w:rStyle w:val="Hyperlink"/>
            <w:rFonts w:cs="Times New Roman"/>
            <w:noProof/>
          </w:rPr>
          <w:t>Complaints</w:t>
        </w:r>
        <w:r>
          <w:rPr>
            <w:noProof/>
            <w:webHidden/>
          </w:rPr>
          <w:tab/>
        </w:r>
        <w:r>
          <w:rPr>
            <w:noProof/>
            <w:webHidden/>
          </w:rPr>
          <w:fldChar w:fldCharType="begin"/>
        </w:r>
        <w:r>
          <w:rPr>
            <w:noProof/>
            <w:webHidden/>
          </w:rPr>
          <w:instrText xml:space="preserve"> PAGEREF _Toc235002198 \h </w:instrText>
        </w:r>
        <w:r>
          <w:rPr>
            <w:noProof/>
            <w:webHidden/>
          </w:rPr>
        </w:r>
        <w:r>
          <w:rPr>
            <w:noProof/>
            <w:webHidden/>
          </w:rPr>
          <w:fldChar w:fldCharType="separate"/>
        </w:r>
        <w:r>
          <w:rPr>
            <w:noProof/>
            <w:webHidden/>
          </w:rPr>
          <w:t>24</w:t>
        </w:r>
        <w:r>
          <w:rPr>
            <w:noProof/>
            <w:webHidden/>
          </w:rPr>
          <w:fldChar w:fldCharType="end"/>
        </w:r>
      </w:hyperlink>
    </w:p>
    <w:p w14:paraId="0D5EBEEC" w14:textId="51B42911" w:rsidR="004A7407" w:rsidRDefault="004A7407">
      <w:pPr>
        <w:pStyle w:val="TOC1"/>
        <w:rPr>
          <w:rFonts w:asciiTheme="minorHAnsi" w:eastAsiaTheme="minorEastAsia" w:hAnsiTheme="minorHAnsi" w:cstheme="minorBidi"/>
          <w:b w:val="0"/>
          <w:bCs w:val="0"/>
          <w:kern w:val="2"/>
          <w:szCs w:val="24"/>
          <w:lang w:eastAsia="en-AU"/>
          <w14:ligatures w14:val="standardContextual"/>
        </w:rPr>
      </w:pPr>
      <w:hyperlink w:anchor="_Toc235002199" w:history="1">
        <w:r w:rsidRPr="00622062">
          <w:rPr>
            <w:rStyle w:val="Hyperlink"/>
            <w:rFonts w:cs="Times New Roman"/>
            <w:caps/>
          </w:rPr>
          <w:t>Chapter 3: Concessions and free travel</w:t>
        </w:r>
        <w:r>
          <w:rPr>
            <w:webHidden/>
          </w:rPr>
          <w:tab/>
        </w:r>
        <w:r>
          <w:rPr>
            <w:webHidden/>
          </w:rPr>
          <w:fldChar w:fldCharType="begin"/>
        </w:r>
        <w:r>
          <w:rPr>
            <w:webHidden/>
          </w:rPr>
          <w:instrText xml:space="preserve"> PAGEREF _Toc235002199 \h </w:instrText>
        </w:r>
        <w:r>
          <w:rPr>
            <w:webHidden/>
          </w:rPr>
        </w:r>
        <w:r>
          <w:rPr>
            <w:webHidden/>
          </w:rPr>
          <w:fldChar w:fldCharType="separate"/>
        </w:r>
        <w:r>
          <w:rPr>
            <w:webHidden/>
          </w:rPr>
          <w:t>25</w:t>
        </w:r>
        <w:r>
          <w:rPr>
            <w:webHidden/>
          </w:rPr>
          <w:fldChar w:fldCharType="end"/>
        </w:r>
      </w:hyperlink>
    </w:p>
    <w:p w14:paraId="06CF2081" w14:textId="79BBFC06"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00" w:history="1">
        <w:r w:rsidRPr="00622062">
          <w:rPr>
            <w:rStyle w:val="Hyperlink"/>
            <w:b/>
            <w:bCs/>
          </w:rPr>
          <w:t>Concession fares</w:t>
        </w:r>
        <w:r>
          <w:rPr>
            <w:webHidden/>
          </w:rPr>
          <w:tab/>
        </w:r>
        <w:r>
          <w:rPr>
            <w:webHidden/>
          </w:rPr>
          <w:fldChar w:fldCharType="begin"/>
        </w:r>
        <w:r>
          <w:rPr>
            <w:webHidden/>
          </w:rPr>
          <w:instrText xml:space="preserve"> PAGEREF _Toc235002200 \h </w:instrText>
        </w:r>
        <w:r>
          <w:rPr>
            <w:webHidden/>
          </w:rPr>
        </w:r>
        <w:r>
          <w:rPr>
            <w:webHidden/>
          </w:rPr>
          <w:fldChar w:fldCharType="separate"/>
        </w:r>
        <w:r>
          <w:rPr>
            <w:webHidden/>
          </w:rPr>
          <w:t>25</w:t>
        </w:r>
        <w:r>
          <w:rPr>
            <w:webHidden/>
          </w:rPr>
          <w:fldChar w:fldCharType="end"/>
        </w:r>
      </w:hyperlink>
    </w:p>
    <w:p w14:paraId="531EB440" w14:textId="628BF8EE"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01" w:history="1">
        <w:r w:rsidRPr="00622062">
          <w:rPr>
            <w:rStyle w:val="Hyperlink"/>
            <w:b/>
            <w:bCs/>
          </w:rPr>
          <w:t>Using a Concession myki that is a myki smartcard</w:t>
        </w:r>
        <w:r>
          <w:rPr>
            <w:webHidden/>
          </w:rPr>
          <w:tab/>
        </w:r>
        <w:r>
          <w:rPr>
            <w:webHidden/>
          </w:rPr>
          <w:fldChar w:fldCharType="begin"/>
        </w:r>
        <w:r>
          <w:rPr>
            <w:webHidden/>
          </w:rPr>
          <w:instrText xml:space="preserve"> PAGEREF _Toc235002201 \h </w:instrText>
        </w:r>
        <w:r>
          <w:rPr>
            <w:webHidden/>
          </w:rPr>
        </w:r>
        <w:r>
          <w:rPr>
            <w:webHidden/>
          </w:rPr>
          <w:fldChar w:fldCharType="separate"/>
        </w:r>
        <w:r>
          <w:rPr>
            <w:webHidden/>
          </w:rPr>
          <w:t>25</w:t>
        </w:r>
        <w:r>
          <w:rPr>
            <w:webHidden/>
          </w:rPr>
          <w:fldChar w:fldCharType="end"/>
        </w:r>
      </w:hyperlink>
    </w:p>
    <w:p w14:paraId="5BF5EEB7" w14:textId="6D3FA84A"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02" w:history="1">
        <w:r w:rsidRPr="00622062">
          <w:rPr>
            <w:rStyle w:val="Hyperlink"/>
            <w:b/>
            <w:bCs/>
          </w:rPr>
          <w:t>Using a Concession myki that is a Mobile myki</w:t>
        </w:r>
        <w:r>
          <w:rPr>
            <w:webHidden/>
          </w:rPr>
          <w:tab/>
        </w:r>
        <w:r>
          <w:rPr>
            <w:webHidden/>
          </w:rPr>
          <w:fldChar w:fldCharType="begin"/>
        </w:r>
        <w:r>
          <w:rPr>
            <w:webHidden/>
          </w:rPr>
          <w:instrText xml:space="preserve"> PAGEREF _Toc235002202 \h </w:instrText>
        </w:r>
        <w:r>
          <w:rPr>
            <w:webHidden/>
          </w:rPr>
        </w:r>
        <w:r>
          <w:rPr>
            <w:webHidden/>
          </w:rPr>
          <w:fldChar w:fldCharType="separate"/>
        </w:r>
        <w:r>
          <w:rPr>
            <w:webHidden/>
          </w:rPr>
          <w:t>26</w:t>
        </w:r>
        <w:r>
          <w:rPr>
            <w:webHidden/>
          </w:rPr>
          <w:fldChar w:fldCharType="end"/>
        </w:r>
      </w:hyperlink>
    </w:p>
    <w:p w14:paraId="04D3B8CD" w14:textId="2182E018"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03" w:history="1">
        <w:r w:rsidRPr="00622062">
          <w:rPr>
            <w:rStyle w:val="Hyperlink"/>
            <w:rFonts w:cs="Times New Roman"/>
            <w:noProof/>
          </w:rPr>
          <w:t>General Concession</w:t>
        </w:r>
        <w:r>
          <w:rPr>
            <w:noProof/>
            <w:webHidden/>
          </w:rPr>
          <w:tab/>
        </w:r>
        <w:r>
          <w:rPr>
            <w:noProof/>
            <w:webHidden/>
          </w:rPr>
          <w:fldChar w:fldCharType="begin"/>
        </w:r>
        <w:r>
          <w:rPr>
            <w:noProof/>
            <w:webHidden/>
          </w:rPr>
          <w:instrText xml:space="preserve"> PAGEREF _Toc235002203 \h </w:instrText>
        </w:r>
        <w:r>
          <w:rPr>
            <w:noProof/>
            <w:webHidden/>
          </w:rPr>
        </w:r>
        <w:r>
          <w:rPr>
            <w:noProof/>
            <w:webHidden/>
          </w:rPr>
          <w:fldChar w:fldCharType="separate"/>
        </w:r>
        <w:r>
          <w:rPr>
            <w:noProof/>
            <w:webHidden/>
          </w:rPr>
          <w:t>26</w:t>
        </w:r>
        <w:r>
          <w:rPr>
            <w:noProof/>
            <w:webHidden/>
          </w:rPr>
          <w:fldChar w:fldCharType="end"/>
        </w:r>
      </w:hyperlink>
    </w:p>
    <w:p w14:paraId="49654D8A" w14:textId="6AF0E5C1"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04" w:history="1">
        <w:r w:rsidRPr="00622062">
          <w:rPr>
            <w:rStyle w:val="Hyperlink"/>
            <w:b/>
            <w:bCs/>
          </w:rPr>
          <w:t>Concession categories, eligibility criteria and benefits</w:t>
        </w:r>
        <w:r>
          <w:rPr>
            <w:webHidden/>
          </w:rPr>
          <w:tab/>
        </w:r>
        <w:r>
          <w:rPr>
            <w:webHidden/>
          </w:rPr>
          <w:fldChar w:fldCharType="begin"/>
        </w:r>
        <w:r>
          <w:rPr>
            <w:webHidden/>
          </w:rPr>
          <w:instrText xml:space="preserve"> PAGEREF _Toc235002204 \h </w:instrText>
        </w:r>
        <w:r>
          <w:rPr>
            <w:webHidden/>
          </w:rPr>
        </w:r>
        <w:r>
          <w:rPr>
            <w:webHidden/>
          </w:rPr>
          <w:fldChar w:fldCharType="separate"/>
        </w:r>
        <w:r>
          <w:rPr>
            <w:webHidden/>
          </w:rPr>
          <w:t>26</w:t>
        </w:r>
        <w:r>
          <w:rPr>
            <w:webHidden/>
          </w:rPr>
          <w:fldChar w:fldCharType="end"/>
        </w:r>
      </w:hyperlink>
    </w:p>
    <w:p w14:paraId="4E5C8265" w14:textId="5D37621B"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05" w:history="1">
        <w:r w:rsidRPr="00622062">
          <w:rPr>
            <w:rStyle w:val="Hyperlink"/>
            <w:rFonts w:cs="Times New Roman"/>
            <w:noProof/>
          </w:rPr>
          <w:t>Asylum Seeker</w:t>
        </w:r>
        <w:r>
          <w:rPr>
            <w:noProof/>
            <w:webHidden/>
          </w:rPr>
          <w:tab/>
        </w:r>
        <w:r>
          <w:rPr>
            <w:noProof/>
            <w:webHidden/>
          </w:rPr>
          <w:fldChar w:fldCharType="begin"/>
        </w:r>
        <w:r>
          <w:rPr>
            <w:noProof/>
            <w:webHidden/>
          </w:rPr>
          <w:instrText xml:space="preserve"> PAGEREF _Toc235002205 \h </w:instrText>
        </w:r>
        <w:r>
          <w:rPr>
            <w:noProof/>
            <w:webHidden/>
          </w:rPr>
        </w:r>
        <w:r>
          <w:rPr>
            <w:noProof/>
            <w:webHidden/>
          </w:rPr>
          <w:fldChar w:fldCharType="separate"/>
        </w:r>
        <w:r>
          <w:rPr>
            <w:noProof/>
            <w:webHidden/>
          </w:rPr>
          <w:t>26</w:t>
        </w:r>
        <w:r>
          <w:rPr>
            <w:noProof/>
            <w:webHidden/>
          </w:rPr>
          <w:fldChar w:fldCharType="end"/>
        </w:r>
      </w:hyperlink>
    </w:p>
    <w:p w14:paraId="4E033FAC" w14:textId="25F15FE6"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06" w:history="1">
        <w:r w:rsidRPr="00622062">
          <w:rPr>
            <w:rStyle w:val="Hyperlink"/>
            <w:rFonts w:cs="Times New Roman"/>
            <w:noProof/>
          </w:rPr>
          <w:t>Carer Card Holder</w:t>
        </w:r>
        <w:r>
          <w:rPr>
            <w:noProof/>
            <w:webHidden/>
          </w:rPr>
          <w:tab/>
        </w:r>
        <w:r>
          <w:rPr>
            <w:noProof/>
            <w:webHidden/>
          </w:rPr>
          <w:fldChar w:fldCharType="begin"/>
        </w:r>
        <w:r>
          <w:rPr>
            <w:noProof/>
            <w:webHidden/>
          </w:rPr>
          <w:instrText xml:space="preserve"> PAGEREF _Toc235002206 \h </w:instrText>
        </w:r>
        <w:r>
          <w:rPr>
            <w:noProof/>
            <w:webHidden/>
          </w:rPr>
        </w:r>
        <w:r>
          <w:rPr>
            <w:noProof/>
            <w:webHidden/>
          </w:rPr>
          <w:fldChar w:fldCharType="separate"/>
        </w:r>
        <w:r>
          <w:rPr>
            <w:noProof/>
            <w:webHidden/>
          </w:rPr>
          <w:t>27</w:t>
        </w:r>
        <w:r>
          <w:rPr>
            <w:noProof/>
            <w:webHidden/>
          </w:rPr>
          <w:fldChar w:fldCharType="end"/>
        </w:r>
      </w:hyperlink>
    </w:p>
    <w:p w14:paraId="6DAE814C" w14:textId="5CF97AE4"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07" w:history="1">
        <w:r w:rsidRPr="00622062">
          <w:rPr>
            <w:rStyle w:val="Hyperlink"/>
            <w:rFonts w:cs="Times New Roman"/>
            <w:noProof/>
          </w:rPr>
          <w:t>Child Concession</w:t>
        </w:r>
        <w:r>
          <w:rPr>
            <w:noProof/>
            <w:webHidden/>
          </w:rPr>
          <w:tab/>
        </w:r>
        <w:r>
          <w:rPr>
            <w:noProof/>
            <w:webHidden/>
          </w:rPr>
          <w:fldChar w:fldCharType="begin"/>
        </w:r>
        <w:r>
          <w:rPr>
            <w:noProof/>
            <w:webHidden/>
          </w:rPr>
          <w:instrText xml:space="preserve"> PAGEREF _Toc235002207 \h </w:instrText>
        </w:r>
        <w:r>
          <w:rPr>
            <w:noProof/>
            <w:webHidden/>
          </w:rPr>
        </w:r>
        <w:r>
          <w:rPr>
            <w:noProof/>
            <w:webHidden/>
          </w:rPr>
          <w:fldChar w:fldCharType="separate"/>
        </w:r>
        <w:r>
          <w:rPr>
            <w:noProof/>
            <w:webHidden/>
          </w:rPr>
          <w:t>28</w:t>
        </w:r>
        <w:r>
          <w:rPr>
            <w:noProof/>
            <w:webHidden/>
          </w:rPr>
          <w:fldChar w:fldCharType="end"/>
        </w:r>
      </w:hyperlink>
    </w:p>
    <w:p w14:paraId="5AA33C51" w14:textId="2E9FA370"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08" w:history="1">
        <w:r w:rsidRPr="00622062">
          <w:rPr>
            <w:rStyle w:val="Hyperlink"/>
            <w:rFonts w:cs="Times New Roman"/>
            <w:noProof/>
          </w:rPr>
          <w:t>Disability Support Pension</w:t>
        </w:r>
        <w:r>
          <w:rPr>
            <w:noProof/>
            <w:webHidden/>
          </w:rPr>
          <w:tab/>
        </w:r>
        <w:r>
          <w:rPr>
            <w:noProof/>
            <w:webHidden/>
          </w:rPr>
          <w:fldChar w:fldCharType="begin"/>
        </w:r>
        <w:r>
          <w:rPr>
            <w:noProof/>
            <w:webHidden/>
          </w:rPr>
          <w:instrText xml:space="preserve"> PAGEREF _Toc235002208 \h </w:instrText>
        </w:r>
        <w:r>
          <w:rPr>
            <w:noProof/>
            <w:webHidden/>
          </w:rPr>
        </w:r>
        <w:r>
          <w:rPr>
            <w:noProof/>
            <w:webHidden/>
          </w:rPr>
          <w:fldChar w:fldCharType="separate"/>
        </w:r>
        <w:r>
          <w:rPr>
            <w:noProof/>
            <w:webHidden/>
          </w:rPr>
          <w:t>28</w:t>
        </w:r>
        <w:r>
          <w:rPr>
            <w:noProof/>
            <w:webHidden/>
          </w:rPr>
          <w:fldChar w:fldCharType="end"/>
        </w:r>
      </w:hyperlink>
    </w:p>
    <w:p w14:paraId="434DC512" w14:textId="69B0FA7D"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09" w:history="1">
        <w:r w:rsidRPr="00622062">
          <w:rPr>
            <w:rStyle w:val="Hyperlink"/>
            <w:rFonts w:cs="Times New Roman"/>
            <w:noProof/>
          </w:rPr>
          <w:t>Health Care Card Holder</w:t>
        </w:r>
        <w:r>
          <w:rPr>
            <w:noProof/>
            <w:webHidden/>
          </w:rPr>
          <w:tab/>
        </w:r>
        <w:r>
          <w:rPr>
            <w:noProof/>
            <w:webHidden/>
          </w:rPr>
          <w:fldChar w:fldCharType="begin"/>
        </w:r>
        <w:r>
          <w:rPr>
            <w:noProof/>
            <w:webHidden/>
          </w:rPr>
          <w:instrText xml:space="preserve"> PAGEREF _Toc235002209 \h </w:instrText>
        </w:r>
        <w:r>
          <w:rPr>
            <w:noProof/>
            <w:webHidden/>
          </w:rPr>
        </w:r>
        <w:r>
          <w:rPr>
            <w:noProof/>
            <w:webHidden/>
          </w:rPr>
          <w:fldChar w:fldCharType="separate"/>
        </w:r>
        <w:r>
          <w:rPr>
            <w:noProof/>
            <w:webHidden/>
          </w:rPr>
          <w:t>29</w:t>
        </w:r>
        <w:r>
          <w:rPr>
            <w:noProof/>
            <w:webHidden/>
          </w:rPr>
          <w:fldChar w:fldCharType="end"/>
        </w:r>
      </w:hyperlink>
    </w:p>
    <w:p w14:paraId="198E0E9F" w14:textId="510B6A39"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10" w:history="1">
        <w:r w:rsidRPr="00622062">
          <w:rPr>
            <w:rStyle w:val="Hyperlink"/>
            <w:rFonts w:cs="Times New Roman"/>
            <w:noProof/>
          </w:rPr>
          <w:t>Interstate Seniors</w:t>
        </w:r>
        <w:r>
          <w:rPr>
            <w:noProof/>
            <w:webHidden/>
          </w:rPr>
          <w:tab/>
        </w:r>
        <w:r>
          <w:rPr>
            <w:noProof/>
            <w:webHidden/>
          </w:rPr>
          <w:fldChar w:fldCharType="begin"/>
        </w:r>
        <w:r>
          <w:rPr>
            <w:noProof/>
            <w:webHidden/>
          </w:rPr>
          <w:instrText xml:space="preserve"> PAGEREF _Toc235002210 \h </w:instrText>
        </w:r>
        <w:r>
          <w:rPr>
            <w:noProof/>
            <w:webHidden/>
          </w:rPr>
        </w:r>
        <w:r>
          <w:rPr>
            <w:noProof/>
            <w:webHidden/>
          </w:rPr>
          <w:fldChar w:fldCharType="separate"/>
        </w:r>
        <w:r>
          <w:rPr>
            <w:noProof/>
            <w:webHidden/>
          </w:rPr>
          <w:t>30</w:t>
        </w:r>
        <w:r>
          <w:rPr>
            <w:noProof/>
            <w:webHidden/>
          </w:rPr>
          <w:fldChar w:fldCharType="end"/>
        </w:r>
      </w:hyperlink>
    </w:p>
    <w:p w14:paraId="79D39D62" w14:textId="4392BF0F"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11" w:history="1">
        <w:r w:rsidRPr="00622062">
          <w:rPr>
            <w:rStyle w:val="Hyperlink"/>
            <w:rFonts w:cs="Times New Roman"/>
            <w:noProof/>
          </w:rPr>
          <w:t>Pensioner Concession Card Holder</w:t>
        </w:r>
        <w:r>
          <w:rPr>
            <w:noProof/>
            <w:webHidden/>
          </w:rPr>
          <w:tab/>
        </w:r>
        <w:r>
          <w:rPr>
            <w:noProof/>
            <w:webHidden/>
          </w:rPr>
          <w:fldChar w:fldCharType="begin"/>
        </w:r>
        <w:r>
          <w:rPr>
            <w:noProof/>
            <w:webHidden/>
          </w:rPr>
          <w:instrText xml:space="preserve"> PAGEREF _Toc235002211 \h </w:instrText>
        </w:r>
        <w:r>
          <w:rPr>
            <w:noProof/>
            <w:webHidden/>
          </w:rPr>
        </w:r>
        <w:r>
          <w:rPr>
            <w:noProof/>
            <w:webHidden/>
          </w:rPr>
          <w:fldChar w:fldCharType="separate"/>
        </w:r>
        <w:r>
          <w:rPr>
            <w:noProof/>
            <w:webHidden/>
          </w:rPr>
          <w:t>30</w:t>
        </w:r>
        <w:r>
          <w:rPr>
            <w:noProof/>
            <w:webHidden/>
          </w:rPr>
          <w:fldChar w:fldCharType="end"/>
        </w:r>
      </w:hyperlink>
    </w:p>
    <w:p w14:paraId="4649BE93" w14:textId="1212253E"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12" w:history="1">
        <w:r w:rsidRPr="00622062">
          <w:rPr>
            <w:rStyle w:val="Hyperlink"/>
            <w:rFonts w:cs="Times New Roman"/>
            <w:noProof/>
          </w:rPr>
          <w:t>Primary or Secondary School Student</w:t>
        </w:r>
        <w:r>
          <w:rPr>
            <w:noProof/>
            <w:webHidden/>
          </w:rPr>
          <w:tab/>
        </w:r>
        <w:r>
          <w:rPr>
            <w:noProof/>
            <w:webHidden/>
          </w:rPr>
          <w:fldChar w:fldCharType="begin"/>
        </w:r>
        <w:r>
          <w:rPr>
            <w:noProof/>
            <w:webHidden/>
          </w:rPr>
          <w:instrText xml:space="preserve"> PAGEREF _Toc235002212 \h </w:instrText>
        </w:r>
        <w:r>
          <w:rPr>
            <w:noProof/>
            <w:webHidden/>
          </w:rPr>
        </w:r>
        <w:r>
          <w:rPr>
            <w:noProof/>
            <w:webHidden/>
          </w:rPr>
          <w:fldChar w:fldCharType="separate"/>
        </w:r>
        <w:r>
          <w:rPr>
            <w:noProof/>
            <w:webHidden/>
          </w:rPr>
          <w:t>31</w:t>
        </w:r>
        <w:r>
          <w:rPr>
            <w:noProof/>
            <w:webHidden/>
          </w:rPr>
          <w:fldChar w:fldCharType="end"/>
        </w:r>
      </w:hyperlink>
    </w:p>
    <w:p w14:paraId="1620DE8D" w14:textId="656DEEC2"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13" w:history="1">
        <w:r w:rsidRPr="00622062">
          <w:rPr>
            <w:rStyle w:val="Hyperlink"/>
            <w:rFonts w:cs="Times New Roman"/>
            <w:noProof/>
          </w:rPr>
          <w:t>Tertiary Student</w:t>
        </w:r>
        <w:r>
          <w:rPr>
            <w:noProof/>
            <w:webHidden/>
          </w:rPr>
          <w:tab/>
        </w:r>
        <w:r>
          <w:rPr>
            <w:noProof/>
            <w:webHidden/>
          </w:rPr>
          <w:fldChar w:fldCharType="begin"/>
        </w:r>
        <w:r>
          <w:rPr>
            <w:noProof/>
            <w:webHidden/>
          </w:rPr>
          <w:instrText xml:space="preserve"> PAGEREF _Toc235002213 \h </w:instrText>
        </w:r>
        <w:r>
          <w:rPr>
            <w:noProof/>
            <w:webHidden/>
          </w:rPr>
        </w:r>
        <w:r>
          <w:rPr>
            <w:noProof/>
            <w:webHidden/>
          </w:rPr>
          <w:fldChar w:fldCharType="separate"/>
        </w:r>
        <w:r>
          <w:rPr>
            <w:noProof/>
            <w:webHidden/>
          </w:rPr>
          <w:t>31</w:t>
        </w:r>
        <w:r>
          <w:rPr>
            <w:noProof/>
            <w:webHidden/>
          </w:rPr>
          <w:fldChar w:fldCharType="end"/>
        </w:r>
      </w:hyperlink>
    </w:p>
    <w:p w14:paraId="06069633" w14:textId="127DF6CA"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14" w:history="1">
        <w:r w:rsidRPr="00622062">
          <w:rPr>
            <w:rStyle w:val="Hyperlink"/>
            <w:rFonts w:cs="Times New Roman"/>
            <w:noProof/>
          </w:rPr>
          <w:t>Victorian Seniors</w:t>
        </w:r>
        <w:r>
          <w:rPr>
            <w:noProof/>
            <w:webHidden/>
          </w:rPr>
          <w:tab/>
        </w:r>
        <w:r>
          <w:rPr>
            <w:noProof/>
            <w:webHidden/>
          </w:rPr>
          <w:fldChar w:fldCharType="begin"/>
        </w:r>
        <w:r>
          <w:rPr>
            <w:noProof/>
            <w:webHidden/>
          </w:rPr>
          <w:instrText xml:space="preserve"> PAGEREF _Toc235002214 \h </w:instrText>
        </w:r>
        <w:r>
          <w:rPr>
            <w:noProof/>
            <w:webHidden/>
          </w:rPr>
        </w:r>
        <w:r>
          <w:rPr>
            <w:noProof/>
            <w:webHidden/>
          </w:rPr>
          <w:fldChar w:fldCharType="separate"/>
        </w:r>
        <w:r>
          <w:rPr>
            <w:noProof/>
            <w:webHidden/>
          </w:rPr>
          <w:t>32</w:t>
        </w:r>
        <w:r>
          <w:rPr>
            <w:noProof/>
            <w:webHidden/>
          </w:rPr>
          <w:fldChar w:fldCharType="end"/>
        </w:r>
      </w:hyperlink>
    </w:p>
    <w:p w14:paraId="45BCE73D" w14:textId="66ED554D"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15" w:history="1">
        <w:r w:rsidRPr="00622062">
          <w:rPr>
            <w:rStyle w:val="Hyperlink"/>
            <w:rFonts w:cs="Times New Roman"/>
            <w:noProof/>
          </w:rPr>
          <w:t xml:space="preserve">War Veterans and War Widows and War </w:t>
        </w:r>
        <w:r w:rsidRPr="00622062">
          <w:rPr>
            <w:rStyle w:val="Hyperlink"/>
            <w:rFonts w:cs="Times New Roman"/>
            <w:bCs/>
            <w:noProof/>
          </w:rPr>
          <w:t>Widowers</w:t>
        </w:r>
        <w:r>
          <w:rPr>
            <w:noProof/>
            <w:webHidden/>
          </w:rPr>
          <w:tab/>
        </w:r>
        <w:r>
          <w:rPr>
            <w:noProof/>
            <w:webHidden/>
          </w:rPr>
          <w:fldChar w:fldCharType="begin"/>
        </w:r>
        <w:r>
          <w:rPr>
            <w:noProof/>
            <w:webHidden/>
          </w:rPr>
          <w:instrText xml:space="preserve"> PAGEREF _Toc235002215 \h </w:instrText>
        </w:r>
        <w:r>
          <w:rPr>
            <w:noProof/>
            <w:webHidden/>
          </w:rPr>
        </w:r>
        <w:r>
          <w:rPr>
            <w:noProof/>
            <w:webHidden/>
          </w:rPr>
          <w:fldChar w:fldCharType="separate"/>
        </w:r>
        <w:r>
          <w:rPr>
            <w:noProof/>
            <w:webHidden/>
          </w:rPr>
          <w:t>33</w:t>
        </w:r>
        <w:r>
          <w:rPr>
            <w:noProof/>
            <w:webHidden/>
          </w:rPr>
          <w:fldChar w:fldCharType="end"/>
        </w:r>
      </w:hyperlink>
    </w:p>
    <w:p w14:paraId="7AFFD849" w14:textId="06FA9868"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16" w:history="1">
        <w:r w:rsidRPr="00622062">
          <w:rPr>
            <w:rStyle w:val="Hyperlink"/>
            <w:noProof/>
          </w:rPr>
          <w:t>Youth (under-18 free travel entitlement)</w:t>
        </w:r>
        <w:r>
          <w:rPr>
            <w:noProof/>
            <w:webHidden/>
          </w:rPr>
          <w:tab/>
        </w:r>
        <w:r>
          <w:rPr>
            <w:noProof/>
            <w:webHidden/>
          </w:rPr>
          <w:fldChar w:fldCharType="begin"/>
        </w:r>
        <w:r>
          <w:rPr>
            <w:noProof/>
            <w:webHidden/>
          </w:rPr>
          <w:instrText xml:space="preserve"> PAGEREF _Toc235002216 \h </w:instrText>
        </w:r>
        <w:r>
          <w:rPr>
            <w:noProof/>
            <w:webHidden/>
          </w:rPr>
        </w:r>
        <w:r>
          <w:rPr>
            <w:noProof/>
            <w:webHidden/>
          </w:rPr>
          <w:fldChar w:fldCharType="separate"/>
        </w:r>
        <w:r>
          <w:rPr>
            <w:noProof/>
            <w:webHidden/>
          </w:rPr>
          <w:t>34</w:t>
        </w:r>
        <w:r>
          <w:rPr>
            <w:noProof/>
            <w:webHidden/>
          </w:rPr>
          <w:fldChar w:fldCharType="end"/>
        </w:r>
      </w:hyperlink>
    </w:p>
    <w:p w14:paraId="44197383" w14:textId="0E433A99"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17" w:history="1">
        <w:r w:rsidRPr="00622062">
          <w:rPr>
            <w:rStyle w:val="Hyperlink"/>
            <w:b/>
            <w:bCs/>
          </w:rPr>
          <w:t>Other conditions regarding proof of concession eligibility</w:t>
        </w:r>
        <w:r>
          <w:rPr>
            <w:webHidden/>
          </w:rPr>
          <w:tab/>
        </w:r>
        <w:r>
          <w:rPr>
            <w:webHidden/>
          </w:rPr>
          <w:fldChar w:fldCharType="begin"/>
        </w:r>
        <w:r>
          <w:rPr>
            <w:webHidden/>
          </w:rPr>
          <w:instrText xml:space="preserve"> PAGEREF _Toc235002217 \h </w:instrText>
        </w:r>
        <w:r>
          <w:rPr>
            <w:webHidden/>
          </w:rPr>
        </w:r>
        <w:r>
          <w:rPr>
            <w:webHidden/>
          </w:rPr>
          <w:fldChar w:fldCharType="separate"/>
        </w:r>
        <w:r>
          <w:rPr>
            <w:webHidden/>
          </w:rPr>
          <w:t>35</w:t>
        </w:r>
        <w:r>
          <w:rPr>
            <w:webHidden/>
          </w:rPr>
          <w:fldChar w:fldCharType="end"/>
        </w:r>
      </w:hyperlink>
    </w:p>
    <w:p w14:paraId="1F714055" w14:textId="5B8C979A"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18" w:history="1">
        <w:r w:rsidRPr="00622062">
          <w:rPr>
            <w:rStyle w:val="Hyperlink"/>
            <w:rFonts w:cs="Times New Roman"/>
            <w:noProof/>
          </w:rPr>
          <w:t>Pensioner Cards and Health Care Cards</w:t>
        </w:r>
        <w:r>
          <w:rPr>
            <w:noProof/>
            <w:webHidden/>
          </w:rPr>
          <w:tab/>
        </w:r>
        <w:r>
          <w:rPr>
            <w:noProof/>
            <w:webHidden/>
          </w:rPr>
          <w:fldChar w:fldCharType="begin"/>
        </w:r>
        <w:r>
          <w:rPr>
            <w:noProof/>
            <w:webHidden/>
          </w:rPr>
          <w:instrText xml:space="preserve"> PAGEREF _Toc235002218 \h </w:instrText>
        </w:r>
        <w:r>
          <w:rPr>
            <w:noProof/>
            <w:webHidden/>
          </w:rPr>
        </w:r>
        <w:r>
          <w:rPr>
            <w:noProof/>
            <w:webHidden/>
          </w:rPr>
          <w:fldChar w:fldCharType="separate"/>
        </w:r>
        <w:r>
          <w:rPr>
            <w:noProof/>
            <w:webHidden/>
          </w:rPr>
          <w:t>35</w:t>
        </w:r>
        <w:r>
          <w:rPr>
            <w:noProof/>
            <w:webHidden/>
          </w:rPr>
          <w:fldChar w:fldCharType="end"/>
        </w:r>
      </w:hyperlink>
    </w:p>
    <w:p w14:paraId="56BDCB41" w14:textId="2579B3B5"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19" w:history="1">
        <w:r w:rsidRPr="00622062">
          <w:rPr>
            <w:rStyle w:val="Hyperlink"/>
            <w:rFonts w:cs="Times New Roman"/>
            <w:noProof/>
          </w:rPr>
          <w:t>Victorian Seniors Card</w:t>
        </w:r>
        <w:r>
          <w:rPr>
            <w:noProof/>
            <w:webHidden/>
          </w:rPr>
          <w:tab/>
        </w:r>
        <w:r>
          <w:rPr>
            <w:noProof/>
            <w:webHidden/>
          </w:rPr>
          <w:fldChar w:fldCharType="begin"/>
        </w:r>
        <w:r>
          <w:rPr>
            <w:noProof/>
            <w:webHidden/>
          </w:rPr>
          <w:instrText xml:space="preserve"> PAGEREF _Toc235002219 \h </w:instrText>
        </w:r>
        <w:r>
          <w:rPr>
            <w:noProof/>
            <w:webHidden/>
          </w:rPr>
        </w:r>
        <w:r>
          <w:rPr>
            <w:noProof/>
            <w:webHidden/>
          </w:rPr>
          <w:fldChar w:fldCharType="separate"/>
        </w:r>
        <w:r>
          <w:rPr>
            <w:noProof/>
            <w:webHidden/>
          </w:rPr>
          <w:t>35</w:t>
        </w:r>
        <w:r>
          <w:rPr>
            <w:noProof/>
            <w:webHidden/>
          </w:rPr>
          <w:fldChar w:fldCharType="end"/>
        </w:r>
      </w:hyperlink>
    </w:p>
    <w:p w14:paraId="4A2B564D" w14:textId="361AC985"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20" w:history="1">
        <w:r w:rsidRPr="00622062">
          <w:rPr>
            <w:rStyle w:val="Hyperlink"/>
            <w:b/>
            <w:bCs/>
          </w:rPr>
          <w:t>Transport Victoria Approved School Student ID</w:t>
        </w:r>
        <w:r>
          <w:rPr>
            <w:webHidden/>
          </w:rPr>
          <w:tab/>
        </w:r>
        <w:r>
          <w:rPr>
            <w:webHidden/>
          </w:rPr>
          <w:fldChar w:fldCharType="begin"/>
        </w:r>
        <w:r>
          <w:rPr>
            <w:webHidden/>
          </w:rPr>
          <w:instrText xml:space="preserve"> PAGEREF _Toc235002220 \h </w:instrText>
        </w:r>
        <w:r>
          <w:rPr>
            <w:webHidden/>
          </w:rPr>
        </w:r>
        <w:r>
          <w:rPr>
            <w:webHidden/>
          </w:rPr>
          <w:fldChar w:fldCharType="separate"/>
        </w:r>
        <w:r>
          <w:rPr>
            <w:webHidden/>
          </w:rPr>
          <w:t>35</w:t>
        </w:r>
        <w:r>
          <w:rPr>
            <w:webHidden/>
          </w:rPr>
          <w:fldChar w:fldCharType="end"/>
        </w:r>
      </w:hyperlink>
    </w:p>
    <w:p w14:paraId="7B9AB211" w14:textId="08863255"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21" w:history="1">
        <w:r w:rsidRPr="00622062">
          <w:rPr>
            <w:rStyle w:val="Hyperlink"/>
            <w:b/>
            <w:bCs/>
          </w:rPr>
          <w:t>Free Travel Passes</w:t>
        </w:r>
        <w:r>
          <w:rPr>
            <w:webHidden/>
          </w:rPr>
          <w:tab/>
        </w:r>
        <w:r>
          <w:rPr>
            <w:webHidden/>
          </w:rPr>
          <w:fldChar w:fldCharType="begin"/>
        </w:r>
        <w:r>
          <w:rPr>
            <w:webHidden/>
          </w:rPr>
          <w:instrText xml:space="preserve"> PAGEREF _Toc235002221 \h </w:instrText>
        </w:r>
        <w:r>
          <w:rPr>
            <w:webHidden/>
          </w:rPr>
        </w:r>
        <w:r>
          <w:rPr>
            <w:webHidden/>
          </w:rPr>
          <w:fldChar w:fldCharType="separate"/>
        </w:r>
        <w:r>
          <w:rPr>
            <w:webHidden/>
          </w:rPr>
          <w:t>35</w:t>
        </w:r>
        <w:r>
          <w:rPr>
            <w:webHidden/>
          </w:rPr>
          <w:fldChar w:fldCharType="end"/>
        </w:r>
      </w:hyperlink>
    </w:p>
    <w:p w14:paraId="78AE3E2B" w14:textId="4D19DCE7"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22" w:history="1">
        <w:r w:rsidRPr="00622062">
          <w:rPr>
            <w:rStyle w:val="Hyperlink"/>
            <w:noProof/>
          </w:rPr>
          <w:t>Application for a Free Travel Pass</w:t>
        </w:r>
        <w:r>
          <w:rPr>
            <w:noProof/>
            <w:webHidden/>
          </w:rPr>
          <w:tab/>
        </w:r>
        <w:r>
          <w:rPr>
            <w:noProof/>
            <w:webHidden/>
          </w:rPr>
          <w:fldChar w:fldCharType="begin"/>
        </w:r>
        <w:r>
          <w:rPr>
            <w:noProof/>
            <w:webHidden/>
          </w:rPr>
          <w:instrText xml:space="preserve"> PAGEREF _Toc235002222 \h </w:instrText>
        </w:r>
        <w:r>
          <w:rPr>
            <w:noProof/>
            <w:webHidden/>
          </w:rPr>
        </w:r>
        <w:r>
          <w:rPr>
            <w:noProof/>
            <w:webHidden/>
          </w:rPr>
          <w:fldChar w:fldCharType="separate"/>
        </w:r>
        <w:r>
          <w:rPr>
            <w:noProof/>
            <w:webHidden/>
          </w:rPr>
          <w:t>35</w:t>
        </w:r>
        <w:r>
          <w:rPr>
            <w:noProof/>
            <w:webHidden/>
          </w:rPr>
          <w:fldChar w:fldCharType="end"/>
        </w:r>
      </w:hyperlink>
    </w:p>
    <w:p w14:paraId="4F93EB89" w14:textId="4AC926CA"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23" w:history="1">
        <w:r w:rsidRPr="00622062">
          <w:rPr>
            <w:rStyle w:val="Hyperlink"/>
            <w:rFonts w:cs="Times New Roman"/>
            <w:noProof/>
          </w:rPr>
          <w:t>How to use a Free Travel Pass</w:t>
        </w:r>
        <w:r>
          <w:rPr>
            <w:noProof/>
            <w:webHidden/>
          </w:rPr>
          <w:tab/>
        </w:r>
        <w:r>
          <w:rPr>
            <w:noProof/>
            <w:webHidden/>
          </w:rPr>
          <w:fldChar w:fldCharType="begin"/>
        </w:r>
        <w:r>
          <w:rPr>
            <w:noProof/>
            <w:webHidden/>
          </w:rPr>
          <w:instrText xml:space="preserve"> PAGEREF _Toc235002223 \h </w:instrText>
        </w:r>
        <w:r>
          <w:rPr>
            <w:noProof/>
            <w:webHidden/>
          </w:rPr>
        </w:r>
        <w:r>
          <w:rPr>
            <w:noProof/>
            <w:webHidden/>
          </w:rPr>
          <w:fldChar w:fldCharType="separate"/>
        </w:r>
        <w:r>
          <w:rPr>
            <w:noProof/>
            <w:webHidden/>
          </w:rPr>
          <w:t>36</w:t>
        </w:r>
        <w:r>
          <w:rPr>
            <w:noProof/>
            <w:webHidden/>
          </w:rPr>
          <w:fldChar w:fldCharType="end"/>
        </w:r>
      </w:hyperlink>
    </w:p>
    <w:p w14:paraId="78BFC09B" w14:textId="715C8C23"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24" w:history="1">
        <w:r w:rsidRPr="00622062">
          <w:rPr>
            <w:rStyle w:val="Hyperlink"/>
            <w:rFonts w:cs="Times New Roman"/>
            <w:noProof/>
          </w:rPr>
          <w:t>Free Travel Pass expiry</w:t>
        </w:r>
        <w:r>
          <w:rPr>
            <w:noProof/>
            <w:webHidden/>
          </w:rPr>
          <w:tab/>
        </w:r>
        <w:r>
          <w:rPr>
            <w:noProof/>
            <w:webHidden/>
          </w:rPr>
          <w:fldChar w:fldCharType="begin"/>
        </w:r>
        <w:r>
          <w:rPr>
            <w:noProof/>
            <w:webHidden/>
          </w:rPr>
          <w:instrText xml:space="preserve"> PAGEREF _Toc235002224 \h </w:instrText>
        </w:r>
        <w:r>
          <w:rPr>
            <w:noProof/>
            <w:webHidden/>
          </w:rPr>
        </w:r>
        <w:r>
          <w:rPr>
            <w:noProof/>
            <w:webHidden/>
          </w:rPr>
          <w:fldChar w:fldCharType="separate"/>
        </w:r>
        <w:r>
          <w:rPr>
            <w:noProof/>
            <w:webHidden/>
          </w:rPr>
          <w:t>36</w:t>
        </w:r>
        <w:r>
          <w:rPr>
            <w:noProof/>
            <w:webHidden/>
          </w:rPr>
          <w:fldChar w:fldCharType="end"/>
        </w:r>
      </w:hyperlink>
    </w:p>
    <w:p w14:paraId="6F4CF257" w14:textId="6E6F4219"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25" w:history="1">
        <w:r w:rsidRPr="00622062">
          <w:rPr>
            <w:rStyle w:val="Hyperlink"/>
            <w:rFonts w:cs="Times New Roman"/>
            <w:noProof/>
          </w:rPr>
          <w:t>Free Travel Pass categories and eligibility</w:t>
        </w:r>
        <w:r>
          <w:rPr>
            <w:noProof/>
            <w:webHidden/>
          </w:rPr>
          <w:tab/>
        </w:r>
        <w:r>
          <w:rPr>
            <w:noProof/>
            <w:webHidden/>
          </w:rPr>
          <w:fldChar w:fldCharType="begin"/>
        </w:r>
        <w:r>
          <w:rPr>
            <w:noProof/>
            <w:webHidden/>
          </w:rPr>
          <w:instrText xml:space="preserve"> PAGEREF _Toc235002225 \h </w:instrText>
        </w:r>
        <w:r>
          <w:rPr>
            <w:noProof/>
            <w:webHidden/>
          </w:rPr>
        </w:r>
        <w:r>
          <w:rPr>
            <w:noProof/>
            <w:webHidden/>
          </w:rPr>
          <w:fldChar w:fldCharType="separate"/>
        </w:r>
        <w:r>
          <w:rPr>
            <w:noProof/>
            <w:webHidden/>
          </w:rPr>
          <w:t>36</w:t>
        </w:r>
        <w:r>
          <w:rPr>
            <w:noProof/>
            <w:webHidden/>
          </w:rPr>
          <w:fldChar w:fldCharType="end"/>
        </w:r>
      </w:hyperlink>
    </w:p>
    <w:p w14:paraId="75F9F381" w14:textId="0370D923"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26" w:history="1">
        <w:r w:rsidRPr="00622062">
          <w:rPr>
            <w:rStyle w:val="Hyperlink"/>
            <w:b/>
            <w:bCs/>
          </w:rPr>
          <w:t>Other Free Travel Pass or discounted travel categories</w:t>
        </w:r>
        <w:r>
          <w:rPr>
            <w:webHidden/>
          </w:rPr>
          <w:tab/>
        </w:r>
        <w:r>
          <w:rPr>
            <w:webHidden/>
          </w:rPr>
          <w:fldChar w:fldCharType="begin"/>
        </w:r>
        <w:r>
          <w:rPr>
            <w:webHidden/>
          </w:rPr>
          <w:instrText xml:space="preserve"> PAGEREF _Toc235002226 \h </w:instrText>
        </w:r>
        <w:r>
          <w:rPr>
            <w:webHidden/>
          </w:rPr>
        </w:r>
        <w:r>
          <w:rPr>
            <w:webHidden/>
          </w:rPr>
          <w:fldChar w:fldCharType="separate"/>
        </w:r>
        <w:r>
          <w:rPr>
            <w:webHidden/>
          </w:rPr>
          <w:t>37</w:t>
        </w:r>
        <w:r>
          <w:rPr>
            <w:webHidden/>
          </w:rPr>
          <w:fldChar w:fldCharType="end"/>
        </w:r>
      </w:hyperlink>
    </w:p>
    <w:p w14:paraId="10FF9E77" w14:textId="03072EFD"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27" w:history="1">
        <w:r w:rsidRPr="00622062">
          <w:rPr>
            <w:rStyle w:val="Hyperlink"/>
            <w:b/>
            <w:bCs/>
          </w:rPr>
          <w:t>Free Tram Zone</w:t>
        </w:r>
        <w:r>
          <w:rPr>
            <w:webHidden/>
          </w:rPr>
          <w:tab/>
        </w:r>
        <w:r>
          <w:rPr>
            <w:webHidden/>
          </w:rPr>
          <w:fldChar w:fldCharType="begin"/>
        </w:r>
        <w:r>
          <w:rPr>
            <w:webHidden/>
          </w:rPr>
          <w:instrText xml:space="preserve"> PAGEREF _Toc235002227 \h </w:instrText>
        </w:r>
        <w:r>
          <w:rPr>
            <w:webHidden/>
          </w:rPr>
        </w:r>
        <w:r>
          <w:rPr>
            <w:webHidden/>
          </w:rPr>
          <w:fldChar w:fldCharType="separate"/>
        </w:r>
        <w:r>
          <w:rPr>
            <w:webHidden/>
          </w:rPr>
          <w:t>38</w:t>
        </w:r>
        <w:r>
          <w:rPr>
            <w:webHidden/>
          </w:rPr>
          <w:fldChar w:fldCharType="end"/>
        </w:r>
      </w:hyperlink>
    </w:p>
    <w:p w14:paraId="396F05C9" w14:textId="7F742DFD"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28" w:history="1">
        <w:r w:rsidRPr="00622062">
          <w:rPr>
            <w:rStyle w:val="Hyperlink"/>
            <w:b/>
            <w:bCs/>
          </w:rPr>
          <w:t>Companion Card</w:t>
        </w:r>
        <w:r>
          <w:rPr>
            <w:webHidden/>
          </w:rPr>
          <w:tab/>
        </w:r>
        <w:r>
          <w:rPr>
            <w:webHidden/>
          </w:rPr>
          <w:fldChar w:fldCharType="begin"/>
        </w:r>
        <w:r>
          <w:rPr>
            <w:webHidden/>
          </w:rPr>
          <w:instrText xml:space="preserve"> PAGEREF _Toc235002228 \h </w:instrText>
        </w:r>
        <w:r>
          <w:rPr>
            <w:webHidden/>
          </w:rPr>
        </w:r>
        <w:r>
          <w:rPr>
            <w:webHidden/>
          </w:rPr>
          <w:fldChar w:fldCharType="separate"/>
        </w:r>
        <w:r>
          <w:rPr>
            <w:webHidden/>
          </w:rPr>
          <w:t>38</w:t>
        </w:r>
        <w:r>
          <w:rPr>
            <w:webHidden/>
          </w:rPr>
          <w:fldChar w:fldCharType="end"/>
        </w:r>
      </w:hyperlink>
    </w:p>
    <w:p w14:paraId="733DBF97" w14:textId="76073DEB"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29" w:history="1">
        <w:r w:rsidRPr="00622062">
          <w:rPr>
            <w:rStyle w:val="Hyperlink"/>
            <w:b/>
            <w:bCs/>
          </w:rPr>
          <w:t>Victorian Free Off-Peak Travel Tokens</w:t>
        </w:r>
        <w:r>
          <w:rPr>
            <w:webHidden/>
          </w:rPr>
          <w:tab/>
        </w:r>
        <w:r>
          <w:rPr>
            <w:webHidden/>
          </w:rPr>
          <w:fldChar w:fldCharType="begin"/>
        </w:r>
        <w:r>
          <w:rPr>
            <w:webHidden/>
          </w:rPr>
          <w:instrText xml:space="preserve"> PAGEREF _Toc235002229 \h </w:instrText>
        </w:r>
        <w:r>
          <w:rPr>
            <w:webHidden/>
          </w:rPr>
        </w:r>
        <w:r>
          <w:rPr>
            <w:webHidden/>
          </w:rPr>
          <w:fldChar w:fldCharType="separate"/>
        </w:r>
        <w:r>
          <w:rPr>
            <w:webHidden/>
          </w:rPr>
          <w:t>39</w:t>
        </w:r>
        <w:r>
          <w:rPr>
            <w:webHidden/>
          </w:rPr>
          <w:fldChar w:fldCharType="end"/>
        </w:r>
      </w:hyperlink>
    </w:p>
    <w:p w14:paraId="22EC0050" w14:textId="26F3C255"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30" w:history="1">
        <w:r w:rsidRPr="00622062">
          <w:rPr>
            <w:rStyle w:val="Hyperlink"/>
            <w:b/>
            <w:bCs/>
          </w:rPr>
          <w:t>Free early bird travel</w:t>
        </w:r>
        <w:r>
          <w:rPr>
            <w:webHidden/>
          </w:rPr>
          <w:tab/>
        </w:r>
        <w:r>
          <w:rPr>
            <w:webHidden/>
          </w:rPr>
          <w:fldChar w:fldCharType="begin"/>
        </w:r>
        <w:r>
          <w:rPr>
            <w:webHidden/>
          </w:rPr>
          <w:instrText xml:space="preserve"> PAGEREF _Toc235002230 \h </w:instrText>
        </w:r>
        <w:r>
          <w:rPr>
            <w:webHidden/>
          </w:rPr>
        </w:r>
        <w:r>
          <w:rPr>
            <w:webHidden/>
          </w:rPr>
          <w:fldChar w:fldCharType="separate"/>
        </w:r>
        <w:r>
          <w:rPr>
            <w:webHidden/>
          </w:rPr>
          <w:t>40</w:t>
        </w:r>
        <w:r>
          <w:rPr>
            <w:webHidden/>
          </w:rPr>
          <w:fldChar w:fldCharType="end"/>
        </w:r>
      </w:hyperlink>
    </w:p>
    <w:p w14:paraId="52D4CBA9" w14:textId="050E05CB"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31" w:history="1">
        <w:r w:rsidRPr="00622062">
          <w:rPr>
            <w:rStyle w:val="Hyperlink"/>
            <w:b/>
            <w:bCs/>
          </w:rPr>
          <w:t>Free weekend travel concession entitlements</w:t>
        </w:r>
        <w:r>
          <w:rPr>
            <w:webHidden/>
          </w:rPr>
          <w:tab/>
        </w:r>
        <w:r>
          <w:rPr>
            <w:webHidden/>
          </w:rPr>
          <w:fldChar w:fldCharType="begin"/>
        </w:r>
        <w:r>
          <w:rPr>
            <w:webHidden/>
          </w:rPr>
          <w:instrText xml:space="preserve"> PAGEREF _Toc235002231 \h </w:instrText>
        </w:r>
        <w:r>
          <w:rPr>
            <w:webHidden/>
          </w:rPr>
        </w:r>
        <w:r>
          <w:rPr>
            <w:webHidden/>
          </w:rPr>
          <w:fldChar w:fldCharType="separate"/>
        </w:r>
        <w:r>
          <w:rPr>
            <w:webHidden/>
          </w:rPr>
          <w:t>40</w:t>
        </w:r>
        <w:r>
          <w:rPr>
            <w:webHidden/>
          </w:rPr>
          <w:fldChar w:fldCharType="end"/>
        </w:r>
      </w:hyperlink>
    </w:p>
    <w:p w14:paraId="489600FD" w14:textId="6C93D1CF"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32" w:history="1">
        <w:r w:rsidRPr="00622062">
          <w:rPr>
            <w:rStyle w:val="Hyperlink"/>
            <w:b/>
            <w:bCs/>
          </w:rPr>
          <w:t>Free Travel Days</w:t>
        </w:r>
        <w:r>
          <w:rPr>
            <w:webHidden/>
          </w:rPr>
          <w:tab/>
        </w:r>
        <w:r>
          <w:rPr>
            <w:webHidden/>
          </w:rPr>
          <w:fldChar w:fldCharType="begin"/>
        </w:r>
        <w:r>
          <w:rPr>
            <w:webHidden/>
          </w:rPr>
          <w:instrText xml:space="preserve"> PAGEREF _Toc235002232 \h </w:instrText>
        </w:r>
        <w:r>
          <w:rPr>
            <w:webHidden/>
          </w:rPr>
        </w:r>
        <w:r>
          <w:rPr>
            <w:webHidden/>
          </w:rPr>
          <w:fldChar w:fldCharType="separate"/>
        </w:r>
        <w:r>
          <w:rPr>
            <w:webHidden/>
          </w:rPr>
          <w:t>41</w:t>
        </w:r>
        <w:r>
          <w:rPr>
            <w:webHidden/>
          </w:rPr>
          <w:fldChar w:fldCharType="end"/>
        </w:r>
      </w:hyperlink>
    </w:p>
    <w:p w14:paraId="3DB0C7A5" w14:textId="50544C46"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33" w:history="1">
        <w:r w:rsidRPr="00622062">
          <w:rPr>
            <w:rStyle w:val="Hyperlink"/>
            <w:rFonts w:cs="Times New Roman"/>
            <w:noProof/>
          </w:rPr>
          <w:t>Christmas Day and New Year’s Eve</w:t>
        </w:r>
        <w:r>
          <w:rPr>
            <w:noProof/>
            <w:webHidden/>
          </w:rPr>
          <w:tab/>
        </w:r>
        <w:r>
          <w:rPr>
            <w:noProof/>
            <w:webHidden/>
          </w:rPr>
          <w:fldChar w:fldCharType="begin"/>
        </w:r>
        <w:r>
          <w:rPr>
            <w:noProof/>
            <w:webHidden/>
          </w:rPr>
          <w:instrText xml:space="preserve"> PAGEREF _Toc235002233 \h </w:instrText>
        </w:r>
        <w:r>
          <w:rPr>
            <w:noProof/>
            <w:webHidden/>
          </w:rPr>
        </w:r>
        <w:r>
          <w:rPr>
            <w:noProof/>
            <w:webHidden/>
          </w:rPr>
          <w:fldChar w:fldCharType="separate"/>
        </w:r>
        <w:r>
          <w:rPr>
            <w:noProof/>
            <w:webHidden/>
          </w:rPr>
          <w:t>41</w:t>
        </w:r>
        <w:r>
          <w:rPr>
            <w:noProof/>
            <w:webHidden/>
          </w:rPr>
          <w:fldChar w:fldCharType="end"/>
        </w:r>
      </w:hyperlink>
    </w:p>
    <w:p w14:paraId="41E7E7B2" w14:textId="69E48576"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34" w:history="1">
        <w:r w:rsidRPr="00622062">
          <w:rPr>
            <w:rStyle w:val="Hyperlink"/>
            <w:rFonts w:cs="Times New Roman"/>
            <w:noProof/>
          </w:rPr>
          <w:t>Tuesday 31 March to Thursday 30 April 2026</w:t>
        </w:r>
        <w:r>
          <w:rPr>
            <w:noProof/>
            <w:webHidden/>
          </w:rPr>
          <w:tab/>
        </w:r>
        <w:r>
          <w:rPr>
            <w:noProof/>
            <w:webHidden/>
          </w:rPr>
          <w:fldChar w:fldCharType="begin"/>
        </w:r>
        <w:r>
          <w:rPr>
            <w:noProof/>
            <w:webHidden/>
          </w:rPr>
          <w:instrText xml:space="preserve"> PAGEREF _Toc235002234 \h </w:instrText>
        </w:r>
        <w:r>
          <w:rPr>
            <w:noProof/>
            <w:webHidden/>
          </w:rPr>
        </w:r>
        <w:r>
          <w:rPr>
            <w:noProof/>
            <w:webHidden/>
          </w:rPr>
          <w:fldChar w:fldCharType="separate"/>
        </w:r>
        <w:r>
          <w:rPr>
            <w:noProof/>
            <w:webHidden/>
          </w:rPr>
          <w:t>41</w:t>
        </w:r>
        <w:r>
          <w:rPr>
            <w:noProof/>
            <w:webHidden/>
          </w:rPr>
          <w:fldChar w:fldCharType="end"/>
        </w:r>
      </w:hyperlink>
    </w:p>
    <w:p w14:paraId="78B080EF" w14:textId="190041E3"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35" w:history="1">
        <w:r w:rsidRPr="00622062">
          <w:rPr>
            <w:rStyle w:val="Hyperlink"/>
            <w:rFonts w:cs="Times New Roman"/>
            <w:noProof/>
          </w:rPr>
          <w:t>Friday 1 May to Sunday 31 May 2026</w:t>
        </w:r>
        <w:r>
          <w:rPr>
            <w:noProof/>
            <w:webHidden/>
          </w:rPr>
          <w:tab/>
        </w:r>
        <w:r>
          <w:rPr>
            <w:noProof/>
            <w:webHidden/>
          </w:rPr>
          <w:fldChar w:fldCharType="begin"/>
        </w:r>
        <w:r>
          <w:rPr>
            <w:noProof/>
            <w:webHidden/>
          </w:rPr>
          <w:instrText xml:space="preserve"> PAGEREF _Toc235002235 \h </w:instrText>
        </w:r>
        <w:r>
          <w:rPr>
            <w:noProof/>
            <w:webHidden/>
          </w:rPr>
        </w:r>
        <w:r>
          <w:rPr>
            <w:noProof/>
            <w:webHidden/>
          </w:rPr>
          <w:fldChar w:fldCharType="separate"/>
        </w:r>
        <w:r>
          <w:rPr>
            <w:noProof/>
            <w:webHidden/>
          </w:rPr>
          <w:t>41</w:t>
        </w:r>
        <w:r>
          <w:rPr>
            <w:noProof/>
            <w:webHidden/>
          </w:rPr>
          <w:fldChar w:fldCharType="end"/>
        </w:r>
      </w:hyperlink>
    </w:p>
    <w:p w14:paraId="264F58E5" w14:textId="3AD3EF9A" w:rsidR="004A7407" w:rsidRDefault="004A7407">
      <w:pPr>
        <w:pStyle w:val="TOC1"/>
        <w:rPr>
          <w:rFonts w:asciiTheme="minorHAnsi" w:eastAsiaTheme="minorEastAsia" w:hAnsiTheme="minorHAnsi" w:cstheme="minorBidi"/>
          <w:b w:val="0"/>
          <w:bCs w:val="0"/>
          <w:kern w:val="2"/>
          <w:szCs w:val="24"/>
          <w:lang w:eastAsia="en-AU"/>
          <w14:ligatures w14:val="standardContextual"/>
        </w:rPr>
      </w:pPr>
      <w:hyperlink w:anchor="_Toc235002236" w:history="1">
        <w:r w:rsidRPr="00622062">
          <w:rPr>
            <w:rStyle w:val="Hyperlink"/>
            <w:rFonts w:cs="Times New Roman"/>
            <w:caps/>
          </w:rPr>
          <w:t>Chapter 4: Use of Tap Token to obtain tickets</w:t>
        </w:r>
        <w:r>
          <w:rPr>
            <w:webHidden/>
          </w:rPr>
          <w:tab/>
        </w:r>
        <w:r>
          <w:rPr>
            <w:webHidden/>
          </w:rPr>
          <w:fldChar w:fldCharType="begin"/>
        </w:r>
        <w:r>
          <w:rPr>
            <w:webHidden/>
          </w:rPr>
          <w:instrText xml:space="preserve"> PAGEREF _Toc235002236 \h </w:instrText>
        </w:r>
        <w:r>
          <w:rPr>
            <w:webHidden/>
          </w:rPr>
        </w:r>
        <w:r>
          <w:rPr>
            <w:webHidden/>
          </w:rPr>
          <w:fldChar w:fldCharType="separate"/>
        </w:r>
        <w:r>
          <w:rPr>
            <w:webHidden/>
          </w:rPr>
          <w:t>43</w:t>
        </w:r>
        <w:r>
          <w:rPr>
            <w:webHidden/>
          </w:rPr>
          <w:fldChar w:fldCharType="end"/>
        </w:r>
      </w:hyperlink>
    </w:p>
    <w:p w14:paraId="4D121DA3" w14:textId="4522F1FC"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37" w:history="1">
        <w:r w:rsidRPr="00622062">
          <w:rPr>
            <w:rStyle w:val="Hyperlink"/>
            <w:b/>
            <w:bCs/>
          </w:rPr>
          <w:t>Different types of Tap Tokens</w:t>
        </w:r>
        <w:r>
          <w:rPr>
            <w:webHidden/>
          </w:rPr>
          <w:tab/>
        </w:r>
        <w:r>
          <w:rPr>
            <w:webHidden/>
          </w:rPr>
          <w:fldChar w:fldCharType="begin"/>
        </w:r>
        <w:r>
          <w:rPr>
            <w:webHidden/>
          </w:rPr>
          <w:instrText xml:space="preserve"> PAGEREF _Toc235002237 \h </w:instrText>
        </w:r>
        <w:r>
          <w:rPr>
            <w:webHidden/>
          </w:rPr>
        </w:r>
        <w:r>
          <w:rPr>
            <w:webHidden/>
          </w:rPr>
          <w:fldChar w:fldCharType="separate"/>
        </w:r>
        <w:r>
          <w:rPr>
            <w:webHidden/>
          </w:rPr>
          <w:t>43</w:t>
        </w:r>
        <w:r>
          <w:rPr>
            <w:webHidden/>
          </w:rPr>
          <w:fldChar w:fldCharType="end"/>
        </w:r>
      </w:hyperlink>
    </w:p>
    <w:p w14:paraId="4B07C4E4" w14:textId="6384E57F"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38" w:history="1">
        <w:r w:rsidRPr="00622062">
          <w:rPr>
            <w:rStyle w:val="Hyperlink"/>
            <w:rFonts w:cs="Times New Roman"/>
            <w:noProof/>
          </w:rPr>
          <w:t>When a Tap Token can be used to obtain a ticket on Tap Token Enabled public transport services</w:t>
        </w:r>
        <w:r>
          <w:rPr>
            <w:noProof/>
            <w:webHidden/>
          </w:rPr>
          <w:tab/>
        </w:r>
        <w:r>
          <w:rPr>
            <w:noProof/>
            <w:webHidden/>
          </w:rPr>
          <w:fldChar w:fldCharType="begin"/>
        </w:r>
        <w:r>
          <w:rPr>
            <w:noProof/>
            <w:webHidden/>
          </w:rPr>
          <w:instrText xml:space="preserve"> PAGEREF _Toc235002238 \h </w:instrText>
        </w:r>
        <w:r>
          <w:rPr>
            <w:noProof/>
            <w:webHidden/>
          </w:rPr>
        </w:r>
        <w:r>
          <w:rPr>
            <w:noProof/>
            <w:webHidden/>
          </w:rPr>
          <w:fldChar w:fldCharType="separate"/>
        </w:r>
        <w:r>
          <w:rPr>
            <w:noProof/>
            <w:webHidden/>
          </w:rPr>
          <w:t>43</w:t>
        </w:r>
        <w:r>
          <w:rPr>
            <w:noProof/>
            <w:webHidden/>
          </w:rPr>
          <w:fldChar w:fldCharType="end"/>
        </w:r>
      </w:hyperlink>
    </w:p>
    <w:p w14:paraId="04192E08" w14:textId="4FC06E06"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39" w:history="1">
        <w:r w:rsidRPr="00622062">
          <w:rPr>
            <w:rStyle w:val="Hyperlink"/>
            <w:rFonts w:cs="Times New Roman"/>
            <w:noProof/>
          </w:rPr>
          <w:t>When a Youth myki smartcard can be used to obtain a ticket on public transport services  that are not Tap Token Enabled</w:t>
        </w:r>
        <w:r>
          <w:rPr>
            <w:noProof/>
            <w:webHidden/>
          </w:rPr>
          <w:tab/>
        </w:r>
        <w:r>
          <w:rPr>
            <w:noProof/>
            <w:webHidden/>
          </w:rPr>
          <w:fldChar w:fldCharType="begin"/>
        </w:r>
        <w:r>
          <w:rPr>
            <w:noProof/>
            <w:webHidden/>
          </w:rPr>
          <w:instrText xml:space="preserve"> PAGEREF _Toc235002239 \h </w:instrText>
        </w:r>
        <w:r>
          <w:rPr>
            <w:noProof/>
            <w:webHidden/>
          </w:rPr>
        </w:r>
        <w:r>
          <w:rPr>
            <w:noProof/>
            <w:webHidden/>
          </w:rPr>
          <w:fldChar w:fldCharType="separate"/>
        </w:r>
        <w:r>
          <w:rPr>
            <w:noProof/>
            <w:webHidden/>
          </w:rPr>
          <w:t>44</w:t>
        </w:r>
        <w:r>
          <w:rPr>
            <w:noProof/>
            <w:webHidden/>
          </w:rPr>
          <w:fldChar w:fldCharType="end"/>
        </w:r>
      </w:hyperlink>
    </w:p>
    <w:p w14:paraId="55079C28" w14:textId="391843AA"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40" w:history="1">
        <w:r w:rsidRPr="00622062">
          <w:rPr>
            <w:rStyle w:val="Hyperlink"/>
            <w:rFonts w:cs="Times New Roman"/>
            <w:noProof/>
          </w:rPr>
          <w:t>Concession tickets not available on Contactless Payment Tokens</w:t>
        </w:r>
        <w:r>
          <w:rPr>
            <w:noProof/>
            <w:webHidden/>
          </w:rPr>
          <w:tab/>
        </w:r>
        <w:r>
          <w:rPr>
            <w:noProof/>
            <w:webHidden/>
          </w:rPr>
          <w:fldChar w:fldCharType="begin"/>
        </w:r>
        <w:r>
          <w:rPr>
            <w:noProof/>
            <w:webHidden/>
          </w:rPr>
          <w:instrText xml:space="preserve"> PAGEREF _Toc235002240 \h </w:instrText>
        </w:r>
        <w:r>
          <w:rPr>
            <w:noProof/>
            <w:webHidden/>
          </w:rPr>
        </w:r>
        <w:r>
          <w:rPr>
            <w:noProof/>
            <w:webHidden/>
          </w:rPr>
          <w:fldChar w:fldCharType="separate"/>
        </w:r>
        <w:r>
          <w:rPr>
            <w:noProof/>
            <w:webHidden/>
          </w:rPr>
          <w:t>44</w:t>
        </w:r>
        <w:r>
          <w:rPr>
            <w:noProof/>
            <w:webHidden/>
          </w:rPr>
          <w:fldChar w:fldCharType="end"/>
        </w:r>
      </w:hyperlink>
    </w:p>
    <w:p w14:paraId="1FFE8DAA" w14:textId="616FD211"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41" w:history="1">
        <w:r w:rsidRPr="00622062">
          <w:rPr>
            <w:rStyle w:val="Hyperlink"/>
            <w:rFonts w:cs="Times New Roman"/>
            <w:noProof/>
          </w:rPr>
          <w:t>Using a single Tap Token to obtain the lowest fare</w:t>
        </w:r>
        <w:r>
          <w:rPr>
            <w:noProof/>
            <w:webHidden/>
          </w:rPr>
          <w:tab/>
        </w:r>
        <w:r>
          <w:rPr>
            <w:noProof/>
            <w:webHidden/>
          </w:rPr>
          <w:fldChar w:fldCharType="begin"/>
        </w:r>
        <w:r>
          <w:rPr>
            <w:noProof/>
            <w:webHidden/>
          </w:rPr>
          <w:instrText xml:space="preserve"> PAGEREF _Toc235002241 \h </w:instrText>
        </w:r>
        <w:r>
          <w:rPr>
            <w:noProof/>
            <w:webHidden/>
          </w:rPr>
        </w:r>
        <w:r>
          <w:rPr>
            <w:noProof/>
            <w:webHidden/>
          </w:rPr>
          <w:fldChar w:fldCharType="separate"/>
        </w:r>
        <w:r>
          <w:rPr>
            <w:noProof/>
            <w:webHidden/>
          </w:rPr>
          <w:t>44</w:t>
        </w:r>
        <w:r>
          <w:rPr>
            <w:noProof/>
            <w:webHidden/>
          </w:rPr>
          <w:fldChar w:fldCharType="end"/>
        </w:r>
      </w:hyperlink>
    </w:p>
    <w:p w14:paraId="038D7227" w14:textId="755A5E3A"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42" w:history="1">
        <w:r w:rsidRPr="00622062">
          <w:rPr>
            <w:rStyle w:val="Hyperlink"/>
            <w:rFonts w:cs="Times New Roman"/>
            <w:noProof/>
          </w:rPr>
          <w:t>Payments and Transactions – myki smartcard or Mobile myki</w:t>
        </w:r>
        <w:r>
          <w:rPr>
            <w:noProof/>
            <w:webHidden/>
          </w:rPr>
          <w:tab/>
        </w:r>
        <w:r>
          <w:rPr>
            <w:noProof/>
            <w:webHidden/>
          </w:rPr>
          <w:fldChar w:fldCharType="begin"/>
        </w:r>
        <w:r>
          <w:rPr>
            <w:noProof/>
            <w:webHidden/>
          </w:rPr>
          <w:instrText xml:space="preserve"> PAGEREF _Toc235002242 \h </w:instrText>
        </w:r>
        <w:r>
          <w:rPr>
            <w:noProof/>
            <w:webHidden/>
          </w:rPr>
        </w:r>
        <w:r>
          <w:rPr>
            <w:noProof/>
            <w:webHidden/>
          </w:rPr>
          <w:fldChar w:fldCharType="separate"/>
        </w:r>
        <w:r>
          <w:rPr>
            <w:noProof/>
            <w:webHidden/>
          </w:rPr>
          <w:t>45</w:t>
        </w:r>
        <w:r>
          <w:rPr>
            <w:noProof/>
            <w:webHidden/>
          </w:rPr>
          <w:fldChar w:fldCharType="end"/>
        </w:r>
      </w:hyperlink>
    </w:p>
    <w:p w14:paraId="6460E8E7" w14:textId="251A46E4"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43" w:history="1">
        <w:r w:rsidRPr="00622062">
          <w:rPr>
            <w:rStyle w:val="Hyperlink"/>
            <w:rFonts w:cs="Times New Roman"/>
            <w:noProof/>
          </w:rPr>
          <w:t>Payments and Transactions – Contactless Payment Tokens</w:t>
        </w:r>
        <w:r>
          <w:rPr>
            <w:noProof/>
            <w:webHidden/>
          </w:rPr>
          <w:tab/>
        </w:r>
        <w:r>
          <w:rPr>
            <w:noProof/>
            <w:webHidden/>
          </w:rPr>
          <w:fldChar w:fldCharType="begin"/>
        </w:r>
        <w:r>
          <w:rPr>
            <w:noProof/>
            <w:webHidden/>
          </w:rPr>
          <w:instrText xml:space="preserve"> PAGEREF _Toc235002243 \h </w:instrText>
        </w:r>
        <w:r>
          <w:rPr>
            <w:noProof/>
            <w:webHidden/>
          </w:rPr>
        </w:r>
        <w:r>
          <w:rPr>
            <w:noProof/>
            <w:webHidden/>
          </w:rPr>
          <w:fldChar w:fldCharType="separate"/>
        </w:r>
        <w:r>
          <w:rPr>
            <w:noProof/>
            <w:webHidden/>
          </w:rPr>
          <w:t>46</w:t>
        </w:r>
        <w:r>
          <w:rPr>
            <w:noProof/>
            <w:webHidden/>
          </w:rPr>
          <w:fldChar w:fldCharType="end"/>
        </w:r>
      </w:hyperlink>
    </w:p>
    <w:p w14:paraId="74D3E299" w14:textId="317BFCD8"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44" w:history="1">
        <w:r w:rsidRPr="00622062">
          <w:rPr>
            <w:rStyle w:val="Hyperlink"/>
            <w:rFonts w:cs="Times New Roman"/>
            <w:noProof/>
          </w:rPr>
          <w:t>Unclaimed monies – myki smartcard and Mobile myki</w:t>
        </w:r>
        <w:r>
          <w:rPr>
            <w:noProof/>
            <w:webHidden/>
          </w:rPr>
          <w:tab/>
        </w:r>
        <w:r>
          <w:rPr>
            <w:noProof/>
            <w:webHidden/>
          </w:rPr>
          <w:fldChar w:fldCharType="begin"/>
        </w:r>
        <w:r>
          <w:rPr>
            <w:noProof/>
            <w:webHidden/>
          </w:rPr>
          <w:instrText xml:space="preserve"> PAGEREF _Toc235002244 \h </w:instrText>
        </w:r>
        <w:r>
          <w:rPr>
            <w:noProof/>
            <w:webHidden/>
          </w:rPr>
        </w:r>
        <w:r>
          <w:rPr>
            <w:noProof/>
            <w:webHidden/>
          </w:rPr>
          <w:fldChar w:fldCharType="separate"/>
        </w:r>
        <w:r>
          <w:rPr>
            <w:noProof/>
            <w:webHidden/>
          </w:rPr>
          <w:t>46</w:t>
        </w:r>
        <w:r>
          <w:rPr>
            <w:noProof/>
            <w:webHidden/>
          </w:rPr>
          <w:fldChar w:fldCharType="end"/>
        </w:r>
      </w:hyperlink>
    </w:p>
    <w:p w14:paraId="7FA8EB02" w14:textId="185D5AD2"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45" w:history="1">
        <w:r w:rsidRPr="00622062">
          <w:rPr>
            <w:rStyle w:val="Hyperlink"/>
            <w:rFonts w:cs="Times New Roman"/>
            <w:noProof/>
          </w:rPr>
          <w:t>Ownership of data</w:t>
        </w:r>
        <w:r>
          <w:rPr>
            <w:noProof/>
            <w:webHidden/>
          </w:rPr>
          <w:tab/>
        </w:r>
        <w:r>
          <w:rPr>
            <w:noProof/>
            <w:webHidden/>
          </w:rPr>
          <w:fldChar w:fldCharType="begin"/>
        </w:r>
        <w:r>
          <w:rPr>
            <w:noProof/>
            <w:webHidden/>
          </w:rPr>
          <w:instrText xml:space="preserve"> PAGEREF _Toc235002245 \h </w:instrText>
        </w:r>
        <w:r>
          <w:rPr>
            <w:noProof/>
            <w:webHidden/>
          </w:rPr>
        </w:r>
        <w:r>
          <w:rPr>
            <w:noProof/>
            <w:webHidden/>
          </w:rPr>
          <w:fldChar w:fldCharType="separate"/>
        </w:r>
        <w:r>
          <w:rPr>
            <w:noProof/>
            <w:webHidden/>
          </w:rPr>
          <w:t>46</w:t>
        </w:r>
        <w:r>
          <w:rPr>
            <w:noProof/>
            <w:webHidden/>
          </w:rPr>
          <w:fldChar w:fldCharType="end"/>
        </w:r>
      </w:hyperlink>
    </w:p>
    <w:p w14:paraId="0E4CAD6E" w14:textId="3F604B51"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46" w:history="1">
        <w:r w:rsidRPr="00622062">
          <w:rPr>
            <w:rStyle w:val="Hyperlink"/>
            <w:rFonts w:cs="Times New Roman"/>
            <w:noProof/>
          </w:rPr>
          <w:t>Expiry</w:t>
        </w:r>
        <w:r>
          <w:rPr>
            <w:noProof/>
            <w:webHidden/>
          </w:rPr>
          <w:tab/>
        </w:r>
        <w:r>
          <w:rPr>
            <w:noProof/>
            <w:webHidden/>
          </w:rPr>
          <w:fldChar w:fldCharType="begin"/>
        </w:r>
        <w:r>
          <w:rPr>
            <w:noProof/>
            <w:webHidden/>
          </w:rPr>
          <w:instrText xml:space="preserve"> PAGEREF _Toc235002246 \h </w:instrText>
        </w:r>
        <w:r>
          <w:rPr>
            <w:noProof/>
            <w:webHidden/>
          </w:rPr>
        </w:r>
        <w:r>
          <w:rPr>
            <w:noProof/>
            <w:webHidden/>
          </w:rPr>
          <w:fldChar w:fldCharType="separate"/>
        </w:r>
        <w:r>
          <w:rPr>
            <w:noProof/>
            <w:webHidden/>
          </w:rPr>
          <w:t>47</w:t>
        </w:r>
        <w:r>
          <w:rPr>
            <w:noProof/>
            <w:webHidden/>
          </w:rPr>
          <w:fldChar w:fldCharType="end"/>
        </w:r>
      </w:hyperlink>
    </w:p>
    <w:p w14:paraId="2EA6189F" w14:textId="7984796C"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47" w:history="1">
        <w:r w:rsidRPr="00622062">
          <w:rPr>
            <w:rStyle w:val="Hyperlink"/>
            <w:rFonts w:cs="Times New Roman"/>
            <w:noProof/>
          </w:rPr>
          <w:t>Touch or tap on/touch or tap off – Tap Tokens</w:t>
        </w:r>
        <w:r>
          <w:rPr>
            <w:noProof/>
            <w:webHidden/>
          </w:rPr>
          <w:tab/>
        </w:r>
        <w:r>
          <w:rPr>
            <w:noProof/>
            <w:webHidden/>
          </w:rPr>
          <w:fldChar w:fldCharType="begin"/>
        </w:r>
        <w:r>
          <w:rPr>
            <w:noProof/>
            <w:webHidden/>
          </w:rPr>
          <w:instrText xml:space="preserve"> PAGEREF _Toc235002247 \h </w:instrText>
        </w:r>
        <w:r>
          <w:rPr>
            <w:noProof/>
            <w:webHidden/>
          </w:rPr>
        </w:r>
        <w:r>
          <w:rPr>
            <w:noProof/>
            <w:webHidden/>
          </w:rPr>
          <w:fldChar w:fldCharType="separate"/>
        </w:r>
        <w:r>
          <w:rPr>
            <w:noProof/>
            <w:webHidden/>
          </w:rPr>
          <w:t>47</w:t>
        </w:r>
        <w:r>
          <w:rPr>
            <w:noProof/>
            <w:webHidden/>
          </w:rPr>
          <w:fldChar w:fldCharType="end"/>
        </w:r>
      </w:hyperlink>
    </w:p>
    <w:p w14:paraId="350B666D" w14:textId="44A849DA"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48" w:history="1">
        <w:r w:rsidRPr="00622062">
          <w:rPr>
            <w:rStyle w:val="Hyperlink"/>
            <w:rFonts w:cs="Times New Roman"/>
            <w:noProof/>
          </w:rPr>
          <w:t>Touch or tap on/touch or tap off conditions – Night Coach network services</w:t>
        </w:r>
        <w:r>
          <w:rPr>
            <w:noProof/>
            <w:webHidden/>
          </w:rPr>
          <w:tab/>
        </w:r>
        <w:r>
          <w:rPr>
            <w:noProof/>
            <w:webHidden/>
          </w:rPr>
          <w:fldChar w:fldCharType="begin"/>
        </w:r>
        <w:r>
          <w:rPr>
            <w:noProof/>
            <w:webHidden/>
          </w:rPr>
          <w:instrText xml:space="preserve"> PAGEREF _Toc235002248 \h </w:instrText>
        </w:r>
        <w:r>
          <w:rPr>
            <w:noProof/>
            <w:webHidden/>
          </w:rPr>
        </w:r>
        <w:r>
          <w:rPr>
            <w:noProof/>
            <w:webHidden/>
          </w:rPr>
          <w:fldChar w:fldCharType="separate"/>
        </w:r>
        <w:r>
          <w:rPr>
            <w:noProof/>
            <w:webHidden/>
          </w:rPr>
          <w:t>49</w:t>
        </w:r>
        <w:r>
          <w:rPr>
            <w:noProof/>
            <w:webHidden/>
          </w:rPr>
          <w:fldChar w:fldCharType="end"/>
        </w:r>
      </w:hyperlink>
    </w:p>
    <w:p w14:paraId="11653533" w14:textId="590870B1"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49" w:history="1">
        <w:r w:rsidRPr="00622062">
          <w:rPr>
            <w:rStyle w:val="Hyperlink"/>
            <w:b/>
            <w:bCs/>
          </w:rPr>
          <w:t>Minimum requirements for travel</w:t>
        </w:r>
        <w:r>
          <w:rPr>
            <w:webHidden/>
          </w:rPr>
          <w:tab/>
        </w:r>
        <w:r>
          <w:rPr>
            <w:webHidden/>
          </w:rPr>
          <w:fldChar w:fldCharType="begin"/>
        </w:r>
        <w:r>
          <w:rPr>
            <w:webHidden/>
          </w:rPr>
          <w:instrText xml:space="preserve"> PAGEREF _Toc235002249 \h </w:instrText>
        </w:r>
        <w:r>
          <w:rPr>
            <w:webHidden/>
          </w:rPr>
        </w:r>
        <w:r>
          <w:rPr>
            <w:webHidden/>
          </w:rPr>
          <w:fldChar w:fldCharType="separate"/>
        </w:r>
        <w:r>
          <w:rPr>
            <w:webHidden/>
          </w:rPr>
          <w:t>50</w:t>
        </w:r>
        <w:r>
          <w:rPr>
            <w:webHidden/>
          </w:rPr>
          <w:fldChar w:fldCharType="end"/>
        </w:r>
      </w:hyperlink>
    </w:p>
    <w:p w14:paraId="72B69195" w14:textId="03885FE6"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50" w:history="1">
        <w:r w:rsidRPr="00622062">
          <w:rPr>
            <w:rStyle w:val="Hyperlink"/>
            <w:rFonts w:cs="Times New Roman"/>
            <w:noProof/>
          </w:rPr>
          <w:t>Youth myki smartcards</w:t>
        </w:r>
        <w:r>
          <w:rPr>
            <w:noProof/>
            <w:webHidden/>
          </w:rPr>
          <w:tab/>
        </w:r>
        <w:r>
          <w:rPr>
            <w:noProof/>
            <w:webHidden/>
          </w:rPr>
          <w:fldChar w:fldCharType="begin"/>
        </w:r>
        <w:r>
          <w:rPr>
            <w:noProof/>
            <w:webHidden/>
          </w:rPr>
          <w:instrText xml:space="preserve"> PAGEREF _Toc235002250 \h </w:instrText>
        </w:r>
        <w:r>
          <w:rPr>
            <w:noProof/>
            <w:webHidden/>
          </w:rPr>
        </w:r>
        <w:r>
          <w:rPr>
            <w:noProof/>
            <w:webHidden/>
          </w:rPr>
          <w:fldChar w:fldCharType="separate"/>
        </w:r>
        <w:r>
          <w:rPr>
            <w:noProof/>
            <w:webHidden/>
          </w:rPr>
          <w:t>50</w:t>
        </w:r>
        <w:r>
          <w:rPr>
            <w:noProof/>
            <w:webHidden/>
          </w:rPr>
          <w:fldChar w:fldCharType="end"/>
        </w:r>
      </w:hyperlink>
    </w:p>
    <w:p w14:paraId="60FBF9D6" w14:textId="527A470D"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51" w:history="1">
        <w:r w:rsidRPr="00622062">
          <w:rPr>
            <w:rStyle w:val="Hyperlink"/>
            <w:rFonts w:cs="Times New Roman"/>
            <w:noProof/>
          </w:rPr>
          <w:t>Travel in one or two zones - myki smartcard and Mobile myki</w:t>
        </w:r>
        <w:r>
          <w:rPr>
            <w:noProof/>
            <w:webHidden/>
          </w:rPr>
          <w:tab/>
        </w:r>
        <w:r>
          <w:rPr>
            <w:noProof/>
            <w:webHidden/>
          </w:rPr>
          <w:fldChar w:fldCharType="begin"/>
        </w:r>
        <w:r>
          <w:rPr>
            <w:noProof/>
            <w:webHidden/>
          </w:rPr>
          <w:instrText xml:space="preserve"> PAGEREF _Toc235002251 \h </w:instrText>
        </w:r>
        <w:r>
          <w:rPr>
            <w:noProof/>
            <w:webHidden/>
          </w:rPr>
        </w:r>
        <w:r>
          <w:rPr>
            <w:noProof/>
            <w:webHidden/>
          </w:rPr>
          <w:fldChar w:fldCharType="separate"/>
        </w:r>
        <w:r>
          <w:rPr>
            <w:noProof/>
            <w:webHidden/>
          </w:rPr>
          <w:t>50</w:t>
        </w:r>
        <w:r>
          <w:rPr>
            <w:noProof/>
            <w:webHidden/>
          </w:rPr>
          <w:fldChar w:fldCharType="end"/>
        </w:r>
      </w:hyperlink>
    </w:p>
    <w:p w14:paraId="3DAC788F" w14:textId="21E13060"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52" w:history="1">
        <w:r w:rsidRPr="00622062">
          <w:rPr>
            <w:rStyle w:val="Hyperlink"/>
            <w:rFonts w:cs="Times New Roman"/>
            <w:noProof/>
          </w:rPr>
          <w:t>Travel in three or more zones – myki smartcard and Mobile myki</w:t>
        </w:r>
        <w:r>
          <w:rPr>
            <w:noProof/>
            <w:webHidden/>
          </w:rPr>
          <w:tab/>
        </w:r>
        <w:r>
          <w:rPr>
            <w:noProof/>
            <w:webHidden/>
          </w:rPr>
          <w:fldChar w:fldCharType="begin"/>
        </w:r>
        <w:r>
          <w:rPr>
            <w:noProof/>
            <w:webHidden/>
          </w:rPr>
          <w:instrText xml:space="preserve"> PAGEREF _Toc235002252 \h </w:instrText>
        </w:r>
        <w:r>
          <w:rPr>
            <w:noProof/>
            <w:webHidden/>
          </w:rPr>
        </w:r>
        <w:r>
          <w:rPr>
            <w:noProof/>
            <w:webHidden/>
          </w:rPr>
          <w:fldChar w:fldCharType="separate"/>
        </w:r>
        <w:r>
          <w:rPr>
            <w:noProof/>
            <w:webHidden/>
          </w:rPr>
          <w:t>50</w:t>
        </w:r>
        <w:r>
          <w:rPr>
            <w:noProof/>
            <w:webHidden/>
          </w:rPr>
          <w:fldChar w:fldCharType="end"/>
        </w:r>
      </w:hyperlink>
    </w:p>
    <w:p w14:paraId="1C99DC6B" w14:textId="27E36949"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53" w:history="1">
        <w:r w:rsidRPr="00622062">
          <w:rPr>
            <w:rStyle w:val="Hyperlink"/>
            <w:rFonts w:cs="Times New Roman"/>
            <w:noProof/>
          </w:rPr>
          <w:t>Negative myki money balance – myki smartcard or Mobile myki</w:t>
        </w:r>
        <w:r>
          <w:rPr>
            <w:noProof/>
            <w:webHidden/>
          </w:rPr>
          <w:tab/>
        </w:r>
        <w:r>
          <w:rPr>
            <w:noProof/>
            <w:webHidden/>
          </w:rPr>
          <w:fldChar w:fldCharType="begin"/>
        </w:r>
        <w:r>
          <w:rPr>
            <w:noProof/>
            <w:webHidden/>
          </w:rPr>
          <w:instrText xml:space="preserve"> PAGEREF _Toc235002253 \h </w:instrText>
        </w:r>
        <w:r>
          <w:rPr>
            <w:noProof/>
            <w:webHidden/>
          </w:rPr>
        </w:r>
        <w:r>
          <w:rPr>
            <w:noProof/>
            <w:webHidden/>
          </w:rPr>
          <w:fldChar w:fldCharType="separate"/>
        </w:r>
        <w:r>
          <w:rPr>
            <w:noProof/>
            <w:webHidden/>
          </w:rPr>
          <w:t>50</w:t>
        </w:r>
        <w:r>
          <w:rPr>
            <w:noProof/>
            <w:webHidden/>
          </w:rPr>
          <w:fldChar w:fldCharType="end"/>
        </w:r>
      </w:hyperlink>
    </w:p>
    <w:p w14:paraId="55A9BFE0" w14:textId="0540EB74"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54" w:history="1">
        <w:r w:rsidRPr="00622062">
          <w:rPr>
            <w:rStyle w:val="Hyperlink"/>
            <w:rFonts w:cs="Times New Roman"/>
            <w:noProof/>
          </w:rPr>
          <w:t>Minimum funds required to pay for a travel – Contactless Payment Tokens</w:t>
        </w:r>
        <w:r>
          <w:rPr>
            <w:noProof/>
            <w:webHidden/>
          </w:rPr>
          <w:tab/>
        </w:r>
        <w:r>
          <w:rPr>
            <w:noProof/>
            <w:webHidden/>
          </w:rPr>
          <w:fldChar w:fldCharType="begin"/>
        </w:r>
        <w:r>
          <w:rPr>
            <w:noProof/>
            <w:webHidden/>
          </w:rPr>
          <w:instrText xml:space="preserve"> PAGEREF _Toc235002254 \h </w:instrText>
        </w:r>
        <w:r>
          <w:rPr>
            <w:noProof/>
            <w:webHidden/>
          </w:rPr>
        </w:r>
        <w:r>
          <w:rPr>
            <w:noProof/>
            <w:webHidden/>
          </w:rPr>
          <w:fldChar w:fldCharType="separate"/>
        </w:r>
        <w:r>
          <w:rPr>
            <w:noProof/>
            <w:webHidden/>
          </w:rPr>
          <w:t>50</w:t>
        </w:r>
        <w:r>
          <w:rPr>
            <w:noProof/>
            <w:webHidden/>
          </w:rPr>
          <w:fldChar w:fldCharType="end"/>
        </w:r>
      </w:hyperlink>
    </w:p>
    <w:p w14:paraId="6C32C765" w14:textId="50CCAA5E"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55" w:history="1">
        <w:r w:rsidRPr="00622062">
          <w:rPr>
            <w:rStyle w:val="Hyperlink"/>
            <w:rFonts w:cs="Times New Roman"/>
            <w:noProof/>
          </w:rPr>
          <w:t>Contactless</w:t>
        </w:r>
        <w:r w:rsidRPr="00622062">
          <w:rPr>
            <w:rStyle w:val="Hyperlink"/>
            <w:rFonts w:cs="Times New Roman"/>
            <w:bCs/>
            <w:noProof/>
          </w:rPr>
          <w:t xml:space="preserve"> Payment Token may be unavailable to obtain a ticket</w:t>
        </w:r>
        <w:r>
          <w:rPr>
            <w:noProof/>
            <w:webHidden/>
          </w:rPr>
          <w:tab/>
        </w:r>
        <w:r>
          <w:rPr>
            <w:noProof/>
            <w:webHidden/>
          </w:rPr>
          <w:fldChar w:fldCharType="begin"/>
        </w:r>
        <w:r>
          <w:rPr>
            <w:noProof/>
            <w:webHidden/>
          </w:rPr>
          <w:instrText xml:space="preserve"> PAGEREF _Toc235002255 \h </w:instrText>
        </w:r>
        <w:r>
          <w:rPr>
            <w:noProof/>
            <w:webHidden/>
          </w:rPr>
        </w:r>
        <w:r>
          <w:rPr>
            <w:noProof/>
            <w:webHidden/>
          </w:rPr>
          <w:fldChar w:fldCharType="separate"/>
        </w:r>
        <w:r>
          <w:rPr>
            <w:noProof/>
            <w:webHidden/>
          </w:rPr>
          <w:t>50</w:t>
        </w:r>
        <w:r>
          <w:rPr>
            <w:noProof/>
            <w:webHidden/>
          </w:rPr>
          <w:fldChar w:fldCharType="end"/>
        </w:r>
      </w:hyperlink>
    </w:p>
    <w:p w14:paraId="7318516B" w14:textId="565DC96A"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56" w:history="1">
        <w:r w:rsidRPr="00622062">
          <w:rPr>
            <w:rStyle w:val="Hyperlink"/>
            <w:rFonts w:cs="Times New Roman"/>
            <w:noProof/>
          </w:rPr>
          <w:t>myki smartcard and Mobile myki on V/Line parallel coach services</w:t>
        </w:r>
        <w:r>
          <w:rPr>
            <w:noProof/>
            <w:webHidden/>
          </w:rPr>
          <w:tab/>
        </w:r>
        <w:r>
          <w:rPr>
            <w:noProof/>
            <w:webHidden/>
          </w:rPr>
          <w:fldChar w:fldCharType="begin"/>
        </w:r>
        <w:r>
          <w:rPr>
            <w:noProof/>
            <w:webHidden/>
          </w:rPr>
          <w:instrText xml:space="preserve"> PAGEREF _Toc235002256 \h </w:instrText>
        </w:r>
        <w:r>
          <w:rPr>
            <w:noProof/>
            <w:webHidden/>
          </w:rPr>
        </w:r>
        <w:r>
          <w:rPr>
            <w:noProof/>
            <w:webHidden/>
          </w:rPr>
          <w:fldChar w:fldCharType="separate"/>
        </w:r>
        <w:r>
          <w:rPr>
            <w:noProof/>
            <w:webHidden/>
          </w:rPr>
          <w:t>52</w:t>
        </w:r>
        <w:r>
          <w:rPr>
            <w:noProof/>
            <w:webHidden/>
          </w:rPr>
          <w:fldChar w:fldCharType="end"/>
        </w:r>
      </w:hyperlink>
    </w:p>
    <w:p w14:paraId="06F86D16" w14:textId="3D0CDE69"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57" w:history="1">
        <w:r w:rsidRPr="00622062">
          <w:rPr>
            <w:rStyle w:val="Hyperlink"/>
            <w:b/>
            <w:bCs/>
          </w:rPr>
          <w:t>Functioning Tap Token</w:t>
        </w:r>
        <w:r>
          <w:rPr>
            <w:webHidden/>
          </w:rPr>
          <w:tab/>
        </w:r>
        <w:r>
          <w:rPr>
            <w:webHidden/>
          </w:rPr>
          <w:fldChar w:fldCharType="begin"/>
        </w:r>
        <w:r>
          <w:rPr>
            <w:webHidden/>
          </w:rPr>
          <w:instrText xml:space="preserve"> PAGEREF _Toc235002257 \h </w:instrText>
        </w:r>
        <w:r>
          <w:rPr>
            <w:webHidden/>
          </w:rPr>
        </w:r>
        <w:r>
          <w:rPr>
            <w:webHidden/>
          </w:rPr>
          <w:fldChar w:fldCharType="separate"/>
        </w:r>
        <w:r>
          <w:rPr>
            <w:webHidden/>
          </w:rPr>
          <w:t>52</w:t>
        </w:r>
        <w:r>
          <w:rPr>
            <w:webHidden/>
          </w:rPr>
          <w:fldChar w:fldCharType="end"/>
        </w:r>
      </w:hyperlink>
    </w:p>
    <w:p w14:paraId="037D982C" w14:textId="40E184AE"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58" w:history="1">
        <w:r w:rsidRPr="00622062">
          <w:rPr>
            <w:rStyle w:val="Hyperlink"/>
            <w:b/>
            <w:bCs/>
          </w:rPr>
          <w:t>myki Pass additional conditions – myki smartcard and Mobile myki</w:t>
        </w:r>
        <w:r>
          <w:rPr>
            <w:webHidden/>
          </w:rPr>
          <w:tab/>
        </w:r>
        <w:r>
          <w:rPr>
            <w:webHidden/>
          </w:rPr>
          <w:fldChar w:fldCharType="begin"/>
        </w:r>
        <w:r>
          <w:rPr>
            <w:webHidden/>
          </w:rPr>
          <w:instrText xml:space="preserve"> PAGEREF _Toc235002258 \h </w:instrText>
        </w:r>
        <w:r>
          <w:rPr>
            <w:webHidden/>
          </w:rPr>
        </w:r>
        <w:r>
          <w:rPr>
            <w:webHidden/>
          </w:rPr>
          <w:fldChar w:fldCharType="separate"/>
        </w:r>
        <w:r>
          <w:rPr>
            <w:webHidden/>
          </w:rPr>
          <w:t>52</w:t>
        </w:r>
        <w:r>
          <w:rPr>
            <w:webHidden/>
          </w:rPr>
          <w:fldChar w:fldCharType="end"/>
        </w:r>
      </w:hyperlink>
    </w:p>
    <w:p w14:paraId="044385C9" w14:textId="2A9DA4A1"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59" w:history="1">
        <w:r w:rsidRPr="00622062">
          <w:rPr>
            <w:rStyle w:val="Hyperlink"/>
            <w:b/>
            <w:bCs/>
          </w:rPr>
          <w:t>Failure to touch or tap on and touch or tap off correctly – default fares</w:t>
        </w:r>
        <w:r>
          <w:rPr>
            <w:webHidden/>
          </w:rPr>
          <w:tab/>
        </w:r>
        <w:r>
          <w:rPr>
            <w:webHidden/>
          </w:rPr>
          <w:fldChar w:fldCharType="begin"/>
        </w:r>
        <w:r>
          <w:rPr>
            <w:webHidden/>
          </w:rPr>
          <w:instrText xml:space="preserve"> PAGEREF _Toc235002259 \h </w:instrText>
        </w:r>
        <w:r>
          <w:rPr>
            <w:webHidden/>
          </w:rPr>
        </w:r>
        <w:r>
          <w:rPr>
            <w:webHidden/>
          </w:rPr>
          <w:fldChar w:fldCharType="separate"/>
        </w:r>
        <w:r>
          <w:rPr>
            <w:webHidden/>
          </w:rPr>
          <w:t>52</w:t>
        </w:r>
        <w:r>
          <w:rPr>
            <w:webHidden/>
          </w:rPr>
          <w:fldChar w:fldCharType="end"/>
        </w:r>
      </w:hyperlink>
    </w:p>
    <w:p w14:paraId="2D703388" w14:textId="269DF3C9"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60" w:history="1">
        <w:r w:rsidRPr="00622062">
          <w:rPr>
            <w:rStyle w:val="Hyperlink"/>
            <w:rFonts w:cs="Times New Roman"/>
            <w:noProof/>
          </w:rPr>
          <w:t>Default fares</w:t>
        </w:r>
        <w:r>
          <w:rPr>
            <w:noProof/>
            <w:webHidden/>
          </w:rPr>
          <w:tab/>
        </w:r>
        <w:r>
          <w:rPr>
            <w:noProof/>
            <w:webHidden/>
          </w:rPr>
          <w:fldChar w:fldCharType="begin"/>
        </w:r>
        <w:r>
          <w:rPr>
            <w:noProof/>
            <w:webHidden/>
          </w:rPr>
          <w:instrText xml:space="preserve"> PAGEREF _Toc235002260 \h </w:instrText>
        </w:r>
        <w:r>
          <w:rPr>
            <w:noProof/>
            <w:webHidden/>
          </w:rPr>
        </w:r>
        <w:r>
          <w:rPr>
            <w:noProof/>
            <w:webHidden/>
          </w:rPr>
          <w:fldChar w:fldCharType="separate"/>
        </w:r>
        <w:r>
          <w:rPr>
            <w:noProof/>
            <w:webHidden/>
          </w:rPr>
          <w:t>53</w:t>
        </w:r>
        <w:r>
          <w:rPr>
            <w:noProof/>
            <w:webHidden/>
          </w:rPr>
          <w:fldChar w:fldCharType="end"/>
        </w:r>
      </w:hyperlink>
    </w:p>
    <w:p w14:paraId="4475B522" w14:textId="159D3141"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61" w:history="1">
        <w:r w:rsidRPr="00622062">
          <w:rPr>
            <w:rStyle w:val="Hyperlink"/>
            <w:rFonts w:cs="Times New Roman"/>
            <w:noProof/>
          </w:rPr>
          <w:t>Default fares – myki Pass</w:t>
        </w:r>
        <w:r>
          <w:rPr>
            <w:noProof/>
            <w:webHidden/>
          </w:rPr>
          <w:tab/>
        </w:r>
        <w:r>
          <w:rPr>
            <w:noProof/>
            <w:webHidden/>
          </w:rPr>
          <w:fldChar w:fldCharType="begin"/>
        </w:r>
        <w:r>
          <w:rPr>
            <w:noProof/>
            <w:webHidden/>
          </w:rPr>
          <w:instrText xml:space="preserve"> PAGEREF _Toc235002261 \h </w:instrText>
        </w:r>
        <w:r>
          <w:rPr>
            <w:noProof/>
            <w:webHidden/>
          </w:rPr>
        </w:r>
        <w:r>
          <w:rPr>
            <w:noProof/>
            <w:webHidden/>
          </w:rPr>
          <w:fldChar w:fldCharType="separate"/>
        </w:r>
        <w:r>
          <w:rPr>
            <w:noProof/>
            <w:webHidden/>
          </w:rPr>
          <w:t>54</w:t>
        </w:r>
        <w:r>
          <w:rPr>
            <w:noProof/>
            <w:webHidden/>
          </w:rPr>
          <w:fldChar w:fldCharType="end"/>
        </w:r>
      </w:hyperlink>
    </w:p>
    <w:p w14:paraId="72B2B330" w14:textId="5AC11399"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62" w:history="1">
        <w:r w:rsidRPr="00622062">
          <w:rPr>
            <w:rStyle w:val="Hyperlink"/>
            <w:rFonts w:cs="Times New Roman"/>
            <w:noProof/>
          </w:rPr>
          <w:t>Default fares – V/Line train services</w:t>
        </w:r>
        <w:r>
          <w:rPr>
            <w:noProof/>
            <w:webHidden/>
          </w:rPr>
          <w:tab/>
        </w:r>
        <w:r>
          <w:rPr>
            <w:noProof/>
            <w:webHidden/>
          </w:rPr>
          <w:fldChar w:fldCharType="begin"/>
        </w:r>
        <w:r>
          <w:rPr>
            <w:noProof/>
            <w:webHidden/>
          </w:rPr>
          <w:instrText xml:space="preserve"> PAGEREF _Toc235002262 \h </w:instrText>
        </w:r>
        <w:r>
          <w:rPr>
            <w:noProof/>
            <w:webHidden/>
          </w:rPr>
        </w:r>
        <w:r>
          <w:rPr>
            <w:noProof/>
            <w:webHidden/>
          </w:rPr>
          <w:fldChar w:fldCharType="separate"/>
        </w:r>
        <w:r>
          <w:rPr>
            <w:noProof/>
            <w:webHidden/>
          </w:rPr>
          <w:t>54</w:t>
        </w:r>
        <w:r>
          <w:rPr>
            <w:noProof/>
            <w:webHidden/>
          </w:rPr>
          <w:fldChar w:fldCharType="end"/>
        </w:r>
      </w:hyperlink>
    </w:p>
    <w:p w14:paraId="4C913079" w14:textId="3FE93B0C"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63" w:history="1">
        <w:r w:rsidRPr="00622062">
          <w:rPr>
            <w:rStyle w:val="Hyperlink"/>
            <w:rFonts w:cs="Times New Roman"/>
            <w:noProof/>
          </w:rPr>
          <w:t>Failure to touch or tap on</w:t>
        </w:r>
        <w:r>
          <w:rPr>
            <w:noProof/>
            <w:webHidden/>
          </w:rPr>
          <w:tab/>
        </w:r>
        <w:r>
          <w:rPr>
            <w:noProof/>
            <w:webHidden/>
          </w:rPr>
          <w:fldChar w:fldCharType="begin"/>
        </w:r>
        <w:r>
          <w:rPr>
            <w:noProof/>
            <w:webHidden/>
          </w:rPr>
          <w:instrText xml:space="preserve"> PAGEREF _Toc235002263 \h </w:instrText>
        </w:r>
        <w:r>
          <w:rPr>
            <w:noProof/>
            <w:webHidden/>
          </w:rPr>
        </w:r>
        <w:r>
          <w:rPr>
            <w:noProof/>
            <w:webHidden/>
          </w:rPr>
          <w:fldChar w:fldCharType="separate"/>
        </w:r>
        <w:r>
          <w:rPr>
            <w:noProof/>
            <w:webHidden/>
          </w:rPr>
          <w:t>54</w:t>
        </w:r>
        <w:r>
          <w:rPr>
            <w:noProof/>
            <w:webHidden/>
          </w:rPr>
          <w:fldChar w:fldCharType="end"/>
        </w:r>
      </w:hyperlink>
    </w:p>
    <w:p w14:paraId="78FD6B7E" w14:textId="7C6BFD38"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64" w:history="1">
        <w:r w:rsidRPr="00622062">
          <w:rPr>
            <w:rStyle w:val="Hyperlink"/>
            <w:b/>
            <w:bCs/>
          </w:rPr>
          <w:t>Passback and change of mind</w:t>
        </w:r>
        <w:r>
          <w:rPr>
            <w:webHidden/>
          </w:rPr>
          <w:tab/>
        </w:r>
        <w:r>
          <w:rPr>
            <w:webHidden/>
          </w:rPr>
          <w:fldChar w:fldCharType="begin"/>
        </w:r>
        <w:r>
          <w:rPr>
            <w:webHidden/>
          </w:rPr>
          <w:instrText xml:space="preserve"> PAGEREF _Toc235002264 \h </w:instrText>
        </w:r>
        <w:r>
          <w:rPr>
            <w:webHidden/>
          </w:rPr>
        </w:r>
        <w:r>
          <w:rPr>
            <w:webHidden/>
          </w:rPr>
          <w:fldChar w:fldCharType="separate"/>
        </w:r>
        <w:r>
          <w:rPr>
            <w:webHidden/>
          </w:rPr>
          <w:t>55</w:t>
        </w:r>
        <w:r>
          <w:rPr>
            <w:webHidden/>
          </w:rPr>
          <w:fldChar w:fldCharType="end"/>
        </w:r>
      </w:hyperlink>
    </w:p>
    <w:p w14:paraId="2D11C34D" w14:textId="49D9620F"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65" w:history="1">
        <w:r w:rsidRPr="00622062">
          <w:rPr>
            <w:rStyle w:val="Hyperlink"/>
            <w:rFonts w:cs="Times New Roman"/>
            <w:noProof/>
          </w:rPr>
          <w:t>Passback</w:t>
        </w:r>
        <w:r>
          <w:rPr>
            <w:noProof/>
            <w:webHidden/>
          </w:rPr>
          <w:tab/>
        </w:r>
        <w:r>
          <w:rPr>
            <w:noProof/>
            <w:webHidden/>
          </w:rPr>
          <w:fldChar w:fldCharType="begin"/>
        </w:r>
        <w:r>
          <w:rPr>
            <w:noProof/>
            <w:webHidden/>
          </w:rPr>
          <w:instrText xml:space="preserve"> PAGEREF _Toc235002265 \h </w:instrText>
        </w:r>
        <w:r>
          <w:rPr>
            <w:noProof/>
            <w:webHidden/>
          </w:rPr>
        </w:r>
        <w:r>
          <w:rPr>
            <w:noProof/>
            <w:webHidden/>
          </w:rPr>
          <w:fldChar w:fldCharType="separate"/>
        </w:r>
        <w:r>
          <w:rPr>
            <w:noProof/>
            <w:webHidden/>
          </w:rPr>
          <w:t>55</w:t>
        </w:r>
        <w:r>
          <w:rPr>
            <w:noProof/>
            <w:webHidden/>
          </w:rPr>
          <w:fldChar w:fldCharType="end"/>
        </w:r>
      </w:hyperlink>
    </w:p>
    <w:p w14:paraId="1D7E24A3" w14:textId="432F9C9E"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66" w:history="1">
        <w:r w:rsidRPr="00622062">
          <w:rPr>
            <w:rStyle w:val="Hyperlink"/>
            <w:rFonts w:cs="Times New Roman"/>
            <w:noProof/>
          </w:rPr>
          <w:t>Change of mind</w:t>
        </w:r>
        <w:r>
          <w:rPr>
            <w:noProof/>
            <w:webHidden/>
          </w:rPr>
          <w:tab/>
        </w:r>
        <w:r>
          <w:rPr>
            <w:noProof/>
            <w:webHidden/>
          </w:rPr>
          <w:fldChar w:fldCharType="begin"/>
        </w:r>
        <w:r>
          <w:rPr>
            <w:noProof/>
            <w:webHidden/>
          </w:rPr>
          <w:instrText xml:space="preserve"> PAGEREF _Toc235002266 \h </w:instrText>
        </w:r>
        <w:r>
          <w:rPr>
            <w:noProof/>
            <w:webHidden/>
          </w:rPr>
        </w:r>
        <w:r>
          <w:rPr>
            <w:noProof/>
            <w:webHidden/>
          </w:rPr>
          <w:fldChar w:fldCharType="separate"/>
        </w:r>
        <w:r>
          <w:rPr>
            <w:noProof/>
            <w:webHidden/>
          </w:rPr>
          <w:t>55</w:t>
        </w:r>
        <w:r>
          <w:rPr>
            <w:noProof/>
            <w:webHidden/>
          </w:rPr>
          <w:fldChar w:fldCharType="end"/>
        </w:r>
      </w:hyperlink>
    </w:p>
    <w:p w14:paraId="0B503585" w14:textId="2D03E791"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67" w:history="1">
        <w:r w:rsidRPr="00622062">
          <w:rPr>
            <w:rStyle w:val="Hyperlink"/>
            <w:b/>
            <w:bCs/>
          </w:rPr>
          <w:t>Registration of myki smartcard and Mobile myki and cancellation of registration</w:t>
        </w:r>
        <w:r>
          <w:rPr>
            <w:webHidden/>
          </w:rPr>
          <w:tab/>
        </w:r>
        <w:r>
          <w:rPr>
            <w:webHidden/>
          </w:rPr>
          <w:fldChar w:fldCharType="begin"/>
        </w:r>
        <w:r>
          <w:rPr>
            <w:webHidden/>
          </w:rPr>
          <w:instrText xml:space="preserve"> PAGEREF _Toc235002267 \h </w:instrText>
        </w:r>
        <w:r>
          <w:rPr>
            <w:webHidden/>
          </w:rPr>
        </w:r>
        <w:r>
          <w:rPr>
            <w:webHidden/>
          </w:rPr>
          <w:fldChar w:fldCharType="separate"/>
        </w:r>
        <w:r>
          <w:rPr>
            <w:webHidden/>
          </w:rPr>
          <w:t>55</w:t>
        </w:r>
        <w:r>
          <w:rPr>
            <w:webHidden/>
          </w:rPr>
          <w:fldChar w:fldCharType="end"/>
        </w:r>
      </w:hyperlink>
    </w:p>
    <w:p w14:paraId="1F21DA8D" w14:textId="2AB6E2F7"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68" w:history="1">
        <w:r w:rsidRPr="00622062">
          <w:rPr>
            <w:rStyle w:val="Hyperlink"/>
            <w:noProof/>
          </w:rPr>
          <w:t>Auto Top Up – myki smartcard or Mobile myki</w:t>
        </w:r>
        <w:r>
          <w:rPr>
            <w:noProof/>
            <w:webHidden/>
          </w:rPr>
          <w:tab/>
        </w:r>
        <w:r>
          <w:rPr>
            <w:noProof/>
            <w:webHidden/>
          </w:rPr>
          <w:fldChar w:fldCharType="begin"/>
        </w:r>
        <w:r>
          <w:rPr>
            <w:noProof/>
            <w:webHidden/>
          </w:rPr>
          <w:instrText xml:space="preserve"> PAGEREF _Toc235002268 \h </w:instrText>
        </w:r>
        <w:r>
          <w:rPr>
            <w:noProof/>
            <w:webHidden/>
          </w:rPr>
        </w:r>
        <w:r>
          <w:rPr>
            <w:noProof/>
            <w:webHidden/>
          </w:rPr>
          <w:fldChar w:fldCharType="separate"/>
        </w:r>
        <w:r>
          <w:rPr>
            <w:noProof/>
            <w:webHidden/>
          </w:rPr>
          <w:t>56</w:t>
        </w:r>
        <w:r>
          <w:rPr>
            <w:noProof/>
            <w:webHidden/>
          </w:rPr>
          <w:fldChar w:fldCharType="end"/>
        </w:r>
      </w:hyperlink>
    </w:p>
    <w:p w14:paraId="70CA25A4" w14:textId="0B327F3F"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69" w:history="1">
        <w:r w:rsidRPr="00622062">
          <w:rPr>
            <w:rStyle w:val="Hyperlink"/>
            <w:rFonts w:cs="Times New Roman"/>
            <w:noProof/>
          </w:rPr>
          <w:t>Lost or stolen registered myki smartcard or Mobile myki</w:t>
        </w:r>
        <w:r>
          <w:rPr>
            <w:noProof/>
            <w:webHidden/>
          </w:rPr>
          <w:tab/>
        </w:r>
        <w:r>
          <w:rPr>
            <w:noProof/>
            <w:webHidden/>
          </w:rPr>
          <w:fldChar w:fldCharType="begin"/>
        </w:r>
        <w:r>
          <w:rPr>
            <w:noProof/>
            <w:webHidden/>
          </w:rPr>
          <w:instrText xml:space="preserve"> PAGEREF _Toc235002269 \h </w:instrText>
        </w:r>
        <w:r>
          <w:rPr>
            <w:noProof/>
            <w:webHidden/>
          </w:rPr>
        </w:r>
        <w:r>
          <w:rPr>
            <w:noProof/>
            <w:webHidden/>
          </w:rPr>
          <w:fldChar w:fldCharType="separate"/>
        </w:r>
        <w:r>
          <w:rPr>
            <w:noProof/>
            <w:webHidden/>
          </w:rPr>
          <w:t>57</w:t>
        </w:r>
        <w:r>
          <w:rPr>
            <w:noProof/>
            <w:webHidden/>
          </w:rPr>
          <w:fldChar w:fldCharType="end"/>
        </w:r>
      </w:hyperlink>
    </w:p>
    <w:p w14:paraId="1612FD4A" w14:textId="0FA723CC"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70" w:history="1">
        <w:r w:rsidRPr="00622062">
          <w:rPr>
            <w:rStyle w:val="Hyperlink"/>
            <w:b/>
            <w:bCs/>
          </w:rPr>
          <w:t>Unregistered Tap Tokens</w:t>
        </w:r>
        <w:r>
          <w:rPr>
            <w:webHidden/>
          </w:rPr>
          <w:tab/>
        </w:r>
        <w:r>
          <w:rPr>
            <w:webHidden/>
          </w:rPr>
          <w:fldChar w:fldCharType="begin"/>
        </w:r>
        <w:r>
          <w:rPr>
            <w:webHidden/>
          </w:rPr>
          <w:instrText xml:space="preserve"> PAGEREF _Toc235002270 \h </w:instrText>
        </w:r>
        <w:r>
          <w:rPr>
            <w:webHidden/>
          </w:rPr>
        </w:r>
        <w:r>
          <w:rPr>
            <w:webHidden/>
          </w:rPr>
          <w:fldChar w:fldCharType="separate"/>
        </w:r>
        <w:r>
          <w:rPr>
            <w:webHidden/>
          </w:rPr>
          <w:t>57</w:t>
        </w:r>
        <w:r>
          <w:rPr>
            <w:webHidden/>
          </w:rPr>
          <w:fldChar w:fldCharType="end"/>
        </w:r>
      </w:hyperlink>
    </w:p>
    <w:p w14:paraId="718BCB55" w14:textId="30F74601"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71" w:history="1">
        <w:r w:rsidRPr="00622062">
          <w:rPr>
            <w:rStyle w:val="Hyperlink"/>
            <w:b/>
            <w:bCs/>
          </w:rPr>
          <w:t>Auto Load – Mobile myki</w:t>
        </w:r>
        <w:r>
          <w:rPr>
            <w:webHidden/>
          </w:rPr>
          <w:tab/>
        </w:r>
        <w:r>
          <w:rPr>
            <w:webHidden/>
          </w:rPr>
          <w:fldChar w:fldCharType="begin"/>
        </w:r>
        <w:r>
          <w:rPr>
            <w:webHidden/>
          </w:rPr>
          <w:instrText xml:space="preserve"> PAGEREF _Toc235002271 \h </w:instrText>
        </w:r>
        <w:r>
          <w:rPr>
            <w:webHidden/>
          </w:rPr>
        </w:r>
        <w:r>
          <w:rPr>
            <w:webHidden/>
          </w:rPr>
          <w:fldChar w:fldCharType="separate"/>
        </w:r>
        <w:r>
          <w:rPr>
            <w:webHidden/>
          </w:rPr>
          <w:t>57</w:t>
        </w:r>
        <w:r>
          <w:rPr>
            <w:webHidden/>
          </w:rPr>
          <w:fldChar w:fldCharType="end"/>
        </w:r>
      </w:hyperlink>
    </w:p>
    <w:p w14:paraId="1B0478B6" w14:textId="14A7D4D6"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72" w:history="1">
        <w:r w:rsidRPr="00622062">
          <w:rPr>
            <w:rStyle w:val="Hyperlink"/>
            <w:b/>
            <w:bCs/>
          </w:rPr>
          <w:t>Tap Tokens and V/Line tickets on V/Line services</w:t>
        </w:r>
        <w:r>
          <w:rPr>
            <w:webHidden/>
          </w:rPr>
          <w:tab/>
        </w:r>
        <w:r>
          <w:rPr>
            <w:webHidden/>
          </w:rPr>
          <w:fldChar w:fldCharType="begin"/>
        </w:r>
        <w:r>
          <w:rPr>
            <w:webHidden/>
          </w:rPr>
          <w:instrText xml:space="preserve"> PAGEREF _Toc235002272 \h </w:instrText>
        </w:r>
        <w:r>
          <w:rPr>
            <w:webHidden/>
          </w:rPr>
        </w:r>
        <w:r>
          <w:rPr>
            <w:webHidden/>
          </w:rPr>
          <w:fldChar w:fldCharType="separate"/>
        </w:r>
        <w:r>
          <w:rPr>
            <w:webHidden/>
          </w:rPr>
          <w:t>58</w:t>
        </w:r>
        <w:r>
          <w:rPr>
            <w:webHidden/>
          </w:rPr>
          <w:fldChar w:fldCharType="end"/>
        </w:r>
      </w:hyperlink>
    </w:p>
    <w:p w14:paraId="1597A946" w14:textId="6D7DFCE1"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73" w:history="1">
        <w:r w:rsidRPr="00622062">
          <w:rPr>
            <w:rStyle w:val="Hyperlink"/>
            <w:b/>
            <w:bCs/>
          </w:rPr>
          <w:t>Tap Token purchase price</w:t>
        </w:r>
        <w:r>
          <w:rPr>
            <w:webHidden/>
          </w:rPr>
          <w:tab/>
        </w:r>
        <w:r>
          <w:rPr>
            <w:webHidden/>
          </w:rPr>
          <w:fldChar w:fldCharType="begin"/>
        </w:r>
        <w:r>
          <w:rPr>
            <w:webHidden/>
          </w:rPr>
          <w:instrText xml:space="preserve"> PAGEREF _Toc235002273 \h </w:instrText>
        </w:r>
        <w:r>
          <w:rPr>
            <w:webHidden/>
          </w:rPr>
        </w:r>
        <w:r>
          <w:rPr>
            <w:webHidden/>
          </w:rPr>
          <w:fldChar w:fldCharType="separate"/>
        </w:r>
        <w:r>
          <w:rPr>
            <w:webHidden/>
          </w:rPr>
          <w:t>58</w:t>
        </w:r>
        <w:r>
          <w:rPr>
            <w:webHidden/>
          </w:rPr>
          <w:fldChar w:fldCharType="end"/>
        </w:r>
      </w:hyperlink>
    </w:p>
    <w:p w14:paraId="76459D05" w14:textId="690DE916"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74" w:history="1">
        <w:r w:rsidRPr="00622062">
          <w:rPr>
            <w:rStyle w:val="Hyperlink"/>
            <w:b/>
            <w:bCs/>
          </w:rPr>
          <w:t>V/Line pre-loaded myki smartcards</w:t>
        </w:r>
        <w:r>
          <w:rPr>
            <w:webHidden/>
          </w:rPr>
          <w:tab/>
        </w:r>
        <w:r>
          <w:rPr>
            <w:webHidden/>
          </w:rPr>
          <w:fldChar w:fldCharType="begin"/>
        </w:r>
        <w:r>
          <w:rPr>
            <w:webHidden/>
          </w:rPr>
          <w:instrText xml:space="preserve"> PAGEREF _Toc235002274 \h </w:instrText>
        </w:r>
        <w:r>
          <w:rPr>
            <w:webHidden/>
          </w:rPr>
        </w:r>
        <w:r>
          <w:rPr>
            <w:webHidden/>
          </w:rPr>
          <w:fldChar w:fldCharType="separate"/>
        </w:r>
        <w:r>
          <w:rPr>
            <w:webHidden/>
          </w:rPr>
          <w:t>58</w:t>
        </w:r>
        <w:r>
          <w:rPr>
            <w:webHidden/>
          </w:rPr>
          <w:fldChar w:fldCharType="end"/>
        </w:r>
      </w:hyperlink>
    </w:p>
    <w:p w14:paraId="67A5CAAA" w14:textId="70F716D4"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75" w:history="1">
        <w:r w:rsidRPr="00622062">
          <w:rPr>
            <w:rStyle w:val="Hyperlink"/>
            <w:b/>
            <w:bCs/>
          </w:rPr>
          <w:t>Topping up myki smartcards</w:t>
        </w:r>
        <w:r>
          <w:rPr>
            <w:webHidden/>
          </w:rPr>
          <w:tab/>
        </w:r>
        <w:r>
          <w:rPr>
            <w:webHidden/>
          </w:rPr>
          <w:fldChar w:fldCharType="begin"/>
        </w:r>
        <w:r>
          <w:rPr>
            <w:webHidden/>
          </w:rPr>
          <w:instrText xml:space="preserve"> PAGEREF _Toc235002275 \h </w:instrText>
        </w:r>
        <w:r>
          <w:rPr>
            <w:webHidden/>
          </w:rPr>
        </w:r>
        <w:r>
          <w:rPr>
            <w:webHidden/>
          </w:rPr>
          <w:fldChar w:fldCharType="separate"/>
        </w:r>
        <w:r>
          <w:rPr>
            <w:webHidden/>
          </w:rPr>
          <w:t>59</w:t>
        </w:r>
        <w:r>
          <w:rPr>
            <w:webHidden/>
          </w:rPr>
          <w:fldChar w:fldCharType="end"/>
        </w:r>
      </w:hyperlink>
    </w:p>
    <w:p w14:paraId="5E5CD3B7" w14:textId="246B08D3"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76" w:history="1">
        <w:r w:rsidRPr="00622062">
          <w:rPr>
            <w:rStyle w:val="Hyperlink"/>
            <w:b/>
            <w:bCs/>
          </w:rPr>
          <w:t>Calculating fares for a ticket obtained using a Tap Token</w:t>
        </w:r>
        <w:r>
          <w:rPr>
            <w:webHidden/>
          </w:rPr>
          <w:tab/>
        </w:r>
        <w:r>
          <w:rPr>
            <w:webHidden/>
          </w:rPr>
          <w:fldChar w:fldCharType="begin"/>
        </w:r>
        <w:r>
          <w:rPr>
            <w:webHidden/>
          </w:rPr>
          <w:instrText xml:space="preserve"> PAGEREF _Toc235002276 \h </w:instrText>
        </w:r>
        <w:r>
          <w:rPr>
            <w:webHidden/>
          </w:rPr>
        </w:r>
        <w:r>
          <w:rPr>
            <w:webHidden/>
          </w:rPr>
          <w:fldChar w:fldCharType="separate"/>
        </w:r>
        <w:r>
          <w:rPr>
            <w:webHidden/>
          </w:rPr>
          <w:t>59</w:t>
        </w:r>
        <w:r>
          <w:rPr>
            <w:webHidden/>
          </w:rPr>
          <w:fldChar w:fldCharType="end"/>
        </w:r>
      </w:hyperlink>
    </w:p>
    <w:p w14:paraId="2A330C44" w14:textId="23C4701A"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77" w:history="1">
        <w:r w:rsidRPr="00622062">
          <w:rPr>
            <w:rStyle w:val="Hyperlink"/>
            <w:rFonts w:cs="Times New Roman"/>
            <w:noProof/>
          </w:rPr>
          <w:t>Tap Token fare amounts (other than Tap Token with a myki Pass)</w:t>
        </w:r>
        <w:r>
          <w:rPr>
            <w:noProof/>
            <w:webHidden/>
          </w:rPr>
          <w:tab/>
        </w:r>
        <w:r>
          <w:rPr>
            <w:noProof/>
            <w:webHidden/>
          </w:rPr>
          <w:fldChar w:fldCharType="begin"/>
        </w:r>
        <w:r>
          <w:rPr>
            <w:noProof/>
            <w:webHidden/>
          </w:rPr>
          <w:instrText xml:space="preserve"> PAGEREF _Toc235002277 \h </w:instrText>
        </w:r>
        <w:r>
          <w:rPr>
            <w:noProof/>
            <w:webHidden/>
          </w:rPr>
        </w:r>
        <w:r>
          <w:rPr>
            <w:noProof/>
            <w:webHidden/>
          </w:rPr>
          <w:fldChar w:fldCharType="separate"/>
        </w:r>
        <w:r>
          <w:rPr>
            <w:noProof/>
            <w:webHidden/>
          </w:rPr>
          <w:t>59</w:t>
        </w:r>
        <w:r>
          <w:rPr>
            <w:noProof/>
            <w:webHidden/>
          </w:rPr>
          <w:fldChar w:fldCharType="end"/>
        </w:r>
      </w:hyperlink>
    </w:p>
    <w:p w14:paraId="036A5F0E" w14:textId="14D29EF7"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78" w:history="1">
        <w:r w:rsidRPr="00622062">
          <w:rPr>
            <w:rStyle w:val="Hyperlink"/>
            <w:rFonts w:cs="Times New Roman"/>
            <w:noProof/>
          </w:rPr>
          <w:t>General conditions – fare calculation</w:t>
        </w:r>
        <w:r>
          <w:rPr>
            <w:noProof/>
            <w:webHidden/>
          </w:rPr>
          <w:tab/>
        </w:r>
        <w:r>
          <w:rPr>
            <w:noProof/>
            <w:webHidden/>
          </w:rPr>
          <w:fldChar w:fldCharType="begin"/>
        </w:r>
        <w:r>
          <w:rPr>
            <w:noProof/>
            <w:webHidden/>
          </w:rPr>
          <w:instrText xml:space="preserve"> PAGEREF _Toc235002278 \h </w:instrText>
        </w:r>
        <w:r>
          <w:rPr>
            <w:noProof/>
            <w:webHidden/>
          </w:rPr>
        </w:r>
        <w:r>
          <w:rPr>
            <w:noProof/>
            <w:webHidden/>
          </w:rPr>
          <w:fldChar w:fldCharType="separate"/>
        </w:r>
        <w:r>
          <w:rPr>
            <w:noProof/>
            <w:webHidden/>
          </w:rPr>
          <w:t>59</w:t>
        </w:r>
        <w:r>
          <w:rPr>
            <w:noProof/>
            <w:webHidden/>
          </w:rPr>
          <w:fldChar w:fldCharType="end"/>
        </w:r>
      </w:hyperlink>
    </w:p>
    <w:p w14:paraId="22CD411A" w14:textId="1B433E89"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79" w:history="1">
        <w:r w:rsidRPr="00622062">
          <w:rPr>
            <w:rStyle w:val="Hyperlink"/>
            <w:rFonts w:cs="Times New Roman"/>
            <w:noProof/>
          </w:rPr>
          <w:t>Fare calculation - single trip</w:t>
        </w:r>
        <w:r>
          <w:rPr>
            <w:noProof/>
            <w:webHidden/>
          </w:rPr>
          <w:tab/>
        </w:r>
        <w:r>
          <w:rPr>
            <w:noProof/>
            <w:webHidden/>
          </w:rPr>
          <w:fldChar w:fldCharType="begin"/>
        </w:r>
        <w:r>
          <w:rPr>
            <w:noProof/>
            <w:webHidden/>
          </w:rPr>
          <w:instrText xml:space="preserve"> PAGEREF _Toc235002279 \h </w:instrText>
        </w:r>
        <w:r>
          <w:rPr>
            <w:noProof/>
            <w:webHidden/>
          </w:rPr>
        </w:r>
        <w:r>
          <w:rPr>
            <w:noProof/>
            <w:webHidden/>
          </w:rPr>
          <w:fldChar w:fldCharType="separate"/>
        </w:r>
        <w:r>
          <w:rPr>
            <w:noProof/>
            <w:webHidden/>
          </w:rPr>
          <w:t>59</w:t>
        </w:r>
        <w:r>
          <w:rPr>
            <w:noProof/>
            <w:webHidden/>
          </w:rPr>
          <w:fldChar w:fldCharType="end"/>
        </w:r>
      </w:hyperlink>
    </w:p>
    <w:p w14:paraId="374751F2" w14:textId="35200CAE"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80" w:history="1">
        <w:r w:rsidRPr="00622062">
          <w:rPr>
            <w:rStyle w:val="Hyperlink"/>
            <w:rFonts w:cs="Times New Roman"/>
            <w:noProof/>
          </w:rPr>
          <w:t>Fare calculation - daily cap</w:t>
        </w:r>
        <w:r>
          <w:rPr>
            <w:noProof/>
            <w:webHidden/>
          </w:rPr>
          <w:tab/>
        </w:r>
        <w:r>
          <w:rPr>
            <w:noProof/>
            <w:webHidden/>
          </w:rPr>
          <w:fldChar w:fldCharType="begin"/>
        </w:r>
        <w:r>
          <w:rPr>
            <w:noProof/>
            <w:webHidden/>
          </w:rPr>
          <w:instrText xml:space="preserve"> PAGEREF _Toc235002280 \h </w:instrText>
        </w:r>
        <w:r>
          <w:rPr>
            <w:noProof/>
            <w:webHidden/>
          </w:rPr>
        </w:r>
        <w:r>
          <w:rPr>
            <w:noProof/>
            <w:webHidden/>
          </w:rPr>
          <w:fldChar w:fldCharType="separate"/>
        </w:r>
        <w:r>
          <w:rPr>
            <w:noProof/>
            <w:webHidden/>
          </w:rPr>
          <w:t>60</w:t>
        </w:r>
        <w:r>
          <w:rPr>
            <w:noProof/>
            <w:webHidden/>
          </w:rPr>
          <w:fldChar w:fldCharType="end"/>
        </w:r>
      </w:hyperlink>
    </w:p>
    <w:p w14:paraId="461F800A" w14:textId="0E66F770"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81" w:history="1">
        <w:r w:rsidRPr="00622062">
          <w:rPr>
            <w:rStyle w:val="Hyperlink"/>
            <w:rFonts w:cs="Times New Roman"/>
            <w:noProof/>
          </w:rPr>
          <w:t>Fare calculation - existing myki products on myki smartcard or Mobile myki</w:t>
        </w:r>
        <w:r>
          <w:rPr>
            <w:noProof/>
            <w:webHidden/>
          </w:rPr>
          <w:tab/>
        </w:r>
        <w:r>
          <w:rPr>
            <w:noProof/>
            <w:webHidden/>
          </w:rPr>
          <w:fldChar w:fldCharType="begin"/>
        </w:r>
        <w:r>
          <w:rPr>
            <w:noProof/>
            <w:webHidden/>
          </w:rPr>
          <w:instrText xml:space="preserve"> PAGEREF _Toc235002281 \h </w:instrText>
        </w:r>
        <w:r>
          <w:rPr>
            <w:noProof/>
            <w:webHidden/>
          </w:rPr>
        </w:r>
        <w:r>
          <w:rPr>
            <w:noProof/>
            <w:webHidden/>
          </w:rPr>
          <w:fldChar w:fldCharType="separate"/>
        </w:r>
        <w:r>
          <w:rPr>
            <w:noProof/>
            <w:webHidden/>
          </w:rPr>
          <w:t>60</w:t>
        </w:r>
        <w:r>
          <w:rPr>
            <w:noProof/>
            <w:webHidden/>
          </w:rPr>
          <w:fldChar w:fldCharType="end"/>
        </w:r>
      </w:hyperlink>
    </w:p>
    <w:p w14:paraId="417FD247" w14:textId="72B748AB"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82" w:history="1">
        <w:r w:rsidRPr="00622062">
          <w:rPr>
            <w:rStyle w:val="Hyperlink"/>
            <w:rFonts w:cs="Times New Roman"/>
            <w:noProof/>
          </w:rPr>
          <w:t>Fare calculation - free travel</w:t>
        </w:r>
        <w:r>
          <w:rPr>
            <w:noProof/>
            <w:webHidden/>
          </w:rPr>
          <w:tab/>
        </w:r>
        <w:r>
          <w:rPr>
            <w:noProof/>
            <w:webHidden/>
          </w:rPr>
          <w:fldChar w:fldCharType="begin"/>
        </w:r>
        <w:r>
          <w:rPr>
            <w:noProof/>
            <w:webHidden/>
          </w:rPr>
          <w:instrText xml:space="preserve"> PAGEREF _Toc235002282 \h </w:instrText>
        </w:r>
        <w:r>
          <w:rPr>
            <w:noProof/>
            <w:webHidden/>
          </w:rPr>
        </w:r>
        <w:r>
          <w:rPr>
            <w:noProof/>
            <w:webHidden/>
          </w:rPr>
          <w:fldChar w:fldCharType="separate"/>
        </w:r>
        <w:r>
          <w:rPr>
            <w:noProof/>
            <w:webHidden/>
          </w:rPr>
          <w:t>61</w:t>
        </w:r>
        <w:r>
          <w:rPr>
            <w:noProof/>
            <w:webHidden/>
          </w:rPr>
          <w:fldChar w:fldCharType="end"/>
        </w:r>
      </w:hyperlink>
    </w:p>
    <w:p w14:paraId="5FB2D50B" w14:textId="49FD176C"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83" w:history="1">
        <w:r w:rsidRPr="00622062">
          <w:rPr>
            <w:rStyle w:val="Hyperlink"/>
            <w:b/>
            <w:bCs/>
          </w:rPr>
          <w:t>Telebuses and the Telebus surcharge</w:t>
        </w:r>
        <w:r>
          <w:rPr>
            <w:webHidden/>
          </w:rPr>
          <w:tab/>
        </w:r>
        <w:r>
          <w:rPr>
            <w:webHidden/>
          </w:rPr>
          <w:fldChar w:fldCharType="begin"/>
        </w:r>
        <w:r>
          <w:rPr>
            <w:webHidden/>
          </w:rPr>
          <w:instrText xml:space="preserve"> PAGEREF _Toc235002283 \h </w:instrText>
        </w:r>
        <w:r>
          <w:rPr>
            <w:webHidden/>
          </w:rPr>
        </w:r>
        <w:r>
          <w:rPr>
            <w:webHidden/>
          </w:rPr>
          <w:fldChar w:fldCharType="separate"/>
        </w:r>
        <w:r>
          <w:rPr>
            <w:webHidden/>
          </w:rPr>
          <w:t>61</w:t>
        </w:r>
        <w:r>
          <w:rPr>
            <w:webHidden/>
          </w:rPr>
          <w:fldChar w:fldCharType="end"/>
        </w:r>
      </w:hyperlink>
    </w:p>
    <w:p w14:paraId="6AA3EC5F" w14:textId="5E8CFF9B"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84" w:history="1">
        <w:r w:rsidRPr="00622062">
          <w:rPr>
            <w:rStyle w:val="Hyperlink"/>
            <w:noProof/>
          </w:rPr>
          <w:t>Demand-responsive transport services</w:t>
        </w:r>
        <w:r>
          <w:rPr>
            <w:noProof/>
            <w:webHidden/>
          </w:rPr>
          <w:tab/>
        </w:r>
        <w:r>
          <w:rPr>
            <w:noProof/>
            <w:webHidden/>
          </w:rPr>
          <w:fldChar w:fldCharType="begin"/>
        </w:r>
        <w:r>
          <w:rPr>
            <w:noProof/>
            <w:webHidden/>
          </w:rPr>
          <w:instrText xml:space="preserve"> PAGEREF _Toc235002284 \h </w:instrText>
        </w:r>
        <w:r>
          <w:rPr>
            <w:noProof/>
            <w:webHidden/>
          </w:rPr>
        </w:r>
        <w:r>
          <w:rPr>
            <w:noProof/>
            <w:webHidden/>
          </w:rPr>
          <w:fldChar w:fldCharType="separate"/>
        </w:r>
        <w:r>
          <w:rPr>
            <w:noProof/>
            <w:webHidden/>
          </w:rPr>
          <w:t>61</w:t>
        </w:r>
        <w:r>
          <w:rPr>
            <w:noProof/>
            <w:webHidden/>
          </w:rPr>
          <w:fldChar w:fldCharType="end"/>
        </w:r>
      </w:hyperlink>
    </w:p>
    <w:p w14:paraId="2DAFEF80" w14:textId="6CFC8659"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85" w:history="1">
        <w:r w:rsidRPr="00622062">
          <w:rPr>
            <w:rStyle w:val="Hyperlink"/>
            <w:b/>
            <w:bCs/>
          </w:rPr>
          <w:t>Ticket duration</w:t>
        </w:r>
        <w:r>
          <w:rPr>
            <w:webHidden/>
          </w:rPr>
          <w:tab/>
        </w:r>
        <w:r>
          <w:rPr>
            <w:webHidden/>
          </w:rPr>
          <w:fldChar w:fldCharType="begin"/>
        </w:r>
        <w:r>
          <w:rPr>
            <w:webHidden/>
          </w:rPr>
          <w:instrText xml:space="preserve"> PAGEREF _Toc235002285 \h </w:instrText>
        </w:r>
        <w:r>
          <w:rPr>
            <w:webHidden/>
          </w:rPr>
        </w:r>
        <w:r>
          <w:rPr>
            <w:webHidden/>
          </w:rPr>
          <w:fldChar w:fldCharType="separate"/>
        </w:r>
        <w:r>
          <w:rPr>
            <w:webHidden/>
          </w:rPr>
          <w:t>61</w:t>
        </w:r>
        <w:r>
          <w:rPr>
            <w:webHidden/>
          </w:rPr>
          <w:fldChar w:fldCharType="end"/>
        </w:r>
      </w:hyperlink>
    </w:p>
    <w:p w14:paraId="5183C60F" w14:textId="5406776B"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86" w:history="1">
        <w:r w:rsidRPr="00622062">
          <w:rPr>
            <w:rStyle w:val="Hyperlink"/>
            <w:b/>
            <w:bCs/>
          </w:rPr>
          <w:t>Travel by myki Pass holders beyond myki Pass zone(s)</w:t>
        </w:r>
        <w:r>
          <w:rPr>
            <w:webHidden/>
          </w:rPr>
          <w:tab/>
        </w:r>
        <w:r>
          <w:rPr>
            <w:webHidden/>
          </w:rPr>
          <w:fldChar w:fldCharType="begin"/>
        </w:r>
        <w:r>
          <w:rPr>
            <w:webHidden/>
          </w:rPr>
          <w:instrText xml:space="preserve"> PAGEREF _Toc235002286 \h </w:instrText>
        </w:r>
        <w:r>
          <w:rPr>
            <w:webHidden/>
          </w:rPr>
        </w:r>
        <w:r>
          <w:rPr>
            <w:webHidden/>
          </w:rPr>
          <w:fldChar w:fldCharType="separate"/>
        </w:r>
        <w:r>
          <w:rPr>
            <w:webHidden/>
          </w:rPr>
          <w:t>62</w:t>
        </w:r>
        <w:r>
          <w:rPr>
            <w:webHidden/>
          </w:rPr>
          <w:fldChar w:fldCharType="end"/>
        </w:r>
      </w:hyperlink>
    </w:p>
    <w:p w14:paraId="47520F01" w14:textId="45FB4278"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87" w:history="1">
        <w:r w:rsidRPr="00622062">
          <w:rPr>
            <w:rStyle w:val="Hyperlink"/>
            <w:b/>
            <w:bCs/>
          </w:rPr>
          <w:t>myki Pass fare calculation and myki Pass types</w:t>
        </w:r>
        <w:r>
          <w:rPr>
            <w:webHidden/>
          </w:rPr>
          <w:tab/>
        </w:r>
        <w:r>
          <w:rPr>
            <w:webHidden/>
          </w:rPr>
          <w:fldChar w:fldCharType="begin"/>
        </w:r>
        <w:r>
          <w:rPr>
            <w:webHidden/>
          </w:rPr>
          <w:instrText xml:space="preserve"> PAGEREF _Toc235002287 \h </w:instrText>
        </w:r>
        <w:r>
          <w:rPr>
            <w:webHidden/>
          </w:rPr>
        </w:r>
        <w:r>
          <w:rPr>
            <w:webHidden/>
          </w:rPr>
          <w:fldChar w:fldCharType="separate"/>
        </w:r>
        <w:r>
          <w:rPr>
            <w:webHidden/>
          </w:rPr>
          <w:t>62</w:t>
        </w:r>
        <w:r>
          <w:rPr>
            <w:webHidden/>
          </w:rPr>
          <w:fldChar w:fldCharType="end"/>
        </w:r>
      </w:hyperlink>
    </w:p>
    <w:p w14:paraId="3216863C" w14:textId="3B25ED85"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88" w:history="1">
        <w:r w:rsidRPr="00622062">
          <w:rPr>
            <w:rStyle w:val="Hyperlink"/>
            <w:b/>
            <w:bCs/>
          </w:rPr>
          <w:t>7 day myki Pass</w:t>
        </w:r>
        <w:r>
          <w:rPr>
            <w:webHidden/>
          </w:rPr>
          <w:tab/>
        </w:r>
        <w:r>
          <w:rPr>
            <w:webHidden/>
          </w:rPr>
          <w:fldChar w:fldCharType="begin"/>
        </w:r>
        <w:r>
          <w:rPr>
            <w:webHidden/>
          </w:rPr>
          <w:instrText xml:space="preserve"> PAGEREF _Toc235002288 \h </w:instrText>
        </w:r>
        <w:r>
          <w:rPr>
            <w:webHidden/>
          </w:rPr>
        </w:r>
        <w:r>
          <w:rPr>
            <w:webHidden/>
          </w:rPr>
          <w:fldChar w:fldCharType="separate"/>
        </w:r>
        <w:r>
          <w:rPr>
            <w:webHidden/>
          </w:rPr>
          <w:t>62</w:t>
        </w:r>
        <w:r>
          <w:rPr>
            <w:webHidden/>
          </w:rPr>
          <w:fldChar w:fldCharType="end"/>
        </w:r>
      </w:hyperlink>
    </w:p>
    <w:p w14:paraId="252882B7" w14:textId="166BB8B7"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89" w:history="1">
        <w:r w:rsidRPr="00622062">
          <w:rPr>
            <w:rStyle w:val="Hyperlink"/>
            <w:b/>
            <w:bCs/>
          </w:rPr>
          <w:t>28 – 365 day myki Pass</w:t>
        </w:r>
        <w:r>
          <w:rPr>
            <w:webHidden/>
          </w:rPr>
          <w:tab/>
        </w:r>
        <w:r>
          <w:rPr>
            <w:webHidden/>
          </w:rPr>
          <w:fldChar w:fldCharType="begin"/>
        </w:r>
        <w:r>
          <w:rPr>
            <w:webHidden/>
          </w:rPr>
          <w:instrText xml:space="preserve"> PAGEREF _Toc235002289 \h </w:instrText>
        </w:r>
        <w:r>
          <w:rPr>
            <w:webHidden/>
          </w:rPr>
        </w:r>
        <w:r>
          <w:rPr>
            <w:webHidden/>
          </w:rPr>
          <w:fldChar w:fldCharType="separate"/>
        </w:r>
        <w:r>
          <w:rPr>
            <w:webHidden/>
          </w:rPr>
          <w:t>62</w:t>
        </w:r>
        <w:r>
          <w:rPr>
            <w:webHidden/>
          </w:rPr>
          <w:fldChar w:fldCharType="end"/>
        </w:r>
      </w:hyperlink>
    </w:p>
    <w:p w14:paraId="1E2B74EF" w14:textId="59F1FF55"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90" w:history="1">
        <w:r w:rsidRPr="00622062">
          <w:rPr>
            <w:rStyle w:val="Hyperlink"/>
            <w:rFonts w:cs="Times New Roman"/>
            <w:noProof/>
          </w:rPr>
          <w:t>Commuter Club myki Pass</w:t>
        </w:r>
        <w:r>
          <w:rPr>
            <w:noProof/>
            <w:webHidden/>
          </w:rPr>
          <w:tab/>
        </w:r>
        <w:r>
          <w:rPr>
            <w:noProof/>
            <w:webHidden/>
          </w:rPr>
          <w:fldChar w:fldCharType="begin"/>
        </w:r>
        <w:r>
          <w:rPr>
            <w:noProof/>
            <w:webHidden/>
          </w:rPr>
          <w:instrText xml:space="preserve"> PAGEREF _Toc235002290 \h </w:instrText>
        </w:r>
        <w:r>
          <w:rPr>
            <w:noProof/>
            <w:webHidden/>
          </w:rPr>
        </w:r>
        <w:r>
          <w:rPr>
            <w:noProof/>
            <w:webHidden/>
          </w:rPr>
          <w:fldChar w:fldCharType="separate"/>
        </w:r>
        <w:r>
          <w:rPr>
            <w:noProof/>
            <w:webHidden/>
          </w:rPr>
          <w:t>62</w:t>
        </w:r>
        <w:r>
          <w:rPr>
            <w:noProof/>
            <w:webHidden/>
          </w:rPr>
          <w:fldChar w:fldCharType="end"/>
        </w:r>
      </w:hyperlink>
    </w:p>
    <w:p w14:paraId="0431AF1F" w14:textId="4D99845D"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91" w:history="1">
        <w:r w:rsidRPr="00622062">
          <w:rPr>
            <w:rStyle w:val="Hyperlink"/>
            <w:rFonts w:cs="Times New Roman"/>
            <w:noProof/>
          </w:rPr>
          <w:t>Student Pass myki smartcard</w:t>
        </w:r>
        <w:r>
          <w:rPr>
            <w:noProof/>
            <w:webHidden/>
          </w:rPr>
          <w:tab/>
        </w:r>
        <w:r>
          <w:rPr>
            <w:noProof/>
            <w:webHidden/>
          </w:rPr>
          <w:fldChar w:fldCharType="begin"/>
        </w:r>
        <w:r>
          <w:rPr>
            <w:noProof/>
            <w:webHidden/>
          </w:rPr>
          <w:instrText xml:space="preserve"> PAGEREF _Toc235002291 \h </w:instrText>
        </w:r>
        <w:r>
          <w:rPr>
            <w:noProof/>
            <w:webHidden/>
          </w:rPr>
        </w:r>
        <w:r>
          <w:rPr>
            <w:noProof/>
            <w:webHidden/>
          </w:rPr>
          <w:fldChar w:fldCharType="separate"/>
        </w:r>
        <w:r>
          <w:rPr>
            <w:noProof/>
            <w:webHidden/>
          </w:rPr>
          <w:t>63</w:t>
        </w:r>
        <w:r>
          <w:rPr>
            <w:noProof/>
            <w:webHidden/>
          </w:rPr>
          <w:fldChar w:fldCharType="end"/>
        </w:r>
      </w:hyperlink>
    </w:p>
    <w:p w14:paraId="0117F7E1" w14:textId="2CC3DF88"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92" w:history="1">
        <w:r w:rsidRPr="00622062">
          <w:rPr>
            <w:rStyle w:val="Hyperlink"/>
            <w:rFonts w:cs="Times New Roman"/>
            <w:noProof/>
          </w:rPr>
          <w:t>International Student Travel Pass</w:t>
        </w:r>
        <w:r>
          <w:rPr>
            <w:noProof/>
            <w:webHidden/>
          </w:rPr>
          <w:tab/>
        </w:r>
        <w:r>
          <w:rPr>
            <w:noProof/>
            <w:webHidden/>
          </w:rPr>
          <w:fldChar w:fldCharType="begin"/>
        </w:r>
        <w:r>
          <w:rPr>
            <w:noProof/>
            <w:webHidden/>
          </w:rPr>
          <w:instrText xml:space="preserve"> PAGEREF _Toc235002292 \h </w:instrText>
        </w:r>
        <w:r>
          <w:rPr>
            <w:noProof/>
            <w:webHidden/>
          </w:rPr>
        </w:r>
        <w:r>
          <w:rPr>
            <w:noProof/>
            <w:webHidden/>
          </w:rPr>
          <w:fldChar w:fldCharType="separate"/>
        </w:r>
        <w:r>
          <w:rPr>
            <w:noProof/>
            <w:webHidden/>
          </w:rPr>
          <w:t>64</w:t>
        </w:r>
        <w:r>
          <w:rPr>
            <w:noProof/>
            <w:webHidden/>
          </w:rPr>
          <w:fldChar w:fldCharType="end"/>
        </w:r>
      </w:hyperlink>
    </w:p>
    <w:p w14:paraId="0F8D2E62" w14:textId="06CAEEE6"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93" w:history="1">
        <w:r w:rsidRPr="00622062">
          <w:rPr>
            <w:rStyle w:val="Hyperlink"/>
            <w:b/>
            <w:bCs/>
          </w:rPr>
          <w:t>Zones</w:t>
        </w:r>
        <w:r>
          <w:rPr>
            <w:webHidden/>
          </w:rPr>
          <w:tab/>
        </w:r>
        <w:r>
          <w:rPr>
            <w:webHidden/>
          </w:rPr>
          <w:fldChar w:fldCharType="begin"/>
        </w:r>
        <w:r>
          <w:rPr>
            <w:webHidden/>
          </w:rPr>
          <w:instrText xml:space="preserve"> PAGEREF _Toc235002293 \h </w:instrText>
        </w:r>
        <w:r>
          <w:rPr>
            <w:webHidden/>
          </w:rPr>
        </w:r>
        <w:r>
          <w:rPr>
            <w:webHidden/>
          </w:rPr>
          <w:fldChar w:fldCharType="separate"/>
        </w:r>
        <w:r>
          <w:rPr>
            <w:webHidden/>
          </w:rPr>
          <w:t>64</w:t>
        </w:r>
        <w:r>
          <w:rPr>
            <w:webHidden/>
          </w:rPr>
          <w:fldChar w:fldCharType="end"/>
        </w:r>
      </w:hyperlink>
    </w:p>
    <w:p w14:paraId="36392F8F" w14:textId="361330C4" w:rsidR="004A7407" w:rsidRDefault="004A7407">
      <w:pPr>
        <w:pStyle w:val="TOC1"/>
        <w:rPr>
          <w:rFonts w:asciiTheme="minorHAnsi" w:eastAsiaTheme="minorEastAsia" w:hAnsiTheme="minorHAnsi" w:cstheme="minorBidi"/>
          <w:b w:val="0"/>
          <w:bCs w:val="0"/>
          <w:kern w:val="2"/>
          <w:szCs w:val="24"/>
          <w:lang w:eastAsia="en-AU"/>
          <w14:ligatures w14:val="standardContextual"/>
        </w:rPr>
      </w:pPr>
      <w:hyperlink w:anchor="_Toc235002294" w:history="1">
        <w:r w:rsidRPr="00622062">
          <w:rPr>
            <w:rStyle w:val="Hyperlink"/>
            <w:rFonts w:eastAsiaTheme="majorEastAsia" w:cs="Times New Roman"/>
            <w:caps/>
            <w:spacing w:val="-10"/>
            <w:kern w:val="28"/>
          </w:rPr>
          <w:t xml:space="preserve">Chapter 5: </w:t>
        </w:r>
        <w:r w:rsidRPr="00622062">
          <w:rPr>
            <w:rStyle w:val="Hyperlink"/>
            <w:rFonts w:cs="Times New Roman"/>
            <w:caps/>
          </w:rPr>
          <w:t>V/Line Services that are not Tap Token Enabled</w:t>
        </w:r>
        <w:r>
          <w:rPr>
            <w:webHidden/>
          </w:rPr>
          <w:tab/>
        </w:r>
        <w:r>
          <w:rPr>
            <w:webHidden/>
          </w:rPr>
          <w:fldChar w:fldCharType="begin"/>
        </w:r>
        <w:r>
          <w:rPr>
            <w:webHidden/>
          </w:rPr>
          <w:instrText xml:space="preserve"> PAGEREF _Toc235002294 \h </w:instrText>
        </w:r>
        <w:r>
          <w:rPr>
            <w:webHidden/>
          </w:rPr>
        </w:r>
        <w:r>
          <w:rPr>
            <w:webHidden/>
          </w:rPr>
          <w:fldChar w:fldCharType="separate"/>
        </w:r>
        <w:r>
          <w:rPr>
            <w:webHidden/>
          </w:rPr>
          <w:t>67</w:t>
        </w:r>
        <w:r>
          <w:rPr>
            <w:webHidden/>
          </w:rPr>
          <w:fldChar w:fldCharType="end"/>
        </w:r>
      </w:hyperlink>
    </w:p>
    <w:p w14:paraId="4AE24AA4" w14:textId="2D7E5B1E"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95" w:history="1">
        <w:r w:rsidRPr="00622062">
          <w:rPr>
            <w:rStyle w:val="Hyperlink"/>
            <w:b/>
            <w:bCs/>
          </w:rPr>
          <w:t>V/Line tickets – general conditions</w:t>
        </w:r>
        <w:r>
          <w:rPr>
            <w:webHidden/>
          </w:rPr>
          <w:tab/>
        </w:r>
        <w:r>
          <w:rPr>
            <w:webHidden/>
          </w:rPr>
          <w:fldChar w:fldCharType="begin"/>
        </w:r>
        <w:r>
          <w:rPr>
            <w:webHidden/>
          </w:rPr>
          <w:instrText xml:space="preserve"> PAGEREF _Toc235002295 \h </w:instrText>
        </w:r>
        <w:r>
          <w:rPr>
            <w:webHidden/>
          </w:rPr>
        </w:r>
        <w:r>
          <w:rPr>
            <w:webHidden/>
          </w:rPr>
          <w:fldChar w:fldCharType="separate"/>
        </w:r>
        <w:r>
          <w:rPr>
            <w:webHidden/>
          </w:rPr>
          <w:t>67</w:t>
        </w:r>
        <w:r>
          <w:rPr>
            <w:webHidden/>
          </w:rPr>
          <w:fldChar w:fldCharType="end"/>
        </w:r>
      </w:hyperlink>
    </w:p>
    <w:p w14:paraId="665654E3" w14:textId="682FE33F"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96" w:history="1">
        <w:r w:rsidRPr="00622062">
          <w:rPr>
            <w:rStyle w:val="Hyperlink"/>
            <w:b/>
            <w:bCs/>
          </w:rPr>
          <w:t>V/Line ticket types</w:t>
        </w:r>
        <w:r>
          <w:rPr>
            <w:webHidden/>
          </w:rPr>
          <w:tab/>
        </w:r>
        <w:r>
          <w:rPr>
            <w:webHidden/>
          </w:rPr>
          <w:fldChar w:fldCharType="begin"/>
        </w:r>
        <w:r>
          <w:rPr>
            <w:webHidden/>
          </w:rPr>
          <w:instrText xml:space="preserve"> PAGEREF _Toc235002296 \h </w:instrText>
        </w:r>
        <w:r>
          <w:rPr>
            <w:webHidden/>
          </w:rPr>
        </w:r>
        <w:r>
          <w:rPr>
            <w:webHidden/>
          </w:rPr>
          <w:fldChar w:fldCharType="separate"/>
        </w:r>
        <w:r>
          <w:rPr>
            <w:webHidden/>
          </w:rPr>
          <w:t>67</w:t>
        </w:r>
        <w:r>
          <w:rPr>
            <w:webHidden/>
          </w:rPr>
          <w:fldChar w:fldCharType="end"/>
        </w:r>
      </w:hyperlink>
    </w:p>
    <w:p w14:paraId="1903641B" w14:textId="497BAB11"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97" w:history="1">
        <w:r w:rsidRPr="00622062">
          <w:rPr>
            <w:rStyle w:val="Hyperlink"/>
            <w:b/>
            <w:bCs/>
          </w:rPr>
          <w:t>Conditions for additional travel authorised by V/Line tickets</w:t>
        </w:r>
        <w:r>
          <w:rPr>
            <w:webHidden/>
          </w:rPr>
          <w:tab/>
        </w:r>
        <w:r>
          <w:rPr>
            <w:webHidden/>
          </w:rPr>
          <w:fldChar w:fldCharType="begin"/>
        </w:r>
        <w:r>
          <w:rPr>
            <w:webHidden/>
          </w:rPr>
          <w:instrText xml:space="preserve"> PAGEREF _Toc235002297 \h </w:instrText>
        </w:r>
        <w:r>
          <w:rPr>
            <w:webHidden/>
          </w:rPr>
        </w:r>
        <w:r>
          <w:rPr>
            <w:webHidden/>
          </w:rPr>
          <w:fldChar w:fldCharType="separate"/>
        </w:r>
        <w:r>
          <w:rPr>
            <w:webHidden/>
          </w:rPr>
          <w:t>68</w:t>
        </w:r>
        <w:r>
          <w:rPr>
            <w:webHidden/>
          </w:rPr>
          <w:fldChar w:fldCharType="end"/>
        </w:r>
      </w:hyperlink>
    </w:p>
    <w:p w14:paraId="322418E8" w14:textId="4BCE8B63"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298" w:history="1">
        <w:r w:rsidRPr="00622062">
          <w:rPr>
            <w:rStyle w:val="Hyperlink"/>
            <w:rFonts w:cs="Times New Roman"/>
            <w:noProof/>
          </w:rPr>
          <w:t>Key for additional travel codes</w:t>
        </w:r>
        <w:r>
          <w:rPr>
            <w:noProof/>
            <w:webHidden/>
          </w:rPr>
          <w:tab/>
        </w:r>
        <w:r>
          <w:rPr>
            <w:noProof/>
            <w:webHidden/>
          </w:rPr>
          <w:fldChar w:fldCharType="begin"/>
        </w:r>
        <w:r>
          <w:rPr>
            <w:noProof/>
            <w:webHidden/>
          </w:rPr>
          <w:instrText xml:space="preserve"> PAGEREF _Toc235002298 \h </w:instrText>
        </w:r>
        <w:r>
          <w:rPr>
            <w:noProof/>
            <w:webHidden/>
          </w:rPr>
        </w:r>
        <w:r>
          <w:rPr>
            <w:noProof/>
            <w:webHidden/>
          </w:rPr>
          <w:fldChar w:fldCharType="separate"/>
        </w:r>
        <w:r>
          <w:rPr>
            <w:noProof/>
            <w:webHidden/>
          </w:rPr>
          <w:t>69</w:t>
        </w:r>
        <w:r>
          <w:rPr>
            <w:noProof/>
            <w:webHidden/>
          </w:rPr>
          <w:fldChar w:fldCharType="end"/>
        </w:r>
      </w:hyperlink>
    </w:p>
    <w:p w14:paraId="2DDC3F7E" w14:textId="450FFCC0"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299" w:history="1">
        <w:r w:rsidRPr="00622062">
          <w:rPr>
            <w:rStyle w:val="Hyperlink"/>
            <w:b/>
            <w:bCs/>
          </w:rPr>
          <w:t>Summary of the way V/Line train fares are calculated</w:t>
        </w:r>
        <w:r>
          <w:rPr>
            <w:webHidden/>
          </w:rPr>
          <w:tab/>
        </w:r>
        <w:r>
          <w:rPr>
            <w:webHidden/>
          </w:rPr>
          <w:fldChar w:fldCharType="begin"/>
        </w:r>
        <w:r>
          <w:rPr>
            <w:webHidden/>
          </w:rPr>
          <w:instrText xml:space="preserve"> PAGEREF _Toc235002299 \h </w:instrText>
        </w:r>
        <w:r>
          <w:rPr>
            <w:webHidden/>
          </w:rPr>
        </w:r>
        <w:r>
          <w:rPr>
            <w:webHidden/>
          </w:rPr>
          <w:fldChar w:fldCharType="separate"/>
        </w:r>
        <w:r>
          <w:rPr>
            <w:webHidden/>
          </w:rPr>
          <w:t>69</w:t>
        </w:r>
        <w:r>
          <w:rPr>
            <w:webHidden/>
          </w:rPr>
          <w:fldChar w:fldCharType="end"/>
        </w:r>
      </w:hyperlink>
    </w:p>
    <w:p w14:paraId="757C9BFD" w14:textId="342132C0"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00" w:history="1">
        <w:r w:rsidRPr="00622062">
          <w:rPr>
            <w:rStyle w:val="Hyperlink"/>
            <w:b/>
            <w:bCs/>
          </w:rPr>
          <w:t>Summary of calculating V/Line charging units</w:t>
        </w:r>
        <w:r>
          <w:rPr>
            <w:webHidden/>
          </w:rPr>
          <w:tab/>
        </w:r>
        <w:r>
          <w:rPr>
            <w:webHidden/>
          </w:rPr>
          <w:fldChar w:fldCharType="begin"/>
        </w:r>
        <w:r>
          <w:rPr>
            <w:webHidden/>
          </w:rPr>
          <w:instrText xml:space="preserve"> PAGEREF _Toc235002300 \h </w:instrText>
        </w:r>
        <w:r>
          <w:rPr>
            <w:webHidden/>
          </w:rPr>
        </w:r>
        <w:r>
          <w:rPr>
            <w:webHidden/>
          </w:rPr>
          <w:fldChar w:fldCharType="separate"/>
        </w:r>
        <w:r>
          <w:rPr>
            <w:webHidden/>
          </w:rPr>
          <w:t>69</w:t>
        </w:r>
        <w:r>
          <w:rPr>
            <w:webHidden/>
          </w:rPr>
          <w:fldChar w:fldCharType="end"/>
        </w:r>
      </w:hyperlink>
    </w:p>
    <w:p w14:paraId="4879233C" w14:textId="61839DCE"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01" w:history="1">
        <w:r w:rsidRPr="00622062">
          <w:rPr>
            <w:rStyle w:val="Hyperlink"/>
            <w:rFonts w:cs="Times New Roman"/>
            <w:noProof/>
          </w:rPr>
          <w:t>Travel from regional location to/from Zone 1</w:t>
        </w:r>
        <w:r>
          <w:rPr>
            <w:noProof/>
            <w:webHidden/>
          </w:rPr>
          <w:tab/>
        </w:r>
        <w:r>
          <w:rPr>
            <w:noProof/>
            <w:webHidden/>
          </w:rPr>
          <w:fldChar w:fldCharType="begin"/>
        </w:r>
        <w:r>
          <w:rPr>
            <w:noProof/>
            <w:webHidden/>
          </w:rPr>
          <w:instrText xml:space="preserve"> PAGEREF _Toc235002301 \h </w:instrText>
        </w:r>
        <w:r>
          <w:rPr>
            <w:noProof/>
            <w:webHidden/>
          </w:rPr>
        </w:r>
        <w:r>
          <w:rPr>
            <w:noProof/>
            <w:webHidden/>
          </w:rPr>
          <w:fldChar w:fldCharType="separate"/>
        </w:r>
        <w:r>
          <w:rPr>
            <w:noProof/>
            <w:webHidden/>
          </w:rPr>
          <w:t>69</w:t>
        </w:r>
        <w:r>
          <w:rPr>
            <w:noProof/>
            <w:webHidden/>
          </w:rPr>
          <w:fldChar w:fldCharType="end"/>
        </w:r>
      </w:hyperlink>
    </w:p>
    <w:p w14:paraId="6A49850B" w14:textId="5A212745"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02" w:history="1">
        <w:r w:rsidRPr="00622062">
          <w:rPr>
            <w:rStyle w:val="Hyperlink"/>
            <w:rFonts w:cs="Times New Roman"/>
            <w:noProof/>
          </w:rPr>
          <w:t>Travel from regional location to/from Zone 2 (on same railway line)</w:t>
        </w:r>
        <w:r>
          <w:rPr>
            <w:noProof/>
            <w:webHidden/>
          </w:rPr>
          <w:tab/>
        </w:r>
        <w:r>
          <w:rPr>
            <w:noProof/>
            <w:webHidden/>
          </w:rPr>
          <w:fldChar w:fldCharType="begin"/>
        </w:r>
        <w:r>
          <w:rPr>
            <w:noProof/>
            <w:webHidden/>
          </w:rPr>
          <w:instrText xml:space="preserve"> PAGEREF _Toc235002302 \h </w:instrText>
        </w:r>
        <w:r>
          <w:rPr>
            <w:noProof/>
            <w:webHidden/>
          </w:rPr>
        </w:r>
        <w:r>
          <w:rPr>
            <w:noProof/>
            <w:webHidden/>
          </w:rPr>
          <w:fldChar w:fldCharType="separate"/>
        </w:r>
        <w:r>
          <w:rPr>
            <w:noProof/>
            <w:webHidden/>
          </w:rPr>
          <w:t>69</w:t>
        </w:r>
        <w:r>
          <w:rPr>
            <w:noProof/>
            <w:webHidden/>
          </w:rPr>
          <w:fldChar w:fldCharType="end"/>
        </w:r>
      </w:hyperlink>
    </w:p>
    <w:p w14:paraId="2181E571" w14:textId="3DF2BDE6"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03" w:history="1">
        <w:r w:rsidRPr="00622062">
          <w:rPr>
            <w:rStyle w:val="Hyperlink"/>
            <w:rFonts w:cs="Times New Roman"/>
            <w:noProof/>
          </w:rPr>
          <w:t>Travel from regional location to/from another regional location (outside of Zones 1 and 2 and on same railway line)</w:t>
        </w:r>
        <w:r>
          <w:rPr>
            <w:noProof/>
            <w:webHidden/>
          </w:rPr>
          <w:tab/>
        </w:r>
        <w:r>
          <w:rPr>
            <w:noProof/>
            <w:webHidden/>
          </w:rPr>
          <w:fldChar w:fldCharType="begin"/>
        </w:r>
        <w:r>
          <w:rPr>
            <w:noProof/>
            <w:webHidden/>
          </w:rPr>
          <w:instrText xml:space="preserve"> PAGEREF _Toc235002303 \h </w:instrText>
        </w:r>
        <w:r>
          <w:rPr>
            <w:noProof/>
            <w:webHidden/>
          </w:rPr>
        </w:r>
        <w:r>
          <w:rPr>
            <w:noProof/>
            <w:webHidden/>
          </w:rPr>
          <w:fldChar w:fldCharType="separate"/>
        </w:r>
        <w:r>
          <w:rPr>
            <w:noProof/>
            <w:webHidden/>
          </w:rPr>
          <w:t>69</w:t>
        </w:r>
        <w:r>
          <w:rPr>
            <w:noProof/>
            <w:webHidden/>
          </w:rPr>
          <w:fldChar w:fldCharType="end"/>
        </w:r>
      </w:hyperlink>
    </w:p>
    <w:p w14:paraId="0F4BEFDA" w14:textId="5AD6E45E"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04" w:history="1">
        <w:r w:rsidRPr="00622062">
          <w:rPr>
            <w:rStyle w:val="Hyperlink"/>
            <w:rFonts w:cs="Times New Roman"/>
            <w:noProof/>
          </w:rPr>
          <w:t>Echuca to Kyneton</w:t>
        </w:r>
        <w:r>
          <w:rPr>
            <w:noProof/>
            <w:webHidden/>
          </w:rPr>
          <w:tab/>
        </w:r>
        <w:r>
          <w:rPr>
            <w:noProof/>
            <w:webHidden/>
          </w:rPr>
          <w:fldChar w:fldCharType="begin"/>
        </w:r>
        <w:r>
          <w:rPr>
            <w:noProof/>
            <w:webHidden/>
          </w:rPr>
          <w:instrText xml:space="preserve"> PAGEREF _Toc235002304 \h </w:instrText>
        </w:r>
        <w:r>
          <w:rPr>
            <w:noProof/>
            <w:webHidden/>
          </w:rPr>
        </w:r>
        <w:r>
          <w:rPr>
            <w:noProof/>
            <w:webHidden/>
          </w:rPr>
          <w:fldChar w:fldCharType="separate"/>
        </w:r>
        <w:r>
          <w:rPr>
            <w:noProof/>
            <w:webHidden/>
          </w:rPr>
          <w:t>70</w:t>
        </w:r>
        <w:r>
          <w:rPr>
            <w:noProof/>
            <w:webHidden/>
          </w:rPr>
          <w:fldChar w:fldCharType="end"/>
        </w:r>
      </w:hyperlink>
    </w:p>
    <w:p w14:paraId="6F3D42D4" w14:textId="07FE5889"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05" w:history="1">
        <w:r w:rsidRPr="00622062">
          <w:rPr>
            <w:rStyle w:val="Hyperlink"/>
            <w:rFonts w:cs="Times New Roman"/>
            <w:noProof/>
          </w:rPr>
          <w:t>Regional location to/from another regional location (on different railway line)</w:t>
        </w:r>
        <w:r>
          <w:rPr>
            <w:noProof/>
            <w:webHidden/>
          </w:rPr>
          <w:tab/>
        </w:r>
        <w:r>
          <w:rPr>
            <w:noProof/>
            <w:webHidden/>
          </w:rPr>
          <w:fldChar w:fldCharType="begin"/>
        </w:r>
        <w:r>
          <w:rPr>
            <w:noProof/>
            <w:webHidden/>
          </w:rPr>
          <w:instrText xml:space="preserve"> PAGEREF _Toc235002305 \h </w:instrText>
        </w:r>
        <w:r>
          <w:rPr>
            <w:noProof/>
            <w:webHidden/>
          </w:rPr>
        </w:r>
        <w:r>
          <w:rPr>
            <w:noProof/>
            <w:webHidden/>
          </w:rPr>
          <w:fldChar w:fldCharType="separate"/>
        </w:r>
        <w:r>
          <w:rPr>
            <w:noProof/>
            <w:webHidden/>
          </w:rPr>
          <w:t>70</w:t>
        </w:r>
        <w:r>
          <w:rPr>
            <w:noProof/>
            <w:webHidden/>
          </w:rPr>
          <w:fldChar w:fldCharType="end"/>
        </w:r>
      </w:hyperlink>
    </w:p>
    <w:p w14:paraId="1C39A78B" w14:textId="1A2E59B8"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06" w:history="1">
        <w:r w:rsidRPr="00622062">
          <w:rPr>
            <w:rStyle w:val="Hyperlink"/>
            <w:b/>
            <w:bCs/>
          </w:rPr>
          <w:t>How V/Line fares are calculated</w:t>
        </w:r>
        <w:r>
          <w:rPr>
            <w:webHidden/>
          </w:rPr>
          <w:tab/>
        </w:r>
        <w:r>
          <w:rPr>
            <w:webHidden/>
          </w:rPr>
          <w:fldChar w:fldCharType="begin"/>
        </w:r>
        <w:r>
          <w:rPr>
            <w:webHidden/>
          </w:rPr>
          <w:instrText xml:space="preserve"> PAGEREF _Toc235002306 \h </w:instrText>
        </w:r>
        <w:r>
          <w:rPr>
            <w:webHidden/>
          </w:rPr>
        </w:r>
        <w:r>
          <w:rPr>
            <w:webHidden/>
          </w:rPr>
          <w:fldChar w:fldCharType="separate"/>
        </w:r>
        <w:r>
          <w:rPr>
            <w:webHidden/>
          </w:rPr>
          <w:t>70</w:t>
        </w:r>
        <w:r>
          <w:rPr>
            <w:webHidden/>
          </w:rPr>
          <w:fldChar w:fldCharType="end"/>
        </w:r>
      </w:hyperlink>
    </w:p>
    <w:p w14:paraId="6ADD41F5" w14:textId="21933AD1" w:rsidR="004A7407" w:rsidRDefault="004A7407">
      <w:pPr>
        <w:pStyle w:val="TOC1"/>
        <w:rPr>
          <w:rFonts w:asciiTheme="minorHAnsi" w:eastAsiaTheme="minorEastAsia" w:hAnsiTheme="minorHAnsi" w:cstheme="minorBidi"/>
          <w:b w:val="0"/>
          <w:bCs w:val="0"/>
          <w:kern w:val="2"/>
          <w:szCs w:val="24"/>
          <w:lang w:eastAsia="en-AU"/>
          <w14:ligatures w14:val="standardContextual"/>
        </w:rPr>
      </w:pPr>
      <w:hyperlink w:anchor="_Toc235002307" w:history="1">
        <w:r w:rsidRPr="00622062">
          <w:rPr>
            <w:rStyle w:val="Hyperlink"/>
            <w:rFonts w:cs="Times New Roman"/>
            <w:caps/>
          </w:rPr>
          <w:t>Chapter 6: Regional Bus Tickets</w:t>
        </w:r>
        <w:r>
          <w:rPr>
            <w:webHidden/>
          </w:rPr>
          <w:tab/>
        </w:r>
        <w:r>
          <w:rPr>
            <w:webHidden/>
          </w:rPr>
          <w:fldChar w:fldCharType="begin"/>
        </w:r>
        <w:r>
          <w:rPr>
            <w:webHidden/>
          </w:rPr>
          <w:instrText xml:space="preserve"> PAGEREF _Toc235002307 \h </w:instrText>
        </w:r>
        <w:r>
          <w:rPr>
            <w:webHidden/>
          </w:rPr>
        </w:r>
        <w:r>
          <w:rPr>
            <w:webHidden/>
          </w:rPr>
          <w:fldChar w:fldCharType="separate"/>
        </w:r>
        <w:r>
          <w:rPr>
            <w:webHidden/>
          </w:rPr>
          <w:t>72</w:t>
        </w:r>
        <w:r>
          <w:rPr>
            <w:webHidden/>
          </w:rPr>
          <w:fldChar w:fldCharType="end"/>
        </w:r>
      </w:hyperlink>
    </w:p>
    <w:p w14:paraId="45383244" w14:textId="57371C9B"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08" w:history="1">
        <w:r w:rsidRPr="00622062">
          <w:rPr>
            <w:rStyle w:val="Hyperlink"/>
            <w:b/>
            <w:bCs/>
          </w:rPr>
          <w:t>Regional Bus Ticket types</w:t>
        </w:r>
        <w:r>
          <w:rPr>
            <w:webHidden/>
          </w:rPr>
          <w:tab/>
        </w:r>
        <w:r>
          <w:rPr>
            <w:webHidden/>
          </w:rPr>
          <w:fldChar w:fldCharType="begin"/>
        </w:r>
        <w:r>
          <w:rPr>
            <w:webHidden/>
          </w:rPr>
          <w:instrText xml:space="preserve"> PAGEREF _Toc235002308 \h </w:instrText>
        </w:r>
        <w:r>
          <w:rPr>
            <w:webHidden/>
          </w:rPr>
        </w:r>
        <w:r>
          <w:rPr>
            <w:webHidden/>
          </w:rPr>
          <w:fldChar w:fldCharType="separate"/>
        </w:r>
        <w:r>
          <w:rPr>
            <w:webHidden/>
          </w:rPr>
          <w:t>72</w:t>
        </w:r>
        <w:r>
          <w:rPr>
            <w:webHidden/>
          </w:rPr>
          <w:fldChar w:fldCharType="end"/>
        </w:r>
      </w:hyperlink>
    </w:p>
    <w:p w14:paraId="17ED21AA" w14:textId="627DE7CD"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09" w:history="1">
        <w:r w:rsidRPr="00622062">
          <w:rPr>
            <w:rStyle w:val="Hyperlink"/>
            <w:rFonts w:cs="Times New Roman"/>
            <w:noProof/>
          </w:rPr>
          <w:t>Single</w:t>
        </w:r>
        <w:r>
          <w:rPr>
            <w:noProof/>
            <w:webHidden/>
          </w:rPr>
          <w:tab/>
        </w:r>
        <w:r>
          <w:rPr>
            <w:noProof/>
            <w:webHidden/>
          </w:rPr>
          <w:fldChar w:fldCharType="begin"/>
        </w:r>
        <w:r>
          <w:rPr>
            <w:noProof/>
            <w:webHidden/>
          </w:rPr>
          <w:instrText xml:space="preserve"> PAGEREF _Toc235002309 \h </w:instrText>
        </w:r>
        <w:r>
          <w:rPr>
            <w:noProof/>
            <w:webHidden/>
          </w:rPr>
        </w:r>
        <w:r>
          <w:rPr>
            <w:noProof/>
            <w:webHidden/>
          </w:rPr>
          <w:fldChar w:fldCharType="separate"/>
        </w:r>
        <w:r>
          <w:rPr>
            <w:noProof/>
            <w:webHidden/>
          </w:rPr>
          <w:t>72</w:t>
        </w:r>
        <w:r>
          <w:rPr>
            <w:noProof/>
            <w:webHidden/>
          </w:rPr>
          <w:fldChar w:fldCharType="end"/>
        </w:r>
      </w:hyperlink>
    </w:p>
    <w:p w14:paraId="7F312AC1" w14:textId="12FE37BD"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10" w:history="1">
        <w:r w:rsidRPr="00622062">
          <w:rPr>
            <w:rStyle w:val="Hyperlink"/>
            <w:rFonts w:cs="Times New Roman"/>
            <w:noProof/>
          </w:rPr>
          <w:t>2 Hour</w:t>
        </w:r>
        <w:r>
          <w:rPr>
            <w:noProof/>
            <w:webHidden/>
          </w:rPr>
          <w:tab/>
        </w:r>
        <w:r>
          <w:rPr>
            <w:noProof/>
            <w:webHidden/>
          </w:rPr>
          <w:fldChar w:fldCharType="begin"/>
        </w:r>
        <w:r>
          <w:rPr>
            <w:noProof/>
            <w:webHidden/>
          </w:rPr>
          <w:instrText xml:space="preserve"> PAGEREF _Toc235002310 \h </w:instrText>
        </w:r>
        <w:r>
          <w:rPr>
            <w:noProof/>
            <w:webHidden/>
          </w:rPr>
        </w:r>
        <w:r>
          <w:rPr>
            <w:noProof/>
            <w:webHidden/>
          </w:rPr>
          <w:fldChar w:fldCharType="separate"/>
        </w:r>
        <w:r>
          <w:rPr>
            <w:noProof/>
            <w:webHidden/>
          </w:rPr>
          <w:t>72</w:t>
        </w:r>
        <w:r>
          <w:rPr>
            <w:noProof/>
            <w:webHidden/>
          </w:rPr>
          <w:fldChar w:fldCharType="end"/>
        </w:r>
      </w:hyperlink>
    </w:p>
    <w:p w14:paraId="1C423091" w14:textId="31002E2A"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11" w:history="1">
        <w:r w:rsidRPr="00622062">
          <w:rPr>
            <w:rStyle w:val="Hyperlink"/>
            <w:rFonts w:cs="Times New Roman"/>
            <w:noProof/>
          </w:rPr>
          <w:t>Return</w:t>
        </w:r>
        <w:r>
          <w:rPr>
            <w:noProof/>
            <w:webHidden/>
          </w:rPr>
          <w:tab/>
        </w:r>
        <w:r>
          <w:rPr>
            <w:noProof/>
            <w:webHidden/>
          </w:rPr>
          <w:fldChar w:fldCharType="begin"/>
        </w:r>
        <w:r>
          <w:rPr>
            <w:noProof/>
            <w:webHidden/>
          </w:rPr>
          <w:instrText xml:space="preserve"> PAGEREF _Toc235002311 \h </w:instrText>
        </w:r>
        <w:r>
          <w:rPr>
            <w:noProof/>
            <w:webHidden/>
          </w:rPr>
        </w:r>
        <w:r>
          <w:rPr>
            <w:noProof/>
            <w:webHidden/>
          </w:rPr>
          <w:fldChar w:fldCharType="separate"/>
        </w:r>
        <w:r>
          <w:rPr>
            <w:noProof/>
            <w:webHidden/>
          </w:rPr>
          <w:t>72</w:t>
        </w:r>
        <w:r>
          <w:rPr>
            <w:noProof/>
            <w:webHidden/>
          </w:rPr>
          <w:fldChar w:fldCharType="end"/>
        </w:r>
      </w:hyperlink>
    </w:p>
    <w:p w14:paraId="324DE74B" w14:textId="3380B811"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12" w:history="1">
        <w:r w:rsidRPr="00622062">
          <w:rPr>
            <w:rStyle w:val="Hyperlink"/>
            <w:rFonts w:cs="Times New Roman"/>
            <w:noProof/>
          </w:rPr>
          <w:t>Daily</w:t>
        </w:r>
        <w:r>
          <w:rPr>
            <w:noProof/>
            <w:webHidden/>
          </w:rPr>
          <w:tab/>
        </w:r>
        <w:r>
          <w:rPr>
            <w:noProof/>
            <w:webHidden/>
          </w:rPr>
          <w:fldChar w:fldCharType="begin"/>
        </w:r>
        <w:r>
          <w:rPr>
            <w:noProof/>
            <w:webHidden/>
          </w:rPr>
          <w:instrText xml:space="preserve"> PAGEREF _Toc235002312 \h </w:instrText>
        </w:r>
        <w:r>
          <w:rPr>
            <w:noProof/>
            <w:webHidden/>
          </w:rPr>
        </w:r>
        <w:r>
          <w:rPr>
            <w:noProof/>
            <w:webHidden/>
          </w:rPr>
          <w:fldChar w:fldCharType="separate"/>
        </w:r>
        <w:r>
          <w:rPr>
            <w:noProof/>
            <w:webHidden/>
          </w:rPr>
          <w:t>72</w:t>
        </w:r>
        <w:r>
          <w:rPr>
            <w:noProof/>
            <w:webHidden/>
          </w:rPr>
          <w:fldChar w:fldCharType="end"/>
        </w:r>
      </w:hyperlink>
    </w:p>
    <w:p w14:paraId="71AF000F" w14:textId="79C5E4B5"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13" w:history="1">
        <w:r w:rsidRPr="00622062">
          <w:rPr>
            <w:rStyle w:val="Hyperlink"/>
            <w:rFonts w:cs="Times New Roman"/>
            <w:noProof/>
          </w:rPr>
          <w:t>Weekly</w:t>
        </w:r>
        <w:r>
          <w:rPr>
            <w:noProof/>
            <w:webHidden/>
          </w:rPr>
          <w:tab/>
        </w:r>
        <w:r>
          <w:rPr>
            <w:noProof/>
            <w:webHidden/>
          </w:rPr>
          <w:fldChar w:fldCharType="begin"/>
        </w:r>
        <w:r>
          <w:rPr>
            <w:noProof/>
            <w:webHidden/>
          </w:rPr>
          <w:instrText xml:space="preserve"> PAGEREF _Toc235002313 \h </w:instrText>
        </w:r>
        <w:r>
          <w:rPr>
            <w:noProof/>
            <w:webHidden/>
          </w:rPr>
        </w:r>
        <w:r>
          <w:rPr>
            <w:noProof/>
            <w:webHidden/>
          </w:rPr>
          <w:fldChar w:fldCharType="separate"/>
        </w:r>
        <w:r>
          <w:rPr>
            <w:noProof/>
            <w:webHidden/>
          </w:rPr>
          <w:t>72</w:t>
        </w:r>
        <w:r>
          <w:rPr>
            <w:noProof/>
            <w:webHidden/>
          </w:rPr>
          <w:fldChar w:fldCharType="end"/>
        </w:r>
      </w:hyperlink>
    </w:p>
    <w:p w14:paraId="61A23B27" w14:textId="3D3B64F6"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14" w:history="1">
        <w:r w:rsidRPr="00622062">
          <w:rPr>
            <w:rStyle w:val="Hyperlink"/>
            <w:rFonts w:cs="Times New Roman"/>
            <w:noProof/>
          </w:rPr>
          <w:t>Monthly</w:t>
        </w:r>
        <w:r>
          <w:rPr>
            <w:noProof/>
            <w:webHidden/>
          </w:rPr>
          <w:tab/>
        </w:r>
        <w:r>
          <w:rPr>
            <w:noProof/>
            <w:webHidden/>
          </w:rPr>
          <w:fldChar w:fldCharType="begin"/>
        </w:r>
        <w:r>
          <w:rPr>
            <w:noProof/>
            <w:webHidden/>
          </w:rPr>
          <w:instrText xml:space="preserve"> PAGEREF _Toc235002314 \h </w:instrText>
        </w:r>
        <w:r>
          <w:rPr>
            <w:noProof/>
            <w:webHidden/>
          </w:rPr>
        </w:r>
        <w:r>
          <w:rPr>
            <w:noProof/>
            <w:webHidden/>
          </w:rPr>
          <w:fldChar w:fldCharType="separate"/>
        </w:r>
        <w:r>
          <w:rPr>
            <w:noProof/>
            <w:webHidden/>
          </w:rPr>
          <w:t>72</w:t>
        </w:r>
        <w:r>
          <w:rPr>
            <w:noProof/>
            <w:webHidden/>
          </w:rPr>
          <w:fldChar w:fldCharType="end"/>
        </w:r>
      </w:hyperlink>
    </w:p>
    <w:p w14:paraId="27C4432D" w14:textId="648A7005"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15" w:history="1">
        <w:r w:rsidRPr="00622062">
          <w:rPr>
            <w:rStyle w:val="Hyperlink"/>
            <w:b/>
            <w:bCs/>
          </w:rPr>
          <w:t>Regional Bus Student Passes</w:t>
        </w:r>
        <w:r>
          <w:rPr>
            <w:webHidden/>
          </w:rPr>
          <w:tab/>
        </w:r>
        <w:r>
          <w:rPr>
            <w:webHidden/>
          </w:rPr>
          <w:fldChar w:fldCharType="begin"/>
        </w:r>
        <w:r>
          <w:rPr>
            <w:webHidden/>
          </w:rPr>
          <w:instrText xml:space="preserve"> PAGEREF _Toc235002315 \h </w:instrText>
        </w:r>
        <w:r>
          <w:rPr>
            <w:webHidden/>
          </w:rPr>
        </w:r>
        <w:r>
          <w:rPr>
            <w:webHidden/>
          </w:rPr>
          <w:fldChar w:fldCharType="separate"/>
        </w:r>
        <w:r>
          <w:rPr>
            <w:webHidden/>
          </w:rPr>
          <w:t>73</w:t>
        </w:r>
        <w:r>
          <w:rPr>
            <w:webHidden/>
          </w:rPr>
          <w:fldChar w:fldCharType="end"/>
        </w:r>
      </w:hyperlink>
    </w:p>
    <w:p w14:paraId="2F51E06D" w14:textId="2D30B589"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16" w:history="1">
        <w:r w:rsidRPr="00622062">
          <w:rPr>
            <w:rStyle w:val="Hyperlink"/>
            <w:b/>
            <w:bCs/>
          </w:rPr>
          <w:t>Regional city and town bus ticket fares (for services that are not Tap Token Enabled)</w:t>
        </w:r>
        <w:r>
          <w:rPr>
            <w:webHidden/>
          </w:rPr>
          <w:tab/>
        </w:r>
        <w:r>
          <w:rPr>
            <w:webHidden/>
          </w:rPr>
          <w:fldChar w:fldCharType="begin"/>
        </w:r>
        <w:r>
          <w:rPr>
            <w:webHidden/>
          </w:rPr>
          <w:instrText xml:space="preserve"> PAGEREF _Toc235002316 \h </w:instrText>
        </w:r>
        <w:r>
          <w:rPr>
            <w:webHidden/>
          </w:rPr>
        </w:r>
        <w:r>
          <w:rPr>
            <w:webHidden/>
          </w:rPr>
          <w:fldChar w:fldCharType="separate"/>
        </w:r>
        <w:r>
          <w:rPr>
            <w:webHidden/>
          </w:rPr>
          <w:t>74</w:t>
        </w:r>
        <w:r>
          <w:rPr>
            <w:webHidden/>
          </w:rPr>
          <w:fldChar w:fldCharType="end"/>
        </w:r>
      </w:hyperlink>
    </w:p>
    <w:p w14:paraId="731B8F95" w14:textId="6475C444"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17" w:history="1">
        <w:r w:rsidRPr="00622062">
          <w:rPr>
            <w:rStyle w:val="Hyperlink"/>
            <w:rFonts w:cs="Times New Roman"/>
            <w:noProof/>
          </w:rPr>
          <w:t>Travel within regional cities or towns</w:t>
        </w:r>
        <w:r>
          <w:rPr>
            <w:noProof/>
            <w:webHidden/>
          </w:rPr>
          <w:tab/>
        </w:r>
        <w:r>
          <w:rPr>
            <w:noProof/>
            <w:webHidden/>
          </w:rPr>
          <w:fldChar w:fldCharType="begin"/>
        </w:r>
        <w:r>
          <w:rPr>
            <w:noProof/>
            <w:webHidden/>
          </w:rPr>
          <w:instrText xml:space="preserve"> PAGEREF _Toc235002317 \h </w:instrText>
        </w:r>
        <w:r>
          <w:rPr>
            <w:noProof/>
            <w:webHidden/>
          </w:rPr>
        </w:r>
        <w:r>
          <w:rPr>
            <w:noProof/>
            <w:webHidden/>
          </w:rPr>
          <w:fldChar w:fldCharType="separate"/>
        </w:r>
        <w:r>
          <w:rPr>
            <w:noProof/>
            <w:webHidden/>
          </w:rPr>
          <w:t>74</w:t>
        </w:r>
        <w:r>
          <w:rPr>
            <w:noProof/>
            <w:webHidden/>
          </w:rPr>
          <w:fldChar w:fldCharType="end"/>
        </w:r>
      </w:hyperlink>
    </w:p>
    <w:p w14:paraId="03604D1B" w14:textId="711AD322"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18" w:history="1">
        <w:r w:rsidRPr="00622062">
          <w:rPr>
            <w:rStyle w:val="Hyperlink"/>
            <w:rFonts w:cs="Times New Roman"/>
            <w:noProof/>
          </w:rPr>
          <w:t>Travel between regional cities or towns (inter-town travel)</w:t>
        </w:r>
        <w:r>
          <w:rPr>
            <w:noProof/>
            <w:webHidden/>
          </w:rPr>
          <w:tab/>
        </w:r>
        <w:r>
          <w:rPr>
            <w:noProof/>
            <w:webHidden/>
          </w:rPr>
          <w:fldChar w:fldCharType="begin"/>
        </w:r>
        <w:r>
          <w:rPr>
            <w:noProof/>
            <w:webHidden/>
          </w:rPr>
          <w:instrText xml:space="preserve"> PAGEREF _Toc235002318 \h </w:instrText>
        </w:r>
        <w:r>
          <w:rPr>
            <w:noProof/>
            <w:webHidden/>
          </w:rPr>
        </w:r>
        <w:r>
          <w:rPr>
            <w:noProof/>
            <w:webHidden/>
          </w:rPr>
          <w:fldChar w:fldCharType="separate"/>
        </w:r>
        <w:r>
          <w:rPr>
            <w:noProof/>
            <w:webHidden/>
          </w:rPr>
          <w:t>74</w:t>
        </w:r>
        <w:r>
          <w:rPr>
            <w:noProof/>
            <w:webHidden/>
          </w:rPr>
          <w:fldChar w:fldCharType="end"/>
        </w:r>
      </w:hyperlink>
    </w:p>
    <w:p w14:paraId="207AAF98" w14:textId="26E535E3" w:rsidR="004A7407" w:rsidRDefault="004A7407">
      <w:pPr>
        <w:pStyle w:val="TOC1"/>
        <w:rPr>
          <w:rFonts w:asciiTheme="minorHAnsi" w:eastAsiaTheme="minorEastAsia" w:hAnsiTheme="minorHAnsi" w:cstheme="minorBidi"/>
          <w:b w:val="0"/>
          <w:bCs w:val="0"/>
          <w:kern w:val="2"/>
          <w:szCs w:val="24"/>
          <w:lang w:eastAsia="en-AU"/>
          <w14:ligatures w14:val="standardContextual"/>
        </w:rPr>
      </w:pPr>
      <w:hyperlink w:anchor="_Toc235002319" w:history="1">
        <w:r w:rsidRPr="00622062">
          <w:rPr>
            <w:rStyle w:val="Hyperlink"/>
            <w:rFonts w:cs="Times New Roman"/>
            <w:caps/>
          </w:rPr>
          <w:t>Chapter 7: Group and other travel authorities</w:t>
        </w:r>
        <w:r>
          <w:rPr>
            <w:webHidden/>
          </w:rPr>
          <w:tab/>
        </w:r>
        <w:r>
          <w:rPr>
            <w:webHidden/>
          </w:rPr>
          <w:fldChar w:fldCharType="begin"/>
        </w:r>
        <w:r>
          <w:rPr>
            <w:webHidden/>
          </w:rPr>
          <w:instrText xml:space="preserve"> PAGEREF _Toc235002319 \h </w:instrText>
        </w:r>
        <w:r>
          <w:rPr>
            <w:webHidden/>
          </w:rPr>
        </w:r>
        <w:r>
          <w:rPr>
            <w:webHidden/>
          </w:rPr>
          <w:fldChar w:fldCharType="separate"/>
        </w:r>
        <w:r>
          <w:rPr>
            <w:webHidden/>
          </w:rPr>
          <w:t>75</w:t>
        </w:r>
        <w:r>
          <w:rPr>
            <w:webHidden/>
          </w:rPr>
          <w:fldChar w:fldCharType="end"/>
        </w:r>
      </w:hyperlink>
    </w:p>
    <w:p w14:paraId="1DAF2932" w14:textId="3A5F0536"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20" w:history="1">
        <w:r w:rsidRPr="00622062">
          <w:rPr>
            <w:rStyle w:val="Hyperlink"/>
            <w:b/>
            <w:bCs/>
          </w:rPr>
          <w:t>Group travel</w:t>
        </w:r>
        <w:r>
          <w:rPr>
            <w:webHidden/>
          </w:rPr>
          <w:tab/>
        </w:r>
        <w:r>
          <w:rPr>
            <w:webHidden/>
          </w:rPr>
          <w:fldChar w:fldCharType="begin"/>
        </w:r>
        <w:r>
          <w:rPr>
            <w:webHidden/>
          </w:rPr>
          <w:instrText xml:space="preserve"> PAGEREF _Toc235002320 \h </w:instrText>
        </w:r>
        <w:r>
          <w:rPr>
            <w:webHidden/>
          </w:rPr>
        </w:r>
        <w:r>
          <w:rPr>
            <w:webHidden/>
          </w:rPr>
          <w:fldChar w:fldCharType="separate"/>
        </w:r>
        <w:r>
          <w:rPr>
            <w:webHidden/>
          </w:rPr>
          <w:t>75</w:t>
        </w:r>
        <w:r>
          <w:rPr>
            <w:webHidden/>
          </w:rPr>
          <w:fldChar w:fldCharType="end"/>
        </w:r>
      </w:hyperlink>
    </w:p>
    <w:p w14:paraId="63CC27DF" w14:textId="4247C5A3"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21" w:history="1">
        <w:r w:rsidRPr="00622062">
          <w:rPr>
            <w:rStyle w:val="Hyperlink"/>
            <w:rFonts w:cs="Times New Roman"/>
            <w:noProof/>
          </w:rPr>
          <w:t>Group Travel Authority</w:t>
        </w:r>
        <w:r>
          <w:rPr>
            <w:noProof/>
            <w:webHidden/>
          </w:rPr>
          <w:tab/>
        </w:r>
        <w:r>
          <w:rPr>
            <w:noProof/>
            <w:webHidden/>
          </w:rPr>
          <w:fldChar w:fldCharType="begin"/>
        </w:r>
        <w:r>
          <w:rPr>
            <w:noProof/>
            <w:webHidden/>
          </w:rPr>
          <w:instrText xml:space="preserve"> PAGEREF _Toc235002321 \h </w:instrText>
        </w:r>
        <w:r>
          <w:rPr>
            <w:noProof/>
            <w:webHidden/>
          </w:rPr>
        </w:r>
        <w:r>
          <w:rPr>
            <w:noProof/>
            <w:webHidden/>
          </w:rPr>
          <w:fldChar w:fldCharType="separate"/>
        </w:r>
        <w:r>
          <w:rPr>
            <w:noProof/>
            <w:webHidden/>
          </w:rPr>
          <w:t>75</w:t>
        </w:r>
        <w:r>
          <w:rPr>
            <w:noProof/>
            <w:webHidden/>
          </w:rPr>
          <w:fldChar w:fldCharType="end"/>
        </w:r>
      </w:hyperlink>
    </w:p>
    <w:p w14:paraId="2A228582" w14:textId="7F002482"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22" w:history="1">
        <w:r w:rsidRPr="00622062">
          <w:rPr>
            <w:rStyle w:val="Hyperlink"/>
            <w:rFonts w:cs="Times New Roman"/>
            <w:noProof/>
          </w:rPr>
          <w:t>V/Line Group Travel Tickets</w:t>
        </w:r>
        <w:r>
          <w:rPr>
            <w:noProof/>
            <w:webHidden/>
          </w:rPr>
          <w:tab/>
        </w:r>
        <w:r>
          <w:rPr>
            <w:noProof/>
            <w:webHidden/>
          </w:rPr>
          <w:fldChar w:fldCharType="begin"/>
        </w:r>
        <w:r>
          <w:rPr>
            <w:noProof/>
            <w:webHidden/>
          </w:rPr>
          <w:instrText xml:space="preserve"> PAGEREF _Toc235002322 \h </w:instrText>
        </w:r>
        <w:r>
          <w:rPr>
            <w:noProof/>
            <w:webHidden/>
          </w:rPr>
        </w:r>
        <w:r>
          <w:rPr>
            <w:noProof/>
            <w:webHidden/>
          </w:rPr>
          <w:fldChar w:fldCharType="separate"/>
        </w:r>
        <w:r>
          <w:rPr>
            <w:noProof/>
            <w:webHidden/>
          </w:rPr>
          <w:t>75</w:t>
        </w:r>
        <w:r>
          <w:rPr>
            <w:noProof/>
            <w:webHidden/>
          </w:rPr>
          <w:fldChar w:fldCharType="end"/>
        </w:r>
      </w:hyperlink>
    </w:p>
    <w:p w14:paraId="09688A7F" w14:textId="76019EF3"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23" w:history="1">
        <w:r w:rsidRPr="00622062">
          <w:rPr>
            <w:rStyle w:val="Hyperlink"/>
            <w:rFonts w:cs="Times New Roman"/>
            <w:noProof/>
          </w:rPr>
          <w:t>Free off-peak travel for Victorian preschool and primary school groups</w:t>
        </w:r>
        <w:r>
          <w:rPr>
            <w:noProof/>
            <w:webHidden/>
          </w:rPr>
          <w:tab/>
        </w:r>
        <w:r>
          <w:rPr>
            <w:noProof/>
            <w:webHidden/>
          </w:rPr>
          <w:fldChar w:fldCharType="begin"/>
        </w:r>
        <w:r>
          <w:rPr>
            <w:noProof/>
            <w:webHidden/>
          </w:rPr>
          <w:instrText xml:space="preserve"> PAGEREF _Toc235002323 \h </w:instrText>
        </w:r>
        <w:r>
          <w:rPr>
            <w:noProof/>
            <w:webHidden/>
          </w:rPr>
        </w:r>
        <w:r>
          <w:rPr>
            <w:noProof/>
            <w:webHidden/>
          </w:rPr>
          <w:fldChar w:fldCharType="separate"/>
        </w:r>
        <w:r>
          <w:rPr>
            <w:noProof/>
            <w:webHidden/>
          </w:rPr>
          <w:t>76</w:t>
        </w:r>
        <w:r>
          <w:rPr>
            <w:noProof/>
            <w:webHidden/>
          </w:rPr>
          <w:fldChar w:fldCharType="end"/>
        </w:r>
      </w:hyperlink>
    </w:p>
    <w:p w14:paraId="0A95DB71" w14:textId="0A610B8A"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24" w:history="1">
        <w:r w:rsidRPr="00622062">
          <w:rPr>
            <w:rStyle w:val="Hyperlink"/>
            <w:b/>
            <w:bCs/>
          </w:rPr>
          <w:t>Special event and conference ticketing</w:t>
        </w:r>
        <w:r>
          <w:rPr>
            <w:webHidden/>
          </w:rPr>
          <w:tab/>
        </w:r>
        <w:r>
          <w:rPr>
            <w:webHidden/>
          </w:rPr>
          <w:fldChar w:fldCharType="begin"/>
        </w:r>
        <w:r>
          <w:rPr>
            <w:webHidden/>
          </w:rPr>
          <w:instrText xml:space="preserve"> PAGEREF _Toc235002324 \h </w:instrText>
        </w:r>
        <w:r>
          <w:rPr>
            <w:webHidden/>
          </w:rPr>
        </w:r>
        <w:r>
          <w:rPr>
            <w:webHidden/>
          </w:rPr>
          <w:fldChar w:fldCharType="separate"/>
        </w:r>
        <w:r>
          <w:rPr>
            <w:webHidden/>
          </w:rPr>
          <w:t>77</w:t>
        </w:r>
        <w:r>
          <w:rPr>
            <w:webHidden/>
          </w:rPr>
          <w:fldChar w:fldCharType="end"/>
        </w:r>
      </w:hyperlink>
    </w:p>
    <w:p w14:paraId="32104575" w14:textId="69D8BF67"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25" w:history="1">
        <w:r w:rsidRPr="00622062">
          <w:rPr>
            <w:rStyle w:val="Hyperlink"/>
            <w:rFonts w:cs="Times New Roman"/>
            <w:noProof/>
          </w:rPr>
          <w:t>Event eligibility</w:t>
        </w:r>
        <w:r>
          <w:rPr>
            <w:noProof/>
            <w:webHidden/>
          </w:rPr>
          <w:tab/>
        </w:r>
        <w:r>
          <w:rPr>
            <w:noProof/>
            <w:webHidden/>
          </w:rPr>
          <w:fldChar w:fldCharType="begin"/>
        </w:r>
        <w:r>
          <w:rPr>
            <w:noProof/>
            <w:webHidden/>
          </w:rPr>
          <w:instrText xml:space="preserve"> PAGEREF _Toc235002325 \h </w:instrText>
        </w:r>
        <w:r>
          <w:rPr>
            <w:noProof/>
            <w:webHidden/>
          </w:rPr>
        </w:r>
        <w:r>
          <w:rPr>
            <w:noProof/>
            <w:webHidden/>
          </w:rPr>
          <w:fldChar w:fldCharType="separate"/>
        </w:r>
        <w:r>
          <w:rPr>
            <w:noProof/>
            <w:webHidden/>
          </w:rPr>
          <w:t>77</w:t>
        </w:r>
        <w:r>
          <w:rPr>
            <w:noProof/>
            <w:webHidden/>
          </w:rPr>
          <w:fldChar w:fldCharType="end"/>
        </w:r>
      </w:hyperlink>
    </w:p>
    <w:p w14:paraId="35457751" w14:textId="4D355A2B"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26" w:history="1">
        <w:r w:rsidRPr="00622062">
          <w:rPr>
            <w:rStyle w:val="Hyperlink"/>
            <w:rFonts w:cs="Times New Roman"/>
            <w:noProof/>
          </w:rPr>
          <w:t>Entitlement to travel</w:t>
        </w:r>
        <w:r>
          <w:rPr>
            <w:noProof/>
            <w:webHidden/>
          </w:rPr>
          <w:tab/>
        </w:r>
        <w:r>
          <w:rPr>
            <w:noProof/>
            <w:webHidden/>
          </w:rPr>
          <w:fldChar w:fldCharType="begin"/>
        </w:r>
        <w:r>
          <w:rPr>
            <w:noProof/>
            <w:webHidden/>
          </w:rPr>
          <w:instrText xml:space="preserve"> PAGEREF _Toc235002326 \h </w:instrText>
        </w:r>
        <w:r>
          <w:rPr>
            <w:noProof/>
            <w:webHidden/>
          </w:rPr>
        </w:r>
        <w:r>
          <w:rPr>
            <w:noProof/>
            <w:webHidden/>
          </w:rPr>
          <w:fldChar w:fldCharType="separate"/>
        </w:r>
        <w:r>
          <w:rPr>
            <w:noProof/>
            <w:webHidden/>
          </w:rPr>
          <w:t>78</w:t>
        </w:r>
        <w:r>
          <w:rPr>
            <w:noProof/>
            <w:webHidden/>
          </w:rPr>
          <w:fldChar w:fldCharType="end"/>
        </w:r>
      </w:hyperlink>
    </w:p>
    <w:p w14:paraId="44FF21C9" w14:textId="760B8FDF"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27" w:history="1">
        <w:r w:rsidRPr="00622062">
          <w:rPr>
            <w:rStyle w:val="Hyperlink"/>
            <w:rFonts w:cs="Times New Roman"/>
            <w:noProof/>
          </w:rPr>
          <w:t>Pricing</w:t>
        </w:r>
        <w:r>
          <w:rPr>
            <w:noProof/>
            <w:webHidden/>
          </w:rPr>
          <w:tab/>
        </w:r>
        <w:r>
          <w:rPr>
            <w:noProof/>
            <w:webHidden/>
          </w:rPr>
          <w:fldChar w:fldCharType="begin"/>
        </w:r>
        <w:r>
          <w:rPr>
            <w:noProof/>
            <w:webHidden/>
          </w:rPr>
          <w:instrText xml:space="preserve"> PAGEREF _Toc235002327 \h </w:instrText>
        </w:r>
        <w:r>
          <w:rPr>
            <w:noProof/>
            <w:webHidden/>
          </w:rPr>
        </w:r>
        <w:r>
          <w:rPr>
            <w:noProof/>
            <w:webHidden/>
          </w:rPr>
          <w:fldChar w:fldCharType="separate"/>
        </w:r>
        <w:r>
          <w:rPr>
            <w:noProof/>
            <w:webHidden/>
          </w:rPr>
          <w:t>78</w:t>
        </w:r>
        <w:r>
          <w:rPr>
            <w:noProof/>
            <w:webHidden/>
          </w:rPr>
          <w:fldChar w:fldCharType="end"/>
        </w:r>
      </w:hyperlink>
    </w:p>
    <w:p w14:paraId="0AC0012D" w14:textId="48ED04F8"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28" w:history="1">
        <w:r w:rsidRPr="00622062">
          <w:rPr>
            <w:rStyle w:val="Hyperlink"/>
            <w:b/>
            <w:bCs/>
          </w:rPr>
          <w:t>Travel Passes</w:t>
        </w:r>
        <w:r>
          <w:rPr>
            <w:webHidden/>
          </w:rPr>
          <w:tab/>
        </w:r>
        <w:r>
          <w:rPr>
            <w:webHidden/>
          </w:rPr>
          <w:fldChar w:fldCharType="begin"/>
        </w:r>
        <w:r>
          <w:rPr>
            <w:webHidden/>
          </w:rPr>
          <w:instrText xml:space="preserve"> PAGEREF _Toc235002328 \h </w:instrText>
        </w:r>
        <w:r>
          <w:rPr>
            <w:webHidden/>
          </w:rPr>
        </w:r>
        <w:r>
          <w:rPr>
            <w:webHidden/>
          </w:rPr>
          <w:fldChar w:fldCharType="separate"/>
        </w:r>
        <w:r>
          <w:rPr>
            <w:webHidden/>
          </w:rPr>
          <w:t>78</w:t>
        </w:r>
        <w:r>
          <w:rPr>
            <w:webHidden/>
          </w:rPr>
          <w:fldChar w:fldCharType="end"/>
        </w:r>
      </w:hyperlink>
    </w:p>
    <w:p w14:paraId="02F9D712" w14:textId="239A74D5"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29" w:history="1">
        <w:r w:rsidRPr="00622062">
          <w:rPr>
            <w:rStyle w:val="Hyperlink"/>
            <w:rFonts w:cs="Times New Roman"/>
            <w:noProof/>
          </w:rPr>
          <w:t>Entitlement to travel</w:t>
        </w:r>
        <w:r>
          <w:rPr>
            <w:noProof/>
            <w:webHidden/>
          </w:rPr>
          <w:tab/>
        </w:r>
        <w:r>
          <w:rPr>
            <w:noProof/>
            <w:webHidden/>
          </w:rPr>
          <w:fldChar w:fldCharType="begin"/>
        </w:r>
        <w:r>
          <w:rPr>
            <w:noProof/>
            <w:webHidden/>
          </w:rPr>
          <w:instrText xml:space="preserve"> PAGEREF _Toc235002329 \h </w:instrText>
        </w:r>
        <w:r>
          <w:rPr>
            <w:noProof/>
            <w:webHidden/>
          </w:rPr>
        </w:r>
        <w:r>
          <w:rPr>
            <w:noProof/>
            <w:webHidden/>
          </w:rPr>
          <w:fldChar w:fldCharType="separate"/>
        </w:r>
        <w:r>
          <w:rPr>
            <w:noProof/>
            <w:webHidden/>
          </w:rPr>
          <w:t>78</w:t>
        </w:r>
        <w:r>
          <w:rPr>
            <w:noProof/>
            <w:webHidden/>
          </w:rPr>
          <w:fldChar w:fldCharType="end"/>
        </w:r>
      </w:hyperlink>
    </w:p>
    <w:p w14:paraId="45BC7819" w14:textId="264C48DB"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30" w:history="1">
        <w:r w:rsidRPr="00622062">
          <w:rPr>
            <w:rStyle w:val="Hyperlink"/>
            <w:rFonts w:cs="Times New Roman"/>
            <w:noProof/>
          </w:rPr>
          <w:t>Validity</w:t>
        </w:r>
        <w:r>
          <w:rPr>
            <w:noProof/>
            <w:webHidden/>
          </w:rPr>
          <w:tab/>
        </w:r>
        <w:r>
          <w:rPr>
            <w:noProof/>
            <w:webHidden/>
          </w:rPr>
          <w:fldChar w:fldCharType="begin"/>
        </w:r>
        <w:r>
          <w:rPr>
            <w:noProof/>
            <w:webHidden/>
          </w:rPr>
          <w:instrText xml:space="preserve"> PAGEREF _Toc235002330 \h </w:instrText>
        </w:r>
        <w:r>
          <w:rPr>
            <w:noProof/>
            <w:webHidden/>
          </w:rPr>
        </w:r>
        <w:r>
          <w:rPr>
            <w:noProof/>
            <w:webHidden/>
          </w:rPr>
          <w:fldChar w:fldCharType="separate"/>
        </w:r>
        <w:r>
          <w:rPr>
            <w:noProof/>
            <w:webHidden/>
          </w:rPr>
          <w:t>78</w:t>
        </w:r>
        <w:r>
          <w:rPr>
            <w:noProof/>
            <w:webHidden/>
          </w:rPr>
          <w:fldChar w:fldCharType="end"/>
        </w:r>
      </w:hyperlink>
    </w:p>
    <w:p w14:paraId="6A583784" w14:textId="5A2AE3DE"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31" w:history="1">
        <w:r w:rsidRPr="00622062">
          <w:rPr>
            <w:rStyle w:val="Hyperlink"/>
            <w:b/>
            <w:bCs/>
          </w:rPr>
          <w:t>Airport services</w:t>
        </w:r>
        <w:r>
          <w:rPr>
            <w:webHidden/>
          </w:rPr>
          <w:tab/>
        </w:r>
        <w:r>
          <w:rPr>
            <w:webHidden/>
          </w:rPr>
          <w:fldChar w:fldCharType="begin"/>
        </w:r>
        <w:r>
          <w:rPr>
            <w:webHidden/>
          </w:rPr>
          <w:instrText xml:space="preserve"> PAGEREF _Toc235002331 \h </w:instrText>
        </w:r>
        <w:r>
          <w:rPr>
            <w:webHidden/>
          </w:rPr>
        </w:r>
        <w:r>
          <w:rPr>
            <w:webHidden/>
          </w:rPr>
          <w:fldChar w:fldCharType="separate"/>
        </w:r>
        <w:r>
          <w:rPr>
            <w:webHidden/>
          </w:rPr>
          <w:t>79</w:t>
        </w:r>
        <w:r>
          <w:rPr>
            <w:webHidden/>
          </w:rPr>
          <w:fldChar w:fldCharType="end"/>
        </w:r>
      </w:hyperlink>
    </w:p>
    <w:p w14:paraId="5556AB07" w14:textId="27975710"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32" w:history="1">
        <w:r w:rsidRPr="00622062">
          <w:rPr>
            <w:rStyle w:val="Hyperlink"/>
            <w:rFonts w:cs="Times New Roman"/>
            <w:noProof/>
          </w:rPr>
          <w:t>SkyBus</w:t>
        </w:r>
        <w:r>
          <w:rPr>
            <w:noProof/>
            <w:webHidden/>
          </w:rPr>
          <w:tab/>
        </w:r>
        <w:r>
          <w:rPr>
            <w:noProof/>
            <w:webHidden/>
          </w:rPr>
          <w:fldChar w:fldCharType="begin"/>
        </w:r>
        <w:r>
          <w:rPr>
            <w:noProof/>
            <w:webHidden/>
          </w:rPr>
          <w:instrText xml:space="preserve"> PAGEREF _Toc235002332 \h </w:instrText>
        </w:r>
        <w:r>
          <w:rPr>
            <w:noProof/>
            <w:webHidden/>
          </w:rPr>
        </w:r>
        <w:r>
          <w:rPr>
            <w:noProof/>
            <w:webHidden/>
          </w:rPr>
          <w:fldChar w:fldCharType="separate"/>
        </w:r>
        <w:r>
          <w:rPr>
            <w:noProof/>
            <w:webHidden/>
          </w:rPr>
          <w:t>79</w:t>
        </w:r>
        <w:r>
          <w:rPr>
            <w:noProof/>
            <w:webHidden/>
          </w:rPr>
          <w:fldChar w:fldCharType="end"/>
        </w:r>
      </w:hyperlink>
    </w:p>
    <w:p w14:paraId="78EC10D8" w14:textId="6C549322" w:rsidR="004A7407" w:rsidRDefault="004A7407">
      <w:pPr>
        <w:pStyle w:val="TOC1"/>
        <w:rPr>
          <w:rFonts w:asciiTheme="minorHAnsi" w:eastAsiaTheme="minorEastAsia" w:hAnsiTheme="minorHAnsi" w:cstheme="minorBidi"/>
          <w:b w:val="0"/>
          <w:bCs w:val="0"/>
          <w:kern w:val="2"/>
          <w:szCs w:val="24"/>
          <w:lang w:eastAsia="en-AU"/>
          <w14:ligatures w14:val="standardContextual"/>
        </w:rPr>
      </w:pPr>
      <w:hyperlink w:anchor="_Toc235002333" w:history="1">
        <w:r w:rsidRPr="00622062">
          <w:rPr>
            <w:rStyle w:val="Hyperlink"/>
            <w:rFonts w:cs="Times New Roman"/>
            <w:caps/>
          </w:rPr>
          <w:t>Chapter 8: Ticketing and token replacements, refunds, reimbursements and adjustments</w:t>
        </w:r>
        <w:r>
          <w:rPr>
            <w:webHidden/>
          </w:rPr>
          <w:tab/>
        </w:r>
        <w:r>
          <w:rPr>
            <w:webHidden/>
          </w:rPr>
          <w:fldChar w:fldCharType="begin"/>
        </w:r>
        <w:r>
          <w:rPr>
            <w:webHidden/>
          </w:rPr>
          <w:instrText xml:space="preserve"> PAGEREF _Toc235002333 \h </w:instrText>
        </w:r>
        <w:r>
          <w:rPr>
            <w:webHidden/>
          </w:rPr>
        </w:r>
        <w:r>
          <w:rPr>
            <w:webHidden/>
          </w:rPr>
          <w:fldChar w:fldCharType="separate"/>
        </w:r>
        <w:r>
          <w:rPr>
            <w:webHidden/>
          </w:rPr>
          <w:t>80</w:t>
        </w:r>
        <w:r>
          <w:rPr>
            <w:webHidden/>
          </w:rPr>
          <w:fldChar w:fldCharType="end"/>
        </w:r>
      </w:hyperlink>
    </w:p>
    <w:p w14:paraId="134F1E7D" w14:textId="48286AE4"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34" w:history="1">
        <w:r w:rsidRPr="00622062">
          <w:rPr>
            <w:rStyle w:val="Hyperlink"/>
            <w:b/>
            <w:bCs/>
          </w:rPr>
          <w:t>myki smartcard and Mobile myki replacements</w:t>
        </w:r>
        <w:r>
          <w:rPr>
            <w:webHidden/>
          </w:rPr>
          <w:tab/>
        </w:r>
        <w:r>
          <w:rPr>
            <w:webHidden/>
          </w:rPr>
          <w:fldChar w:fldCharType="begin"/>
        </w:r>
        <w:r>
          <w:rPr>
            <w:webHidden/>
          </w:rPr>
          <w:instrText xml:space="preserve"> PAGEREF _Toc235002334 \h </w:instrText>
        </w:r>
        <w:r>
          <w:rPr>
            <w:webHidden/>
          </w:rPr>
        </w:r>
        <w:r>
          <w:rPr>
            <w:webHidden/>
          </w:rPr>
          <w:fldChar w:fldCharType="separate"/>
        </w:r>
        <w:r>
          <w:rPr>
            <w:webHidden/>
          </w:rPr>
          <w:t>80</w:t>
        </w:r>
        <w:r>
          <w:rPr>
            <w:webHidden/>
          </w:rPr>
          <w:fldChar w:fldCharType="end"/>
        </w:r>
      </w:hyperlink>
    </w:p>
    <w:p w14:paraId="5D516A2A" w14:textId="08E74A46"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35" w:history="1">
        <w:r w:rsidRPr="00622062">
          <w:rPr>
            <w:rStyle w:val="Hyperlink"/>
            <w:rFonts w:cs="Times New Roman"/>
            <w:noProof/>
          </w:rPr>
          <w:t>Eligibility for replacement myki smartcards or Mobile myki</w:t>
        </w:r>
        <w:r>
          <w:rPr>
            <w:noProof/>
            <w:webHidden/>
          </w:rPr>
          <w:tab/>
        </w:r>
        <w:r>
          <w:rPr>
            <w:noProof/>
            <w:webHidden/>
          </w:rPr>
          <w:fldChar w:fldCharType="begin"/>
        </w:r>
        <w:r>
          <w:rPr>
            <w:noProof/>
            <w:webHidden/>
          </w:rPr>
          <w:instrText xml:space="preserve"> PAGEREF _Toc235002335 \h </w:instrText>
        </w:r>
        <w:r>
          <w:rPr>
            <w:noProof/>
            <w:webHidden/>
          </w:rPr>
        </w:r>
        <w:r>
          <w:rPr>
            <w:noProof/>
            <w:webHidden/>
          </w:rPr>
          <w:fldChar w:fldCharType="separate"/>
        </w:r>
        <w:r>
          <w:rPr>
            <w:noProof/>
            <w:webHidden/>
          </w:rPr>
          <w:t>80</w:t>
        </w:r>
        <w:r>
          <w:rPr>
            <w:noProof/>
            <w:webHidden/>
          </w:rPr>
          <w:fldChar w:fldCharType="end"/>
        </w:r>
      </w:hyperlink>
    </w:p>
    <w:p w14:paraId="1762B569" w14:textId="572E1484"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36" w:history="1">
        <w:r w:rsidRPr="00622062">
          <w:rPr>
            <w:rStyle w:val="Hyperlink"/>
            <w:rFonts w:cs="Times New Roman"/>
            <w:noProof/>
          </w:rPr>
          <w:t>Applying for a replacement myki smartcard online</w:t>
        </w:r>
        <w:r>
          <w:rPr>
            <w:noProof/>
            <w:webHidden/>
          </w:rPr>
          <w:tab/>
        </w:r>
        <w:r>
          <w:rPr>
            <w:noProof/>
            <w:webHidden/>
          </w:rPr>
          <w:fldChar w:fldCharType="begin"/>
        </w:r>
        <w:r>
          <w:rPr>
            <w:noProof/>
            <w:webHidden/>
          </w:rPr>
          <w:instrText xml:space="preserve"> PAGEREF _Toc235002336 \h </w:instrText>
        </w:r>
        <w:r>
          <w:rPr>
            <w:noProof/>
            <w:webHidden/>
          </w:rPr>
        </w:r>
        <w:r>
          <w:rPr>
            <w:noProof/>
            <w:webHidden/>
          </w:rPr>
          <w:fldChar w:fldCharType="separate"/>
        </w:r>
        <w:r>
          <w:rPr>
            <w:noProof/>
            <w:webHidden/>
          </w:rPr>
          <w:t>81</w:t>
        </w:r>
        <w:r>
          <w:rPr>
            <w:noProof/>
            <w:webHidden/>
          </w:rPr>
          <w:fldChar w:fldCharType="end"/>
        </w:r>
      </w:hyperlink>
    </w:p>
    <w:p w14:paraId="40D6430E" w14:textId="324209E5"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37" w:history="1">
        <w:r w:rsidRPr="00622062">
          <w:rPr>
            <w:rStyle w:val="Hyperlink"/>
            <w:rFonts w:cs="Times New Roman"/>
            <w:noProof/>
          </w:rPr>
          <w:t>Transfer of remaining balance to replacement myki smartcards and Mobile myki</w:t>
        </w:r>
        <w:r>
          <w:rPr>
            <w:noProof/>
            <w:webHidden/>
          </w:rPr>
          <w:tab/>
        </w:r>
        <w:r>
          <w:rPr>
            <w:noProof/>
            <w:webHidden/>
          </w:rPr>
          <w:fldChar w:fldCharType="begin"/>
        </w:r>
        <w:r>
          <w:rPr>
            <w:noProof/>
            <w:webHidden/>
          </w:rPr>
          <w:instrText xml:space="preserve"> PAGEREF _Toc235002337 \h </w:instrText>
        </w:r>
        <w:r>
          <w:rPr>
            <w:noProof/>
            <w:webHidden/>
          </w:rPr>
        </w:r>
        <w:r>
          <w:rPr>
            <w:noProof/>
            <w:webHidden/>
          </w:rPr>
          <w:fldChar w:fldCharType="separate"/>
        </w:r>
        <w:r>
          <w:rPr>
            <w:noProof/>
            <w:webHidden/>
          </w:rPr>
          <w:t>81</w:t>
        </w:r>
        <w:r>
          <w:rPr>
            <w:noProof/>
            <w:webHidden/>
          </w:rPr>
          <w:fldChar w:fldCharType="end"/>
        </w:r>
      </w:hyperlink>
    </w:p>
    <w:p w14:paraId="76D7359E" w14:textId="64A147A9"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38" w:history="1">
        <w:r w:rsidRPr="00622062">
          <w:rPr>
            <w:rStyle w:val="Hyperlink"/>
            <w:rFonts w:cs="Times New Roman"/>
            <w:noProof/>
          </w:rPr>
          <w:t>Transfer of Student Pass to replacement myki smartcard</w:t>
        </w:r>
        <w:r>
          <w:rPr>
            <w:noProof/>
            <w:webHidden/>
          </w:rPr>
          <w:tab/>
        </w:r>
        <w:r>
          <w:rPr>
            <w:noProof/>
            <w:webHidden/>
          </w:rPr>
          <w:fldChar w:fldCharType="begin"/>
        </w:r>
        <w:r>
          <w:rPr>
            <w:noProof/>
            <w:webHidden/>
          </w:rPr>
          <w:instrText xml:space="preserve"> PAGEREF _Toc235002338 \h </w:instrText>
        </w:r>
        <w:r>
          <w:rPr>
            <w:noProof/>
            <w:webHidden/>
          </w:rPr>
        </w:r>
        <w:r>
          <w:rPr>
            <w:noProof/>
            <w:webHidden/>
          </w:rPr>
          <w:fldChar w:fldCharType="separate"/>
        </w:r>
        <w:r>
          <w:rPr>
            <w:noProof/>
            <w:webHidden/>
          </w:rPr>
          <w:t>82</w:t>
        </w:r>
        <w:r>
          <w:rPr>
            <w:noProof/>
            <w:webHidden/>
          </w:rPr>
          <w:fldChar w:fldCharType="end"/>
        </w:r>
      </w:hyperlink>
    </w:p>
    <w:p w14:paraId="3930DDD1" w14:textId="3217EBAA"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39" w:history="1">
        <w:r w:rsidRPr="00622062">
          <w:rPr>
            <w:rStyle w:val="Hyperlink"/>
            <w:rFonts w:cs="Times New Roman"/>
            <w:noProof/>
          </w:rPr>
          <w:t>Transfer of free weekend travel entitlements to replacement myki smartcard</w:t>
        </w:r>
        <w:r>
          <w:rPr>
            <w:noProof/>
            <w:webHidden/>
          </w:rPr>
          <w:tab/>
        </w:r>
        <w:r>
          <w:rPr>
            <w:noProof/>
            <w:webHidden/>
          </w:rPr>
          <w:fldChar w:fldCharType="begin"/>
        </w:r>
        <w:r>
          <w:rPr>
            <w:noProof/>
            <w:webHidden/>
          </w:rPr>
          <w:instrText xml:space="preserve"> PAGEREF _Toc235002339 \h </w:instrText>
        </w:r>
        <w:r>
          <w:rPr>
            <w:noProof/>
            <w:webHidden/>
          </w:rPr>
        </w:r>
        <w:r>
          <w:rPr>
            <w:noProof/>
            <w:webHidden/>
          </w:rPr>
          <w:fldChar w:fldCharType="separate"/>
        </w:r>
        <w:r>
          <w:rPr>
            <w:noProof/>
            <w:webHidden/>
          </w:rPr>
          <w:t>82</w:t>
        </w:r>
        <w:r>
          <w:rPr>
            <w:noProof/>
            <w:webHidden/>
          </w:rPr>
          <w:fldChar w:fldCharType="end"/>
        </w:r>
      </w:hyperlink>
    </w:p>
    <w:p w14:paraId="22BA78AA" w14:textId="7A0A505D"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40" w:history="1">
        <w:r w:rsidRPr="00622062">
          <w:rPr>
            <w:rStyle w:val="Hyperlink"/>
            <w:b/>
            <w:bCs/>
          </w:rPr>
          <w:t>myki money and myki Pass refunds</w:t>
        </w:r>
        <w:r>
          <w:rPr>
            <w:webHidden/>
          </w:rPr>
          <w:tab/>
        </w:r>
        <w:r>
          <w:rPr>
            <w:webHidden/>
          </w:rPr>
          <w:fldChar w:fldCharType="begin"/>
        </w:r>
        <w:r>
          <w:rPr>
            <w:webHidden/>
          </w:rPr>
          <w:instrText xml:space="preserve"> PAGEREF _Toc235002340 \h </w:instrText>
        </w:r>
        <w:r>
          <w:rPr>
            <w:webHidden/>
          </w:rPr>
        </w:r>
        <w:r>
          <w:rPr>
            <w:webHidden/>
          </w:rPr>
          <w:fldChar w:fldCharType="separate"/>
        </w:r>
        <w:r>
          <w:rPr>
            <w:webHidden/>
          </w:rPr>
          <w:t>83</w:t>
        </w:r>
        <w:r>
          <w:rPr>
            <w:webHidden/>
          </w:rPr>
          <w:fldChar w:fldCharType="end"/>
        </w:r>
      </w:hyperlink>
    </w:p>
    <w:p w14:paraId="66B3CE26" w14:textId="12060597"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41" w:history="1">
        <w:r w:rsidRPr="00622062">
          <w:rPr>
            <w:rStyle w:val="Hyperlink"/>
            <w:rFonts w:cs="Times New Roman"/>
            <w:noProof/>
          </w:rPr>
          <w:t>Refunds - unused value</w:t>
        </w:r>
        <w:r>
          <w:rPr>
            <w:noProof/>
            <w:webHidden/>
          </w:rPr>
          <w:tab/>
        </w:r>
        <w:r>
          <w:rPr>
            <w:noProof/>
            <w:webHidden/>
          </w:rPr>
          <w:fldChar w:fldCharType="begin"/>
        </w:r>
        <w:r>
          <w:rPr>
            <w:noProof/>
            <w:webHidden/>
          </w:rPr>
          <w:instrText xml:space="preserve"> PAGEREF _Toc235002341 \h </w:instrText>
        </w:r>
        <w:r>
          <w:rPr>
            <w:noProof/>
            <w:webHidden/>
          </w:rPr>
        </w:r>
        <w:r>
          <w:rPr>
            <w:noProof/>
            <w:webHidden/>
          </w:rPr>
          <w:fldChar w:fldCharType="separate"/>
        </w:r>
        <w:r>
          <w:rPr>
            <w:noProof/>
            <w:webHidden/>
          </w:rPr>
          <w:t>83</w:t>
        </w:r>
        <w:r>
          <w:rPr>
            <w:noProof/>
            <w:webHidden/>
          </w:rPr>
          <w:fldChar w:fldCharType="end"/>
        </w:r>
      </w:hyperlink>
    </w:p>
    <w:p w14:paraId="1AF87115" w14:textId="0916FC73"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42" w:history="1">
        <w:r w:rsidRPr="00622062">
          <w:rPr>
            <w:rStyle w:val="Hyperlink"/>
            <w:rFonts w:cs="Times New Roman"/>
            <w:noProof/>
          </w:rPr>
          <w:t>myki Pass refund calculations</w:t>
        </w:r>
        <w:r>
          <w:rPr>
            <w:noProof/>
            <w:webHidden/>
          </w:rPr>
          <w:tab/>
        </w:r>
        <w:r>
          <w:rPr>
            <w:noProof/>
            <w:webHidden/>
          </w:rPr>
          <w:fldChar w:fldCharType="begin"/>
        </w:r>
        <w:r>
          <w:rPr>
            <w:noProof/>
            <w:webHidden/>
          </w:rPr>
          <w:instrText xml:space="preserve"> PAGEREF _Toc235002342 \h </w:instrText>
        </w:r>
        <w:r>
          <w:rPr>
            <w:noProof/>
            <w:webHidden/>
          </w:rPr>
        </w:r>
        <w:r>
          <w:rPr>
            <w:noProof/>
            <w:webHidden/>
          </w:rPr>
          <w:fldChar w:fldCharType="separate"/>
        </w:r>
        <w:r>
          <w:rPr>
            <w:noProof/>
            <w:webHidden/>
          </w:rPr>
          <w:t>83</w:t>
        </w:r>
        <w:r>
          <w:rPr>
            <w:noProof/>
            <w:webHidden/>
          </w:rPr>
          <w:fldChar w:fldCharType="end"/>
        </w:r>
      </w:hyperlink>
    </w:p>
    <w:p w14:paraId="4816EDF9" w14:textId="07E3E321"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43" w:history="1">
        <w:r w:rsidRPr="00622062">
          <w:rPr>
            <w:rStyle w:val="Hyperlink"/>
            <w:rFonts w:cs="Times New Roman"/>
            <w:noProof/>
          </w:rPr>
          <w:t>Refunds – lost or stolen myki smartcards or personal electronic device on which Mobile myki is stored</w:t>
        </w:r>
        <w:r>
          <w:rPr>
            <w:noProof/>
            <w:webHidden/>
          </w:rPr>
          <w:tab/>
        </w:r>
        <w:r>
          <w:rPr>
            <w:noProof/>
            <w:webHidden/>
          </w:rPr>
          <w:fldChar w:fldCharType="begin"/>
        </w:r>
        <w:r>
          <w:rPr>
            <w:noProof/>
            <w:webHidden/>
          </w:rPr>
          <w:instrText xml:space="preserve"> PAGEREF _Toc235002343 \h </w:instrText>
        </w:r>
        <w:r>
          <w:rPr>
            <w:noProof/>
            <w:webHidden/>
          </w:rPr>
        </w:r>
        <w:r>
          <w:rPr>
            <w:noProof/>
            <w:webHidden/>
          </w:rPr>
          <w:fldChar w:fldCharType="separate"/>
        </w:r>
        <w:r>
          <w:rPr>
            <w:noProof/>
            <w:webHidden/>
          </w:rPr>
          <w:t>84</w:t>
        </w:r>
        <w:r>
          <w:rPr>
            <w:noProof/>
            <w:webHidden/>
          </w:rPr>
          <w:fldChar w:fldCharType="end"/>
        </w:r>
      </w:hyperlink>
    </w:p>
    <w:p w14:paraId="32B43DE7" w14:textId="5F023673"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44" w:history="1">
        <w:r w:rsidRPr="00622062">
          <w:rPr>
            <w:rStyle w:val="Hyperlink"/>
            <w:rFonts w:cs="Times New Roman"/>
            <w:noProof/>
          </w:rPr>
          <w:t>Conditions applicable to refund applications other than for lost or stolen myki smartcard or personal electronic device on which Mobile myki is stored</w:t>
        </w:r>
        <w:r>
          <w:rPr>
            <w:noProof/>
            <w:webHidden/>
          </w:rPr>
          <w:tab/>
        </w:r>
        <w:r>
          <w:rPr>
            <w:noProof/>
            <w:webHidden/>
          </w:rPr>
          <w:fldChar w:fldCharType="begin"/>
        </w:r>
        <w:r>
          <w:rPr>
            <w:noProof/>
            <w:webHidden/>
          </w:rPr>
          <w:instrText xml:space="preserve"> PAGEREF _Toc235002344 \h </w:instrText>
        </w:r>
        <w:r>
          <w:rPr>
            <w:noProof/>
            <w:webHidden/>
          </w:rPr>
        </w:r>
        <w:r>
          <w:rPr>
            <w:noProof/>
            <w:webHidden/>
          </w:rPr>
          <w:fldChar w:fldCharType="separate"/>
        </w:r>
        <w:r>
          <w:rPr>
            <w:noProof/>
            <w:webHidden/>
          </w:rPr>
          <w:t>84</w:t>
        </w:r>
        <w:r>
          <w:rPr>
            <w:noProof/>
            <w:webHidden/>
          </w:rPr>
          <w:fldChar w:fldCharType="end"/>
        </w:r>
      </w:hyperlink>
    </w:p>
    <w:p w14:paraId="47B79598" w14:textId="72D5AE88"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45" w:history="1">
        <w:r w:rsidRPr="00622062">
          <w:rPr>
            <w:rStyle w:val="Hyperlink"/>
            <w:rFonts w:cs="Times New Roman"/>
            <w:noProof/>
          </w:rPr>
          <w:t>Applying for a refund</w:t>
        </w:r>
        <w:r>
          <w:rPr>
            <w:noProof/>
            <w:webHidden/>
          </w:rPr>
          <w:tab/>
        </w:r>
        <w:r>
          <w:rPr>
            <w:noProof/>
            <w:webHidden/>
          </w:rPr>
          <w:fldChar w:fldCharType="begin"/>
        </w:r>
        <w:r>
          <w:rPr>
            <w:noProof/>
            <w:webHidden/>
          </w:rPr>
          <w:instrText xml:space="preserve"> PAGEREF _Toc235002345 \h </w:instrText>
        </w:r>
        <w:r>
          <w:rPr>
            <w:noProof/>
            <w:webHidden/>
          </w:rPr>
        </w:r>
        <w:r>
          <w:rPr>
            <w:noProof/>
            <w:webHidden/>
          </w:rPr>
          <w:fldChar w:fldCharType="separate"/>
        </w:r>
        <w:r>
          <w:rPr>
            <w:noProof/>
            <w:webHidden/>
          </w:rPr>
          <w:t>85</w:t>
        </w:r>
        <w:r>
          <w:rPr>
            <w:noProof/>
            <w:webHidden/>
          </w:rPr>
          <w:fldChar w:fldCharType="end"/>
        </w:r>
      </w:hyperlink>
    </w:p>
    <w:p w14:paraId="68F2B76A" w14:textId="24AA32AB"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46" w:history="1">
        <w:r w:rsidRPr="00622062">
          <w:rPr>
            <w:rStyle w:val="Hyperlink"/>
            <w:rFonts w:cs="Times New Roman"/>
            <w:noProof/>
          </w:rPr>
          <w:t>Special refund categories</w:t>
        </w:r>
        <w:r>
          <w:rPr>
            <w:noProof/>
            <w:webHidden/>
          </w:rPr>
          <w:tab/>
        </w:r>
        <w:r>
          <w:rPr>
            <w:noProof/>
            <w:webHidden/>
          </w:rPr>
          <w:fldChar w:fldCharType="begin"/>
        </w:r>
        <w:r>
          <w:rPr>
            <w:noProof/>
            <w:webHidden/>
          </w:rPr>
          <w:instrText xml:space="preserve"> PAGEREF _Toc235002346 \h </w:instrText>
        </w:r>
        <w:r>
          <w:rPr>
            <w:noProof/>
            <w:webHidden/>
          </w:rPr>
        </w:r>
        <w:r>
          <w:rPr>
            <w:noProof/>
            <w:webHidden/>
          </w:rPr>
          <w:fldChar w:fldCharType="separate"/>
        </w:r>
        <w:r>
          <w:rPr>
            <w:noProof/>
            <w:webHidden/>
          </w:rPr>
          <w:t>85</w:t>
        </w:r>
        <w:r>
          <w:rPr>
            <w:noProof/>
            <w:webHidden/>
          </w:rPr>
          <w:fldChar w:fldCharType="end"/>
        </w:r>
      </w:hyperlink>
    </w:p>
    <w:p w14:paraId="42735D7C" w14:textId="678B4124"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47" w:history="1">
        <w:r w:rsidRPr="00622062">
          <w:rPr>
            <w:rStyle w:val="Hyperlink"/>
            <w:b/>
            <w:bCs/>
          </w:rPr>
          <w:t>myki smartcards and Mobile myki reimbursements</w:t>
        </w:r>
        <w:r>
          <w:rPr>
            <w:webHidden/>
          </w:rPr>
          <w:tab/>
        </w:r>
        <w:r>
          <w:rPr>
            <w:webHidden/>
          </w:rPr>
          <w:fldChar w:fldCharType="begin"/>
        </w:r>
        <w:r>
          <w:rPr>
            <w:webHidden/>
          </w:rPr>
          <w:instrText xml:space="preserve"> PAGEREF _Toc235002347 \h </w:instrText>
        </w:r>
        <w:r>
          <w:rPr>
            <w:webHidden/>
          </w:rPr>
        </w:r>
        <w:r>
          <w:rPr>
            <w:webHidden/>
          </w:rPr>
          <w:fldChar w:fldCharType="separate"/>
        </w:r>
        <w:r>
          <w:rPr>
            <w:webHidden/>
          </w:rPr>
          <w:t>86</w:t>
        </w:r>
        <w:r>
          <w:rPr>
            <w:webHidden/>
          </w:rPr>
          <w:fldChar w:fldCharType="end"/>
        </w:r>
      </w:hyperlink>
    </w:p>
    <w:p w14:paraId="5ED6412D" w14:textId="40CD72BE"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48" w:history="1">
        <w:r w:rsidRPr="00622062">
          <w:rPr>
            <w:rStyle w:val="Hyperlink"/>
            <w:rFonts w:cs="Times New Roman"/>
            <w:noProof/>
          </w:rPr>
          <w:t>Severe service disruption</w:t>
        </w:r>
        <w:r>
          <w:rPr>
            <w:noProof/>
            <w:webHidden/>
          </w:rPr>
          <w:tab/>
        </w:r>
        <w:r>
          <w:rPr>
            <w:noProof/>
            <w:webHidden/>
          </w:rPr>
          <w:fldChar w:fldCharType="begin"/>
        </w:r>
        <w:r>
          <w:rPr>
            <w:noProof/>
            <w:webHidden/>
          </w:rPr>
          <w:instrText xml:space="preserve"> PAGEREF _Toc235002348 \h </w:instrText>
        </w:r>
        <w:r>
          <w:rPr>
            <w:noProof/>
            <w:webHidden/>
          </w:rPr>
        </w:r>
        <w:r>
          <w:rPr>
            <w:noProof/>
            <w:webHidden/>
          </w:rPr>
          <w:fldChar w:fldCharType="separate"/>
        </w:r>
        <w:r>
          <w:rPr>
            <w:noProof/>
            <w:webHidden/>
          </w:rPr>
          <w:t>86</w:t>
        </w:r>
        <w:r>
          <w:rPr>
            <w:noProof/>
            <w:webHidden/>
          </w:rPr>
          <w:fldChar w:fldCharType="end"/>
        </w:r>
      </w:hyperlink>
    </w:p>
    <w:p w14:paraId="5C8F4119" w14:textId="3570F781"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49" w:history="1">
        <w:r w:rsidRPr="00622062">
          <w:rPr>
            <w:rStyle w:val="Hyperlink"/>
            <w:rFonts w:cs="Times New Roman"/>
            <w:noProof/>
          </w:rPr>
          <w:t>Ticketing equipment faults – myki smartcards and Mobile myki</w:t>
        </w:r>
        <w:r>
          <w:rPr>
            <w:noProof/>
            <w:webHidden/>
          </w:rPr>
          <w:tab/>
        </w:r>
        <w:r>
          <w:rPr>
            <w:noProof/>
            <w:webHidden/>
          </w:rPr>
          <w:fldChar w:fldCharType="begin"/>
        </w:r>
        <w:r>
          <w:rPr>
            <w:noProof/>
            <w:webHidden/>
          </w:rPr>
          <w:instrText xml:space="preserve"> PAGEREF _Toc235002349 \h </w:instrText>
        </w:r>
        <w:r>
          <w:rPr>
            <w:noProof/>
            <w:webHidden/>
          </w:rPr>
        </w:r>
        <w:r>
          <w:rPr>
            <w:noProof/>
            <w:webHidden/>
          </w:rPr>
          <w:fldChar w:fldCharType="separate"/>
        </w:r>
        <w:r>
          <w:rPr>
            <w:noProof/>
            <w:webHidden/>
          </w:rPr>
          <w:t>86</w:t>
        </w:r>
        <w:r>
          <w:rPr>
            <w:noProof/>
            <w:webHidden/>
          </w:rPr>
          <w:fldChar w:fldCharType="end"/>
        </w:r>
      </w:hyperlink>
    </w:p>
    <w:p w14:paraId="7EC14F8B" w14:textId="60F8D8BA"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50" w:history="1">
        <w:r w:rsidRPr="00622062">
          <w:rPr>
            <w:rStyle w:val="Hyperlink"/>
            <w:rFonts w:cs="Times New Roman"/>
            <w:noProof/>
          </w:rPr>
          <w:t>Medical condition (expired myki Passes only)</w:t>
        </w:r>
        <w:r>
          <w:rPr>
            <w:noProof/>
            <w:webHidden/>
          </w:rPr>
          <w:tab/>
        </w:r>
        <w:r>
          <w:rPr>
            <w:noProof/>
            <w:webHidden/>
          </w:rPr>
          <w:fldChar w:fldCharType="begin"/>
        </w:r>
        <w:r>
          <w:rPr>
            <w:noProof/>
            <w:webHidden/>
          </w:rPr>
          <w:instrText xml:space="preserve"> PAGEREF _Toc235002350 \h </w:instrText>
        </w:r>
        <w:r>
          <w:rPr>
            <w:noProof/>
            <w:webHidden/>
          </w:rPr>
        </w:r>
        <w:r>
          <w:rPr>
            <w:noProof/>
            <w:webHidden/>
          </w:rPr>
          <w:fldChar w:fldCharType="separate"/>
        </w:r>
        <w:r>
          <w:rPr>
            <w:noProof/>
            <w:webHidden/>
          </w:rPr>
          <w:t>87</w:t>
        </w:r>
        <w:r>
          <w:rPr>
            <w:noProof/>
            <w:webHidden/>
          </w:rPr>
          <w:fldChar w:fldCharType="end"/>
        </w:r>
      </w:hyperlink>
    </w:p>
    <w:p w14:paraId="5915842D" w14:textId="08486E89"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51" w:history="1">
        <w:r w:rsidRPr="00622062">
          <w:rPr>
            <w:rStyle w:val="Hyperlink"/>
            <w:rFonts w:cs="Times New Roman"/>
            <w:noProof/>
          </w:rPr>
          <w:t>Special circumstances</w:t>
        </w:r>
        <w:r>
          <w:rPr>
            <w:noProof/>
            <w:webHidden/>
          </w:rPr>
          <w:tab/>
        </w:r>
        <w:r>
          <w:rPr>
            <w:noProof/>
            <w:webHidden/>
          </w:rPr>
          <w:fldChar w:fldCharType="begin"/>
        </w:r>
        <w:r>
          <w:rPr>
            <w:noProof/>
            <w:webHidden/>
          </w:rPr>
          <w:instrText xml:space="preserve"> PAGEREF _Toc235002351 \h </w:instrText>
        </w:r>
        <w:r>
          <w:rPr>
            <w:noProof/>
            <w:webHidden/>
          </w:rPr>
        </w:r>
        <w:r>
          <w:rPr>
            <w:noProof/>
            <w:webHidden/>
          </w:rPr>
          <w:fldChar w:fldCharType="separate"/>
        </w:r>
        <w:r>
          <w:rPr>
            <w:noProof/>
            <w:webHidden/>
          </w:rPr>
          <w:t>87</w:t>
        </w:r>
        <w:r>
          <w:rPr>
            <w:noProof/>
            <w:webHidden/>
          </w:rPr>
          <w:fldChar w:fldCharType="end"/>
        </w:r>
      </w:hyperlink>
    </w:p>
    <w:p w14:paraId="297C95C7" w14:textId="6FBFFDE9"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52" w:history="1">
        <w:r w:rsidRPr="00622062">
          <w:rPr>
            <w:rStyle w:val="Hyperlink"/>
            <w:b/>
            <w:bCs/>
          </w:rPr>
          <w:t>myki Pass to myki money conversion</w:t>
        </w:r>
        <w:r>
          <w:rPr>
            <w:webHidden/>
          </w:rPr>
          <w:tab/>
        </w:r>
        <w:r>
          <w:rPr>
            <w:webHidden/>
          </w:rPr>
          <w:fldChar w:fldCharType="begin"/>
        </w:r>
        <w:r>
          <w:rPr>
            <w:webHidden/>
          </w:rPr>
          <w:instrText xml:space="preserve"> PAGEREF _Toc235002352 \h </w:instrText>
        </w:r>
        <w:r>
          <w:rPr>
            <w:webHidden/>
          </w:rPr>
        </w:r>
        <w:r>
          <w:rPr>
            <w:webHidden/>
          </w:rPr>
          <w:fldChar w:fldCharType="separate"/>
        </w:r>
        <w:r>
          <w:rPr>
            <w:webHidden/>
          </w:rPr>
          <w:t>88</w:t>
        </w:r>
        <w:r>
          <w:rPr>
            <w:webHidden/>
          </w:rPr>
          <w:fldChar w:fldCharType="end"/>
        </w:r>
      </w:hyperlink>
    </w:p>
    <w:p w14:paraId="2B8ACE8F" w14:textId="5656A379"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53" w:history="1">
        <w:r w:rsidRPr="00622062">
          <w:rPr>
            <w:rStyle w:val="Hyperlink"/>
            <w:rFonts w:cs="Times New Roman"/>
            <w:noProof/>
          </w:rPr>
          <w:t>How to apply for a myki Pass to myki money conversion</w:t>
        </w:r>
        <w:r>
          <w:rPr>
            <w:noProof/>
            <w:webHidden/>
          </w:rPr>
          <w:tab/>
        </w:r>
        <w:r>
          <w:rPr>
            <w:noProof/>
            <w:webHidden/>
          </w:rPr>
          <w:fldChar w:fldCharType="begin"/>
        </w:r>
        <w:r>
          <w:rPr>
            <w:noProof/>
            <w:webHidden/>
          </w:rPr>
          <w:instrText xml:space="preserve"> PAGEREF _Toc235002353 \h </w:instrText>
        </w:r>
        <w:r>
          <w:rPr>
            <w:noProof/>
            <w:webHidden/>
          </w:rPr>
        </w:r>
        <w:r>
          <w:rPr>
            <w:noProof/>
            <w:webHidden/>
          </w:rPr>
          <w:fldChar w:fldCharType="separate"/>
        </w:r>
        <w:r>
          <w:rPr>
            <w:noProof/>
            <w:webHidden/>
          </w:rPr>
          <w:t>88</w:t>
        </w:r>
        <w:r>
          <w:rPr>
            <w:noProof/>
            <w:webHidden/>
          </w:rPr>
          <w:fldChar w:fldCharType="end"/>
        </w:r>
      </w:hyperlink>
    </w:p>
    <w:p w14:paraId="07230092" w14:textId="6D1CA17E"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54" w:history="1">
        <w:r w:rsidRPr="00622062">
          <w:rPr>
            <w:rStyle w:val="Hyperlink"/>
            <w:rFonts w:cs="Times New Roman"/>
            <w:noProof/>
          </w:rPr>
          <w:t>myki smartcard Mailbox</w:t>
        </w:r>
        <w:r>
          <w:rPr>
            <w:noProof/>
            <w:webHidden/>
          </w:rPr>
          <w:tab/>
        </w:r>
        <w:r>
          <w:rPr>
            <w:noProof/>
            <w:webHidden/>
          </w:rPr>
          <w:fldChar w:fldCharType="begin"/>
        </w:r>
        <w:r>
          <w:rPr>
            <w:noProof/>
            <w:webHidden/>
          </w:rPr>
          <w:instrText xml:space="preserve"> PAGEREF _Toc235002354 \h </w:instrText>
        </w:r>
        <w:r>
          <w:rPr>
            <w:noProof/>
            <w:webHidden/>
          </w:rPr>
        </w:r>
        <w:r>
          <w:rPr>
            <w:noProof/>
            <w:webHidden/>
          </w:rPr>
          <w:fldChar w:fldCharType="separate"/>
        </w:r>
        <w:r>
          <w:rPr>
            <w:noProof/>
            <w:webHidden/>
          </w:rPr>
          <w:t>88</w:t>
        </w:r>
        <w:r>
          <w:rPr>
            <w:noProof/>
            <w:webHidden/>
          </w:rPr>
          <w:fldChar w:fldCharType="end"/>
        </w:r>
      </w:hyperlink>
    </w:p>
    <w:p w14:paraId="64D9927D" w14:textId="1D455CDA"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55" w:history="1">
        <w:r w:rsidRPr="00622062">
          <w:rPr>
            <w:rStyle w:val="Hyperlink"/>
            <w:b/>
            <w:bCs/>
          </w:rPr>
          <w:t>MYKI PASS EXTENSION FOR MYKI PASS EXPIRING BETWEEN 31 MARCH AND 31 MAY 2026</w:t>
        </w:r>
        <w:r>
          <w:rPr>
            <w:webHidden/>
          </w:rPr>
          <w:tab/>
        </w:r>
        <w:r>
          <w:rPr>
            <w:webHidden/>
          </w:rPr>
          <w:fldChar w:fldCharType="begin"/>
        </w:r>
        <w:r>
          <w:rPr>
            <w:webHidden/>
          </w:rPr>
          <w:instrText xml:space="preserve"> PAGEREF _Toc235002355 \h </w:instrText>
        </w:r>
        <w:r>
          <w:rPr>
            <w:webHidden/>
          </w:rPr>
        </w:r>
        <w:r>
          <w:rPr>
            <w:webHidden/>
          </w:rPr>
          <w:fldChar w:fldCharType="separate"/>
        </w:r>
        <w:r>
          <w:rPr>
            <w:webHidden/>
          </w:rPr>
          <w:t>88</w:t>
        </w:r>
        <w:r>
          <w:rPr>
            <w:webHidden/>
          </w:rPr>
          <w:fldChar w:fldCharType="end"/>
        </w:r>
      </w:hyperlink>
    </w:p>
    <w:p w14:paraId="09D5C11F" w14:textId="0A787FDA"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56" w:history="1">
        <w:r w:rsidRPr="00622062">
          <w:rPr>
            <w:rStyle w:val="Hyperlink"/>
            <w:b/>
            <w:bCs/>
          </w:rPr>
          <w:t>Contactless Payment Token Adjustments</w:t>
        </w:r>
        <w:r>
          <w:rPr>
            <w:webHidden/>
          </w:rPr>
          <w:tab/>
        </w:r>
        <w:r>
          <w:rPr>
            <w:webHidden/>
          </w:rPr>
          <w:fldChar w:fldCharType="begin"/>
        </w:r>
        <w:r>
          <w:rPr>
            <w:webHidden/>
          </w:rPr>
          <w:instrText xml:space="preserve"> PAGEREF _Toc235002356 \h </w:instrText>
        </w:r>
        <w:r>
          <w:rPr>
            <w:webHidden/>
          </w:rPr>
        </w:r>
        <w:r>
          <w:rPr>
            <w:webHidden/>
          </w:rPr>
          <w:fldChar w:fldCharType="separate"/>
        </w:r>
        <w:r>
          <w:rPr>
            <w:webHidden/>
          </w:rPr>
          <w:t>89</w:t>
        </w:r>
        <w:r>
          <w:rPr>
            <w:webHidden/>
          </w:rPr>
          <w:fldChar w:fldCharType="end"/>
        </w:r>
      </w:hyperlink>
    </w:p>
    <w:p w14:paraId="685E7177" w14:textId="2450C80A"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57" w:history="1">
        <w:r w:rsidRPr="00622062">
          <w:rPr>
            <w:rStyle w:val="Hyperlink"/>
            <w:rFonts w:cs="Times New Roman"/>
            <w:noProof/>
          </w:rPr>
          <w:t>Severe service disruption – Contactless Payment Tokens</w:t>
        </w:r>
        <w:r>
          <w:rPr>
            <w:noProof/>
            <w:webHidden/>
          </w:rPr>
          <w:tab/>
        </w:r>
        <w:r>
          <w:rPr>
            <w:noProof/>
            <w:webHidden/>
          </w:rPr>
          <w:fldChar w:fldCharType="begin"/>
        </w:r>
        <w:r>
          <w:rPr>
            <w:noProof/>
            <w:webHidden/>
          </w:rPr>
          <w:instrText xml:space="preserve"> PAGEREF _Toc235002357 \h </w:instrText>
        </w:r>
        <w:r>
          <w:rPr>
            <w:noProof/>
            <w:webHidden/>
          </w:rPr>
        </w:r>
        <w:r>
          <w:rPr>
            <w:noProof/>
            <w:webHidden/>
          </w:rPr>
          <w:fldChar w:fldCharType="separate"/>
        </w:r>
        <w:r>
          <w:rPr>
            <w:noProof/>
            <w:webHidden/>
          </w:rPr>
          <w:t>89</w:t>
        </w:r>
        <w:r>
          <w:rPr>
            <w:noProof/>
            <w:webHidden/>
          </w:rPr>
          <w:fldChar w:fldCharType="end"/>
        </w:r>
      </w:hyperlink>
    </w:p>
    <w:p w14:paraId="0A33CCB5" w14:textId="6DBD665A"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58" w:history="1">
        <w:r w:rsidRPr="00622062">
          <w:rPr>
            <w:rStyle w:val="Hyperlink"/>
            <w:b/>
            <w:bCs/>
          </w:rPr>
          <w:t>V/Line tickets</w:t>
        </w:r>
        <w:r>
          <w:rPr>
            <w:webHidden/>
          </w:rPr>
          <w:tab/>
        </w:r>
        <w:r>
          <w:rPr>
            <w:webHidden/>
          </w:rPr>
          <w:fldChar w:fldCharType="begin"/>
        </w:r>
        <w:r>
          <w:rPr>
            <w:webHidden/>
          </w:rPr>
          <w:instrText xml:space="preserve"> PAGEREF _Toc235002358 \h </w:instrText>
        </w:r>
        <w:r>
          <w:rPr>
            <w:webHidden/>
          </w:rPr>
        </w:r>
        <w:r>
          <w:rPr>
            <w:webHidden/>
          </w:rPr>
          <w:fldChar w:fldCharType="separate"/>
        </w:r>
        <w:r>
          <w:rPr>
            <w:webHidden/>
          </w:rPr>
          <w:t>89</w:t>
        </w:r>
        <w:r>
          <w:rPr>
            <w:webHidden/>
          </w:rPr>
          <w:fldChar w:fldCharType="end"/>
        </w:r>
      </w:hyperlink>
    </w:p>
    <w:p w14:paraId="0040F381" w14:textId="7A6D28F8"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59" w:history="1">
        <w:r w:rsidRPr="00622062">
          <w:rPr>
            <w:rStyle w:val="Hyperlink"/>
            <w:rFonts w:cs="Times New Roman"/>
            <w:noProof/>
          </w:rPr>
          <w:t>Replacements</w:t>
        </w:r>
        <w:r>
          <w:rPr>
            <w:noProof/>
            <w:webHidden/>
          </w:rPr>
          <w:tab/>
        </w:r>
        <w:r>
          <w:rPr>
            <w:noProof/>
            <w:webHidden/>
          </w:rPr>
          <w:fldChar w:fldCharType="begin"/>
        </w:r>
        <w:r>
          <w:rPr>
            <w:noProof/>
            <w:webHidden/>
          </w:rPr>
          <w:instrText xml:space="preserve"> PAGEREF _Toc235002359 \h </w:instrText>
        </w:r>
        <w:r>
          <w:rPr>
            <w:noProof/>
            <w:webHidden/>
          </w:rPr>
        </w:r>
        <w:r>
          <w:rPr>
            <w:noProof/>
            <w:webHidden/>
          </w:rPr>
          <w:fldChar w:fldCharType="separate"/>
        </w:r>
        <w:r>
          <w:rPr>
            <w:noProof/>
            <w:webHidden/>
          </w:rPr>
          <w:t>89</w:t>
        </w:r>
        <w:r>
          <w:rPr>
            <w:noProof/>
            <w:webHidden/>
          </w:rPr>
          <w:fldChar w:fldCharType="end"/>
        </w:r>
      </w:hyperlink>
    </w:p>
    <w:p w14:paraId="56CA54BC" w14:textId="7E25AFA1"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60" w:history="1">
        <w:r w:rsidRPr="00622062">
          <w:rPr>
            <w:rStyle w:val="Hyperlink"/>
            <w:rFonts w:cs="Times New Roman"/>
            <w:noProof/>
          </w:rPr>
          <w:t>Refunds</w:t>
        </w:r>
        <w:r>
          <w:rPr>
            <w:noProof/>
            <w:webHidden/>
          </w:rPr>
          <w:tab/>
        </w:r>
        <w:r>
          <w:rPr>
            <w:noProof/>
            <w:webHidden/>
          </w:rPr>
          <w:fldChar w:fldCharType="begin"/>
        </w:r>
        <w:r>
          <w:rPr>
            <w:noProof/>
            <w:webHidden/>
          </w:rPr>
          <w:instrText xml:space="preserve"> PAGEREF _Toc235002360 \h </w:instrText>
        </w:r>
        <w:r>
          <w:rPr>
            <w:noProof/>
            <w:webHidden/>
          </w:rPr>
        </w:r>
        <w:r>
          <w:rPr>
            <w:noProof/>
            <w:webHidden/>
          </w:rPr>
          <w:fldChar w:fldCharType="separate"/>
        </w:r>
        <w:r>
          <w:rPr>
            <w:noProof/>
            <w:webHidden/>
          </w:rPr>
          <w:t>90</w:t>
        </w:r>
        <w:r>
          <w:rPr>
            <w:noProof/>
            <w:webHidden/>
          </w:rPr>
          <w:fldChar w:fldCharType="end"/>
        </w:r>
      </w:hyperlink>
    </w:p>
    <w:p w14:paraId="2B2184F8" w14:textId="691EFFC4"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61" w:history="1">
        <w:r w:rsidRPr="00622062">
          <w:rPr>
            <w:rStyle w:val="Hyperlink"/>
            <w:rFonts w:cs="Times New Roman"/>
            <w:noProof/>
          </w:rPr>
          <w:t>Reimbursements and compensation</w:t>
        </w:r>
        <w:r>
          <w:rPr>
            <w:noProof/>
            <w:webHidden/>
          </w:rPr>
          <w:tab/>
        </w:r>
        <w:r>
          <w:rPr>
            <w:noProof/>
            <w:webHidden/>
          </w:rPr>
          <w:fldChar w:fldCharType="begin"/>
        </w:r>
        <w:r>
          <w:rPr>
            <w:noProof/>
            <w:webHidden/>
          </w:rPr>
          <w:instrText xml:space="preserve"> PAGEREF _Toc235002361 \h </w:instrText>
        </w:r>
        <w:r>
          <w:rPr>
            <w:noProof/>
            <w:webHidden/>
          </w:rPr>
        </w:r>
        <w:r>
          <w:rPr>
            <w:noProof/>
            <w:webHidden/>
          </w:rPr>
          <w:fldChar w:fldCharType="separate"/>
        </w:r>
        <w:r>
          <w:rPr>
            <w:noProof/>
            <w:webHidden/>
          </w:rPr>
          <w:t>91</w:t>
        </w:r>
        <w:r>
          <w:rPr>
            <w:noProof/>
            <w:webHidden/>
          </w:rPr>
          <w:fldChar w:fldCharType="end"/>
        </w:r>
      </w:hyperlink>
    </w:p>
    <w:p w14:paraId="3FF6E9B2" w14:textId="6F9048D2"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62" w:history="1">
        <w:r w:rsidRPr="00622062">
          <w:rPr>
            <w:rStyle w:val="Hyperlink"/>
            <w:b/>
            <w:bCs/>
          </w:rPr>
          <w:t>V/Line Exclusions</w:t>
        </w:r>
        <w:r>
          <w:rPr>
            <w:webHidden/>
          </w:rPr>
          <w:tab/>
        </w:r>
        <w:r>
          <w:rPr>
            <w:webHidden/>
          </w:rPr>
          <w:fldChar w:fldCharType="begin"/>
        </w:r>
        <w:r>
          <w:rPr>
            <w:webHidden/>
          </w:rPr>
          <w:instrText xml:space="preserve"> PAGEREF _Toc235002362 \h </w:instrText>
        </w:r>
        <w:r>
          <w:rPr>
            <w:webHidden/>
          </w:rPr>
        </w:r>
        <w:r>
          <w:rPr>
            <w:webHidden/>
          </w:rPr>
          <w:fldChar w:fldCharType="separate"/>
        </w:r>
        <w:r>
          <w:rPr>
            <w:webHidden/>
          </w:rPr>
          <w:t>91</w:t>
        </w:r>
        <w:r>
          <w:rPr>
            <w:webHidden/>
          </w:rPr>
          <w:fldChar w:fldCharType="end"/>
        </w:r>
      </w:hyperlink>
    </w:p>
    <w:p w14:paraId="7E703611" w14:textId="6A2BAC12"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63" w:history="1">
        <w:r w:rsidRPr="00622062">
          <w:rPr>
            <w:rStyle w:val="Hyperlink"/>
            <w:b/>
            <w:bCs/>
          </w:rPr>
          <w:t>Surrendered myki smartcards</w:t>
        </w:r>
        <w:r>
          <w:rPr>
            <w:webHidden/>
          </w:rPr>
          <w:tab/>
        </w:r>
        <w:r>
          <w:rPr>
            <w:webHidden/>
          </w:rPr>
          <w:fldChar w:fldCharType="begin"/>
        </w:r>
        <w:r>
          <w:rPr>
            <w:webHidden/>
          </w:rPr>
          <w:instrText xml:space="preserve"> PAGEREF _Toc235002363 \h </w:instrText>
        </w:r>
        <w:r>
          <w:rPr>
            <w:webHidden/>
          </w:rPr>
        </w:r>
        <w:r>
          <w:rPr>
            <w:webHidden/>
          </w:rPr>
          <w:fldChar w:fldCharType="separate"/>
        </w:r>
        <w:r>
          <w:rPr>
            <w:webHidden/>
          </w:rPr>
          <w:t>91</w:t>
        </w:r>
        <w:r>
          <w:rPr>
            <w:webHidden/>
          </w:rPr>
          <w:fldChar w:fldCharType="end"/>
        </w:r>
      </w:hyperlink>
    </w:p>
    <w:p w14:paraId="31D7134D" w14:textId="31C8A99F"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64" w:history="1">
        <w:r w:rsidRPr="00622062">
          <w:rPr>
            <w:rStyle w:val="Hyperlink"/>
            <w:rFonts w:cs="Times New Roman"/>
            <w:noProof/>
          </w:rPr>
          <w:t>Surrendered myki smartcards</w:t>
        </w:r>
        <w:r>
          <w:rPr>
            <w:noProof/>
            <w:webHidden/>
          </w:rPr>
          <w:tab/>
        </w:r>
        <w:r>
          <w:rPr>
            <w:noProof/>
            <w:webHidden/>
          </w:rPr>
          <w:fldChar w:fldCharType="begin"/>
        </w:r>
        <w:r>
          <w:rPr>
            <w:noProof/>
            <w:webHidden/>
          </w:rPr>
          <w:instrText xml:space="preserve"> PAGEREF _Toc235002364 \h </w:instrText>
        </w:r>
        <w:r>
          <w:rPr>
            <w:noProof/>
            <w:webHidden/>
          </w:rPr>
        </w:r>
        <w:r>
          <w:rPr>
            <w:noProof/>
            <w:webHidden/>
          </w:rPr>
          <w:fldChar w:fldCharType="separate"/>
        </w:r>
        <w:r>
          <w:rPr>
            <w:noProof/>
            <w:webHidden/>
          </w:rPr>
          <w:t>91</w:t>
        </w:r>
        <w:r>
          <w:rPr>
            <w:noProof/>
            <w:webHidden/>
          </w:rPr>
          <w:fldChar w:fldCharType="end"/>
        </w:r>
      </w:hyperlink>
    </w:p>
    <w:p w14:paraId="230C44D2" w14:textId="3803F752"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65" w:history="1">
        <w:r w:rsidRPr="00622062">
          <w:rPr>
            <w:rStyle w:val="Hyperlink"/>
            <w:rFonts w:cs="Times New Roman"/>
            <w:noProof/>
          </w:rPr>
          <w:t>Receipts</w:t>
        </w:r>
        <w:r>
          <w:rPr>
            <w:noProof/>
            <w:webHidden/>
          </w:rPr>
          <w:tab/>
        </w:r>
        <w:r>
          <w:rPr>
            <w:noProof/>
            <w:webHidden/>
          </w:rPr>
          <w:fldChar w:fldCharType="begin"/>
        </w:r>
        <w:r>
          <w:rPr>
            <w:noProof/>
            <w:webHidden/>
          </w:rPr>
          <w:instrText xml:space="preserve"> PAGEREF _Toc235002365 \h </w:instrText>
        </w:r>
        <w:r>
          <w:rPr>
            <w:noProof/>
            <w:webHidden/>
          </w:rPr>
        </w:r>
        <w:r>
          <w:rPr>
            <w:noProof/>
            <w:webHidden/>
          </w:rPr>
          <w:fldChar w:fldCharType="separate"/>
        </w:r>
        <w:r>
          <w:rPr>
            <w:noProof/>
            <w:webHidden/>
          </w:rPr>
          <w:t>92</w:t>
        </w:r>
        <w:r>
          <w:rPr>
            <w:noProof/>
            <w:webHidden/>
          </w:rPr>
          <w:fldChar w:fldCharType="end"/>
        </w:r>
      </w:hyperlink>
    </w:p>
    <w:p w14:paraId="28B8E995" w14:textId="5FC29A3A"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66" w:history="1">
        <w:r w:rsidRPr="00622062">
          <w:rPr>
            <w:rStyle w:val="Hyperlink"/>
            <w:rFonts w:cs="Times New Roman"/>
            <w:noProof/>
          </w:rPr>
          <w:t>Travel permits</w:t>
        </w:r>
        <w:r>
          <w:rPr>
            <w:noProof/>
            <w:webHidden/>
          </w:rPr>
          <w:tab/>
        </w:r>
        <w:r>
          <w:rPr>
            <w:noProof/>
            <w:webHidden/>
          </w:rPr>
          <w:fldChar w:fldCharType="begin"/>
        </w:r>
        <w:r>
          <w:rPr>
            <w:noProof/>
            <w:webHidden/>
          </w:rPr>
          <w:instrText xml:space="preserve"> PAGEREF _Toc235002366 \h </w:instrText>
        </w:r>
        <w:r>
          <w:rPr>
            <w:noProof/>
            <w:webHidden/>
          </w:rPr>
        </w:r>
        <w:r>
          <w:rPr>
            <w:noProof/>
            <w:webHidden/>
          </w:rPr>
          <w:fldChar w:fldCharType="separate"/>
        </w:r>
        <w:r>
          <w:rPr>
            <w:noProof/>
            <w:webHidden/>
          </w:rPr>
          <w:t>92</w:t>
        </w:r>
        <w:r>
          <w:rPr>
            <w:noProof/>
            <w:webHidden/>
          </w:rPr>
          <w:fldChar w:fldCharType="end"/>
        </w:r>
      </w:hyperlink>
    </w:p>
    <w:p w14:paraId="58E5C2EF" w14:textId="6A0C5980"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67" w:history="1">
        <w:r w:rsidRPr="00622062">
          <w:rPr>
            <w:rStyle w:val="Hyperlink"/>
            <w:rFonts w:cs="Times New Roman"/>
            <w:noProof/>
          </w:rPr>
          <w:t>Refunds and replacements for surrendered myki smartcard</w:t>
        </w:r>
        <w:r>
          <w:rPr>
            <w:noProof/>
            <w:webHidden/>
          </w:rPr>
          <w:tab/>
        </w:r>
        <w:r>
          <w:rPr>
            <w:noProof/>
            <w:webHidden/>
          </w:rPr>
          <w:fldChar w:fldCharType="begin"/>
        </w:r>
        <w:r>
          <w:rPr>
            <w:noProof/>
            <w:webHidden/>
          </w:rPr>
          <w:instrText xml:space="preserve"> PAGEREF _Toc235002367 \h </w:instrText>
        </w:r>
        <w:r>
          <w:rPr>
            <w:noProof/>
            <w:webHidden/>
          </w:rPr>
        </w:r>
        <w:r>
          <w:rPr>
            <w:noProof/>
            <w:webHidden/>
          </w:rPr>
          <w:fldChar w:fldCharType="separate"/>
        </w:r>
        <w:r>
          <w:rPr>
            <w:noProof/>
            <w:webHidden/>
          </w:rPr>
          <w:t>92</w:t>
        </w:r>
        <w:r>
          <w:rPr>
            <w:noProof/>
            <w:webHidden/>
          </w:rPr>
          <w:fldChar w:fldCharType="end"/>
        </w:r>
      </w:hyperlink>
    </w:p>
    <w:p w14:paraId="01742172" w14:textId="7FE91D8C"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68" w:history="1">
        <w:r w:rsidRPr="00622062">
          <w:rPr>
            <w:rStyle w:val="Hyperlink"/>
            <w:b/>
            <w:bCs/>
          </w:rPr>
          <w:t>Surrendered V/Line tickets</w:t>
        </w:r>
        <w:r>
          <w:rPr>
            <w:webHidden/>
          </w:rPr>
          <w:tab/>
        </w:r>
        <w:r>
          <w:rPr>
            <w:webHidden/>
          </w:rPr>
          <w:fldChar w:fldCharType="begin"/>
        </w:r>
        <w:r>
          <w:rPr>
            <w:webHidden/>
          </w:rPr>
          <w:instrText xml:space="preserve"> PAGEREF _Toc235002368 \h </w:instrText>
        </w:r>
        <w:r>
          <w:rPr>
            <w:webHidden/>
          </w:rPr>
        </w:r>
        <w:r>
          <w:rPr>
            <w:webHidden/>
          </w:rPr>
          <w:fldChar w:fldCharType="separate"/>
        </w:r>
        <w:r>
          <w:rPr>
            <w:webHidden/>
          </w:rPr>
          <w:t>93</w:t>
        </w:r>
        <w:r>
          <w:rPr>
            <w:webHidden/>
          </w:rPr>
          <w:fldChar w:fldCharType="end"/>
        </w:r>
      </w:hyperlink>
    </w:p>
    <w:p w14:paraId="5F33C4FD" w14:textId="2F7010A9"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69" w:history="1">
        <w:r w:rsidRPr="00622062">
          <w:rPr>
            <w:rStyle w:val="Hyperlink"/>
            <w:rFonts w:cs="Times New Roman"/>
            <w:noProof/>
          </w:rPr>
          <w:t>Travel Permits</w:t>
        </w:r>
        <w:r>
          <w:rPr>
            <w:noProof/>
            <w:webHidden/>
          </w:rPr>
          <w:tab/>
        </w:r>
        <w:r>
          <w:rPr>
            <w:noProof/>
            <w:webHidden/>
          </w:rPr>
          <w:fldChar w:fldCharType="begin"/>
        </w:r>
        <w:r>
          <w:rPr>
            <w:noProof/>
            <w:webHidden/>
          </w:rPr>
          <w:instrText xml:space="preserve"> PAGEREF _Toc235002369 \h </w:instrText>
        </w:r>
        <w:r>
          <w:rPr>
            <w:noProof/>
            <w:webHidden/>
          </w:rPr>
        </w:r>
        <w:r>
          <w:rPr>
            <w:noProof/>
            <w:webHidden/>
          </w:rPr>
          <w:fldChar w:fldCharType="separate"/>
        </w:r>
        <w:r>
          <w:rPr>
            <w:noProof/>
            <w:webHidden/>
          </w:rPr>
          <w:t>94</w:t>
        </w:r>
        <w:r>
          <w:rPr>
            <w:noProof/>
            <w:webHidden/>
          </w:rPr>
          <w:fldChar w:fldCharType="end"/>
        </w:r>
      </w:hyperlink>
    </w:p>
    <w:p w14:paraId="60190F0D" w14:textId="0C6EE3FB"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70" w:history="1">
        <w:r w:rsidRPr="00622062">
          <w:rPr>
            <w:rStyle w:val="Hyperlink"/>
            <w:rFonts w:cs="Times New Roman"/>
            <w:noProof/>
          </w:rPr>
          <w:t>Refunds and replacements for surrendered tokens that prove or purport to prove the existence of a V/Line ticket</w:t>
        </w:r>
        <w:r>
          <w:rPr>
            <w:noProof/>
            <w:webHidden/>
          </w:rPr>
          <w:tab/>
        </w:r>
        <w:r>
          <w:rPr>
            <w:noProof/>
            <w:webHidden/>
          </w:rPr>
          <w:fldChar w:fldCharType="begin"/>
        </w:r>
        <w:r>
          <w:rPr>
            <w:noProof/>
            <w:webHidden/>
          </w:rPr>
          <w:instrText xml:space="preserve"> PAGEREF _Toc235002370 \h </w:instrText>
        </w:r>
        <w:r>
          <w:rPr>
            <w:noProof/>
            <w:webHidden/>
          </w:rPr>
        </w:r>
        <w:r>
          <w:rPr>
            <w:noProof/>
            <w:webHidden/>
          </w:rPr>
          <w:fldChar w:fldCharType="separate"/>
        </w:r>
        <w:r>
          <w:rPr>
            <w:noProof/>
            <w:webHidden/>
          </w:rPr>
          <w:t>94</w:t>
        </w:r>
        <w:r>
          <w:rPr>
            <w:noProof/>
            <w:webHidden/>
          </w:rPr>
          <w:fldChar w:fldCharType="end"/>
        </w:r>
      </w:hyperlink>
    </w:p>
    <w:p w14:paraId="3C6355AB" w14:textId="751F0B98" w:rsidR="004A7407" w:rsidRDefault="004A7407">
      <w:pPr>
        <w:pStyle w:val="TOC1"/>
        <w:rPr>
          <w:rFonts w:asciiTheme="minorHAnsi" w:eastAsiaTheme="minorEastAsia" w:hAnsiTheme="minorHAnsi" w:cstheme="minorBidi"/>
          <w:b w:val="0"/>
          <w:bCs w:val="0"/>
          <w:kern w:val="2"/>
          <w:szCs w:val="24"/>
          <w:lang w:eastAsia="en-AU"/>
          <w14:ligatures w14:val="standardContextual"/>
        </w:rPr>
      </w:pPr>
      <w:hyperlink w:anchor="_Toc235002371" w:history="1">
        <w:r w:rsidRPr="00622062">
          <w:rPr>
            <w:rStyle w:val="Hyperlink"/>
            <w:rFonts w:cs="Times New Roman"/>
            <w:caps/>
          </w:rPr>
          <w:t>Chapter 9: Accessible transport</w:t>
        </w:r>
        <w:r>
          <w:rPr>
            <w:webHidden/>
          </w:rPr>
          <w:tab/>
        </w:r>
        <w:r>
          <w:rPr>
            <w:webHidden/>
          </w:rPr>
          <w:fldChar w:fldCharType="begin"/>
        </w:r>
        <w:r>
          <w:rPr>
            <w:webHidden/>
          </w:rPr>
          <w:instrText xml:space="preserve"> PAGEREF _Toc235002371 \h </w:instrText>
        </w:r>
        <w:r>
          <w:rPr>
            <w:webHidden/>
          </w:rPr>
        </w:r>
        <w:r>
          <w:rPr>
            <w:webHidden/>
          </w:rPr>
          <w:fldChar w:fldCharType="separate"/>
        </w:r>
        <w:r>
          <w:rPr>
            <w:webHidden/>
          </w:rPr>
          <w:t>97</w:t>
        </w:r>
        <w:r>
          <w:rPr>
            <w:webHidden/>
          </w:rPr>
          <w:fldChar w:fldCharType="end"/>
        </w:r>
      </w:hyperlink>
    </w:p>
    <w:p w14:paraId="49DA42D5" w14:textId="5A648328"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72" w:history="1">
        <w:r w:rsidRPr="00622062">
          <w:rPr>
            <w:rStyle w:val="Hyperlink"/>
            <w:b/>
            <w:bCs/>
          </w:rPr>
          <w:t>Mobility aid specifications</w:t>
        </w:r>
        <w:r>
          <w:rPr>
            <w:webHidden/>
          </w:rPr>
          <w:tab/>
        </w:r>
        <w:r>
          <w:rPr>
            <w:webHidden/>
          </w:rPr>
          <w:fldChar w:fldCharType="begin"/>
        </w:r>
        <w:r>
          <w:rPr>
            <w:webHidden/>
          </w:rPr>
          <w:instrText xml:space="preserve"> PAGEREF _Toc235002372 \h </w:instrText>
        </w:r>
        <w:r>
          <w:rPr>
            <w:webHidden/>
          </w:rPr>
        </w:r>
        <w:r>
          <w:rPr>
            <w:webHidden/>
          </w:rPr>
          <w:fldChar w:fldCharType="separate"/>
        </w:r>
        <w:r>
          <w:rPr>
            <w:webHidden/>
          </w:rPr>
          <w:t>97</w:t>
        </w:r>
        <w:r>
          <w:rPr>
            <w:webHidden/>
          </w:rPr>
          <w:fldChar w:fldCharType="end"/>
        </w:r>
      </w:hyperlink>
    </w:p>
    <w:p w14:paraId="5542CAAE" w14:textId="273B05F8"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73" w:history="1">
        <w:r w:rsidRPr="00622062">
          <w:rPr>
            <w:rStyle w:val="Hyperlink"/>
            <w:rFonts w:cs="Times New Roman"/>
            <w:noProof/>
          </w:rPr>
          <w:t>Dimensions and weight</w:t>
        </w:r>
        <w:r>
          <w:rPr>
            <w:noProof/>
            <w:webHidden/>
          </w:rPr>
          <w:tab/>
        </w:r>
        <w:r>
          <w:rPr>
            <w:noProof/>
            <w:webHidden/>
          </w:rPr>
          <w:fldChar w:fldCharType="begin"/>
        </w:r>
        <w:r>
          <w:rPr>
            <w:noProof/>
            <w:webHidden/>
          </w:rPr>
          <w:instrText xml:space="preserve"> PAGEREF _Toc235002373 \h </w:instrText>
        </w:r>
        <w:r>
          <w:rPr>
            <w:noProof/>
            <w:webHidden/>
          </w:rPr>
        </w:r>
        <w:r>
          <w:rPr>
            <w:noProof/>
            <w:webHidden/>
          </w:rPr>
          <w:fldChar w:fldCharType="separate"/>
        </w:r>
        <w:r>
          <w:rPr>
            <w:noProof/>
            <w:webHidden/>
          </w:rPr>
          <w:t>97</w:t>
        </w:r>
        <w:r>
          <w:rPr>
            <w:noProof/>
            <w:webHidden/>
          </w:rPr>
          <w:fldChar w:fldCharType="end"/>
        </w:r>
      </w:hyperlink>
    </w:p>
    <w:p w14:paraId="7E66653A" w14:textId="039F08F5"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74" w:history="1">
        <w:r w:rsidRPr="00622062">
          <w:rPr>
            <w:rStyle w:val="Hyperlink"/>
            <w:rFonts w:cs="Times New Roman"/>
            <w:noProof/>
          </w:rPr>
          <w:t>Stability</w:t>
        </w:r>
        <w:r>
          <w:rPr>
            <w:noProof/>
            <w:webHidden/>
          </w:rPr>
          <w:tab/>
        </w:r>
        <w:r>
          <w:rPr>
            <w:noProof/>
            <w:webHidden/>
          </w:rPr>
          <w:fldChar w:fldCharType="begin"/>
        </w:r>
        <w:r>
          <w:rPr>
            <w:noProof/>
            <w:webHidden/>
          </w:rPr>
          <w:instrText xml:space="preserve"> PAGEREF _Toc235002374 \h </w:instrText>
        </w:r>
        <w:r>
          <w:rPr>
            <w:noProof/>
            <w:webHidden/>
          </w:rPr>
        </w:r>
        <w:r>
          <w:rPr>
            <w:noProof/>
            <w:webHidden/>
          </w:rPr>
          <w:fldChar w:fldCharType="separate"/>
        </w:r>
        <w:r>
          <w:rPr>
            <w:noProof/>
            <w:webHidden/>
          </w:rPr>
          <w:t>97</w:t>
        </w:r>
        <w:r>
          <w:rPr>
            <w:noProof/>
            <w:webHidden/>
          </w:rPr>
          <w:fldChar w:fldCharType="end"/>
        </w:r>
      </w:hyperlink>
    </w:p>
    <w:p w14:paraId="3946511D" w14:textId="0ABF286B"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75" w:history="1">
        <w:r w:rsidRPr="00622062">
          <w:rPr>
            <w:rStyle w:val="Hyperlink"/>
            <w:rFonts w:cs="Times New Roman"/>
            <w:noProof/>
          </w:rPr>
          <w:t>Manoeuvrability</w:t>
        </w:r>
        <w:r>
          <w:rPr>
            <w:noProof/>
            <w:webHidden/>
          </w:rPr>
          <w:tab/>
        </w:r>
        <w:r>
          <w:rPr>
            <w:noProof/>
            <w:webHidden/>
          </w:rPr>
          <w:fldChar w:fldCharType="begin"/>
        </w:r>
        <w:r>
          <w:rPr>
            <w:noProof/>
            <w:webHidden/>
          </w:rPr>
          <w:instrText xml:space="preserve"> PAGEREF _Toc235002375 \h </w:instrText>
        </w:r>
        <w:r>
          <w:rPr>
            <w:noProof/>
            <w:webHidden/>
          </w:rPr>
        </w:r>
        <w:r>
          <w:rPr>
            <w:noProof/>
            <w:webHidden/>
          </w:rPr>
          <w:fldChar w:fldCharType="separate"/>
        </w:r>
        <w:r>
          <w:rPr>
            <w:noProof/>
            <w:webHidden/>
          </w:rPr>
          <w:t>97</w:t>
        </w:r>
        <w:r>
          <w:rPr>
            <w:noProof/>
            <w:webHidden/>
          </w:rPr>
          <w:fldChar w:fldCharType="end"/>
        </w:r>
      </w:hyperlink>
    </w:p>
    <w:p w14:paraId="59A2A6DE" w14:textId="233BA30C"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76" w:history="1">
        <w:r w:rsidRPr="00622062">
          <w:rPr>
            <w:rStyle w:val="Hyperlink"/>
            <w:b/>
            <w:bCs/>
          </w:rPr>
          <w:t>Assistance animals</w:t>
        </w:r>
        <w:r>
          <w:rPr>
            <w:webHidden/>
          </w:rPr>
          <w:tab/>
        </w:r>
        <w:r>
          <w:rPr>
            <w:webHidden/>
          </w:rPr>
          <w:fldChar w:fldCharType="begin"/>
        </w:r>
        <w:r>
          <w:rPr>
            <w:webHidden/>
          </w:rPr>
          <w:instrText xml:space="preserve"> PAGEREF _Toc235002376 \h </w:instrText>
        </w:r>
        <w:r>
          <w:rPr>
            <w:webHidden/>
          </w:rPr>
        </w:r>
        <w:r>
          <w:rPr>
            <w:webHidden/>
          </w:rPr>
          <w:fldChar w:fldCharType="separate"/>
        </w:r>
        <w:r>
          <w:rPr>
            <w:webHidden/>
          </w:rPr>
          <w:t>97</w:t>
        </w:r>
        <w:r>
          <w:rPr>
            <w:webHidden/>
          </w:rPr>
          <w:fldChar w:fldCharType="end"/>
        </w:r>
      </w:hyperlink>
    </w:p>
    <w:p w14:paraId="4FE86A9D" w14:textId="65ED9078"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77" w:history="1">
        <w:r w:rsidRPr="00622062">
          <w:rPr>
            <w:rStyle w:val="Hyperlink"/>
            <w:rFonts w:cs="Times New Roman"/>
            <w:noProof/>
          </w:rPr>
          <w:t>Assistance Animal Pass</w:t>
        </w:r>
        <w:r>
          <w:rPr>
            <w:noProof/>
            <w:webHidden/>
          </w:rPr>
          <w:tab/>
        </w:r>
        <w:r>
          <w:rPr>
            <w:noProof/>
            <w:webHidden/>
          </w:rPr>
          <w:fldChar w:fldCharType="begin"/>
        </w:r>
        <w:r>
          <w:rPr>
            <w:noProof/>
            <w:webHidden/>
          </w:rPr>
          <w:instrText xml:space="preserve"> PAGEREF _Toc235002377 \h </w:instrText>
        </w:r>
        <w:r>
          <w:rPr>
            <w:noProof/>
            <w:webHidden/>
          </w:rPr>
        </w:r>
        <w:r>
          <w:rPr>
            <w:noProof/>
            <w:webHidden/>
          </w:rPr>
          <w:fldChar w:fldCharType="separate"/>
        </w:r>
        <w:r>
          <w:rPr>
            <w:noProof/>
            <w:webHidden/>
          </w:rPr>
          <w:t>97</w:t>
        </w:r>
        <w:r>
          <w:rPr>
            <w:noProof/>
            <w:webHidden/>
          </w:rPr>
          <w:fldChar w:fldCharType="end"/>
        </w:r>
      </w:hyperlink>
    </w:p>
    <w:p w14:paraId="224EEC51" w14:textId="69090857" w:rsidR="004A7407" w:rsidRDefault="004A7407">
      <w:pPr>
        <w:pStyle w:val="TOC1"/>
        <w:rPr>
          <w:rFonts w:asciiTheme="minorHAnsi" w:eastAsiaTheme="minorEastAsia" w:hAnsiTheme="minorHAnsi" w:cstheme="minorBidi"/>
          <w:b w:val="0"/>
          <w:bCs w:val="0"/>
          <w:kern w:val="2"/>
          <w:szCs w:val="24"/>
          <w:lang w:eastAsia="en-AU"/>
          <w14:ligatures w14:val="standardContextual"/>
        </w:rPr>
      </w:pPr>
      <w:hyperlink w:anchor="_Toc235002378" w:history="1">
        <w:r w:rsidRPr="00622062">
          <w:rPr>
            <w:rStyle w:val="Hyperlink"/>
            <w:rFonts w:cs="Times New Roman"/>
            <w:caps/>
          </w:rPr>
          <w:t>Chapter 10: Bicycles, animals and luggage</w:t>
        </w:r>
        <w:r>
          <w:rPr>
            <w:webHidden/>
          </w:rPr>
          <w:tab/>
        </w:r>
        <w:r>
          <w:rPr>
            <w:webHidden/>
          </w:rPr>
          <w:fldChar w:fldCharType="begin"/>
        </w:r>
        <w:r>
          <w:rPr>
            <w:webHidden/>
          </w:rPr>
          <w:instrText xml:space="preserve"> PAGEREF _Toc235002378 \h </w:instrText>
        </w:r>
        <w:r>
          <w:rPr>
            <w:webHidden/>
          </w:rPr>
        </w:r>
        <w:r>
          <w:rPr>
            <w:webHidden/>
          </w:rPr>
          <w:fldChar w:fldCharType="separate"/>
        </w:r>
        <w:r>
          <w:rPr>
            <w:webHidden/>
          </w:rPr>
          <w:t>99</w:t>
        </w:r>
        <w:r>
          <w:rPr>
            <w:webHidden/>
          </w:rPr>
          <w:fldChar w:fldCharType="end"/>
        </w:r>
      </w:hyperlink>
    </w:p>
    <w:p w14:paraId="48CCACC0" w14:textId="69B49DDD"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79" w:history="1">
        <w:r w:rsidRPr="00622062">
          <w:rPr>
            <w:rStyle w:val="Hyperlink"/>
            <w:b/>
            <w:bCs/>
          </w:rPr>
          <w:t>Dangerous goods</w:t>
        </w:r>
        <w:r>
          <w:rPr>
            <w:webHidden/>
          </w:rPr>
          <w:tab/>
        </w:r>
        <w:r>
          <w:rPr>
            <w:webHidden/>
          </w:rPr>
          <w:fldChar w:fldCharType="begin"/>
        </w:r>
        <w:r>
          <w:rPr>
            <w:webHidden/>
          </w:rPr>
          <w:instrText xml:space="preserve"> PAGEREF _Toc235002379 \h </w:instrText>
        </w:r>
        <w:r>
          <w:rPr>
            <w:webHidden/>
          </w:rPr>
        </w:r>
        <w:r>
          <w:rPr>
            <w:webHidden/>
          </w:rPr>
          <w:fldChar w:fldCharType="separate"/>
        </w:r>
        <w:r>
          <w:rPr>
            <w:webHidden/>
          </w:rPr>
          <w:t>99</w:t>
        </w:r>
        <w:r>
          <w:rPr>
            <w:webHidden/>
          </w:rPr>
          <w:fldChar w:fldCharType="end"/>
        </w:r>
      </w:hyperlink>
    </w:p>
    <w:p w14:paraId="6F0C2CF8" w14:textId="4AA2B3E3"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80" w:history="1">
        <w:r w:rsidRPr="00622062">
          <w:rPr>
            <w:rStyle w:val="Hyperlink"/>
            <w:b/>
            <w:bCs/>
          </w:rPr>
          <w:t>Bicycles</w:t>
        </w:r>
        <w:r>
          <w:rPr>
            <w:webHidden/>
          </w:rPr>
          <w:tab/>
        </w:r>
        <w:r>
          <w:rPr>
            <w:webHidden/>
          </w:rPr>
          <w:fldChar w:fldCharType="begin"/>
        </w:r>
        <w:r>
          <w:rPr>
            <w:webHidden/>
          </w:rPr>
          <w:instrText xml:space="preserve"> PAGEREF _Toc235002380 \h </w:instrText>
        </w:r>
        <w:r>
          <w:rPr>
            <w:webHidden/>
          </w:rPr>
        </w:r>
        <w:r>
          <w:rPr>
            <w:webHidden/>
          </w:rPr>
          <w:fldChar w:fldCharType="separate"/>
        </w:r>
        <w:r>
          <w:rPr>
            <w:webHidden/>
          </w:rPr>
          <w:t>99</w:t>
        </w:r>
        <w:r>
          <w:rPr>
            <w:webHidden/>
          </w:rPr>
          <w:fldChar w:fldCharType="end"/>
        </w:r>
      </w:hyperlink>
    </w:p>
    <w:p w14:paraId="41262386" w14:textId="35744D73"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81" w:history="1">
        <w:r w:rsidRPr="00622062">
          <w:rPr>
            <w:rStyle w:val="Hyperlink"/>
            <w:rFonts w:cs="Times New Roman"/>
            <w:noProof/>
          </w:rPr>
          <w:t>On metropolitan trams, metropolitan buses and regional buses</w:t>
        </w:r>
        <w:r>
          <w:rPr>
            <w:noProof/>
            <w:webHidden/>
          </w:rPr>
          <w:tab/>
        </w:r>
        <w:r>
          <w:rPr>
            <w:noProof/>
            <w:webHidden/>
          </w:rPr>
          <w:fldChar w:fldCharType="begin"/>
        </w:r>
        <w:r>
          <w:rPr>
            <w:noProof/>
            <w:webHidden/>
          </w:rPr>
          <w:instrText xml:space="preserve"> PAGEREF _Toc235002381 \h </w:instrText>
        </w:r>
        <w:r>
          <w:rPr>
            <w:noProof/>
            <w:webHidden/>
          </w:rPr>
        </w:r>
        <w:r>
          <w:rPr>
            <w:noProof/>
            <w:webHidden/>
          </w:rPr>
          <w:fldChar w:fldCharType="separate"/>
        </w:r>
        <w:r>
          <w:rPr>
            <w:noProof/>
            <w:webHidden/>
          </w:rPr>
          <w:t>99</w:t>
        </w:r>
        <w:r>
          <w:rPr>
            <w:noProof/>
            <w:webHidden/>
          </w:rPr>
          <w:fldChar w:fldCharType="end"/>
        </w:r>
      </w:hyperlink>
    </w:p>
    <w:p w14:paraId="6F2DA837" w14:textId="30B91ED8"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82" w:history="1">
        <w:r w:rsidRPr="00622062">
          <w:rPr>
            <w:rStyle w:val="Hyperlink"/>
            <w:rFonts w:cs="Times New Roman"/>
            <w:noProof/>
          </w:rPr>
          <w:t>On Metropolitan trains</w:t>
        </w:r>
        <w:r>
          <w:rPr>
            <w:noProof/>
            <w:webHidden/>
          </w:rPr>
          <w:tab/>
        </w:r>
        <w:r>
          <w:rPr>
            <w:noProof/>
            <w:webHidden/>
          </w:rPr>
          <w:fldChar w:fldCharType="begin"/>
        </w:r>
        <w:r>
          <w:rPr>
            <w:noProof/>
            <w:webHidden/>
          </w:rPr>
          <w:instrText xml:space="preserve"> PAGEREF _Toc235002382 \h </w:instrText>
        </w:r>
        <w:r>
          <w:rPr>
            <w:noProof/>
            <w:webHidden/>
          </w:rPr>
        </w:r>
        <w:r>
          <w:rPr>
            <w:noProof/>
            <w:webHidden/>
          </w:rPr>
          <w:fldChar w:fldCharType="separate"/>
        </w:r>
        <w:r>
          <w:rPr>
            <w:noProof/>
            <w:webHidden/>
          </w:rPr>
          <w:t>99</w:t>
        </w:r>
        <w:r>
          <w:rPr>
            <w:noProof/>
            <w:webHidden/>
          </w:rPr>
          <w:fldChar w:fldCharType="end"/>
        </w:r>
      </w:hyperlink>
    </w:p>
    <w:p w14:paraId="459B2C55" w14:textId="7D85C330"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83" w:history="1">
        <w:r w:rsidRPr="00622062">
          <w:rPr>
            <w:rStyle w:val="Hyperlink"/>
            <w:rFonts w:cs="Times New Roman"/>
            <w:noProof/>
          </w:rPr>
          <w:t>On V/Line trains</w:t>
        </w:r>
        <w:r>
          <w:rPr>
            <w:noProof/>
            <w:webHidden/>
          </w:rPr>
          <w:tab/>
        </w:r>
        <w:r>
          <w:rPr>
            <w:noProof/>
            <w:webHidden/>
          </w:rPr>
          <w:fldChar w:fldCharType="begin"/>
        </w:r>
        <w:r>
          <w:rPr>
            <w:noProof/>
            <w:webHidden/>
          </w:rPr>
          <w:instrText xml:space="preserve"> PAGEREF _Toc235002383 \h </w:instrText>
        </w:r>
        <w:r>
          <w:rPr>
            <w:noProof/>
            <w:webHidden/>
          </w:rPr>
        </w:r>
        <w:r>
          <w:rPr>
            <w:noProof/>
            <w:webHidden/>
          </w:rPr>
          <w:fldChar w:fldCharType="separate"/>
        </w:r>
        <w:r>
          <w:rPr>
            <w:noProof/>
            <w:webHidden/>
          </w:rPr>
          <w:t>99</w:t>
        </w:r>
        <w:r>
          <w:rPr>
            <w:noProof/>
            <w:webHidden/>
          </w:rPr>
          <w:fldChar w:fldCharType="end"/>
        </w:r>
      </w:hyperlink>
    </w:p>
    <w:p w14:paraId="6D009783" w14:textId="3E5F1A80"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84" w:history="1">
        <w:r w:rsidRPr="00622062">
          <w:rPr>
            <w:rStyle w:val="Hyperlink"/>
            <w:rFonts w:cs="Times New Roman"/>
            <w:noProof/>
          </w:rPr>
          <w:t>On V/Line coaches</w:t>
        </w:r>
        <w:r>
          <w:rPr>
            <w:noProof/>
            <w:webHidden/>
          </w:rPr>
          <w:tab/>
        </w:r>
        <w:r>
          <w:rPr>
            <w:noProof/>
            <w:webHidden/>
          </w:rPr>
          <w:fldChar w:fldCharType="begin"/>
        </w:r>
        <w:r>
          <w:rPr>
            <w:noProof/>
            <w:webHidden/>
          </w:rPr>
          <w:instrText xml:space="preserve"> PAGEREF _Toc235002384 \h </w:instrText>
        </w:r>
        <w:r>
          <w:rPr>
            <w:noProof/>
            <w:webHidden/>
          </w:rPr>
        </w:r>
        <w:r>
          <w:rPr>
            <w:noProof/>
            <w:webHidden/>
          </w:rPr>
          <w:fldChar w:fldCharType="separate"/>
        </w:r>
        <w:r>
          <w:rPr>
            <w:noProof/>
            <w:webHidden/>
          </w:rPr>
          <w:t>99</w:t>
        </w:r>
        <w:r>
          <w:rPr>
            <w:noProof/>
            <w:webHidden/>
          </w:rPr>
          <w:fldChar w:fldCharType="end"/>
        </w:r>
      </w:hyperlink>
    </w:p>
    <w:p w14:paraId="4AC1663D" w14:textId="4868F434"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85" w:history="1">
        <w:r w:rsidRPr="00622062">
          <w:rPr>
            <w:rStyle w:val="Hyperlink"/>
            <w:rFonts w:cs="Times New Roman"/>
            <w:noProof/>
          </w:rPr>
          <w:t>Folding bicycles</w:t>
        </w:r>
        <w:r>
          <w:rPr>
            <w:noProof/>
            <w:webHidden/>
          </w:rPr>
          <w:tab/>
        </w:r>
        <w:r>
          <w:rPr>
            <w:noProof/>
            <w:webHidden/>
          </w:rPr>
          <w:fldChar w:fldCharType="begin"/>
        </w:r>
        <w:r>
          <w:rPr>
            <w:noProof/>
            <w:webHidden/>
          </w:rPr>
          <w:instrText xml:space="preserve"> PAGEREF _Toc235002385 \h </w:instrText>
        </w:r>
        <w:r>
          <w:rPr>
            <w:noProof/>
            <w:webHidden/>
          </w:rPr>
        </w:r>
        <w:r>
          <w:rPr>
            <w:noProof/>
            <w:webHidden/>
          </w:rPr>
          <w:fldChar w:fldCharType="separate"/>
        </w:r>
        <w:r>
          <w:rPr>
            <w:noProof/>
            <w:webHidden/>
          </w:rPr>
          <w:t>100</w:t>
        </w:r>
        <w:r>
          <w:rPr>
            <w:noProof/>
            <w:webHidden/>
          </w:rPr>
          <w:fldChar w:fldCharType="end"/>
        </w:r>
      </w:hyperlink>
    </w:p>
    <w:p w14:paraId="787C107E" w14:textId="66664A44"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86" w:history="1">
        <w:r w:rsidRPr="00622062">
          <w:rPr>
            <w:rStyle w:val="Hyperlink"/>
            <w:b/>
            <w:bCs/>
          </w:rPr>
          <w:t>Animals</w:t>
        </w:r>
        <w:r>
          <w:rPr>
            <w:webHidden/>
          </w:rPr>
          <w:tab/>
        </w:r>
        <w:r>
          <w:rPr>
            <w:webHidden/>
          </w:rPr>
          <w:fldChar w:fldCharType="begin"/>
        </w:r>
        <w:r>
          <w:rPr>
            <w:webHidden/>
          </w:rPr>
          <w:instrText xml:space="preserve"> PAGEREF _Toc235002386 \h </w:instrText>
        </w:r>
        <w:r>
          <w:rPr>
            <w:webHidden/>
          </w:rPr>
        </w:r>
        <w:r>
          <w:rPr>
            <w:webHidden/>
          </w:rPr>
          <w:fldChar w:fldCharType="separate"/>
        </w:r>
        <w:r>
          <w:rPr>
            <w:webHidden/>
          </w:rPr>
          <w:t>100</w:t>
        </w:r>
        <w:r>
          <w:rPr>
            <w:webHidden/>
          </w:rPr>
          <w:fldChar w:fldCharType="end"/>
        </w:r>
      </w:hyperlink>
    </w:p>
    <w:p w14:paraId="4A91A5E9" w14:textId="00755095"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87" w:history="1">
        <w:r w:rsidRPr="00622062">
          <w:rPr>
            <w:rStyle w:val="Hyperlink"/>
            <w:b/>
            <w:bCs/>
          </w:rPr>
          <w:t>Bicycles and animals on rail replacement services</w:t>
        </w:r>
        <w:r>
          <w:rPr>
            <w:webHidden/>
          </w:rPr>
          <w:tab/>
        </w:r>
        <w:r>
          <w:rPr>
            <w:webHidden/>
          </w:rPr>
          <w:fldChar w:fldCharType="begin"/>
        </w:r>
        <w:r>
          <w:rPr>
            <w:webHidden/>
          </w:rPr>
          <w:instrText xml:space="preserve"> PAGEREF _Toc235002387 \h </w:instrText>
        </w:r>
        <w:r>
          <w:rPr>
            <w:webHidden/>
          </w:rPr>
        </w:r>
        <w:r>
          <w:rPr>
            <w:webHidden/>
          </w:rPr>
          <w:fldChar w:fldCharType="separate"/>
        </w:r>
        <w:r>
          <w:rPr>
            <w:webHidden/>
          </w:rPr>
          <w:t>100</w:t>
        </w:r>
        <w:r>
          <w:rPr>
            <w:webHidden/>
          </w:rPr>
          <w:fldChar w:fldCharType="end"/>
        </w:r>
      </w:hyperlink>
    </w:p>
    <w:p w14:paraId="5096CA76" w14:textId="5446CDA2"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88" w:history="1">
        <w:r w:rsidRPr="00622062">
          <w:rPr>
            <w:rStyle w:val="Hyperlink"/>
            <w:rFonts w:cs="Times New Roman"/>
            <w:noProof/>
          </w:rPr>
          <w:t>Metropolitan rail replacement bus services</w:t>
        </w:r>
        <w:r>
          <w:rPr>
            <w:noProof/>
            <w:webHidden/>
          </w:rPr>
          <w:tab/>
        </w:r>
        <w:r>
          <w:rPr>
            <w:noProof/>
            <w:webHidden/>
          </w:rPr>
          <w:fldChar w:fldCharType="begin"/>
        </w:r>
        <w:r>
          <w:rPr>
            <w:noProof/>
            <w:webHidden/>
          </w:rPr>
          <w:instrText xml:space="preserve"> PAGEREF _Toc235002388 \h </w:instrText>
        </w:r>
        <w:r>
          <w:rPr>
            <w:noProof/>
            <w:webHidden/>
          </w:rPr>
        </w:r>
        <w:r>
          <w:rPr>
            <w:noProof/>
            <w:webHidden/>
          </w:rPr>
          <w:fldChar w:fldCharType="separate"/>
        </w:r>
        <w:r>
          <w:rPr>
            <w:noProof/>
            <w:webHidden/>
          </w:rPr>
          <w:t>100</w:t>
        </w:r>
        <w:r>
          <w:rPr>
            <w:noProof/>
            <w:webHidden/>
          </w:rPr>
          <w:fldChar w:fldCharType="end"/>
        </w:r>
      </w:hyperlink>
    </w:p>
    <w:p w14:paraId="43E20382" w14:textId="5FAB6D8E"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89" w:history="1">
        <w:r w:rsidRPr="00622062">
          <w:rPr>
            <w:rStyle w:val="Hyperlink"/>
            <w:rFonts w:cs="Times New Roman"/>
            <w:noProof/>
          </w:rPr>
          <w:t>V/Line rail replacement bus or coach services</w:t>
        </w:r>
        <w:r>
          <w:rPr>
            <w:noProof/>
            <w:webHidden/>
          </w:rPr>
          <w:tab/>
        </w:r>
        <w:r>
          <w:rPr>
            <w:noProof/>
            <w:webHidden/>
          </w:rPr>
          <w:fldChar w:fldCharType="begin"/>
        </w:r>
        <w:r>
          <w:rPr>
            <w:noProof/>
            <w:webHidden/>
          </w:rPr>
          <w:instrText xml:space="preserve"> PAGEREF _Toc235002389 \h </w:instrText>
        </w:r>
        <w:r>
          <w:rPr>
            <w:noProof/>
            <w:webHidden/>
          </w:rPr>
        </w:r>
        <w:r>
          <w:rPr>
            <w:noProof/>
            <w:webHidden/>
          </w:rPr>
          <w:fldChar w:fldCharType="separate"/>
        </w:r>
        <w:r>
          <w:rPr>
            <w:noProof/>
            <w:webHidden/>
          </w:rPr>
          <w:t>100</w:t>
        </w:r>
        <w:r>
          <w:rPr>
            <w:noProof/>
            <w:webHidden/>
          </w:rPr>
          <w:fldChar w:fldCharType="end"/>
        </w:r>
      </w:hyperlink>
    </w:p>
    <w:p w14:paraId="50AD689E" w14:textId="08DF293D"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90" w:history="1">
        <w:r w:rsidRPr="00622062">
          <w:rPr>
            <w:rStyle w:val="Hyperlink"/>
            <w:b/>
            <w:bCs/>
          </w:rPr>
          <w:t>Surfboards</w:t>
        </w:r>
        <w:r>
          <w:rPr>
            <w:webHidden/>
          </w:rPr>
          <w:tab/>
        </w:r>
        <w:r>
          <w:rPr>
            <w:webHidden/>
          </w:rPr>
          <w:fldChar w:fldCharType="begin"/>
        </w:r>
        <w:r>
          <w:rPr>
            <w:webHidden/>
          </w:rPr>
          <w:instrText xml:space="preserve"> PAGEREF _Toc235002390 \h </w:instrText>
        </w:r>
        <w:r>
          <w:rPr>
            <w:webHidden/>
          </w:rPr>
        </w:r>
        <w:r>
          <w:rPr>
            <w:webHidden/>
          </w:rPr>
          <w:fldChar w:fldCharType="separate"/>
        </w:r>
        <w:r>
          <w:rPr>
            <w:webHidden/>
          </w:rPr>
          <w:t>101</w:t>
        </w:r>
        <w:r>
          <w:rPr>
            <w:webHidden/>
          </w:rPr>
          <w:fldChar w:fldCharType="end"/>
        </w:r>
      </w:hyperlink>
    </w:p>
    <w:p w14:paraId="27935FCC" w14:textId="7D91E0DE"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91" w:history="1">
        <w:r w:rsidRPr="00622062">
          <w:rPr>
            <w:rStyle w:val="Hyperlink"/>
            <w:rFonts w:cs="Times New Roman"/>
            <w:noProof/>
          </w:rPr>
          <w:t>Metropolitan and regional town services</w:t>
        </w:r>
        <w:r>
          <w:rPr>
            <w:noProof/>
            <w:webHidden/>
          </w:rPr>
          <w:tab/>
        </w:r>
        <w:r>
          <w:rPr>
            <w:noProof/>
            <w:webHidden/>
          </w:rPr>
          <w:fldChar w:fldCharType="begin"/>
        </w:r>
        <w:r>
          <w:rPr>
            <w:noProof/>
            <w:webHidden/>
          </w:rPr>
          <w:instrText xml:space="preserve"> PAGEREF _Toc235002391 \h </w:instrText>
        </w:r>
        <w:r>
          <w:rPr>
            <w:noProof/>
            <w:webHidden/>
          </w:rPr>
        </w:r>
        <w:r>
          <w:rPr>
            <w:noProof/>
            <w:webHidden/>
          </w:rPr>
          <w:fldChar w:fldCharType="separate"/>
        </w:r>
        <w:r>
          <w:rPr>
            <w:noProof/>
            <w:webHidden/>
          </w:rPr>
          <w:t>101</w:t>
        </w:r>
        <w:r>
          <w:rPr>
            <w:noProof/>
            <w:webHidden/>
          </w:rPr>
          <w:fldChar w:fldCharType="end"/>
        </w:r>
      </w:hyperlink>
    </w:p>
    <w:p w14:paraId="5BCEEC40" w14:textId="446D0063"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92" w:history="1">
        <w:r w:rsidRPr="00622062">
          <w:rPr>
            <w:rStyle w:val="Hyperlink"/>
            <w:noProof/>
          </w:rPr>
          <w:t>V/Line</w:t>
        </w:r>
        <w:r>
          <w:rPr>
            <w:noProof/>
            <w:webHidden/>
          </w:rPr>
          <w:tab/>
        </w:r>
        <w:r>
          <w:rPr>
            <w:noProof/>
            <w:webHidden/>
          </w:rPr>
          <w:fldChar w:fldCharType="begin"/>
        </w:r>
        <w:r>
          <w:rPr>
            <w:noProof/>
            <w:webHidden/>
          </w:rPr>
          <w:instrText xml:space="preserve"> PAGEREF _Toc235002392 \h </w:instrText>
        </w:r>
        <w:r>
          <w:rPr>
            <w:noProof/>
            <w:webHidden/>
          </w:rPr>
        </w:r>
        <w:r>
          <w:rPr>
            <w:noProof/>
            <w:webHidden/>
          </w:rPr>
          <w:fldChar w:fldCharType="separate"/>
        </w:r>
        <w:r>
          <w:rPr>
            <w:noProof/>
            <w:webHidden/>
          </w:rPr>
          <w:t>101</w:t>
        </w:r>
        <w:r>
          <w:rPr>
            <w:noProof/>
            <w:webHidden/>
          </w:rPr>
          <w:fldChar w:fldCharType="end"/>
        </w:r>
      </w:hyperlink>
    </w:p>
    <w:p w14:paraId="2C4A369B" w14:textId="453347B4"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93" w:history="1">
        <w:r w:rsidRPr="00622062">
          <w:rPr>
            <w:rStyle w:val="Hyperlink"/>
            <w:b/>
            <w:bCs/>
          </w:rPr>
          <w:t>Luggage on V/Line services</w:t>
        </w:r>
        <w:r>
          <w:rPr>
            <w:webHidden/>
          </w:rPr>
          <w:tab/>
        </w:r>
        <w:r>
          <w:rPr>
            <w:webHidden/>
          </w:rPr>
          <w:fldChar w:fldCharType="begin"/>
        </w:r>
        <w:r>
          <w:rPr>
            <w:webHidden/>
          </w:rPr>
          <w:instrText xml:space="preserve"> PAGEREF _Toc235002393 \h </w:instrText>
        </w:r>
        <w:r>
          <w:rPr>
            <w:webHidden/>
          </w:rPr>
        </w:r>
        <w:r>
          <w:rPr>
            <w:webHidden/>
          </w:rPr>
          <w:fldChar w:fldCharType="separate"/>
        </w:r>
        <w:r>
          <w:rPr>
            <w:webHidden/>
          </w:rPr>
          <w:t>101</w:t>
        </w:r>
        <w:r>
          <w:rPr>
            <w:webHidden/>
          </w:rPr>
          <w:fldChar w:fldCharType="end"/>
        </w:r>
      </w:hyperlink>
    </w:p>
    <w:p w14:paraId="361DAC9B" w14:textId="0AEEF639"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94" w:history="1">
        <w:r w:rsidRPr="00622062">
          <w:rPr>
            <w:rStyle w:val="Hyperlink"/>
            <w:rFonts w:cs="Times New Roman"/>
            <w:noProof/>
          </w:rPr>
          <w:t>Checked luggage</w:t>
        </w:r>
        <w:r>
          <w:rPr>
            <w:noProof/>
            <w:webHidden/>
          </w:rPr>
          <w:tab/>
        </w:r>
        <w:r>
          <w:rPr>
            <w:noProof/>
            <w:webHidden/>
          </w:rPr>
          <w:fldChar w:fldCharType="begin"/>
        </w:r>
        <w:r>
          <w:rPr>
            <w:noProof/>
            <w:webHidden/>
          </w:rPr>
          <w:instrText xml:space="preserve"> PAGEREF _Toc235002394 \h </w:instrText>
        </w:r>
        <w:r>
          <w:rPr>
            <w:noProof/>
            <w:webHidden/>
          </w:rPr>
        </w:r>
        <w:r>
          <w:rPr>
            <w:noProof/>
            <w:webHidden/>
          </w:rPr>
          <w:fldChar w:fldCharType="separate"/>
        </w:r>
        <w:r>
          <w:rPr>
            <w:noProof/>
            <w:webHidden/>
          </w:rPr>
          <w:t>101</w:t>
        </w:r>
        <w:r>
          <w:rPr>
            <w:noProof/>
            <w:webHidden/>
          </w:rPr>
          <w:fldChar w:fldCharType="end"/>
        </w:r>
      </w:hyperlink>
    </w:p>
    <w:p w14:paraId="2B73770C" w14:textId="23A42F9A"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395" w:history="1">
        <w:r w:rsidRPr="00622062">
          <w:rPr>
            <w:rStyle w:val="Hyperlink"/>
            <w:rFonts w:cs="Times New Roman"/>
            <w:noProof/>
          </w:rPr>
          <w:t>Liability and insurance</w:t>
        </w:r>
        <w:r>
          <w:rPr>
            <w:noProof/>
            <w:webHidden/>
          </w:rPr>
          <w:tab/>
        </w:r>
        <w:r>
          <w:rPr>
            <w:noProof/>
            <w:webHidden/>
          </w:rPr>
          <w:fldChar w:fldCharType="begin"/>
        </w:r>
        <w:r>
          <w:rPr>
            <w:noProof/>
            <w:webHidden/>
          </w:rPr>
          <w:instrText xml:space="preserve"> PAGEREF _Toc235002395 \h </w:instrText>
        </w:r>
        <w:r>
          <w:rPr>
            <w:noProof/>
            <w:webHidden/>
          </w:rPr>
        </w:r>
        <w:r>
          <w:rPr>
            <w:noProof/>
            <w:webHidden/>
          </w:rPr>
          <w:fldChar w:fldCharType="separate"/>
        </w:r>
        <w:r>
          <w:rPr>
            <w:noProof/>
            <w:webHidden/>
          </w:rPr>
          <w:t>102</w:t>
        </w:r>
        <w:r>
          <w:rPr>
            <w:noProof/>
            <w:webHidden/>
          </w:rPr>
          <w:fldChar w:fldCharType="end"/>
        </w:r>
      </w:hyperlink>
    </w:p>
    <w:p w14:paraId="07AADECE" w14:textId="0E2D65C6"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96" w:history="1">
        <w:r w:rsidRPr="00622062">
          <w:rPr>
            <w:rStyle w:val="Hyperlink"/>
            <w:b/>
            <w:bCs/>
          </w:rPr>
          <w:t>Prams, shopping jeeps and golf buggies</w:t>
        </w:r>
        <w:r>
          <w:rPr>
            <w:webHidden/>
          </w:rPr>
          <w:tab/>
        </w:r>
        <w:r>
          <w:rPr>
            <w:webHidden/>
          </w:rPr>
          <w:fldChar w:fldCharType="begin"/>
        </w:r>
        <w:r>
          <w:rPr>
            <w:webHidden/>
          </w:rPr>
          <w:instrText xml:space="preserve"> PAGEREF _Toc235002396 \h </w:instrText>
        </w:r>
        <w:r>
          <w:rPr>
            <w:webHidden/>
          </w:rPr>
        </w:r>
        <w:r>
          <w:rPr>
            <w:webHidden/>
          </w:rPr>
          <w:fldChar w:fldCharType="separate"/>
        </w:r>
        <w:r>
          <w:rPr>
            <w:webHidden/>
          </w:rPr>
          <w:t>102</w:t>
        </w:r>
        <w:r>
          <w:rPr>
            <w:webHidden/>
          </w:rPr>
          <w:fldChar w:fldCharType="end"/>
        </w:r>
      </w:hyperlink>
    </w:p>
    <w:p w14:paraId="41323756" w14:textId="46B01658"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97" w:history="1">
        <w:r w:rsidRPr="00622062">
          <w:rPr>
            <w:rStyle w:val="Hyperlink"/>
            <w:b/>
            <w:bCs/>
          </w:rPr>
          <w:t>Scooters</w:t>
        </w:r>
        <w:r>
          <w:rPr>
            <w:webHidden/>
          </w:rPr>
          <w:tab/>
        </w:r>
        <w:r>
          <w:rPr>
            <w:webHidden/>
          </w:rPr>
          <w:fldChar w:fldCharType="begin"/>
        </w:r>
        <w:r>
          <w:rPr>
            <w:webHidden/>
          </w:rPr>
          <w:instrText xml:space="preserve"> PAGEREF _Toc235002397 \h </w:instrText>
        </w:r>
        <w:r>
          <w:rPr>
            <w:webHidden/>
          </w:rPr>
        </w:r>
        <w:r>
          <w:rPr>
            <w:webHidden/>
          </w:rPr>
          <w:fldChar w:fldCharType="separate"/>
        </w:r>
        <w:r>
          <w:rPr>
            <w:webHidden/>
          </w:rPr>
          <w:t>102</w:t>
        </w:r>
        <w:r>
          <w:rPr>
            <w:webHidden/>
          </w:rPr>
          <w:fldChar w:fldCharType="end"/>
        </w:r>
      </w:hyperlink>
    </w:p>
    <w:p w14:paraId="3E81C86A" w14:textId="3E4AC148"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98" w:history="1">
        <w:r w:rsidRPr="00622062">
          <w:rPr>
            <w:rStyle w:val="Hyperlink"/>
            <w:b/>
            <w:bCs/>
          </w:rPr>
          <w:t>Petrol-driven vehicles</w:t>
        </w:r>
        <w:r>
          <w:rPr>
            <w:webHidden/>
          </w:rPr>
          <w:tab/>
        </w:r>
        <w:r>
          <w:rPr>
            <w:webHidden/>
          </w:rPr>
          <w:fldChar w:fldCharType="begin"/>
        </w:r>
        <w:r>
          <w:rPr>
            <w:webHidden/>
          </w:rPr>
          <w:instrText xml:space="preserve"> PAGEREF _Toc235002398 \h </w:instrText>
        </w:r>
        <w:r>
          <w:rPr>
            <w:webHidden/>
          </w:rPr>
        </w:r>
        <w:r>
          <w:rPr>
            <w:webHidden/>
          </w:rPr>
          <w:fldChar w:fldCharType="separate"/>
        </w:r>
        <w:r>
          <w:rPr>
            <w:webHidden/>
          </w:rPr>
          <w:t>102</w:t>
        </w:r>
        <w:r>
          <w:rPr>
            <w:webHidden/>
          </w:rPr>
          <w:fldChar w:fldCharType="end"/>
        </w:r>
      </w:hyperlink>
    </w:p>
    <w:p w14:paraId="13F2731C" w14:textId="0CB6CD7C"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399" w:history="1">
        <w:r w:rsidRPr="00622062">
          <w:rPr>
            <w:rStyle w:val="Hyperlink"/>
            <w:b/>
            <w:bCs/>
          </w:rPr>
          <w:t>Food and beverages</w:t>
        </w:r>
        <w:r>
          <w:rPr>
            <w:webHidden/>
          </w:rPr>
          <w:tab/>
        </w:r>
        <w:r>
          <w:rPr>
            <w:webHidden/>
          </w:rPr>
          <w:fldChar w:fldCharType="begin"/>
        </w:r>
        <w:r>
          <w:rPr>
            <w:webHidden/>
          </w:rPr>
          <w:instrText xml:space="preserve"> PAGEREF _Toc235002399 \h </w:instrText>
        </w:r>
        <w:r>
          <w:rPr>
            <w:webHidden/>
          </w:rPr>
        </w:r>
        <w:r>
          <w:rPr>
            <w:webHidden/>
          </w:rPr>
          <w:fldChar w:fldCharType="separate"/>
        </w:r>
        <w:r>
          <w:rPr>
            <w:webHidden/>
          </w:rPr>
          <w:t>102</w:t>
        </w:r>
        <w:r>
          <w:rPr>
            <w:webHidden/>
          </w:rPr>
          <w:fldChar w:fldCharType="end"/>
        </w:r>
      </w:hyperlink>
    </w:p>
    <w:p w14:paraId="5736C287" w14:textId="7FB1B077"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400" w:history="1">
        <w:r w:rsidRPr="00622062">
          <w:rPr>
            <w:rStyle w:val="Hyperlink"/>
            <w:rFonts w:cs="Times New Roman"/>
            <w:noProof/>
          </w:rPr>
          <w:t>V/Line trains</w:t>
        </w:r>
        <w:r>
          <w:rPr>
            <w:noProof/>
            <w:webHidden/>
          </w:rPr>
          <w:tab/>
        </w:r>
        <w:r>
          <w:rPr>
            <w:noProof/>
            <w:webHidden/>
          </w:rPr>
          <w:fldChar w:fldCharType="begin"/>
        </w:r>
        <w:r>
          <w:rPr>
            <w:noProof/>
            <w:webHidden/>
          </w:rPr>
          <w:instrText xml:space="preserve"> PAGEREF _Toc235002400 \h </w:instrText>
        </w:r>
        <w:r>
          <w:rPr>
            <w:noProof/>
            <w:webHidden/>
          </w:rPr>
        </w:r>
        <w:r>
          <w:rPr>
            <w:noProof/>
            <w:webHidden/>
          </w:rPr>
          <w:fldChar w:fldCharType="separate"/>
        </w:r>
        <w:r>
          <w:rPr>
            <w:noProof/>
            <w:webHidden/>
          </w:rPr>
          <w:t>102</w:t>
        </w:r>
        <w:r>
          <w:rPr>
            <w:noProof/>
            <w:webHidden/>
          </w:rPr>
          <w:fldChar w:fldCharType="end"/>
        </w:r>
      </w:hyperlink>
    </w:p>
    <w:p w14:paraId="6AD18836" w14:textId="4C2270E5"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401" w:history="1">
        <w:r w:rsidRPr="00622062">
          <w:rPr>
            <w:rStyle w:val="Hyperlink"/>
            <w:rFonts w:cs="Times New Roman"/>
            <w:noProof/>
          </w:rPr>
          <w:t>V/Line coaches</w:t>
        </w:r>
        <w:r>
          <w:rPr>
            <w:noProof/>
            <w:webHidden/>
          </w:rPr>
          <w:tab/>
        </w:r>
        <w:r>
          <w:rPr>
            <w:noProof/>
            <w:webHidden/>
          </w:rPr>
          <w:fldChar w:fldCharType="begin"/>
        </w:r>
        <w:r>
          <w:rPr>
            <w:noProof/>
            <w:webHidden/>
          </w:rPr>
          <w:instrText xml:space="preserve"> PAGEREF _Toc235002401 \h </w:instrText>
        </w:r>
        <w:r>
          <w:rPr>
            <w:noProof/>
            <w:webHidden/>
          </w:rPr>
        </w:r>
        <w:r>
          <w:rPr>
            <w:noProof/>
            <w:webHidden/>
          </w:rPr>
          <w:fldChar w:fldCharType="separate"/>
        </w:r>
        <w:r>
          <w:rPr>
            <w:noProof/>
            <w:webHidden/>
          </w:rPr>
          <w:t>102</w:t>
        </w:r>
        <w:r>
          <w:rPr>
            <w:noProof/>
            <w:webHidden/>
          </w:rPr>
          <w:fldChar w:fldCharType="end"/>
        </w:r>
      </w:hyperlink>
    </w:p>
    <w:p w14:paraId="0363714A" w14:textId="41AB184A" w:rsidR="004A7407" w:rsidRDefault="004A7407">
      <w:pPr>
        <w:pStyle w:val="TOC1"/>
        <w:rPr>
          <w:rFonts w:asciiTheme="minorHAnsi" w:eastAsiaTheme="minorEastAsia" w:hAnsiTheme="minorHAnsi" w:cstheme="minorBidi"/>
          <w:b w:val="0"/>
          <w:bCs w:val="0"/>
          <w:kern w:val="2"/>
          <w:szCs w:val="24"/>
          <w:lang w:eastAsia="en-AU"/>
          <w14:ligatures w14:val="standardContextual"/>
        </w:rPr>
      </w:pPr>
      <w:hyperlink w:anchor="_Toc235002402" w:history="1">
        <w:r w:rsidRPr="00622062">
          <w:rPr>
            <w:rStyle w:val="Hyperlink"/>
            <w:rFonts w:cs="Times New Roman"/>
            <w:caps/>
          </w:rPr>
          <w:t>Chapter 11: Definitions and Interpretation</w:t>
        </w:r>
        <w:r>
          <w:rPr>
            <w:webHidden/>
          </w:rPr>
          <w:tab/>
        </w:r>
        <w:r>
          <w:rPr>
            <w:webHidden/>
          </w:rPr>
          <w:fldChar w:fldCharType="begin"/>
        </w:r>
        <w:r>
          <w:rPr>
            <w:webHidden/>
          </w:rPr>
          <w:instrText xml:space="preserve"> PAGEREF _Toc235002402 \h </w:instrText>
        </w:r>
        <w:r>
          <w:rPr>
            <w:webHidden/>
          </w:rPr>
        </w:r>
        <w:r>
          <w:rPr>
            <w:webHidden/>
          </w:rPr>
          <w:fldChar w:fldCharType="separate"/>
        </w:r>
        <w:r>
          <w:rPr>
            <w:webHidden/>
          </w:rPr>
          <w:t>103</w:t>
        </w:r>
        <w:r>
          <w:rPr>
            <w:webHidden/>
          </w:rPr>
          <w:fldChar w:fldCharType="end"/>
        </w:r>
      </w:hyperlink>
    </w:p>
    <w:p w14:paraId="18FDC621" w14:textId="4A62DD8A" w:rsidR="004A7407" w:rsidRDefault="004A7407">
      <w:pPr>
        <w:pStyle w:val="TOC2"/>
        <w:rPr>
          <w:rFonts w:asciiTheme="minorHAnsi" w:eastAsiaTheme="minorEastAsia" w:hAnsiTheme="minorHAnsi" w:cstheme="minorBidi"/>
          <w:caps w:val="0"/>
          <w:kern w:val="2"/>
          <w:sz w:val="24"/>
          <w:lang w:eastAsia="en-AU"/>
          <w14:ligatures w14:val="standardContextual"/>
        </w:rPr>
      </w:pPr>
      <w:hyperlink w:anchor="_Toc235002403" w:history="1">
        <w:r w:rsidRPr="00622062">
          <w:rPr>
            <w:rStyle w:val="Hyperlink"/>
          </w:rPr>
          <w:t>Interpretation</w:t>
        </w:r>
        <w:r>
          <w:rPr>
            <w:webHidden/>
          </w:rPr>
          <w:tab/>
        </w:r>
        <w:r>
          <w:rPr>
            <w:webHidden/>
          </w:rPr>
          <w:fldChar w:fldCharType="begin"/>
        </w:r>
        <w:r>
          <w:rPr>
            <w:webHidden/>
          </w:rPr>
          <w:instrText xml:space="preserve"> PAGEREF _Toc235002403 \h </w:instrText>
        </w:r>
        <w:r>
          <w:rPr>
            <w:webHidden/>
          </w:rPr>
        </w:r>
        <w:r>
          <w:rPr>
            <w:webHidden/>
          </w:rPr>
          <w:fldChar w:fldCharType="separate"/>
        </w:r>
        <w:r>
          <w:rPr>
            <w:webHidden/>
          </w:rPr>
          <w:t>115</w:t>
        </w:r>
        <w:r>
          <w:rPr>
            <w:webHidden/>
          </w:rPr>
          <w:fldChar w:fldCharType="end"/>
        </w:r>
      </w:hyperlink>
    </w:p>
    <w:p w14:paraId="5AA693D6" w14:textId="39B6C0AC"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404" w:history="1">
        <w:r w:rsidRPr="00622062">
          <w:rPr>
            <w:rStyle w:val="Hyperlink"/>
            <w:rFonts w:cs="Times New Roman"/>
            <w:noProof/>
          </w:rPr>
          <w:t>References to chapters</w:t>
        </w:r>
        <w:r>
          <w:rPr>
            <w:noProof/>
            <w:webHidden/>
          </w:rPr>
          <w:tab/>
        </w:r>
        <w:r>
          <w:rPr>
            <w:noProof/>
            <w:webHidden/>
          </w:rPr>
          <w:fldChar w:fldCharType="begin"/>
        </w:r>
        <w:r>
          <w:rPr>
            <w:noProof/>
            <w:webHidden/>
          </w:rPr>
          <w:instrText xml:space="preserve"> PAGEREF _Toc235002404 \h </w:instrText>
        </w:r>
        <w:r>
          <w:rPr>
            <w:noProof/>
            <w:webHidden/>
          </w:rPr>
        </w:r>
        <w:r>
          <w:rPr>
            <w:noProof/>
            <w:webHidden/>
          </w:rPr>
          <w:fldChar w:fldCharType="separate"/>
        </w:r>
        <w:r>
          <w:rPr>
            <w:noProof/>
            <w:webHidden/>
          </w:rPr>
          <w:t>115</w:t>
        </w:r>
        <w:r>
          <w:rPr>
            <w:noProof/>
            <w:webHidden/>
          </w:rPr>
          <w:fldChar w:fldCharType="end"/>
        </w:r>
      </w:hyperlink>
    </w:p>
    <w:p w14:paraId="43826D41" w14:textId="2D2A23D7"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405" w:history="1">
        <w:r w:rsidRPr="00622062">
          <w:rPr>
            <w:rStyle w:val="Hyperlink"/>
            <w:rFonts w:cs="Times New Roman"/>
            <w:noProof/>
          </w:rPr>
          <w:t>Public transport day</w:t>
        </w:r>
        <w:r>
          <w:rPr>
            <w:noProof/>
            <w:webHidden/>
          </w:rPr>
          <w:tab/>
        </w:r>
        <w:r>
          <w:rPr>
            <w:noProof/>
            <w:webHidden/>
          </w:rPr>
          <w:fldChar w:fldCharType="begin"/>
        </w:r>
        <w:r>
          <w:rPr>
            <w:noProof/>
            <w:webHidden/>
          </w:rPr>
          <w:instrText xml:space="preserve"> PAGEREF _Toc235002405 \h </w:instrText>
        </w:r>
        <w:r>
          <w:rPr>
            <w:noProof/>
            <w:webHidden/>
          </w:rPr>
        </w:r>
        <w:r>
          <w:rPr>
            <w:noProof/>
            <w:webHidden/>
          </w:rPr>
          <w:fldChar w:fldCharType="separate"/>
        </w:r>
        <w:r>
          <w:rPr>
            <w:noProof/>
            <w:webHidden/>
          </w:rPr>
          <w:t>115</w:t>
        </w:r>
        <w:r>
          <w:rPr>
            <w:noProof/>
            <w:webHidden/>
          </w:rPr>
          <w:fldChar w:fldCharType="end"/>
        </w:r>
      </w:hyperlink>
    </w:p>
    <w:p w14:paraId="7DA641C2" w14:textId="55A48FE5"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406" w:history="1">
        <w:r w:rsidRPr="00622062">
          <w:rPr>
            <w:rStyle w:val="Hyperlink"/>
            <w:rFonts w:cs="Times New Roman"/>
            <w:noProof/>
          </w:rPr>
          <w:t>Tramways</w:t>
        </w:r>
        <w:r>
          <w:rPr>
            <w:noProof/>
            <w:webHidden/>
          </w:rPr>
          <w:tab/>
        </w:r>
        <w:r>
          <w:rPr>
            <w:noProof/>
            <w:webHidden/>
          </w:rPr>
          <w:fldChar w:fldCharType="begin"/>
        </w:r>
        <w:r>
          <w:rPr>
            <w:noProof/>
            <w:webHidden/>
          </w:rPr>
          <w:instrText xml:space="preserve"> PAGEREF _Toc235002406 \h </w:instrText>
        </w:r>
        <w:r>
          <w:rPr>
            <w:noProof/>
            <w:webHidden/>
          </w:rPr>
        </w:r>
        <w:r>
          <w:rPr>
            <w:noProof/>
            <w:webHidden/>
          </w:rPr>
          <w:fldChar w:fldCharType="separate"/>
        </w:r>
        <w:r>
          <w:rPr>
            <w:noProof/>
            <w:webHidden/>
          </w:rPr>
          <w:t>115</w:t>
        </w:r>
        <w:r>
          <w:rPr>
            <w:noProof/>
            <w:webHidden/>
          </w:rPr>
          <w:fldChar w:fldCharType="end"/>
        </w:r>
      </w:hyperlink>
    </w:p>
    <w:p w14:paraId="6E35A5F0" w14:textId="670F5973"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407" w:history="1">
        <w:r w:rsidRPr="00622062">
          <w:rPr>
            <w:rStyle w:val="Hyperlink"/>
            <w:rFonts w:cs="Times New Roman"/>
            <w:noProof/>
          </w:rPr>
          <w:t>Part of a journey</w:t>
        </w:r>
        <w:r>
          <w:rPr>
            <w:noProof/>
            <w:webHidden/>
          </w:rPr>
          <w:tab/>
        </w:r>
        <w:r>
          <w:rPr>
            <w:noProof/>
            <w:webHidden/>
          </w:rPr>
          <w:fldChar w:fldCharType="begin"/>
        </w:r>
        <w:r>
          <w:rPr>
            <w:noProof/>
            <w:webHidden/>
          </w:rPr>
          <w:instrText xml:space="preserve"> PAGEREF _Toc235002407 \h </w:instrText>
        </w:r>
        <w:r>
          <w:rPr>
            <w:noProof/>
            <w:webHidden/>
          </w:rPr>
        </w:r>
        <w:r>
          <w:rPr>
            <w:noProof/>
            <w:webHidden/>
          </w:rPr>
          <w:fldChar w:fldCharType="separate"/>
        </w:r>
        <w:r>
          <w:rPr>
            <w:noProof/>
            <w:webHidden/>
          </w:rPr>
          <w:t>116</w:t>
        </w:r>
        <w:r>
          <w:rPr>
            <w:noProof/>
            <w:webHidden/>
          </w:rPr>
          <w:fldChar w:fldCharType="end"/>
        </w:r>
      </w:hyperlink>
    </w:p>
    <w:p w14:paraId="1B2BC8C6" w14:textId="14E90A71"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408" w:history="1">
        <w:r w:rsidRPr="00622062">
          <w:rPr>
            <w:rStyle w:val="Hyperlink"/>
            <w:rFonts w:cs="Times New Roman"/>
            <w:noProof/>
          </w:rPr>
          <w:t>Purchasing or buying a myki smartcard</w:t>
        </w:r>
        <w:r>
          <w:rPr>
            <w:noProof/>
            <w:webHidden/>
          </w:rPr>
          <w:tab/>
        </w:r>
        <w:r>
          <w:rPr>
            <w:noProof/>
            <w:webHidden/>
          </w:rPr>
          <w:fldChar w:fldCharType="begin"/>
        </w:r>
        <w:r>
          <w:rPr>
            <w:noProof/>
            <w:webHidden/>
          </w:rPr>
          <w:instrText xml:space="preserve"> PAGEREF _Toc235002408 \h </w:instrText>
        </w:r>
        <w:r>
          <w:rPr>
            <w:noProof/>
            <w:webHidden/>
          </w:rPr>
        </w:r>
        <w:r>
          <w:rPr>
            <w:noProof/>
            <w:webHidden/>
          </w:rPr>
          <w:fldChar w:fldCharType="separate"/>
        </w:r>
        <w:r>
          <w:rPr>
            <w:noProof/>
            <w:webHidden/>
          </w:rPr>
          <w:t>116</w:t>
        </w:r>
        <w:r>
          <w:rPr>
            <w:noProof/>
            <w:webHidden/>
          </w:rPr>
          <w:fldChar w:fldCharType="end"/>
        </w:r>
      </w:hyperlink>
    </w:p>
    <w:p w14:paraId="79C20CA6" w14:textId="4962942C"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409" w:history="1">
        <w:r w:rsidRPr="00622062">
          <w:rPr>
            <w:rStyle w:val="Hyperlink"/>
            <w:rFonts w:cs="Times New Roman"/>
            <w:noProof/>
          </w:rPr>
          <w:t>Zone overlaps</w:t>
        </w:r>
        <w:r>
          <w:rPr>
            <w:noProof/>
            <w:webHidden/>
          </w:rPr>
          <w:tab/>
        </w:r>
        <w:r>
          <w:rPr>
            <w:noProof/>
            <w:webHidden/>
          </w:rPr>
          <w:fldChar w:fldCharType="begin"/>
        </w:r>
        <w:r>
          <w:rPr>
            <w:noProof/>
            <w:webHidden/>
          </w:rPr>
          <w:instrText xml:space="preserve"> PAGEREF _Toc235002409 \h </w:instrText>
        </w:r>
        <w:r>
          <w:rPr>
            <w:noProof/>
            <w:webHidden/>
          </w:rPr>
        </w:r>
        <w:r>
          <w:rPr>
            <w:noProof/>
            <w:webHidden/>
          </w:rPr>
          <w:fldChar w:fldCharType="separate"/>
        </w:r>
        <w:r>
          <w:rPr>
            <w:noProof/>
            <w:webHidden/>
          </w:rPr>
          <w:t>116</w:t>
        </w:r>
        <w:r>
          <w:rPr>
            <w:noProof/>
            <w:webHidden/>
          </w:rPr>
          <w:fldChar w:fldCharType="end"/>
        </w:r>
      </w:hyperlink>
    </w:p>
    <w:p w14:paraId="246C2967" w14:textId="23316DE8" w:rsidR="004A7407" w:rsidRDefault="004A7407">
      <w:pPr>
        <w:pStyle w:val="TOC3"/>
        <w:tabs>
          <w:tab w:val="right" w:leader="dot" w:pos="9016"/>
        </w:tabs>
        <w:rPr>
          <w:rFonts w:asciiTheme="minorHAnsi" w:hAnsiTheme="minorHAnsi"/>
          <w:noProof/>
          <w:kern w:val="2"/>
          <w:sz w:val="24"/>
          <w:szCs w:val="24"/>
          <w:lang w:val="en-AU" w:eastAsia="en-AU"/>
          <w14:ligatures w14:val="standardContextual"/>
        </w:rPr>
      </w:pPr>
      <w:hyperlink w:anchor="_Toc235002410" w:history="1">
        <w:r w:rsidRPr="00622062">
          <w:rPr>
            <w:rStyle w:val="Hyperlink"/>
            <w:rFonts w:cs="Times New Roman"/>
            <w:noProof/>
          </w:rPr>
          <w:t>Public holidays</w:t>
        </w:r>
        <w:r>
          <w:rPr>
            <w:noProof/>
            <w:webHidden/>
          </w:rPr>
          <w:tab/>
        </w:r>
        <w:r>
          <w:rPr>
            <w:noProof/>
            <w:webHidden/>
          </w:rPr>
          <w:fldChar w:fldCharType="begin"/>
        </w:r>
        <w:r>
          <w:rPr>
            <w:noProof/>
            <w:webHidden/>
          </w:rPr>
          <w:instrText xml:space="preserve"> PAGEREF _Toc235002410 \h </w:instrText>
        </w:r>
        <w:r>
          <w:rPr>
            <w:noProof/>
            <w:webHidden/>
          </w:rPr>
        </w:r>
        <w:r>
          <w:rPr>
            <w:noProof/>
            <w:webHidden/>
          </w:rPr>
          <w:fldChar w:fldCharType="separate"/>
        </w:r>
        <w:r>
          <w:rPr>
            <w:noProof/>
            <w:webHidden/>
          </w:rPr>
          <w:t>116</w:t>
        </w:r>
        <w:r>
          <w:rPr>
            <w:noProof/>
            <w:webHidden/>
          </w:rPr>
          <w:fldChar w:fldCharType="end"/>
        </w:r>
      </w:hyperlink>
    </w:p>
    <w:p w14:paraId="647D19E0" w14:textId="7D89E3E8" w:rsidR="004A7407" w:rsidRDefault="004A7407">
      <w:pPr>
        <w:pStyle w:val="TOC1"/>
        <w:rPr>
          <w:rFonts w:asciiTheme="minorHAnsi" w:eastAsiaTheme="minorEastAsia" w:hAnsiTheme="minorHAnsi" w:cstheme="minorBidi"/>
          <w:b w:val="0"/>
          <w:bCs w:val="0"/>
          <w:kern w:val="2"/>
          <w:szCs w:val="24"/>
          <w:lang w:eastAsia="en-AU"/>
          <w14:ligatures w14:val="standardContextual"/>
        </w:rPr>
      </w:pPr>
      <w:hyperlink w:anchor="_Toc235002411" w:history="1">
        <w:r w:rsidRPr="00622062">
          <w:rPr>
            <w:rStyle w:val="Hyperlink"/>
            <w:rFonts w:cs="Times New Roman"/>
          </w:rPr>
          <w:t>SCHEDULE 1: FARES</w:t>
        </w:r>
        <w:r>
          <w:rPr>
            <w:webHidden/>
          </w:rPr>
          <w:tab/>
        </w:r>
        <w:r>
          <w:rPr>
            <w:webHidden/>
          </w:rPr>
          <w:fldChar w:fldCharType="begin"/>
        </w:r>
        <w:r>
          <w:rPr>
            <w:webHidden/>
          </w:rPr>
          <w:instrText xml:space="preserve"> PAGEREF _Toc235002411 \h </w:instrText>
        </w:r>
        <w:r>
          <w:rPr>
            <w:webHidden/>
          </w:rPr>
        </w:r>
        <w:r>
          <w:rPr>
            <w:webHidden/>
          </w:rPr>
          <w:fldChar w:fldCharType="separate"/>
        </w:r>
        <w:r>
          <w:rPr>
            <w:webHidden/>
          </w:rPr>
          <w:t>117</w:t>
        </w:r>
        <w:r>
          <w:rPr>
            <w:webHidden/>
          </w:rPr>
          <w:fldChar w:fldCharType="end"/>
        </w:r>
      </w:hyperlink>
    </w:p>
    <w:p w14:paraId="2E568ED4" w14:textId="4CF5FB2C" w:rsidR="004A7407" w:rsidRDefault="004A7407">
      <w:pPr>
        <w:pStyle w:val="TOC1"/>
        <w:rPr>
          <w:rFonts w:asciiTheme="minorHAnsi" w:eastAsiaTheme="minorEastAsia" w:hAnsiTheme="minorHAnsi" w:cstheme="minorBidi"/>
          <w:b w:val="0"/>
          <w:bCs w:val="0"/>
          <w:kern w:val="2"/>
          <w:szCs w:val="24"/>
          <w:lang w:eastAsia="en-AU"/>
          <w14:ligatures w14:val="standardContextual"/>
        </w:rPr>
      </w:pPr>
      <w:hyperlink w:anchor="_Toc235002412" w:history="1">
        <w:r w:rsidRPr="00622062">
          <w:rPr>
            <w:rStyle w:val="Hyperlink"/>
            <w:rFonts w:cs="Times New Roman"/>
          </w:rPr>
          <w:t>SCHEDULE 1A: FARES</w:t>
        </w:r>
        <w:r>
          <w:rPr>
            <w:webHidden/>
          </w:rPr>
          <w:tab/>
        </w:r>
        <w:r>
          <w:rPr>
            <w:webHidden/>
          </w:rPr>
          <w:fldChar w:fldCharType="begin"/>
        </w:r>
        <w:r>
          <w:rPr>
            <w:webHidden/>
          </w:rPr>
          <w:instrText xml:space="preserve"> PAGEREF _Toc235002412 \h </w:instrText>
        </w:r>
        <w:r>
          <w:rPr>
            <w:webHidden/>
          </w:rPr>
        </w:r>
        <w:r>
          <w:rPr>
            <w:webHidden/>
          </w:rPr>
          <w:fldChar w:fldCharType="separate"/>
        </w:r>
        <w:r>
          <w:rPr>
            <w:webHidden/>
          </w:rPr>
          <w:t>143</w:t>
        </w:r>
        <w:r>
          <w:rPr>
            <w:webHidden/>
          </w:rPr>
          <w:fldChar w:fldCharType="end"/>
        </w:r>
      </w:hyperlink>
    </w:p>
    <w:p w14:paraId="49B2166F" w14:textId="1F0C407E" w:rsidR="004A7407" w:rsidRDefault="004A7407">
      <w:pPr>
        <w:pStyle w:val="TOC1"/>
        <w:rPr>
          <w:rFonts w:asciiTheme="minorHAnsi" w:eastAsiaTheme="minorEastAsia" w:hAnsiTheme="minorHAnsi" w:cstheme="minorBidi"/>
          <w:b w:val="0"/>
          <w:bCs w:val="0"/>
          <w:kern w:val="2"/>
          <w:szCs w:val="24"/>
          <w:lang w:eastAsia="en-AU"/>
          <w14:ligatures w14:val="standardContextual"/>
        </w:rPr>
      </w:pPr>
      <w:hyperlink w:anchor="_Toc235002413" w:history="1">
        <w:r w:rsidRPr="00622062">
          <w:rPr>
            <w:rStyle w:val="Hyperlink"/>
            <w:rFonts w:cs="Times New Roman"/>
          </w:rPr>
          <w:t>SCHEDULE 2: TRAIN AND TRAM ZONES</w:t>
        </w:r>
        <w:r>
          <w:rPr>
            <w:webHidden/>
          </w:rPr>
          <w:tab/>
        </w:r>
        <w:r>
          <w:rPr>
            <w:webHidden/>
          </w:rPr>
          <w:fldChar w:fldCharType="begin"/>
        </w:r>
        <w:r>
          <w:rPr>
            <w:webHidden/>
          </w:rPr>
          <w:instrText xml:space="preserve"> PAGEREF _Toc235002413 \h </w:instrText>
        </w:r>
        <w:r>
          <w:rPr>
            <w:webHidden/>
          </w:rPr>
        </w:r>
        <w:r>
          <w:rPr>
            <w:webHidden/>
          </w:rPr>
          <w:fldChar w:fldCharType="separate"/>
        </w:r>
        <w:r>
          <w:rPr>
            <w:webHidden/>
          </w:rPr>
          <w:t>164</w:t>
        </w:r>
        <w:r>
          <w:rPr>
            <w:webHidden/>
          </w:rPr>
          <w:fldChar w:fldCharType="end"/>
        </w:r>
      </w:hyperlink>
    </w:p>
    <w:p w14:paraId="50137BBC" w14:textId="53F00E60" w:rsidR="004A7407" w:rsidRDefault="004A7407">
      <w:pPr>
        <w:pStyle w:val="TOC1"/>
        <w:rPr>
          <w:rFonts w:asciiTheme="minorHAnsi" w:eastAsiaTheme="minorEastAsia" w:hAnsiTheme="minorHAnsi" w:cstheme="minorBidi"/>
          <w:b w:val="0"/>
          <w:bCs w:val="0"/>
          <w:kern w:val="2"/>
          <w:szCs w:val="24"/>
          <w:lang w:eastAsia="en-AU"/>
          <w14:ligatures w14:val="standardContextual"/>
        </w:rPr>
      </w:pPr>
      <w:hyperlink w:anchor="_Toc235002414" w:history="1">
        <w:r w:rsidRPr="00622062">
          <w:rPr>
            <w:rStyle w:val="Hyperlink"/>
            <w:rFonts w:cs="Times New Roman"/>
          </w:rPr>
          <w:t>SCHEDULE 3: CONTACTLESS PAYMENT TOKEN ENABLED PUBLIC TRANSPORT SERVICES</w:t>
        </w:r>
        <w:r>
          <w:rPr>
            <w:webHidden/>
          </w:rPr>
          <w:tab/>
        </w:r>
        <w:r>
          <w:rPr>
            <w:webHidden/>
          </w:rPr>
          <w:fldChar w:fldCharType="begin"/>
        </w:r>
        <w:r>
          <w:rPr>
            <w:webHidden/>
          </w:rPr>
          <w:instrText xml:space="preserve"> PAGEREF _Toc235002414 \h </w:instrText>
        </w:r>
        <w:r>
          <w:rPr>
            <w:webHidden/>
          </w:rPr>
        </w:r>
        <w:r>
          <w:rPr>
            <w:webHidden/>
          </w:rPr>
          <w:fldChar w:fldCharType="separate"/>
        </w:r>
        <w:r>
          <w:rPr>
            <w:webHidden/>
          </w:rPr>
          <w:t>170</w:t>
        </w:r>
        <w:r>
          <w:rPr>
            <w:webHidden/>
          </w:rPr>
          <w:fldChar w:fldCharType="end"/>
        </w:r>
      </w:hyperlink>
    </w:p>
    <w:p w14:paraId="687B7678" w14:textId="07E218E1" w:rsidR="007653EC" w:rsidRPr="00ED234B" w:rsidRDefault="007653EC" w:rsidP="00F35775">
      <w:pPr>
        <w:rPr>
          <w:rFonts w:ascii="Times New Roman" w:hAnsi="Times New Roman" w:cs="Times New Roman"/>
          <w:sz w:val="20"/>
          <w:szCs w:val="20"/>
        </w:rPr>
      </w:pPr>
      <w:r w:rsidRPr="00ED234B">
        <w:rPr>
          <w:rFonts w:ascii="Times New Roman" w:hAnsi="Times New Roman" w:cs="Times New Roman"/>
          <w:sz w:val="20"/>
          <w:szCs w:val="20"/>
        </w:rPr>
        <w:fldChar w:fldCharType="end"/>
      </w:r>
      <w:bookmarkEnd w:id="3"/>
    </w:p>
    <w:p w14:paraId="45506ECE" w14:textId="77777777" w:rsidR="007653EC" w:rsidRPr="00ED234B" w:rsidRDefault="007653EC" w:rsidP="00F35775">
      <w:pPr>
        <w:rPr>
          <w:rFonts w:ascii="Times New Roman" w:hAnsi="Times New Roman" w:cs="Times New Roman"/>
          <w:sz w:val="20"/>
          <w:szCs w:val="20"/>
        </w:rPr>
      </w:pPr>
    </w:p>
    <w:p w14:paraId="6A875031" w14:textId="6677E140" w:rsidR="00490BF2" w:rsidRPr="00ED234B" w:rsidRDefault="00490BF2" w:rsidP="00490BF2">
      <w:pPr>
        <w:pStyle w:val="Heading1"/>
        <w:rPr>
          <w:rFonts w:ascii="Times New Roman" w:hAnsi="Times New Roman" w:cs="Times New Roman"/>
          <w:caps/>
          <w:sz w:val="20"/>
          <w:szCs w:val="20"/>
        </w:rPr>
      </w:pPr>
      <w:bookmarkStart w:id="4" w:name="_Toc183005550"/>
      <w:bookmarkStart w:id="5" w:name="_Toc216180219"/>
      <w:bookmarkStart w:id="6" w:name="_Toc221282897"/>
      <w:bookmarkStart w:id="7" w:name="_Toc235002171"/>
      <w:r w:rsidRPr="00ED234B">
        <w:rPr>
          <w:rFonts w:ascii="Times New Roman" w:hAnsi="Times New Roman" w:cs="Times New Roman"/>
          <w:caps/>
          <w:sz w:val="20"/>
          <w:szCs w:val="20"/>
        </w:rPr>
        <w:lastRenderedPageBreak/>
        <w:t>Chapter 1: Purpose and Legal Status</w:t>
      </w:r>
      <w:bookmarkEnd w:id="0"/>
      <w:bookmarkEnd w:id="4"/>
      <w:bookmarkEnd w:id="5"/>
      <w:bookmarkEnd w:id="6"/>
      <w:bookmarkEnd w:id="7"/>
      <w:r w:rsidRPr="00ED234B">
        <w:rPr>
          <w:rFonts w:ascii="Times New Roman" w:hAnsi="Times New Roman" w:cs="Times New Roman"/>
          <w:caps/>
          <w:sz w:val="20"/>
          <w:szCs w:val="20"/>
        </w:rPr>
        <w:t xml:space="preserve"> </w:t>
      </w:r>
    </w:p>
    <w:p w14:paraId="641C47EF" w14:textId="77777777" w:rsidR="00357AA8" w:rsidRPr="00ED234B" w:rsidRDefault="001427C6" w:rsidP="001427C6">
      <w:pPr>
        <w:ind w:left="567" w:hanging="567"/>
        <w:rPr>
          <w:rFonts w:ascii="Times New Roman" w:hAnsi="Times New Roman" w:cs="Times New Roman"/>
          <w:sz w:val="20"/>
          <w:szCs w:val="20"/>
        </w:rPr>
      </w:pPr>
      <w:r w:rsidRPr="00ED234B">
        <w:rPr>
          <w:rFonts w:ascii="Times New Roman" w:hAnsi="Times New Roman" w:cs="Times New Roman"/>
          <w:sz w:val="20"/>
          <w:szCs w:val="20"/>
        </w:rPr>
        <w:t>1.</w:t>
      </w:r>
      <w:r w:rsidR="002C034C" w:rsidRPr="00ED234B">
        <w:rPr>
          <w:rFonts w:ascii="Times New Roman" w:hAnsi="Times New Roman" w:cs="Times New Roman"/>
          <w:sz w:val="20"/>
          <w:szCs w:val="20"/>
        </w:rPr>
        <w:t>1</w:t>
      </w:r>
      <w:r w:rsidR="002C034C"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purpose of this document is to set out the conditions to which an entitlement to use a public transport service provided by a passenger transport company (i.e. a train operator, tram operator, V/Line Corporation or a bus company) is to be subject, as determined under section 220D(1) of the </w:t>
      </w:r>
      <w:r w:rsidR="00490BF2" w:rsidRPr="00ED234B">
        <w:rPr>
          <w:rFonts w:ascii="Times New Roman" w:hAnsi="Times New Roman" w:cs="Times New Roman"/>
          <w:b/>
          <w:bCs/>
          <w:iCs/>
          <w:sz w:val="20"/>
          <w:szCs w:val="20"/>
        </w:rPr>
        <w:t>Transport (Compliance and Miscellaneous) Act 1983</w:t>
      </w:r>
      <w:r w:rsidR="00490BF2" w:rsidRPr="00ED234B">
        <w:rPr>
          <w:rFonts w:ascii="Times New Roman" w:hAnsi="Times New Roman" w:cs="Times New Roman"/>
          <w:i/>
          <w:sz w:val="20"/>
          <w:szCs w:val="20"/>
        </w:rPr>
        <w:t xml:space="preserve"> </w:t>
      </w:r>
      <w:r w:rsidR="00490BF2" w:rsidRPr="00ED234B">
        <w:rPr>
          <w:rFonts w:ascii="Times New Roman" w:hAnsi="Times New Roman" w:cs="Times New Roman"/>
          <w:sz w:val="20"/>
          <w:szCs w:val="20"/>
        </w:rPr>
        <w:t>(the Act) (</w:t>
      </w:r>
      <w:r w:rsidR="00490BF2" w:rsidRPr="00ED234B">
        <w:rPr>
          <w:rFonts w:ascii="Times New Roman" w:hAnsi="Times New Roman" w:cs="Times New Roman"/>
          <w:bCs/>
          <w:sz w:val="20"/>
          <w:szCs w:val="20"/>
        </w:rPr>
        <w:t>Conditions</w:t>
      </w:r>
      <w:r w:rsidR="00490BF2" w:rsidRPr="00ED234B">
        <w:rPr>
          <w:rFonts w:ascii="Times New Roman" w:hAnsi="Times New Roman" w:cs="Times New Roman"/>
          <w:sz w:val="20"/>
          <w:szCs w:val="20"/>
        </w:rPr>
        <w:t xml:space="preserve">). </w:t>
      </w:r>
    </w:p>
    <w:p w14:paraId="2C007763" w14:textId="450C9D7C" w:rsidR="00357AA8" w:rsidRPr="00ED234B" w:rsidRDefault="002C034C" w:rsidP="001427C6">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1.2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These Conditions take effect </w:t>
      </w:r>
      <w:r w:rsidR="00BB4D16" w:rsidRPr="00ED234B">
        <w:rPr>
          <w:rFonts w:ascii="Times New Roman" w:hAnsi="Times New Roman" w:cs="Times New Roman"/>
          <w:sz w:val="20"/>
          <w:szCs w:val="20"/>
        </w:rPr>
        <w:t xml:space="preserve">on and </w:t>
      </w:r>
      <w:r w:rsidR="00490BF2" w:rsidRPr="00ED234B">
        <w:rPr>
          <w:rFonts w:ascii="Times New Roman" w:hAnsi="Times New Roman" w:cs="Times New Roman"/>
          <w:sz w:val="20"/>
          <w:szCs w:val="20"/>
        </w:rPr>
        <w:t>from</w:t>
      </w:r>
      <w:r w:rsidR="008D7053">
        <w:rPr>
          <w:rFonts w:ascii="Times New Roman" w:hAnsi="Times New Roman" w:cs="Times New Roman"/>
          <w:sz w:val="20"/>
          <w:szCs w:val="20"/>
        </w:rPr>
        <w:t xml:space="preserve"> </w:t>
      </w:r>
      <w:r w:rsidR="00477848">
        <w:rPr>
          <w:rFonts w:ascii="Times New Roman" w:hAnsi="Times New Roman" w:cs="Times New Roman"/>
          <w:sz w:val="20"/>
          <w:szCs w:val="20"/>
        </w:rPr>
        <w:t xml:space="preserve">16 July </w:t>
      </w:r>
      <w:r w:rsidR="00C15EC4" w:rsidRPr="00ED234B">
        <w:rPr>
          <w:rFonts w:ascii="Times New Roman" w:hAnsi="Times New Roman" w:cs="Times New Roman"/>
          <w:sz w:val="20"/>
          <w:szCs w:val="20"/>
        </w:rPr>
        <w:t>2026</w:t>
      </w:r>
      <w:r w:rsidR="00490BF2" w:rsidRPr="00ED234B">
        <w:rPr>
          <w:rFonts w:ascii="Times New Roman" w:hAnsi="Times New Roman" w:cs="Times New Roman"/>
          <w:sz w:val="20"/>
          <w:szCs w:val="20"/>
        </w:rPr>
        <w:t>.</w:t>
      </w:r>
    </w:p>
    <w:p w14:paraId="28F0E975" w14:textId="77777777" w:rsidR="00357AA8" w:rsidRPr="00ED234B" w:rsidRDefault="002C034C" w:rsidP="002C034C">
      <w:pPr>
        <w:ind w:left="567" w:hanging="567"/>
        <w:rPr>
          <w:rFonts w:ascii="Times New Roman" w:hAnsi="Times New Roman" w:cs="Times New Roman"/>
          <w:sz w:val="20"/>
          <w:szCs w:val="20"/>
        </w:rPr>
      </w:pPr>
      <w:r w:rsidRPr="00ED234B">
        <w:rPr>
          <w:rFonts w:ascii="Times New Roman" w:hAnsi="Times New Roman" w:cs="Times New Roman"/>
          <w:sz w:val="20"/>
          <w:szCs w:val="20"/>
        </w:rPr>
        <w:t>1.3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Customers who use the public transport services to which these Conditions apply are required to comply with these Conditions in addition to the Act, the Ticketing Regulations and the Conduct Regulations. </w:t>
      </w:r>
    </w:p>
    <w:p w14:paraId="3D38F4D6" w14:textId="77777777" w:rsidR="00357AA8" w:rsidRPr="00ED234B" w:rsidRDefault="002C034C" w:rsidP="002C034C">
      <w:pPr>
        <w:ind w:left="567" w:hanging="567"/>
        <w:rPr>
          <w:rFonts w:ascii="Times New Roman" w:hAnsi="Times New Roman" w:cs="Times New Roman"/>
          <w:sz w:val="20"/>
          <w:szCs w:val="20"/>
        </w:rPr>
      </w:pPr>
      <w:r w:rsidRPr="00ED234B">
        <w:rPr>
          <w:rFonts w:ascii="Times New Roman" w:hAnsi="Times New Roman" w:cs="Times New Roman"/>
          <w:sz w:val="20"/>
          <w:szCs w:val="20"/>
        </w:rPr>
        <w:t>1.4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In this Chapter ‘entitlement’ means an entitlement to use a specified public transport service that is able to be exercised on or after the commencement of these Conditions, including an entitlement that existed, but had not been exercised, before these Conditions were published in the Victoria Government Gazette.</w:t>
      </w:r>
    </w:p>
    <w:p w14:paraId="4D158C95" w14:textId="0AAF810C" w:rsidR="00490BF2" w:rsidRPr="00ED234B" w:rsidRDefault="002C034C" w:rsidP="002C034C">
      <w:pPr>
        <w:ind w:left="567" w:hanging="567"/>
        <w:rPr>
          <w:rFonts w:ascii="Times New Roman" w:hAnsi="Times New Roman" w:cs="Times New Roman"/>
          <w:sz w:val="20"/>
          <w:szCs w:val="20"/>
        </w:rPr>
      </w:pPr>
      <w:r w:rsidRPr="00ED234B">
        <w:rPr>
          <w:rFonts w:ascii="Times New Roman" w:hAnsi="Times New Roman" w:cs="Times New Roman"/>
          <w:sz w:val="20"/>
          <w:szCs w:val="20"/>
        </w:rPr>
        <w:t>1.5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These Conditions apply to the following classes of tickets</w:t>
      </w:r>
      <w:r w:rsidR="00151615" w:rsidRPr="00ED234B">
        <w:rPr>
          <w:rFonts w:ascii="Times New Roman" w:hAnsi="Times New Roman" w:cs="Times New Roman"/>
          <w:sz w:val="20"/>
          <w:szCs w:val="20"/>
        </w:rPr>
        <w:t xml:space="preserve"> and tokens</w:t>
      </w:r>
      <w:r w:rsidR="005C3EFE">
        <w:rPr>
          <w:rFonts w:ascii="Times New Roman" w:hAnsi="Times New Roman" w:cs="Times New Roman"/>
          <w:sz w:val="20"/>
          <w:szCs w:val="20"/>
        </w:rPr>
        <w:t xml:space="preserve"> –</w:t>
      </w:r>
    </w:p>
    <w:p w14:paraId="4EBF1DF9" w14:textId="77777777" w:rsidR="00672C9A" w:rsidRPr="00ED234B" w:rsidRDefault="002C034C"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6E07C1" w:rsidRPr="00ED234B">
        <w:rPr>
          <w:rFonts w:ascii="Times New Roman" w:hAnsi="Times New Roman" w:cs="Times New Roman"/>
          <w:sz w:val="20"/>
          <w:szCs w:val="20"/>
        </w:rPr>
        <w:t>Tap</w:t>
      </w:r>
      <w:r w:rsidR="00152B35" w:rsidRPr="00ED234B">
        <w:rPr>
          <w:rFonts w:ascii="Times New Roman" w:hAnsi="Times New Roman" w:cs="Times New Roman"/>
          <w:sz w:val="20"/>
          <w:szCs w:val="20"/>
        </w:rPr>
        <w:t xml:space="preserve"> T</w:t>
      </w:r>
      <w:r w:rsidR="006D7E5B" w:rsidRPr="00ED234B">
        <w:rPr>
          <w:rFonts w:ascii="Times New Roman" w:hAnsi="Times New Roman" w:cs="Times New Roman"/>
          <w:sz w:val="20"/>
          <w:szCs w:val="20"/>
        </w:rPr>
        <w:t xml:space="preserve">okens (including </w:t>
      </w:r>
      <w:r w:rsidR="00490BF2" w:rsidRPr="00ED234B">
        <w:rPr>
          <w:rFonts w:ascii="Times New Roman" w:hAnsi="Times New Roman" w:cs="Times New Roman"/>
          <w:sz w:val="20"/>
          <w:szCs w:val="20"/>
        </w:rPr>
        <w:t>myki</w:t>
      </w:r>
      <w:r w:rsidR="00C40215" w:rsidRPr="00ED234B">
        <w:rPr>
          <w:rFonts w:ascii="Times New Roman" w:hAnsi="Times New Roman" w:cs="Times New Roman"/>
          <w:sz w:val="20"/>
          <w:szCs w:val="20"/>
        </w:rPr>
        <w:t xml:space="preserve"> </w:t>
      </w:r>
      <w:r w:rsidR="008124EC" w:rsidRPr="00ED234B">
        <w:rPr>
          <w:rFonts w:ascii="Times New Roman" w:hAnsi="Times New Roman" w:cs="Times New Roman"/>
          <w:sz w:val="20"/>
          <w:szCs w:val="20"/>
        </w:rPr>
        <w:t>s</w:t>
      </w:r>
      <w:r w:rsidR="00C40215" w:rsidRPr="00ED234B">
        <w:rPr>
          <w:rFonts w:ascii="Times New Roman" w:hAnsi="Times New Roman" w:cs="Times New Roman"/>
          <w:sz w:val="20"/>
          <w:szCs w:val="20"/>
        </w:rPr>
        <w:t>martcards</w:t>
      </w:r>
      <w:r w:rsidR="006D7E5B" w:rsidRPr="00ED234B">
        <w:rPr>
          <w:rFonts w:ascii="Times New Roman" w:hAnsi="Times New Roman" w:cs="Times New Roman"/>
          <w:sz w:val="20"/>
          <w:szCs w:val="20"/>
        </w:rPr>
        <w:t xml:space="preserve">, </w:t>
      </w:r>
      <w:r w:rsidR="00C40215" w:rsidRPr="00ED234B">
        <w:rPr>
          <w:rFonts w:ascii="Times New Roman" w:hAnsi="Times New Roman" w:cs="Times New Roman"/>
          <w:sz w:val="20"/>
          <w:szCs w:val="20"/>
        </w:rPr>
        <w:t>Mobile myki</w:t>
      </w:r>
      <w:r w:rsidR="006D7E5B" w:rsidRPr="00ED234B">
        <w:rPr>
          <w:rFonts w:ascii="Times New Roman" w:hAnsi="Times New Roman" w:cs="Times New Roman"/>
          <w:sz w:val="20"/>
          <w:szCs w:val="20"/>
        </w:rPr>
        <w:t xml:space="preserve"> and </w:t>
      </w:r>
      <w:r w:rsidR="009A0366" w:rsidRPr="00ED234B">
        <w:rPr>
          <w:rFonts w:ascii="Times New Roman" w:hAnsi="Times New Roman" w:cs="Times New Roman"/>
          <w:sz w:val="20"/>
          <w:szCs w:val="20"/>
        </w:rPr>
        <w:t>C</w:t>
      </w:r>
      <w:r w:rsidR="00672C9A" w:rsidRPr="00ED234B">
        <w:rPr>
          <w:rFonts w:ascii="Times New Roman" w:hAnsi="Times New Roman" w:cs="Times New Roman"/>
          <w:sz w:val="20"/>
          <w:szCs w:val="20"/>
        </w:rPr>
        <w:t xml:space="preserve">ontactless </w:t>
      </w:r>
      <w:r w:rsidR="009A0366" w:rsidRPr="00ED234B">
        <w:rPr>
          <w:rFonts w:ascii="Times New Roman" w:hAnsi="Times New Roman" w:cs="Times New Roman"/>
          <w:sz w:val="20"/>
          <w:szCs w:val="20"/>
        </w:rPr>
        <w:t>P</w:t>
      </w:r>
      <w:r w:rsidR="00672C9A" w:rsidRPr="00ED234B">
        <w:rPr>
          <w:rFonts w:ascii="Times New Roman" w:hAnsi="Times New Roman" w:cs="Times New Roman"/>
          <w:sz w:val="20"/>
          <w:szCs w:val="20"/>
        </w:rPr>
        <w:t xml:space="preserve">ayment </w:t>
      </w:r>
      <w:r w:rsidR="009A0366" w:rsidRPr="00ED234B">
        <w:rPr>
          <w:rFonts w:ascii="Times New Roman" w:hAnsi="Times New Roman" w:cs="Times New Roman"/>
          <w:sz w:val="20"/>
          <w:szCs w:val="20"/>
        </w:rPr>
        <w:t>T</w:t>
      </w:r>
      <w:r w:rsidR="00672C9A" w:rsidRPr="00ED234B">
        <w:rPr>
          <w:rFonts w:ascii="Times New Roman" w:hAnsi="Times New Roman" w:cs="Times New Roman"/>
          <w:sz w:val="20"/>
          <w:szCs w:val="20"/>
        </w:rPr>
        <w:t>okens</w:t>
      </w:r>
      <w:r w:rsidR="006D7E5B" w:rsidRPr="00ED234B">
        <w:rPr>
          <w:rFonts w:ascii="Times New Roman" w:hAnsi="Times New Roman" w:cs="Times New Roman"/>
          <w:sz w:val="20"/>
          <w:szCs w:val="20"/>
        </w:rPr>
        <w:t>)</w:t>
      </w:r>
      <w:r w:rsidR="00672C9A" w:rsidRPr="00ED234B">
        <w:rPr>
          <w:rFonts w:ascii="Times New Roman" w:hAnsi="Times New Roman" w:cs="Times New Roman"/>
          <w:sz w:val="20"/>
          <w:szCs w:val="20"/>
        </w:rPr>
        <w:t xml:space="preserve">; </w:t>
      </w:r>
    </w:p>
    <w:p w14:paraId="14EDBE3D" w14:textId="77777777" w:rsidR="00490BF2" w:rsidRPr="00ED234B" w:rsidRDefault="00BF3B93"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002C034C" w:rsidRPr="00ED234B">
        <w:rPr>
          <w:rFonts w:ascii="Times New Roman" w:hAnsi="Times New Roman" w:cs="Times New Roman"/>
          <w:sz w:val="20"/>
          <w:szCs w:val="20"/>
        </w:rPr>
        <w:t>)</w:t>
      </w:r>
      <w:r w:rsidR="002C034C" w:rsidRPr="00ED234B">
        <w:rPr>
          <w:rFonts w:ascii="Times New Roman" w:hAnsi="Times New Roman" w:cs="Times New Roman"/>
          <w:sz w:val="20"/>
          <w:szCs w:val="20"/>
        </w:rPr>
        <w:tab/>
      </w:r>
      <w:r w:rsidR="00490BF2" w:rsidRPr="00ED234B">
        <w:rPr>
          <w:rFonts w:ascii="Times New Roman" w:hAnsi="Times New Roman" w:cs="Times New Roman"/>
          <w:sz w:val="20"/>
          <w:szCs w:val="20"/>
        </w:rPr>
        <w:t>V/Line tickets;</w:t>
      </w:r>
    </w:p>
    <w:p w14:paraId="7FA7E965" w14:textId="77777777" w:rsidR="00490BF2" w:rsidRPr="00ED234B" w:rsidRDefault="002C034C"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Regional Bus Tickets;</w:t>
      </w:r>
    </w:p>
    <w:p w14:paraId="67B1D395" w14:textId="77777777" w:rsidR="00490BF2" w:rsidRPr="00ED234B" w:rsidRDefault="002C034C"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Travel Passes;</w:t>
      </w:r>
    </w:p>
    <w:p w14:paraId="2C0ED9C4" w14:textId="77777777" w:rsidR="00490BF2" w:rsidRPr="00ED234B" w:rsidRDefault="002C034C"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(e)</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Student Passes;</w:t>
      </w:r>
    </w:p>
    <w:p w14:paraId="50C4F77D" w14:textId="77777777" w:rsidR="00490BF2" w:rsidRPr="00ED234B" w:rsidRDefault="002C034C"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(f)</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Free Travel Passes;</w:t>
      </w:r>
    </w:p>
    <w:p w14:paraId="2F575499" w14:textId="77777777" w:rsidR="00490BF2" w:rsidRPr="00ED234B" w:rsidRDefault="002C034C"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(g)</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Group Travel Authorities;</w:t>
      </w:r>
    </w:p>
    <w:p w14:paraId="4455316C" w14:textId="77777777" w:rsidR="00DC1D6F" w:rsidRPr="00ED234B" w:rsidRDefault="002C034C"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(h)</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V/Line Group Travel Tickets; </w:t>
      </w:r>
    </w:p>
    <w:p w14:paraId="1355CCC9" w14:textId="09DC021E" w:rsidR="00FE06E1" w:rsidRPr="00ED234B" w:rsidRDefault="002C034C"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BF3B93" w:rsidRPr="00ED234B">
        <w:rPr>
          <w:rFonts w:ascii="Times New Roman" w:hAnsi="Times New Roman" w:cs="Times New Roman"/>
          <w:sz w:val="20"/>
          <w:szCs w:val="20"/>
        </w:rPr>
        <w:t>i</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38097E" w:rsidRPr="00ED234B">
        <w:rPr>
          <w:rFonts w:ascii="Times New Roman" w:hAnsi="Times New Roman" w:cs="Times New Roman"/>
          <w:sz w:val="20"/>
          <w:szCs w:val="20"/>
        </w:rPr>
        <w:t xml:space="preserve">other entitlements specified in these Conditions, including </w:t>
      </w:r>
      <w:r w:rsidR="00FE06E1" w:rsidRPr="00ED234B">
        <w:rPr>
          <w:rFonts w:ascii="Times New Roman" w:hAnsi="Times New Roman" w:cs="Times New Roman"/>
          <w:sz w:val="20"/>
          <w:szCs w:val="20"/>
        </w:rPr>
        <w:t>entitlements arising from the use of</w:t>
      </w:r>
      <w:r w:rsidR="00EC23FB" w:rsidRPr="00ED234B">
        <w:rPr>
          <w:rFonts w:ascii="Times New Roman" w:hAnsi="Times New Roman" w:cs="Times New Roman"/>
          <w:sz w:val="20"/>
          <w:szCs w:val="20"/>
        </w:rPr>
        <w:t xml:space="preserve"> tickets, </w:t>
      </w:r>
      <w:r w:rsidR="00FE4F1C" w:rsidRPr="00ED234B">
        <w:rPr>
          <w:rFonts w:ascii="Times New Roman" w:hAnsi="Times New Roman" w:cs="Times New Roman"/>
          <w:sz w:val="20"/>
          <w:szCs w:val="20"/>
        </w:rPr>
        <w:t>other forms of State token</w:t>
      </w:r>
      <w:r w:rsidR="002E159D" w:rsidRPr="00ED234B">
        <w:rPr>
          <w:rFonts w:ascii="Times New Roman" w:hAnsi="Times New Roman" w:cs="Times New Roman"/>
          <w:sz w:val="20"/>
          <w:szCs w:val="20"/>
        </w:rPr>
        <w:t>s</w:t>
      </w:r>
      <w:r w:rsidR="00FE4F1C" w:rsidRPr="00ED234B">
        <w:rPr>
          <w:rFonts w:ascii="Times New Roman" w:hAnsi="Times New Roman" w:cs="Times New Roman"/>
          <w:sz w:val="20"/>
          <w:szCs w:val="20"/>
        </w:rPr>
        <w:t xml:space="preserve">, and other </w:t>
      </w:r>
      <w:r w:rsidR="00FE06E1" w:rsidRPr="00ED234B">
        <w:rPr>
          <w:rFonts w:ascii="Times New Roman" w:hAnsi="Times New Roman" w:cs="Times New Roman"/>
          <w:sz w:val="20"/>
          <w:szCs w:val="20"/>
        </w:rPr>
        <w:t>tokens that are prescribed to be tokens</w:t>
      </w:r>
      <w:r w:rsidR="006022C9" w:rsidRPr="00ED234B">
        <w:rPr>
          <w:rFonts w:ascii="Times New Roman" w:hAnsi="Times New Roman" w:cs="Times New Roman"/>
          <w:sz w:val="20"/>
          <w:szCs w:val="20"/>
        </w:rPr>
        <w:t>,</w:t>
      </w:r>
      <w:r w:rsidR="00FE06E1" w:rsidRPr="00ED234B">
        <w:rPr>
          <w:rFonts w:ascii="Times New Roman" w:hAnsi="Times New Roman" w:cs="Times New Roman"/>
          <w:sz w:val="20"/>
          <w:szCs w:val="20"/>
        </w:rPr>
        <w:t xml:space="preserve"> or belong to a prescribed class of token, or are tokens or belong to a class of token approved by the Minister by notice published in the </w:t>
      </w:r>
      <w:r w:rsidR="005E3EAC" w:rsidRPr="00ED234B">
        <w:rPr>
          <w:rFonts w:ascii="Times New Roman" w:hAnsi="Times New Roman" w:cs="Times New Roman"/>
          <w:sz w:val="20"/>
          <w:szCs w:val="20"/>
        </w:rPr>
        <w:t xml:space="preserve">Victoria </w:t>
      </w:r>
      <w:r w:rsidR="00FE06E1" w:rsidRPr="00ED234B">
        <w:rPr>
          <w:rFonts w:ascii="Times New Roman" w:hAnsi="Times New Roman" w:cs="Times New Roman"/>
          <w:sz w:val="20"/>
          <w:szCs w:val="20"/>
        </w:rPr>
        <w:t>Government Gazette</w:t>
      </w:r>
      <w:r w:rsidR="0038097E" w:rsidRPr="00ED234B">
        <w:rPr>
          <w:rFonts w:ascii="Times New Roman" w:hAnsi="Times New Roman" w:cs="Times New Roman"/>
          <w:sz w:val="20"/>
          <w:szCs w:val="20"/>
        </w:rPr>
        <w:t>; and</w:t>
      </w:r>
    </w:p>
    <w:p w14:paraId="5D9DF89C" w14:textId="77777777" w:rsidR="005E3EAC" w:rsidRPr="00ED234B" w:rsidRDefault="002C034C"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BF3B93" w:rsidRPr="00ED234B">
        <w:rPr>
          <w:rFonts w:ascii="Times New Roman" w:hAnsi="Times New Roman" w:cs="Times New Roman"/>
          <w:sz w:val="20"/>
          <w:szCs w:val="20"/>
        </w:rPr>
        <w:t>j</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other travel authorities specified in these </w:t>
      </w:r>
      <w:r w:rsidR="00532B1F" w:rsidRPr="00ED234B">
        <w:rPr>
          <w:rFonts w:ascii="Times New Roman" w:hAnsi="Times New Roman" w:cs="Times New Roman"/>
          <w:sz w:val="20"/>
          <w:szCs w:val="20"/>
        </w:rPr>
        <w:t>Conditions.</w:t>
      </w:r>
      <w:r w:rsidR="002E159D" w:rsidRPr="00ED234B">
        <w:rPr>
          <w:rFonts w:ascii="Times New Roman" w:hAnsi="Times New Roman" w:cs="Times New Roman"/>
          <w:sz w:val="20"/>
          <w:szCs w:val="20"/>
        </w:rPr>
        <w:t xml:space="preserve"> </w:t>
      </w:r>
    </w:p>
    <w:p w14:paraId="10575E5A" w14:textId="77777777" w:rsidR="00450029" w:rsidRPr="00ED234B" w:rsidRDefault="000F66E7" w:rsidP="000F66E7">
      <w:pPr>
        <w:ind w:left="567" w:hanging="567"/>
        <w:rPr>
          <w:rFonts w:ascii="Times New Roman" w:hAnsi="Times New Roman" w:cs="Times New Roman"/>
          <w:sz w:val="20"/>
          <w:szCs w:val="20"/>
        </w:rPr>
      </w:pPr>
      <w:r w:rsidRPr="00ED234B">
        <w:rPr>
          <w:rFonts w:ascii="Times New Roman" w:hAnsi="Times New Roman" w:cs="Times New Roman"/>
          <w:sz w:val="20"/>
          <w:szCs w:val="20"/>
        </w:rPr>
        <w:t>1.6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These Conditions may be amended or replaced from time to time and customers must ensure they are referring to, and complying with, the most up-to-date version of these Conditions.</w:t>
      </w:r>
    </w:p>
    <w:p w14:paraId="02CB68D5" w14:textId="071CB3DA" w:rsidR="00357AA8" w:rsidRPr="00ED234B" w:rsidRDefault="00021D0A" w:rsidP="00021D0A">
      <w:pPr>
        <w:ind w:left="567" w:hanging="567"/>
        <w:rPr>
          <w:rFonts w:ascii="Times New Roman" w:hAnsi="Times New Roman" w:cs="Times New Roman"/>
          <w:sz w:val="20"/>
          <w:szCs w:val="20"/>
        </w:rPr>
      </w:pPr>
      <w:r w:rsidRPr="00ED234B">
        <w:rPr>
          <w:rFonts w:ascii="Times New Roman" w:hAnsi="Times New Roman" w:cs="Times New Roman"/>
          <w:sz w:val="20"/>
          <w:szCs w:val="20"/>
        </w:rPr>
        <w:t>1.7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These Conditions may be viewed at</w:t>
      </w:r>
      <w:r w:rsidR="007C7354" w:rsidRPr="00ED234B">
        <w:rPr>
          <w:rFonts w:ascii="Times New Roman" w:hAnsi="Times New Roman" w:cs="Times New Roman"/>
          <w:sz w:val="20"/>
          <w:szCs w:val="20"/>
        </w:rPr>
        <w:t xml:space="preserve"> </w:t>
      </w:r>
      <w:r w:rsidR="00F86BA1" w:rsidRPr="00ED234B">
        <w:rPr>
          <w:rFonts w:ascii="Times New Roman" w:hAnsi="Times New Roman" w:cs="Times New Roman"/>
          <w:sz w:val="20"/>
          <w:szCs w:val="20"/>
        </w:rPr>
        <w:t>Transport Victoria’s website (</w:t>
      </w:r>
      <w:r w:rsidR="007C7354" w:rsidRPr="00ED234B">
        <w:rPr>
          <w:rFonts w:ascii="Times New Roman" w:hAnsi="Times New Roman" w:cs="Times New Roman"/>
          <w:b/>
          <w:sz w:val="20"/>
          <w:szCs w:val="20"/>
        </w:rPr>
        <w:t>transport.vic.gov.au</w:t>
      </w:r>
      <w:r w:rsidR="00F86BA1" w:rsidRPr="00ED234B">
        <w:rPr>
          <w:rFonts w:ascii="Times New Roman" w:hAnsi="Times New Roman" w:cs="Times New Roman"/>
          <w:sz w:val="20"/>
          <w:szCs w:val="20"/>
        </w:rPr>
        <w:t>)</w:t>
      </w:r>
      <w:r w:rsidR="007C7354"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or a website maintained by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w:t>
      </w:r>
    </w:p>
    <w:p w14:paraId="50816774" w14:textId="58A3DBF6" w:rsidR="00490BF2" w:rsidRPr="00ED234B" w:rsidRDefault="00490BF2" w:rsidP="00E510C2">
      <w:pPr>
        <w:pStyle w:val="ListParagraph"/>
        <w:numPr>
          <w:ilvl w:val="1"/>
          <w:numId w:val="16"/>
        </w:numPr>
        <w:ind w:left="567" w:hanging="567"/>
        <w:rPr>
          <w:rFonts w:ascii="Times New Roman" w:hAnsi="Times New Roman" w:cs="Times New Roman"/>
          <w:sz w:val="20"/>
          <w:szCs w:val="20"/>
        </w:rPr>
      </w:pPr>
      <w:r w:rsidRPr="00ED234B">
        <w:rPr>
          <w:rFonts w:ascii="Times New Roman" w:hAnsi="Times New Roman" w:cs="Times New Roman"/>
          <w:sz w:val="20"/>
          <w:szCs w:val="20"/>
        </w:rPr>
        <w:t xml:space="preserve">If you require further information regarding public transport services and ticketing in Victoria please visit </w:t>
      </w:r>
      <w:r w:rsidR="00F86BA1" w:rsidRPr="00ED234B">
        <w:rPr>
          <w:rFonts w:ascii="Times New Roman" w:hAnsi="Times New Roman" w:cs="Times New Roman"/>
          <w:sz w:val="20"/>
          <w:szCs w:val="20"/>
        </w:rPr>
        <w:t>Transport Victoria’s website (</w:t>
      </w:r>
      <w:r w:rsidR="007C7354" w:rsidRPr="00ED234B">
        <w:rPr>
          <w:rFonts w:ascii="Times New Roman" w:hAnsi="Times New Roman" w:cs="Times New Roman"/>
          <w:b/>
          <w:sz w:val="20"/>
          <w:szCs w:val="20"/>
        </w:rPr>
        <w:t>transport.vic.gov.au</w:t>
      </w:r>
      <w:r w:rsidR="00F86BA1" w:rsidRPr="00ED234B">
        <w:rPr>
          <w:rFonts w:ascii="Times New Roman" w:hAnsi="Times New Roman" w:cs="Times New Roman"/>
          <w:sz w:val="20"/>
          <w:szCs w:val="20"/>
        </w:rPr>
        <w:t>)</w:t>
      </w:r>
      <w:r w:rsidRPr="00ED234B">
        <w:rPr>
          <w:rFonts w:ascii="Times New Roman" w:hAnsi="Times New Roman" w:cs="Times New Roman"/>
          <w:b/>
          <w:sz w:val="20"/>
          <w:szCs w:val="20"/>
        </w:rPr>
        <w:t xml:space="preserve"> </w:t>
      </w:r>
      <w:r w:rsidRPr="00ED234B">
        <w:rPr>
          <w:rFonts w:ascii="Times New Roman" w:hAnsi="Times New Roman" w:cs="Times New Roman"/>
          <w:sz w:val="20"/>
          <w:szCs w:val="20"/>
        </w:rPr>
        <w:t xml:space="preserve">or call </w:t>
      </w:r>
      <w:r w:rsidRPr="00ED234B">
        <w:rPr>
          <w:rFonts w:ascii="Times New Roman" w:hAnsi="Times New Roman" w:cs="Times New Roman"/>
          <w:b/>
          <w:sz w:val="20"/>
          <w:szCs w:val="20"/>
        </w:rPr>
        <w:t xml:space="preserve">1800 800 007 </w:t>
      </w:r>
      <w:r w:rsidRPr="00ED234B">
        <w:rPr>
          <w:rFonts w:ascii="Times New Roman" w:hAnsi="Times New Roman" w:cs="Times New Roman"/>
          <w:sz w:val="20"/>
          <w:szCs w:val="20"/>
        </w:rPr>
        <w:t>6</w:t>
      </w:r>
      <w:r w:rsidR="00A9152F">
        <w:rPr>
          <w:rFonts w:ascii="Times New Roman" w:hAnsi="Times New Roman" w:cs="Times New Roman"/>
          <w:sz w:val="20"/>
          <w:szCs w:val="20"/>
        </w:rPr>
        <w:t xml:space="preserve">.00 </w:t>
      </w:r>
      <w:r w:rsidRPr="00ED234B">
        <w:rPr>
          <w:rFonts w:ascii="Times New Roman" w:hAnsi="Times New Roman" w:cs="Times New Roman"/>
          <w:sz w:val="20"/>
          <w:szCs w:val="20"/>
        </w:rPr>
        <w:t xml:space="preserve">am to midnight (all night Friday and Saturday). </w:t>
      </w:r>
      <w:r w:rsidRPr="00ED234B">
        <w:rPr>
          <w:rFonts w:ascii="Times New Roman" w:hAnsi="Times New Roman" w:cs="Times New Roman"/>
          <w:sz w:val="20"/>
          <w:szCs w:val="20"/>
        </w:rPr>
        <w:br w:type="page"/>
      </w:r>
    </w:p>
    <w:p w14:paraId="0F6AB034" w14:textId="77777777" w:rsidR="00490BF2" w:rsidRPr="00ED234B" w:rsidRDefault="00490BF2" w:rsidP="00490BF2">
      <w:pPr>
        <w:pStyle w:val="Heading1"/>
        <w:rPr>
          <w:rFonts w:ascii="Times New Roman" w:hAnsi="Times New Roman" w:cs="Times New Roman"/>
          <w:caps/>
          <w:sz w:val="20"/>
          <w:szCs w:val="20"/>
        </w:rPr>
      </w:pPr>
      <w:bookmarkStart w:id="8" w:name="_Toc154560859"/>
      <w:bookmarkStart w:id="9" w:name="_Toc183005551"/>
      <w:bookmarkStart w:id="10" w:name="_Toc216180220"/>
      <w:bookmarkStart w:id="11" w:name="_Toc221282898"/>
      <w:bookmarkStart w:id="12" w:name="_Toc235002172"/>
      <w:r w:rsidRPr="00ED234B">
        <w:rPr>
          <w:rFonts w:ascii="Times New Roman" w:hAnsi="Times New Roman" w:cs="Times New Roman"/>
          <w:caps/>
          <w:sz w:val="20"/>
          <w:szCs w:val="20"/>
        </w:rPr>
        <w:lastRenderedPageBreak/>
        <w:t>Chapter 2: Validity of tickets and passenger obligations</w:t>
      </w:r>
      <w:bookmarkEnd w:id="8"/>
      <w:bookmarkEnd w:id="9"/>
      <w:bookmarkEnd w:id="10"/>
      <w:bookmarkEnd w:id="11"/>
      <w:bookmarkEnd w:id="12"/>
    </w:p>
    <w:p w14:paraId="0AF663F4" w14:textId="77777777" w:rsidR="00084DFA" w:rsidRPr="00ED234B" w:rsidRDefault="0016651E" w:rsidP="004274CC">
      <w:pPr>
        <w:ind w:left="567" w:hanging="567"/>
        <w:rPr>
          <w:rFonts w:ascii="Times New Roman" w:hAnsi="Times New Roman" w:cs="Times New Roman"/>
          <w:sz w:val="20"/>
          <w:szCs w:val="20"/>
        </w:rPr>
      </w:pPr>
      <w:bookmarkStart w:id="13" w:name="_Toc15639945"/>
      <w:bookmarkStart w:id="14" w:name="_Toc154560860"/>
      <w:r w:rsidRPr="00ED234B">
        <w:rPr>
          <w:rFonts w:ascii="Times New Roman" w:hAnsi="Times New Roman" w:cs="Times New Roman"/>
          <w:sz w:val="20"/>
          <w:szCs w:val="20"/>
        </w:rPr>
        <w:t>2.1</w:t>
      </w:r>
      <w:r w:rsidRPr="00ED234B">
        <w:rPr>
          <w:rFonts w:ascii="Times New Roman" w:hAnsi="Times New Roman" w:cs="Times New Roman"/>
          <w:sz w:val="20"/>
          <w:szCs w:val="20"/>
        </w:rPr>
        <w:tab/>
      </w:r>
      <w:r w:rsidR="00084DFA" w:rsidRPr="00ED234B">
        <w:rPr>
          <w:rFonts w:ascii="Times New Roman" w:hAnsi="Times New Roman" w:cs="Times New Roman"/>
          <w:sz w:val="20"/>
          <w:szCs w:val="20"/>
        </w:rPr>
        <w:t>A ticket that is used for a journey or entry to a compulsory ticket area in contravention of these Conditions is invalid for that journey or entry.</w:t>
      </w:r>
    </w:p>
    <w:p w14:paraId="29654FCC" w14:textId="77777777" w:rsidR="00490BF2" w:rsidRPr="00ED234B" w:rsidRDefault="00490BF2" w:rsidP="00490BF2">
      <w:pPr>
        <w:pStyle w:val="Heading2"/>
        <w:rPr>
          <w:rFonts w:ascii="Times New Roman" w:hAnsi="Times New Roman" w:cs="Times New Roman"/>
          <w:b/>
          <w:bCs/>
          <w:caps/>
          <w:sz w:val="20"/>
          <w:szCs w:val="20"/>
        </w:rPr>
      </w:pPr>
      <w:bookmarkStart w:id="15" w:name="_Toc183005552"/>
      <w:bookmarkStart w:id="16" w:name="_Toc216180221"/>
      <w:bookmarkStart w:id="17" w:name="_Toc221282899"/>
      <w:bookmarkStart w:id="18" w:name="_Toc235002173"/>
      <w:r w:rsidRPr="00ED234B">
        <w:rPr>
          <w:rFonts w:ascii="Times New Roman" w:hAnsi="Times New Roman" w:cs="Times New Roman"/>
          <w:b/>
          <w:bCs/>
          <w:caps/>
          <w:sz w:val="20"/>
          <w:szCs w:val="20"/>
        </w:rPr>
        <w:t>Ticketing in Victoria</w:t>
      </w:r>
      <w:bookmarkEnd w:id="13"/>
      <w:bookmarkEnd w:id="14"/>
      <w:bookmarkEnd w:id="15"/>
      <w:bookmarkEnd w:id="16"/>
      <w:bookmarkEnd w:id="17"/>
      <w:bookmarkEnd w:id="18"/>
    </w:p>
    <w:p w14:paraId="2EB31BE1" w14:textId="77777777" w:rsidR="00490BF2" w:rsidRPr="00ED234B" w:rsidRDefault="0016651E"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Different </w:t>
      </w:r>
      <w:r w:rsidR="0043401F" w:rsidRPr="00ED234B">
        <w:rPr>
          <w:rFonts w:ascii="Times New Roman" w:hAnsi="Times New Roman" w:cs="Times New Roman"/>
          <w:sz w:val="20"/>
          <w:szCs w:val="20"/>
        </w:rPr>
        <w:t>C</w:t>
      </w:r>
      <w:r w:rsidR="00490BF2" w:rsidRPr="00ED234B">
        <w:rPr>
          <w:rFonts w:ascii="Times New Roman" w:hAnsi="Times New Roman" w:cs="Times New Roman"/>
          <w:sz w:val="20"/>
          <w:szCs w:val="20"/>
        </w:rPr>
        <w:t>onditions apply in Victoria depending on which public transport service a customer uses</w:t>
      </w:r>
      <w:r w:rsidR="003D1FD7" w:rsidRPr="00ED234B">
        <w:rPr>
          <w:rFonts w:ascii="Times New Roman" w:hAnsi="Times New Roman" w:cs="Times New Roman"/>
          <w:sz w:val="20"/>
          <w:szCs w:val="20"/>
        </w:rPr>
        <w:t xml:space="preserve"> and which token is used to obtain a ticket</w:t>
      </w:r>
      <w:r w:rsidR="00490BF2" w:rsidRPr="00ED234B">
        <w:rPr>
          <w:rFonts w:ascii="Times New Roman" w:hAnsi="Times New Roman" w:cs="Times New Roman"/>
          <w:sz w:val="20"/>
          <w:szCs w:val="20"/>
        </w:rPr>
        <w:t>.</w:t>
      </w:r>
    </w:p>
    <w:p w14:paraId="28414741" w14:textId="77777777" w:rsidR="00490BF2" w:rsidRPr="00ED234B" w:rsidRDefault="0043401F" w:rsidP="00490BF2">
      <w:pPr>
        <w:pStyle w:val="Heading3"/>
        <w:rPr>
          <w:rFonts w:cs="Times New Roman"/>
          <w:szCs w:val="20"/>
        </w:rPr>
      </w:pPr>
      <w:bookmarkStart w:id="19" w:name="_Toc235002174"/>
      <w:r w:rsidRPr="00ED234B">
        <w:rPr>
          <w:rFonts w:cs="Times New Roman"/>
          <w:szCs w:val="20"/>
        </w:rPr>
        <w:t xml:space="preserve">Tickets that can be obtained using a </w:t>
      </w:r>
      <w:r w:rsidR="006E07C1" w:rsidRPr="00ED234B">
        <w:rPr>
          <w:rFonts w:cs="Times New Roman"/>
          <w:szCs w:val="20"/>
        </w:rPr>
        <w:t>Tap</w:t>
      </w:r>
      <w:r w:rsidR="006D7E5B" w:rsidRPr="00ED234B">
        <w:rPr>
          <w:rFonts w:cs="Times New Roman"/>
          <w:szCs w:val="20"/>
        </w:rPr>
        <w:t xml:space="preserve"> Token</w:t>
      </w:r>
      <w:bookmarkEnd w:id="19"/>
      <w:r w:rsidR="00C07B1F" w:rsidRPr="00ED234B">
        <w:rPr>
          <w:rFonts w:cs="Times New Roman"/>
          <w:szCs w:val="20"/>
        </w:rPr>
        <w:t xml:space="preserve"> </w:t>
      </w:r>
    </w:p>
    <w:p w14:paraId="6B574B26" w14:textId="62370A06" w:rsidR="00490BF2" w:rsidRPr="00ED234B" w:rsidRDefault="0016651E"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2.3</w:t>
      </w:r>
      <w:r w:rsidRPr="00ED234B">
        <w:rPr>
          <w:rFonts w:ascii="Times New Roman" w:hAnsi="Times New Roman" w:cs="Times New Roman"/>
          <w:sz w:val="20"/>
          <w:szCs w:val="20"/>
        </w:rPr>
        <w:tab/>
      </w:r>
      <w:r w:rsidR="006E07C1" w:rsidRPr="00ED234B">
        <w:rPr>
          <w:rFonts w:ascii="Times New Roman" w:hAnsi="Times New Roman" w:cs="Times New Roman"/>
          <w:sz w:val="20"/>
          <w:szCs w:val="20"/>
        </w:rPr>
        <w:t>Tap</w:t>
      </w:r>
      <w:r w:rsidR="00057510" w:rsidRPr="00ED234B">
        <w:rPr>
          <w:rFonts w:ascii="Times New Roman" w:hAnsi="Times New Roman" w:cs="Times New Roman"/>
          <w:sz w:val="20"/>
          <w:szCs w:val="20"/>
        </w:rPr>
        <w:t xml:space="preserve"> Tokens including </w:t>
      </w:r>
      <w:r w:rsidR="00C748F5" w:rsidRPr="00ED234B">
        <w:rPr>
          <w:rFonts w:ascii="Times New Roman" w:hAnsi="Times New Roman" w:cs="Times New Roman"/>
          <w:sz w:val="20"/>
          <w:szCs w:val="20"/>
        </w:rPr>
        <w:t>‘</w:t>
      </w:r>
      <w:r w:rsidR="00490BF2" w:rsidRPr="00ED234B">
        <w:rPr>
          <w:rFonts w:ascii="Times New Roman" w:hAnsi="Times New Roman" w:cs="Times New Roman"/>
          <w:sz w:val="20"/>
          <w:szCs w:val="20"/>
        </w:rPr>
        <w:t>myki</w:t>
      </w:r>
      <w:r w:rsidR="00057510" w:rsidRPr="00ED234B">
        <w:rPr>
          <w:rFonts w:ascii="Times New Roman" w:hAnsi="Times New Roman" w:cs="Times New Roman"/>
          <w:sz w:val="20"/>
          <w:szCs w:val="20"/>
        </w:rPr>
        <w:t xml:space="preserve"> </w:t>
      </w:r>
      <w:r w:rsidR="008124EC" w:rsidRPr="00ED234B">
        <w:rPr>
          <w:rFonts w:ascii="Times New Roman" w:hAnsi="Times New Roman" w:cs="Times New Roman"/>
          <w:sz w:val="20"/>
          <w:szCs w:val="20"/>
        </w:rPr>
        <w:t>s</w:t>
      </w:r>
      <w:r w:rsidR="00967D58" w:rsidRPr="00ED234B">
        <w:rPr>
          <w:rFonts w:ascii="Times New Roman" w:hAnsi="Times New Roman" w:cs="Times New Roman"/>
          <w:sz w:val="20"/>
          <w:szCs w:val="20"/>
        </w:rPr>
        <w:t>martcards</w:t>
      </w:r>
      <w:r w:rsidR="009669DC" w:rsidRPr="00ED234B">
        <w:rPr>
          <w:rFonts w:ascii="Times New Roman" w:hAnsi="Times New Roman" w:cs="Times New Roman"/>
          <w:sz w:val="20"/>
          <w:szCs w:val="20"/>
        </w:rPr>
        <w:t>’</w:t>
      </w:r>
      <w:r w:rsidR="00967D58" w:rsidRPr="00ED234B">
        <w:rPr>
          <w:rFonts w:ascii="Times New Roman" w:hAnsi="Times New Roman" w:cs="Times New Roman"/>
          <w:sz w:val="20"/>
          <w:szCs w:val="20"/>
        </w:rPr>
        <w:t xml:space="preserve"> and </w:t>
      </w:r>
      <w:r w:rsidR="009669DC" w:rsidRPr="00ED234B">
        <w:rPr>
          <w:rFonts w:ascii="Times New Roman" w:hAnsi="Times New Roman" w:cs="Times New Roman"/>
          <w:sz w:val="20"/>
          <w:szCs w:val="20"/>
        </w:rPr>
        <w:t>‘</w:t>
      </w:r>
      <w:r w:rsidR="00967D58" w:rsidRPr="00ED234B">
        <w:rPr>
          <w:rFonts w:ascii="Times New Roman" w:hAnsi="Times New Roman" w:cs="Times New Roman"/>
          <w:sz w:val="20"/>
          <w:szCs w:val="20"/>
        </w:rPr>
        <w:t>Mobile myki</w:t>
      </w:r>
      <w:r w:rsidR="009669DC" w:rsidRPr="00ED234B">
        <w:rPr>
          <w:rFonts w:ascii="Times New Roman" w:hAnsi="Times New Roman" w:cs="Times New Roman"/>
          <w:sz w:val="20"/>
          <w:szCs w:val="20"/>
        </w:rPr>
        <w:t xml:space="preserve">’ </w:t>
      </w:r>
      <w:r w:rsidR="00FB373D" w:rsidRPr="00ED234B">
        <w:rPr>
          <w:rFonts w:ascii="Times New Roman" w:hAnsi="Times New Roman" w:cs="Times New Roman"/>
          <w:sz w:val="20"/>
          <w:szCs w:val="20"/>
        </w:rPr>
        <w:t xml:space="preserve">(both forms of ‘State tokens’ issued by or on behalf of the Head, Transport for Victoria) </w:t>
      </w:r>
      <w:r w:rsidR="009669DC" w:rsidRPr="00ED234B">
        <w:rPr>
          <w:rFonts w:ascii="Times New Roman" w:hAnsi="Times New Roman" w:cs="Times New Roman"/>
          <w:sz w:val="20"/>
          <w:szCs w:val="20"/>
        </w:rPr>
        <w:t>and ‘</w:t>
      </w:r>
      <w:r w:rsidR="00B550DA" w:rsidRPr="00ED234B">
        <w:rPr>
          <w:rFonts w:ascii="Times New Roman" w:hAnsi="Times New Roman" w:cs="Times New Roman"/>
          <w:sz w:val="20"/>
          <w:szCs w:val="20"/>
        </w:rPr>
        <w:t>C</w:t>
      </w:r>
      <w:r w:rsidR="009669DC" w:rsidRPr="00ED234B">
        <w:rPr>
          <w:rFonts w:ascii="Times New Roman" w:hAnsi="Times New Roman" w:cs="Times New Roman"/>
          <w:sz w:val="20"/>
          <w:szCs w:val="20"/>
        </w:rPr>
        <w:t xml:space="preserve">ontactless </w:t>
      </w:r>
      <w:r w:rsidR="00B550DA" w:rsidRPr="00ED234B">
        <w:rPr>
          <w:rFonts w:ascii="Times New Roman" w:hAnsi="Times New Roman" w:cs="Times New Roman"/>
          <w:sz w:val="20"/>
          <w:szCs w:val="20"/>
        </w:rPr>
        <w:t>P</w:t>
      </w:r>
      <w:r w:rsidR="009669DC" w:rsidRPr="00ED234B">
        <w:rPr>
          <w:rFonts w:ascii="Times New Roman" w:hAnsi="Times New Roman" w:cs="Times New Roman"/>
          <w:sz w:val="20"/>
          <w:szCs w:val="20"/>
        </w:rPr>
        <w:t xml:space="preserve">ayment </w:t>
      </w:r>
      <w:r w:rsidR="00B550DA" w:rsidRPr="00ED234B">
        <w:rPr>
          <w:rFonts w:ascii="Times New Roman" w:hAnsi="Times New Roman" w:cs="Times New Roman"/>
          <w:sz w:val="20"/>
          <w:szCs w:val="20"/>
        </w:rPr>
        <w:t>T</w:t>
      </w:r>
      <w:r w:rsidR="009669DC" w:rsidRPr="00ED234B">
        <w:rPr>
          <w:rFonts w:ascii="Times New Roman" w:hAnsi="Times New Roman" w:cs="Times New Roman"/>
          <w:sz w:val="20"/>
          <w:szCs w:val="20"/>
        </w:rPr>
        <w:t xml:space="preserve">okens’ </w:t>
      </w:r>
      <w:r w:rsidR="00FB373D" w:rsidRPr="00ED234B">
        <w:rPr>
          <w:rFonts w:ascii="Times New Roman" w:hAnsi="Times New Roman" w:cs="Times New Roman"/>
          <w:sz w:val="20"/>
          <w:szCs w:val="20"/>
        </w:rPr>
        <w:t xml:space="preserve">(a form of </w:t>
      </w:r>
      <w:r w:rsidR="00A435B6" w:rsidRPr="00ED234B">
        <w:rPr>
          <w:rFonts w:ascii="Times New Roman" w:hAnsi="Times New Roman" w:cs="Times New Roman"/>
          <w:sz w:val="20"/>
          <w:szCs w:val="20"/>
        </w:rPr>
        <w:t>‘</w:t>
      </w:r>
      <w:r w:rsidR="00FB373D" w:rsidRPr="00ED234B">
        <w:rPr>
          <w:rFonts w:ascii="Times New Roman" w:hAnsi="Times New Roman" w:cs="Times New Roman"/>
          <w:sz w:val="20"/>
          <w:szCs w:val="20"/>
        </w:rPr>
        <w:t>token</w:t>
      </w:r>
      <w:r w:rsidR="00A435B6" w:rsidRPr="00ED234B">
        <w:rPr>
          <w:rFonts w:ascii="Times New Roman" w:hAnsi="Times New Roman" w:cs="Times New Roman"/>
          <w:sz w:val="20"/>
          <w:szCs w:val="20"/>
        </w:rPr>
        <w:t>’</w:t>
      </w:r>
      <w:r w:rsidR="00FB373D" w:rsidRPr="00ED234B">
        <w:rPr>
          <w:rFonts w:ascii="Times New Roman" w:hAnsi="Times New Roman" w:cs="Times New Roman"/>
          <w:sz w:val="20"/>
          <w:szCs w:val="20"/>
        </w:rPr>
        <w:t xml:space="preserve"> not issued by or on behalf of the Head, Transport for Victoria) </w:t>
      </w:r>
      <w:r w:rsidR="009669DC" w:rsidRPr="00ED234B">
        <w:rPr>
          <w:rFonts w:ascii="Times New Roman" w:hAnsi="Times New Roman" w:cs="Times New Roman"/>
          <w:sz w:val="20"/>
          <w:szCs w:val="20"/>
        </w:rPr>
        <w:t>(see Chapter 1</w:t>
      </w:r>
      <w:r w:rsidR="00A34895" w:rsidRPr="00ED234B">
        <w:rPr>
          <w:rFonts w:ascii="Times New Roman" w:hAnsi="Times New Roman" w:cs="Times New Roman"/>
          <w:sz w:val="20"/>
          <w:szCs w:val="20"/>
        </w:rPr>
        <w:t>1</w:t>
      </w:r>
      <w:r w:rsidR="009669DC" w:rsidRPr="00ED234B">
        <w:rPr>
          <w:rFonts w:ascii="Times New Roman" w:hAnsi="Times New Roman" w:cs="Times New Roman"/>
          <w:sz w:val="20"/>
          <w:szCs w:val="20"/>
        </w:rPr>
        <w:t xml:space="preserve"> for definitions) </w:t>
      </w:r>
      <w:r w:rsidR="00490BF2" w:rsidRPr="00ED234B">
        <w:rPr>
          <w:rFonts w:ascii="Times New Roman" w:hAnsi="Times New Roman" w:cs="Times New Roman"/>
          <w:sz w:val="20"/>
          <w:szCs w:val="20"/>
        </w:rPr>
        <w:t xml:space="preserve">may be used </w:t>
      </w:r>
      <w:r w:rsidR="009669DC" w:rsidRPr="00ED234B">
        <w:rPr>
          <w:rFonts w:ascii="Times New Roman" w:hAnsi="Times New Roman" w:cs="Times New Roman"/>
          <w:sz w:val="20"/>
          <w:szCs w:val="20"/>
        </w:rPr>
        <w:t>to obtain a ticket for travel</w:t>
      </w:r>
      <w:r w:rsidR="002E159D"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on the following public transport services and may be used on these services subject to all other relevant Conditions being met</w:t>
      </w:r>
      <w:r w:rsidR="00F20DD2">
        <w:rPr>
          <w:rFonts w:ascii="Times New Roman" w:hAnsi="Times New Roman" w:cs="Times New Roman"/>
          <w:sz w:val="20"/>
          <w:szCs w:val="20"/>
        </w:rPr>
        <w:t xml:space="preserve"> –</w:t>
      </w:r>
    </w:p>
    <w:p w14:paraId="0EEAD609" w14:textId="77777777" w:rsidR="00490BF2" w:rsidRPr="00ED234B" w:rsidRDefault="0016651E"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metropolitan train services;  </w:t>
      </w:r>
    </w:p>
    <w:p w14:paraId="6221DA07" w14:textId="77777777" w:rsidR="00490BF2" w:rsidRPr="00ED234B" w:rsidRDefault="0016651E"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metropolitan tram services; </w:t>
      </w:r>
    </w:p>
    <w:p w14:paraId="47B638AD" w14:textId="77777777" w:rsidR="00490BF2" w:rsidRPr="00ED234B" w:rsidRDefault="0016651E"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metropolitan bus services; </w:t>
      </w:r>
    </w:p>
    <w:p w14:paraId="34A92189" w14:textId="77777777" w:rsidR="00490BF2" w:rsidRPr="00ED234B" w:rsidRDefault="0016651E"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V/Line myki commuter train services; </w:t>
      </w:r>
    </w:p>
    <w:p w14:paraId="577852B2" w14:textId="77777777" w:rsidR="0016651E" w:rsidRPr="00ED234B" w:rsidRDefault="0016651E"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(e)</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night coach network services operating between railway stations on the </w:t>
      </w:r>
      <w:r w:rsidR="00672C9A" w:rsidRPr="00ED234B">
        <w:rPr>
          <w:rFonts w:ascii="Times New Roman" w:hAnsi="Times New Roman" w:cs="Times New Roman"/>
          <w:sz w:val="20"/>
          <w:szCs w:val="20"/>
        </w:rPr>
        <w:t>r</w:t>
      </w:r>
      <w:r w:rsidR="00490BF2" w:rsidRPr="00ED234B">
        <w:rPr>
          <w:rFonts w:ascii="Times New Roman" w:hAnsi="Times New Roman" w:cs="Times New Roman"/>
          <w:sz w:val="20"/>
          <w:szCs w:val="20"/>
        </w:rPr>
        <w:t xml:space="preserve">egional train myki zones map in Figure D of Schedule 2 to these Conditions within the </w:t>
      </w:r>
      <w:r w:rsidR="00672C9A" w:rsidRPr="00ED234B">
        <w:rPr>
          <w:rFonts w:ascii="Times New Roman" w:hAnsi="Times New Roman" w:cs="Times New Roman"/>
          <w:sz w:val="20"/>
          <w:szCs w:val="20"/>
        </w:rPr>
        <w:t xml:space="preserve">‘travel with </w:t>
      </w:r>
      <w:r w:rsidR="00490BF2" w:rsidRPr="00ED234B">
        <w:rPr>
          <w:rFonts w:ascii="Times New Roman" w:hAnsi="Times New Roman" w:cs="Times New Roman"/>
          <w:sz w:val="20"/>
          <w:szCs w:val="20"/>
        </w:rPr>
        <w:t>myki</w:t>
      </w:r>
      <w:r w:rsidR="00672C9A"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zones marked on that map; </w:t>
      </w:r>
    </w:p>
    <w:p w14:paraId="3E094CE8" w14:textId="77777777" w:rsidR="0016651E" w:rsidRPr="00ED234B" w:rsidRDefault="0016651E"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(f)</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V/Line parallel coach services operating between railway stations marked with a </w:t>
      </w:r>
      <w:r w:rsidR="00672C9A" w:rsidRPr="00ED234B">
        <w:rPr>
          <w:rFonts w:ascii="Times New Roman" w:hAnsi="Times New Roman" w:cs="Times New Roman"/>
          <w:sz w:val="20"/>
          <w:szCs w:val="20"/>
        </w:rPr>
        <w:t xml:space="preserve">‘travel with </w:t>
      </w:r>
      <w:r w:rsidR="00490BF2" w:rsidRPr="00ED234B">
        <w:rPr>
          <w:rFonts w:ascii="Times New Roman" w:hAnsi="Times New Roman" w:cs="Times New Roman"/>
          <w:sz w:val="20"/>
          <w:szCs w:val="20"/>
        </w:rPr>
        <w:t>myki</w:t>
      </w:r>
      <w:r w:rsidR="00672C9A"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zone on the </w:t>
      </w:r>
      <w:r w:rsidR="00672C9A" w:rsidRPr="00ED234B">
        <w:rPr>
          <w:rFonts w:ascii="Times New Roman" w:hAnsi="Times New Roman" w:cs="Times New Roman"/>
          <w:sz w:val="20"/>
          <w:szCs w:val="20"/>
        </w:rPr>
        <w:t>r</w:t>
      </w:r>
      <w:r w:rsidR="00490BF2" w:rsidRPr="00ED234B">
        <w:rPr>
          <w:rFonts w:ascii="Times New Roman" w:hAnsi="Times New Roman" w:cs="Times New Roman"/>
          <w:sz w:val="20"/>
          <w:szCs w:val="20"/>
        </w:rPr>
        <w:t xml:space="preserve">egional train myki zones map in Figure D of Schedule 2 to these Conditions; and </w:t>
      </w:r>
    </w:p>
    <w:p w14:paraId="05D83CBF" w14:textId="77777777" w:rsidR="00490BF2" w:rsidRPr="00ED234B" w:rsidRDefault="0016651E"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(g)</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regional bus services operating on the bus routes depicted on the maps in Parts 2A to 2J under the heading ‘</w:t>
      </w:r>
      <w:r w:rsidR="00672C9A" w:rsidRPr="00ED234B">
        <w:rPr>
          <w:rFonts w:ascii="Times New Roman" w:hAnsi="Times New Roman" w:cs="Times New Roman"/>
          <w:sz w:val="20"/>
          <w:szCs w:val="20"/>
        </w:rPr>
        <w:t>r</w:t>
      </w:r>
      <w:r w:rsidR="00490BF2" w:rsidRPr="00ED234B">
        <w:rPr>
          <w:rFonts w:ascii="Times New Roman" w:hAnsi="Times New Roman" w:cs="Times New Roman"/>
          <w:sz w:val="20"/>
          <w:szCs w:val="20"/>
        </w:rPr>
        <w:t xml:space="preserve">egional bus </w:t>
      </w:r>
      <w:r w:rsidR="00C07B1F" w:rsidRPr="00ED234B">
        <w:rPr>
          <w:rFonts w:ascii="Times New Roman" w:hAnsi="Times New Roman" w:cs="Times New Roman"/>
          <w:sz w:val="20"/>
          <w:szCs w:val="20"/>
        </w:rPr>
        <w:t xml:space="preserve">network </w:t>
      </w:r>
      <w:r w:rsidR="00490BF2" w:rsidRPr="00ED234B">
        <w:rPr>
          <w:rFonts w:ascii="Times New Roman" w:hAnsi="Times New Roman" w:cs="Times New Roman"/>
          <w:sz w:val="20"/>
          <w:szCs w:val="20"/>
        </w:rPr>
        <w:t xml:space="preserve">myki zone maps’ in the document entitled ‘Victorian Bus Zones and Maps’ published on </w:t>
      </w:r>
      <w:r w:rsidR="00731236" w:rsidRPr="00ED234B">
        <w:rPr>
          <w:rFonts w:ascii="Times New Roman" w:hAnsi="Times New Roman" w:cs="Times New Roman"/>
          <w:sz w:val="20"/>
          <w:szCs w:val="20"/>
        </w:rPr>
        <w:t>Transport Victoria</w:t>
      </w:r>
      <w:r w:rsidR="00C13ACE"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 website </w:t>
      </w:r>
      <w:r w:rsidR="00F86BA1" w:rsidRPr="00ED234B">
        <w:rPr>
          <w:rFonts w:ascii="Times New Roman" w:hAnsi="Times New Roman" w:cs="Times New Roman"/>
          <w:sz w:val="20"/>
          <w:szCs w:val="20"/>
        </w:rPr>
        <w:t>(</w:t>
      </w:r>
      <w:hyperlink r:id="rId11" w:history="1">
        <w:r w:rsidR="00F86BA1" w:rsidRPr="00ED234B">
          <w:rPr>
            <w:rFonts w:ascii="Times New Roman" w:hAnsi="Times New Roman" w:cs="Times New Roman"/>
            <w:sz w:val="20"/>
            <w:szCs w:val="20"/>
          </w:rPr>
          <w:t>transport.vic.gov.au</w:t>
        </w:r>
      </w:hyperlink>
      <w:r w:rsidR="00F86BA1"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or a website maintained by the </w:t>
      </w:r>
      <w:r w:rsidR="009F2B57" w:rsidRPr="00ED234B">
        <w:rPr>
          <w:rFonts w:ascii="Times New Roman" w:hAnsi="Times New Roman" w:cs="Times New Roman"/>
          <w:sz w:val="20"/>
          <w:szCs w:val="20"/>
        </w:rPr>
        <w:t>Department of Transport and Planning</w:t>
      </w:r>
      <w:r w:rsidR="002B0039" w:rsidRPr="00ED234B">
        <w:rPr>
          <w:rFonts w:ascii="Times New Roman" w:hAnsi="Times New Roman" w:cs="Times New Roman"/>
          <w:sz w:val="20"/>
          <w:szCs w:val="20"/>
        </w:rPr>
        <w:t xml:space="preserve"> as amended or replaced from time to time</w:t>
      </w:r>
      <w:r w:rsidR="00490BF2" w:rsidRPr="00ED234B">
        <w:rPr>
          <w:rFonts w:ascii="Times New Roman" w:hAnsi="Times New Roman" w:cs="Times New Roman"/>
          <w:sz w:val="20"/>
          <w:szCs w:val="20"/>
        </w:rPr>
        <w:t>.</w:t>
      </w:r>
    </w:p>
    <w:p w14:paraId="539F2468" w14:textId="77777777" w:rsidR="00490BF2" w:rsidRPr="00ED234B" w:rsidRDefault="0016651E"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Except as specified in paragraphs (</w:t>
      </w:r>
      <w:r w:rsidR="00536B3C" w:rsidRPr="00ED234B">
        <w:rPr>
          <w:rFonts w:ascii="Times New Roman" w:hAnsi="Times New Roman" w:cs="Times New Roman"/>
          <w:sz w:val="20"/>
          <w:szCs w:val="20"/>
        </w:rPr>
        <w:t>e</w:t>
      </w:r>
      <w:r w:rsidR="00490BF2" w:rsidRPr="00ED234B">
        <w:rPr>
          <w:rFonts w:ascii="Times New Roman" w:hAnsi="Times New Roman" w:cs="Times New Roman"/>
          <w:sz w:val="20"/>
          <w:szCs w:val="20"/>
        </w:rPr>
        <w:t>) and (f) above</w:t>
      </w:r>
      <w:r w:rsidR="00057510" w:rsidRPr="00ED234B">
        <w:rPr>
          <w:rFonts w:ascii="Times New Roman" w:hAnsi="Times New Roman" w:cs="Times New Roman"/>
          <w:sz w:val="20"/>
          <w:szCs w:val="20"/>
        </w:rPr>
        <w:t xml:space="preserve"> or as otherwise provided for in these Conditions,</w:t>
      </w:r>
      <w:r w:rsidR="00682876" w:rsidRPr="00ED234B">
        <w:rPr>
          <w:rFonts w:ascii="Times New Roman" w:hAnsi="Times New Roman" w:cs="Times New Roman"/>
          <w:sz w:val="20"/>
          <w:szCs w:val="20"/>
        </w:rPr>
        <w:t xml:space="preserve"> </w:t>
      </w:r>
      <w:r w:rsidR="006E07C1" w:rsidRPr="00ED234B">
        <w:rPr>
          <w:rFonts w:ascii="Times New Roman" w:hAnsi="Times New Roman" w:cs="Times New Roman"/>
          <w:sz w:val="20"/>
          <w:szCs w:val="20"/>
        </w:rPr>
        <w:t>Tap</w:t>
      </w:r>
      <w:r w:rsidR="003A10C6" w:rsidRPr="00ED234B">
        <w:rPr>
          <w:rFonts w:ascii="Times New Roman" w:hAnsi="Times New Roman" w:cs="Times New Roman"/>
          <w:sz w:val="20"/>
          <w:szCs w:val="20"/>
        </w:rPr>
        <w:t xml:space="preserve"> Tokens</w:t>
      </w:r>
      <w:r w:rsidR="00422358"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cannot be used for travel on V/Line coach services. </w:t>
      </w:r>
    </w:p>
    <w:p w14:paraId="1B448C64" w14:textId="77777777" w:rsidR="00B550DA" w:rsidRPr="00ED234B" w:rsidRDefault="00B550DA" w:rsidP="007F7C9F">
      <w:pPr>
        <w:ind w:left="1134" w:hanging="567"/>
        <w:rPr>
          <w:rFonts w:ascii="Times New Roman" w:hAnsi="Times New Roman" w:cs="Times New Roman"/>
          <w:b/>
          <w:bCs/>
          <w:sz w:val="20"/>
          <w:szCs w:val="20"/>
        </w:rPr>
      </w:pPr>
      <w:r w:rsidRPr="00ED234B">
        <w:rPr>
          <w:rFonts w:ascii="Times New Roman" w:hAnsi="Times New Roman" w:cs="Times New Roman"/>
          <w:b/>
          <w:bCs/>
          <w:sz w:val="20"/>
          <w:szCs w:val="20"/>
        </w:rPr>
        <w:t xml:space="preserve">Note: </w:t>
      </w:r>
    </w:p>
    <w:p w14:paraId="2FCA8D4E" w14:textId="77777777" w:rsidR="00B550DA" w:rsidRPr="00ED234B" w:rsidRDefault="008124EC" w:rsidP="007F7C9F">
      <w:pPr>
        <w:ind w:left="567"/>
        <w:rPr>
          <w:rFonts w:ascii="Times New Roman" w:hAnsi="Times New Roman" w:cs="Times New Roman"/>
          <w:sz w:val="20"/>
          <w:szCs w:val="20"/>
        </w:rPr>
      </w:pPr>
      <w:r w:rsidRPr="00ED234B">
        <w:rPr>
          <w:rFonts w:ascii="Times New Roman" w:hAnsi="Times New Roman" w:cs="Times New Roman"/>
          <w:sz w:val="20"/>
          <w:szCs w:val="20"/>
        </w:rPr>
        <w:t>myki smartcards</w:t>
      </w:r>
      <w:r w:rsidR="00B550DA" w:rsidRPr="00ED234B">
        <w:rPr>
          <w:rFonts w:ascii="Times New Roman" w:hAnsi="Times New Roman" w:cs="Times New Roman"/>
          <w:sz w:val="20"/>
          <w:szCs w:val="20"/>
        </w:rPr>
        <w:t xml:space="preserve"> and Mobile myki may only be used on </w:t>
      </w:r>
      <w:r w:rsidR="006E07C1" w:rsidRPr="00ED234B">
        <w:rPr>
          <w:rFonts w:ascii="Times New Roman" w:hAnsi="Times New Roman" w:cs="Times New Roman"/>
          <w:sz w:val="20"/>
          <w:szCs w:val="20"/>
        </w:rPr>
        <w:t>Tap</w:t>
      </w:r>
      <w:r w:rsidR="00B27FD7" w:rsidRPr="00ED234B">
        <w:rPr>
          <w:rFonts w:ascii="Times New Roman" w:hAnsi="Times New Roman" w:cs="Times New Roman"/>
          <w:sz w:val="20"/>
          <w:szCs w:val="20"/>
        </w:rPr>
        <w:t xml:space="preserve"> Token Enabled</w:t>
      </w:r>
      <w:r w:rsidR="00B550DA" w:rsidRPr="00ED234B">
        <w:rPr>
          <w:rFonts w:ascii="Times New Roman" w:hAnsi="Times New Roman" w:cs="Times New Roman"/>
          <w:sz w:val="20"/>
          <w:szCs w:val="20"/>
        </w:rPr>
        <w:t xml:space="preserve"> public transport services listed in paragraph 2.3. </w:t>
      </w:r>
    </w:p>
    <w:p w14:paraId="089BACED" w14:textId="7BD7B017" w:rsidR="00B550DA" w:rsidRPr="00ED234B" w:rsidRDefault="00B550DA" w:rsidP="007F7C9F">
      <w:pPr>
        <w:ind w:left="567"/>
        <w:rPr>
          <w:rFonts w:ascii="Times New Roman" w:hAnsi="Times New Roman" w:cs="Times New Roman"/>
          <w:sz w:val="20"/>
          <w:szCs w:val="20"/>
        </w:rPr>
      </w:pPr>
      <w:r w:rsidRPr="00ED234B">
        <w:rPr>
          <w:rFonts w:ascii="Times New Roman" w:hAnsi="Times New Roman" w:cs="Times New Roman"/>
          <w:sz w:val="20"/>
          <w:szCs w:val="20"/>
        </w:rPr>
        <w:t>Contactless Payment Tokens may only be used</w:t>
      </w:r>
      <w:r w:rsidR="00E35540" w:rsidRPr="00ED234B">
        <w:rPr>
          <w:rFonts w:ascii="Times New Roman" w:hAnsi="Times New Roman" w:cs="Times New Roman"/>
          <w:sz w:val="20"/>
          <w:szCs w:val="20"/>
        </w:rPr>
        <w:t xml:space="preserve"> </w:t>
      </w:r>
      <w:r w:rsidR="00AC03FB" w:rsidRPr="00ED234B">
        <w:rPr>
          <w:rFonts w:ascii="Times New Roman" w:hAnsi="Times New Roman" w:cs="Times New Roman"/>
          <w:sz w:val="20"/>
          <w:szCs w:val="20"/>
        </w:rPr>
        <w:t>on</w:t>
      </w:r>
      <w:r w:rsidRPr="00ED234B">
        <w:rPr>
          <w:rFonts w:ascii="Times New Roman" w:hAnsi="Times New Roman" w:cs="Times New Roman"/>
          <w:sz w:val="20"/>
          <w:szCs w:val="20"/>
        </w:rPr>
        <w:t xml:space="preserve"> public transport services </w:t>
      </w:r>
      <w:r w:rsidR="006D7E5B" w:rsidRPr="00ED234B">
        <w:rPr>
          <w:rFonts w:ascii="Times New Roman" w:hAnsi="Times New Roman" w:cs="Times New Roman"/>
          <w:sz w:val="20"/>
          <w:szCs w:val="20"/>
        </w:rPr>
        <w:t xml:space="preserve">listed in paragraph 2.3 </w:t>
      </w:r>
      <w:r w:rsidRPr="00ED234B">
        <w:rPr>
          <w:rFonts w:ascii="Times New Roman" w:hAnsi="Times New Roman" w:cs="Times New Roman"/>
          <w:sz w:val="20"/>
          <w:szCs w:val="20"/>
        </w:rPr>
        <w:t xml:space="preserve">that are </w:t>
      </w:r>
      <w:r w:rsidR="006E07C1" w:rsidRPr="00ED234B">
        <w:rPr>
          <w:rFonts w:ascii="Times New Roman" w:hAnsi="Times New Roman" w:cs="Times New Roman"/>
          <w:sz w:val="20"/>
          <w:szCs w:val="20"/>
        </w:rPr>
        <w:t>Tap</w:t>
      </w:r>
      <w:r w:rsidR="00B27FD7" w:rsidRPr="00ED234B">
        <w:rPr>
          <w:rFonts w:ascii="Times New Roman" w:hAnsi="Times New Roman" w:cs="Times New Roman"/>
          <w:sz w:val="20"/>
          <w:szCs w:val="20"/>
        </w:rPr>
        <w:t xml:space="preserve"> Token Enabled</w:t>
      </w:r>
      <w:r w:rsidRPr="00ED234B">
        <w:rPr>
          <w:rFonts w:ascii="Times New Roman" w:hAnsi="Times New Roman" w:cs="Times New Roman"/>
          <w:sz w:val="20"/>
          <w:szCs w:val="20"/>
        </w:rPr>
        <w:t xml:space="preserve"> and that are also Contactless Payment Token Enabled Public Transport Services. </w:t>
      </w:r>
      <w:r w:rsidR="00057510" w:rsidRPr="00ED234B">
        <w:rPr>
          <w:rFonts w:ascii="Times New Roman" w:hAnsi="Times New Roman" w:cs="Times New Roman"/>
          <w:sz w:val="20"/>
          <w:szCs w:val="20"/>
        </w:rPr>
        <w:t xml:space="preserve">Customers should check Schedule </w:t>
      </w:r>
      <w:r w:rsidR="00C748F5" w:rsidRPr="00ED234B">
        <w:rPr>
          <w:rFonts w:ascii="Times New Roman" w:hAnsi="Times New Roman" w:cs="Times New Roman"/>
          <w:sz w:val="20"/>
          <w:szCs w:val="20"/>
        </w:rPr>
        <w:t>3</w:t>
      </w:r>
      <w:r w:rsidR="00057510" w:rsidRPr="00ED234B">
        <w:rPr>
          <w:rFonts w:ascii="Times New Roman" w:hAnsi="Times New Roman" w:cs="Times New Roman"/>
          <w:sz w:val="20"/>
          <w:szCs w:val="20"/>
        </w:rPr>
        <w:t xml:space="preserve"> </w:t>
      </w:r>
      <w:r w:rsidR="005E3EAC" w:rsidRPr="00ED234B">
        <w:rPr>
          <w:rFonts w:ascii="Times New Roman" w:hAnsi="Times New Roman" w:cs="Times New Roman"/>
          <w:sz w:val="20"/>
          <w:szCs w:val="20"/>
        </w:rPr>
        <w:t xml:space="preserve">of these Conditions </w:t>
      </w:r>
      <w:r w:rsidR="00057510" w:rsidRPr="00ED234B">
        <w:rPr>
          <w:rFonts w:ascii="Times New Roman" w:hAnsi="Times New Roman" w:cs="Times New Roman"/>
          <w:sz w:val="20"/>
          <w:szCs w:val="20"/>
        </w:rPr>
        <w:t>to see if the public transport servic</w:t>
      </w:r>
      <w:r w:rsidR="005E3EAC" w:rsidRPr="00ED234B">
        <w:rPr>
          <w:rFonts w:ascii="Times New Roman" w:hAnsi="Times New Roman" w:cs="Times New Roman"/>
          <w:sz w:val="20"/>
          <w:szCs w:val="20"/>
        </w:rPr>
        <w:t>e</w:t>
      </w:r>
      <w:r w:rsidR="00057510" w:rsidRPr="00ED234B">
        <w:rPr>
          <w:rFonts w:ascii="Times New Roman" w:hAnsi="Times New Roman" w:cs="Times New Roman"/>
          <w:sz w:val="20"/>
          <w:szCs w:val="20"/>
        </w:rPr>
        <w:t xml:space="preserve"> the customer proposes to use </w:t>
      </w:r>
      <w:r w:rsidR="00C748F5" w:rsidRPr="00ED234B">
        <w:rPr>
          <w:rFonts w:ascii="Times New Roman" w:hAnsi="Times New Roman" w:cs="Times New Roman"/>
          <w:sz w:val="20"/>
          <w:szCs w:val="20"/>
        </w:rPr>
        <w:t xml:space="preserve">is a </w:t>
      </w:r>
      <w:r w:rsidR="00057510" w:rsidRPr="00ED234B">
        <w:rPr>
          <w:rFonts w:ascii="Times New Roman" w:hAnsi="Times New Roman" w:cs="Times New Roman"/>
          <w:sz w:val="20"/>
          <w:szCs w:val="20"/>
        </w:rPr>
        <w:t>Contactless Payment Token Enabled Public Transport Service</w:t>
      </w:r>
      <w:r w:rsidR="00C748F5" w:rsidRPr="00ED234B">
        <w:rPr>
          <w:rFonts w:ascii="Times New Roman" w:hAnsi="Times New Roman" w:cs="Times New Roman"/>
          <w:sz w:val="20"/>
          <w:szCs w:val="20"/>
        </w:rPr>
        <w:t xml:space="preserve"> at the time </w:t>
      </w:r>
      <w:r w:rsidR="00083C6A" w:rsidRPr="00ED234B">
        <w:rPr>
          <w:rFonts w:ascii="Times New Roman" w:hAnsi="Times New Roman" w:cs="Times New Roman"/>
          <w:sz w:val="20"/>
          <w:szCs w:val="20"/>
        </w:rPr>
        <w:t xml:space="preserve">of </w:t>
      </w:r>
      <w:r w:rsidR="00C748F5" w:rsidRPr="00ED234B">
        <w:rPr>
          <w:rFonts w:ascii="Times New Roman" w:hAnsi="Times New Roman" w:cs="Times New Roman"/>
          <w:sz w:val="20"/>
          <w:szCs w:val="20"/>
        </w:rPr>
        <w:t>travel</w:t>
      </w:r>
      <w:r w:rsidR="00057510" w:rsidRPr="00ED234B">
        <w:rPr>
          <w:rFonts w:ascii="Times New Roman" w:hAnsi="Times New Roman" w:cs="Times New Roman"/>
          <w:sz w:val="20"/>
          <w:szCs w:val="20"/>
        </w:rPr>
        <w:t xml:space="preserve">. On </w:t>
      </w:r>
      <w:r w:rsidR="00083C6A" w:rsidRPr="00ED234B">
        <w:rPr>
          <w:rFonts w:ascii="Times New Roman" w:hAnsi="Times New Roman" w:cs="Times New Roman"/>
          <w:sz w:val="20"/>
          <w:szCs w:val="20"/>
        </w:rPr>
        <w:t xml:space="preserve">the </w:t>
      </w:r>
      <w:r w:rsidR="00057510" w:rsidRPr="00ED234B">
        <w:rPr>
          <w:rFonts w:ascii="Times New Roman" w:hAnsi="Times New Roman" w:cs="Times New Roman"/>
          <w:sz w:val="20"/>
          <w:szCs w:val="20"/>
        </w:rPr>
        <w:t>commencement</w:t>
      </w:r>
      <w:r w:rsidR="00083C6A" w:rsidRPr="00ED234B">
        <w:rPr>
          <w:rFonts w:ascii="Times New Roman" w:hAnsi="Times New Roman" w:cs="Times New Roman"/>
          <w:sz w:val="20"/>
          <w:szCs w:val="20"/>
        </w:rPr>
        <w:t xml:space="preserve"> of these Conditions</w:t>
      </w:r>
      <w:r w:rsidR="00057510" w:rsidRPr="00ED234B">
        <w:rPr>
          <w:rFonts w:ascii="Times New Roman" w:hAnsi="Times New Roman" w:cs="Times New Roman"/>
          <w:sz w:val="20"/>
          <w:szCs w:val="20"/>
        </w:rPr>
        <w:t xml:space="preserve">, Contactless Payment Token Enabled Public Transport Services include </w:t>
      </w:r>
      <w:r w:rsidR="00C748F5" w:rsidRPr="00ED234B">
        <w:rPr>
          <w:rFonts w:ascii="Times New Roman" w:hAnsi="Times New Roman" w:cs="Times New Roman"/>
          <w:sz w:val="20"/>
          <w:szCs w:val="20"/>
        </w:rPr>
        <w:t>the</w:t>
      </w:r>
      <w:r w:rsidR="005D7DFE">
        <w:rPr>
          <w:rFonts w:ascii="Times New Roman" w:hAnsi="Times New Roman" w:cs="Times New Roman"/>
          <w:sz w:val="20"/>
          <w:szCs w:val="20"/>
        </w:rPr>
        <w:t xml:space="preserve"> </w:t>
      </w:r>
      <w:r w:rsidR="00A65BD5">
        <w:rPr>
          <w:rFonts w:ascii="Times New Roman" w:hAnsi="Times New Roman" w:cs="Times New Roman"/>
          <w:sz w:val="20"/>
          <w:szCs w:val="20"/>
        </w:rPr>
        <w:t xml:space="preserve">train, tram and bus </w:t>
      </w:r>
      <w:r w:rsidR="00057510" w:rsidRPr="00ED234B">
        <w:rPr>
          <w:rFonts w:ascii="Times New Roman" w:hAnsi="Times New Roman" w:cs="Times New Roman"/>
          <w:sz w:val="20"/>
          <w:szCs w:val="20"/>
        </w:rPr>
        <w:t xml:space="preserve">services specified in Schedule </w:t>
      </w:r>
      <w:r w:rsidR="00C748F5" w:rsidRPr="00ED234B">
        <w:rPr>
          <w:rFonts w:ascii="Times New Roman" w:hAnsi="Times New Roman" w:cs="Times New Roman"/>
          <w:sz w:val="20"/>
          <w:szCs w:val="20"/>
        </w:rPr>
        <w:t>3</w:t>
      </w:r>
      <w:r w:rsidR="005E3EAC" w:rsidRPr="00ED234B">
        <w:rPr>
          <w:rFonts w:ascii="Times New Roman" w:hAnsi="Times New Roman" w:cs="Times New Roman"/>
          <w:sz w:val="20"/>
          <w:szCs w:val="20"/>
        </w:rPr>
        <w:t xml:space="preserve"> of these Conditions</w:t>
      </w:r>
      <w:r w:rsidR="00057510" w:rsidRPr="00ED234B">
        <w:rPr>
          <w:rFonts w:ascii="Times New Roman" w:hAnsi="Times New Roman" w:cs="Times New Roman"/>
          <w:sz w:val="20"/>
          <w:szCs w:val="20"/>
        </w:rPr>
        <w:t xml:space="preserve">. </w:t>
      </w:r>
      <w:r w:rsidR="00C748F5" w:rsidRPr="00ED234B">
        <w:rPr>
          <w:rFonts w:ascii="Times New Roman" w:hAnsi="Times New Roman" w:cs="Times New Roman"/>
          <w:sz w:val="20"/>
          <w:szCs w:val="20"/>
        </w:rPr>
        <w:t>Additional public transport services</w:t>
      </w:r>
      <w:r w:rsidR="00057510" w:rsidRPr="00ED234B">
        <w:rPr>
          <w:rFonts w:ascii="Times New Roman" w:hAnsi="Times New Roman" w:cs="Times New Roman"/>
          <w:sz w:val="20"/>
          <w:szCs w:val="20"/>
        </w:rPr>
        <w:t xml:space="preserve"> </w:t>
      </w:r>
      <w:r w:rsidR="00C748F5" w:rsidRPr="00ED234B">
        <w:rPr>
          <w:rFonts w:ascii="Times New Roman" w:hAnsi="Times New Roman" w:cs="Times New Roman"/>
          <w:sz w:val="20"/>
          <w:szCs w:val="20"/>
        </w:rPr>
        <w:t xml:space="preserve">are expected to be included in Schedule 3 </w:t>
      </w:r>
      <w:r w:rsidR="00083C6A" w:rsidRPr="00ED234B">
        <w:rPr>
          <w:rFonts w:ascii="Times New Roman" w:hAnsi="Times New Roman" w:cs="Times New Roman"/>
          <w:sz w:val="20"/>
          <w:szCs w:val="20"/>
        </w:rPr>
        <w:t>after the commencement of these Conditions</w:t>
      </w:r>
      <w:r w:rsidR="00057510" w:rsidRPr="00ED234B">
        <w:rPr>
          <w:rFonts w:ascii="Times New Roman" w:hAnsi="Times New Roman" w:cs="Times New Roman"/>
          <w:sz w:val="20"/>
          <w:szCs w:val="20"/>
        </w:rPr>
        <w:t xml:space="preserve">. </w:t>
      </w:r>
    </w:p>
    <w:p w14:paraId="5745AD6E" w14:textId="77777777" w:rsidR="00490BF2" w:rsidRPr="00ED234B" w:rsidRDefault="00490BF2" w:rsidP="00490BF2">
      <w:pPr>
        <w:pStyle w:val="Heading3"/>
        <w:rPr>
          <w:rFonts w:cs="Times New Roman"/>
          <w:szCs w:val="20"/>
        </w:rPr>
      </w:pPr>
      <w:bookmarkStart w:id="20" w:name="_Toc235002175"/>
      <w:r w:rsidRPr="00ED234B">
        <w:rPr>
          <w:rFonts w:cs="Times New Roman"/>
          <w:szCs w:val="20"/>
        </w:rPr>
        <w:t xml:space="preserve">Other tickets </w:t>
      </w:r>
      <w:r w:rsidR="0043401F" w:rsidRPr="00ED234B">
        <w:rPr>
          <w:rFonts w:cs="Times New Roman"/>
          <w:szCs w:val="20"/>
        </w:rPr>
        <w:t>that can be obtained using a token</w:t>
      </w:r>
      <w:bookmarkEnd w:id="20"/>
      <w:r w:rsidR="0043401F" w:rsidRPr="00ED234B">
        <w:rPr>
          <w:rFonts w:cs="Times New Roman"/>
          <w:szCs w:val="20"/>
        </w:rPr>
        <w:t xml:space="preserve"> </w:t>
      </w:r>
    </w:p>
    <w:p w14:paraId="271B2AAE" w14:textId="77777777" w:rsidR="008160B9" w:rsidRPr="00ED234B" w:rsidRDefault="00536B3C" w:rsidP="00FA0CAD">
      <w:pPr>
        <w:ind w:left="567" w:hanging="567"/>
        <w:rPr>
          <w:rFonts w:ascii="Times New Roman" w:hAnsi="Times New Roman" w:cs="Times New Roman"/>
          <w:sz w:val="20"/>
          <w:szCs w:val="20"/>
        </w:rPr>
      </w:pPr>
      <w:r w:rsidRPr="00ED234B">
        <w:rPr>
          <w:rFonts w:ascii="Times New Roman" w:hAnsi="Times New Roman" w:cs="Times New Roman"/>
          <w:sz w:val="20"/>
          <w:szCs w:val="20"/>
        </w:rPr>
        <w:t>2.5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V/Line tickets </w:t>
      </w:r>
      <w:r w:rsidR="00595D4C" w:rsidRPr="00ED234B">
        <w:rPr>
          <w:rFonts w:ascii="Times New Roman" w:hAnsi="Times New Roman" w:cs="Times New Roman"/>
          <w:sz w:val="20"/>
          <w:szCs w:val="20"/>
        </w:rPr>
        <w:t>(</w:t>
      </w:r>
      <w:r w:rsidR="005D5F13" w:rsidRPr="00ED234B">
        <w:rPr>
          <w:rFonts w:ascii="Times New Roman" w:hAnsi="Times New Roman" w:cs="Times New Roman"/>
          <w:sz w:val="20"/>
          <w:szCs w:val="20"/>
        </w:rPr>
        <w:t xml:space="preserve">V/Line </w:t>
      </w:r>
      <w:r w:rsidR="00595D4C" w:rsidRPr="00ED234B">
        <w:rPr>
          <w:rFonts w:ascii="Times New Roman" w:hAnsi="Times New Roman" w:cs="Times New Roman"/>
          <w:sz w:val="20"/>
          <w:szCs w:val="20"/>
        </w:rPr>
        <w:t xml:space="preserve">paper and V/Line digital tickets) </w:t>
      </w:r>
      <w:r w:rsidR="00490BF2" w:rsidRPr="00ED234B">
        <w:rPr>
          <w:rFonts w:ascii="Times New Roman" w:hAnsi="Times New Roman" w:cs="Times New Roman"/>
          <w:sz w:val="20"/>
          <w:szCs w:val="20"/>
        </w:rPr>
        <w:t>may be used for travel on train and coach services provided by V/Line.</w:t>
      </w:r>
    </w:p>
    <w:p w14:paraId="58412742" w14:textId="77777777" w:rsidR="00536B3C" w:rsidRPr="00ED234B" w:rsidRDefault="00536B3C" w:rsidP="00536B3C">
      <w:pPr>
        <w:ind w:left="567" w:hanging="567"/>
        <w:rPr>
          <w:rFonts w:ascii="Times New Roman" w:hAnsi="Times New Roman" w:cs="Times New Roman"/>
          <w:sz w:val="20"/>
          <w:szCs w:val="20"/>
        </w:rPr>
      </w:pPr>
      <w:r w:rsidRPr="00ED234B">
        <w:rPr>
          <w:rFonts w:ascii="Times New Roman" w:hAnsi="Times New Roman" w:cs="Times New Roman"/>
          <w:sz w:val="20"/>
          <w:szCs w:val="20"/>
        </w:rPr>
        <w:t>2.6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V/Line tickets </w:t>
      </w:r>
      <w:r w:rsidR="00595D4C" w:rsidRPr="00ED234B">
        <w:rPr>
          <w:rFonts w:ascii="Times New Roman" w:hAnsi="Times New Roman" w:cs="Times New Roman"/>
          <w:sz w:val="20"/>
          <w:szCs w:val="20"/>
        </w:rPr>
        <w:t>(</w:t>
      </w:r>
      <w:r w:rsidR="005D5F13" w:rsidRPr="00ED234B">
        <w:rPr>
          <w:rFonts w:ascii="Times New Roman" w:hAnsi="Times New Roman" w:cs="Times New Roman"/>
          <w:sz w:val="20"/>
          <w:szCs w:val="20"/>
        </w:rPr>
        <w:t xml:space="preserve">V/Line </w:t>
      </w:r>
      <w:r w:rsidR="00595D4C" w:rsidRPr="00ED234B">
        <w:rPr>
          <w:rFonts w:ascii="Times New Roman" w:hAnsi="Times New Roman" w:cs="Times New Roman"/>
          <w:sz w:val="20"/>
          <w:szCs w:val="20"/>
        </w:rPr>
        <w:t xml:space="preserve">paper and V/Line digital tickets) </w:t>
      </w:r>
      <w:r w:rsidR="00490BF2" w:rsidRPr="00ED234B">
        <w:rPr>
          <w:rFonts w:ascii="Times New Roman" w:hAnsi="Times New Roman" w:cs="Times New Roman"/>
          <w:sz w:val="20"/>
          <w:szCs w:val="20"/>
        </w:rPr>
        <w:t xml:space="preserve">are also accepted on the Overland train service and in such cases V/Line fares will apply, but the relevant operator’s ticketing conditions will apply instead of these Conditions. </w:t>
      </w:r>
    </w:p>
    <w:p w14:paraId="568BE4D8" w14:textId="77777777" w:rsidR="00536B3C" w:rsidRPr="00ED234B" w:rsidRDefault="00536B3C" w:rsidP="00536B3C">
      <w:pPr>
        <w:ind w:left="567" w:hanging="567"/>
        <w:rPr>
          <w:rFonts w:ascii="Times New Roman" w:hAnsi="Times New Roman" w:cs="Times New Roman"/>
          <w:sz w:val="20"/>
          <w:szCs w:val="20"/>
        </w:rPr>
      </w:pPr>
      <w:r w:rsidRPr="00ED234B">
        <w:rPr>
          <w:rFonts w:ascii="Times New Roman" w:hAnsi="Times New Roman" w:cs="Times New Roman"/>
          <w:sz w:val="20"/>
          <w:szCs w:val="20"/>
        </w:rPr>
        <w:lastRenderedPageBreak/>
        <w:t>2.7</w:t>
      </w:r>
      <w:r w:rsidRPr="00ED234B">
        <w:rPr>
          <w:rFonts w:ascii="Times New Roman" w:hAnsi="Times New Roman" w:cs="Times New Roman"/>
          <w:sz w:val="20"/>
          <w:szCs w:val="20"/>
        </w:rPr>
        <w:tab/>
      </w:r>
      <w:r w:rsidR="00C07B1F" w:rsidRPr="00ED234B">
        <w:rPr>
          <w:rFonts w:ascii="Times New Roman" w:hAnsi="Times New Roman" w:cs="Times New Roman"/>
          <w:sz w:val="20"/>
          <w:szCs w:val="20"/>
        </w:rPr>
        <w:t>‘</w:t>
      </w:r>
      <w:r w:rsidR="00490BF2" w:rsidRPr="00ED234B">
        <w:rPr>
          <w:rFonts w:ascii="Times New Roman" w:hAnsi="Times New Roman" w:cs="Times New Roman"/>
          <w:sz w:val="20"/>
          <w:szCs w:val="20"/>
        </w:rPr>
        <w:t>Regional Bus Tickets</w:t>
      </w:r>
      <w:r w:rsidR="00C07B1F"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as defined in Chapter 6, may be used on regional bus services in Victoria </w:t>
      </w:r>
      <w:r w:rsidR="006E2013" w:rsidRPr="00ED234B">
        <w:rPr>
          <w:rFonts w:ascii="Times New Roman" w:hAnsi="Times New Roman" w:cs="Times New Roman"/>
          <w:sz w:val="20"/>
          <w:szCs w:val="20"/>
        </w:rPr>
        <w:t xml:space="preserve">that are not </w:t>
      </w:r>
      <w:r w:rsidR="006E07C1" w:rsidRPr="00ED234B">
        <w:rPr>
          <w:rFonts w:ascii="Times New Roman" w:hAnsi="Times New Roman" w:cs="Times New Roman"/>
          <w:sz w:val="20"/>
          <w:szCs w:val="20"/>
        </w:rPr>
        <w:t>Tap</w:t>
      </w:r>
      <w:r w:rsidR="006E2013" w:rsidRPr="00ED234B">
        <w:rPr>
          <w:rFonts w:ascii="Times New Roman" w:hAnsi="Times New Roman" w:cs="Times New Roman"/>
          <w:sz w:val="20"/>
          <w:szCs w:val="20"/>
        </w:rPr>
        <w:t xml:space="preserve"> </w:t>
      </w:r>
      <w:r w:rsidR="003D1FD7" w:rsidRPr="00ED234B">
        <w:rPr>
          <w:rFonts w:ascii="Times New Roman" w:hAnsi="Times New Roman" w:cs="Times New Roman"/>
          <w:sz w:val="20"/>
          <w:szCs w:val="20"/>
        </w:rPr>
        <w:t xml:space="preserve">Token </w:t>
      </w:r>
      <w:r w:rsidR="006E2013" w:rsidRPr="00ED234B">
        <w:rPr>
          <w:rFonts w:ascii="Times New Roman" w:hAnsi="Times New Roman" w:cs="Times New Roman"/>
          <w:sz w:val="20"/>
          <w:szCs w:val="20"/>
        </w:rPr>
        <w:t>Enabled</w:t>
      </w:r>
      <w:r w:rsidR="00490BF2" w:rsidRPr="00ED234B">
        <w:rPr>
          <w:rFonts w:ascii="Times New Roman" w:hAnsi="Times New Roman" w:cs="Times New Roman"/>
          <w:sz w:val="20"/>
          <w:szCs w:val="20"/>
        </w:rPr>
        <w:t>. For further information on Regional Bus Tickets, see Chapter 6.</w:t>
      </w:r>
      <w:r w:rsidR="000E492D" w:rsidRPr="00ED234B">
        <w:rPr>
          <w:rFonts w:ascii="Times New Roman" w:hAnsi="Times New Roman" w:cs="Times New Roman"/>
          <w:sz w:val="20"/>
          <w:szCs w:val="20"/>
        </w:rPr>
        <w:t xml:space="preserve"> </w:t>
      </w:r>
    </w:p>
    <w:p w14:paraId="4FD71274" w14:textId="77777777" w:rsidR="00536B3C" w:rsidRPr="00ED234B" w:rsidRDefault="00536B3C" w:rsidP="00536B3C">
      <w:pPr>
        <w:ind w:left="567" w:hanging="567"/>
        <w:rPr>
          <w:rFonts w:ascii="Times New Roman" w:hAnsi="Times New Roman" w:cs="Times New Roman"/>
          <w:sz w:val="20"/>
          <w:szCs w:val="20"/>
        </w:rPr>
      </w:pPr>
      <w:r w:rsidRPr="00ED234B">
        <w:rPr>
          <w:rFonts w:ascii="Times New Roman" w:hAnsi="Times New Roman" w:cs="Times New Roman"/>
          <w:sz w:val="20"/>
          <w:szCs w:val="20"/>
        </w:rPr>
        <w:t>2.8</w:t>
      </w:r>
      <w:r w:rsidRPr="00ED234B">
        <w:rPr>
          <w:rFonts w:ascii="Times New Roman" w:hAnsi="Times New Roman" w:cs="Times New Roman"/>
          <w:sz w:val="20"/>
          <w:szCs w:val="20"/>
        </w:rPr>
        <w:tab/>
      </w:r>
      <w:r w:rsidR="00CD559D" w:rsidRPr="00ED234B">
        <w:rPr>
          <w:rFonts w:ascii="Times New Roman" w:hAnsi="Times New Roman" w:cs="Times New Roman"/>
          <w:sz w:val="20"/>
          <w:szCs w:val="20"/>
        </w:rPr>
        <w:t>Travel Passes may be used by persons to whom they are issued on metropolitan train services, metropolitan tram services, metropolitan bus services, V/Line train services, V/Line coach services and regional town and intertown bus services (</w:t>
      </w:r>
      <w:r w:rsidR="00C748F5" w:rsidRPr="00ED234B">
        <w:rPr>
          <w:rFonts w:ascii="Times New Roman" w:hAnsi="Times New Roman" w:cs="Times New Roman"/>
          <w:sz w:val="20"/>
          <w:szCs w:val="20"/>
        </w:rPr>
        <w:t>bus services that are</w:t>
      </w:r>
      <w:r w:rsidR="000B53A2" w:rsidRPr="00ED234B">
        <w:rPr>
          <w:rFonts w:ascii="Times New Roman" w:hAnsi="Times New Roman" w:cs="Times New Roman"/>
          <w:sz w:val="20"/>
          <w:szCs w:val="20"/>
        </w:rPr>
        <w:t xml:space="preserve"> either</w:t>
      </w:r>
      <w:r w:rsidR="00C748F5" w:rsidRPr="00ED234B">
        <w:rPr>
          <w:rFonts w:ascii="Times New Roman" w:hAnsi="Times New Roman" w:cs="Times New Roman"/>
          <w:sz w:val="20"/>
          <w:szCs w:val="20"/>
        </w:rPr>
        <w:t xml:space="preserve"> </w:t>
      </w:r>
      <w:r w:rsidR="006E07C1" w:rsidRPr="00ED234B">
        <w:rPr>
          <w:rFonts w:ascii="Times New Roman" w:hAnsi="Times New Roman" w:cs="Times New Roman"/>
          <w:sz w:val="20"/>
          <w:szCs w:val="20"/>
        </w:rPr>
        <w:t>Tap</w:t>
      </w:r>
      <w:r w:rsidR="00B27FD7" w:rsidRPr="00ED234B">
        <w:rPr>
          <w:rFonts w:ascii="Times New Roman" w:hAnsi="Times New Roman" w:cs="Times New Roman"/>
          <w:sz w:val="20"/>
          <w:szCs w:val="20"/>
        </w:rPr>
        <w:t xml:space="preserve"> Token Enabled</w:t>
      </w:r>
      <w:r w:rsidR="009A0366" w:rsidRPr="00ED234B">
        <w:rPr>
          <w:rFonts w:ascii="Times New Roman" w:hAnsi="Times New Roman" w:cs="Times New Roman"/>
          <w:sz w:val="20"/>
          <w:szCs w:val="20"/>
        </w:rPr>
        <w:t xml:space="preserve"> </w:t>
      </w:r>
      <w:bookmarkStart w:id="21" w:name="_Hlk217315667"/>
      <w:r w:rsidR="000B53A2" w:rsidRPr="00ED234B">
        <w:rPr>
          <w:rFonts w:ascii="Times New Roman" w:hAnsi="Times New Roman" w:cs="Times New Roman"/>
          <w:sz w:val="20"/>
          <w:szCs w:val="20"/>
        </w:rPr>
        <w:t xml:space="preserve">or </w:t>
      </w:r>
      <w:r w:rsidR="00C748F5" w:rsidRPr="00ED234B">
        <w:rPr>
          <w:rFonts w:ascii="Times New Roman" w:hAnsi="Times New Roman" w:cs="Times New Roman"/>
          <w:sz w:val="20"/>
          <w:szCs w:val="20"/>
        </w:rPr>
        <w:t xml:space="preserve">are not </w:t>
      </w:r>
      <w:r w:rsidR="00B27FD7" w:rsidRPr="00ED234B">
        <w:rPr>
          <w:rFonts w:ascii="Times New Roman" w:hAnsi="Times New Roman" w:cs="Times New Roman"/>
          <w:sz w:val="20"/>
          <w:szCs w:val="20"/>
        </w:rPr>
        <w:t>Tap Token Enabled</w:t>
      </w:r>
      <w:bookmarkEnd w:id="21"/>
      <w:r w:rsidR="00CD559D" w:rsidRPr="00ED234B">
        <w:rPr>
          <w:rFonts w:ascii="Times New Roman" w:hAnsi="Times New Roman" w:cs="Times New Roman"/>
          <w:sz w:val="20"/>
          <w:szCs w:val="20"/>
        </w:rPr>
        <w:t>)</w:t>
      </w:r>
      <w:r w:rsidR="00831D1B" w:rsidRPr="00ED234B">
        <w:rPr>
          <w:rFonts w:ascii="Times New Roman" w:hAnsi="Times New Roman" w:cs="Times New Roman"/>
          <w:sz w:val="20"/>
          <w:szCs w:val="20"/>
        </w:rPr>
        <w:t>.</w:t>
      </w:r>
    </w:p>
    <w:p w14:paraId="08EBB9C5" w14:textId="77777777" w:rsidR="00536B3C" w:rsidRPr="00ED234B" w:rsidRDefault="00536B3C" w:rsidP="00536B3C">
      <w:pPr>
        <w:ind w:left="567" w:hanging="567"/>
        <w:rPr>
          <w:rFonts w:ascii="Times New Roman" w:hAnsi="Times New Roman" w:cs="Times New Roman"/>
          <w:sz w:val="20"/>
          <w:szCs w:val="20"/>
        </w:rPr>
      </w:pPr>
      <w:r w:rsidRPr="00ED234B">
        <w:rPr>
          <w:rFonts w:ascii="Times New Roman" w:hAnsi="Times New Roman" w:cs="Times New Roman"/>
          <w:sz w:val="20"/>
          <w:szCs w:val="20"/>
        </w:rPr>
        <w:t>2.9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Student Passes may be used on the public transport services set out under the headings ‘Student </w:t>
      </w:r>
      <w:r w:rsidR="003D1FD7" w:rsidRPr="00ED234B">
        <w:rPr>
          <w:rFonts w:ascii="Times New Roman" w:hAnsi="Times New Roman" w:cs="Times New Roman"/>
          <w:sz w:val="20"/>
          <w:szCs w:val="20"/>
        </w:rPr>
        <w:t>P</w:t>
      </w:r>
      <w:r w:rsidR="00490BF2" w:rsidRPr="00ED234B">
        <w:rPr>
          <w:rFonts w:ascii="Times New Roman" w:hAnsi="Times New Roman" w:cs="Times New Roman"/>
          <w:sz w:val="20"/>
          <w:szCs w:val="20"/>
        </w:rPr>
        <w:t>ass myki</w:t>
      </w:r>
      <w:r w:rsidR="003D1FD7" w:rsidRPr="00ED234B">
        <w:rPr>
          <w:rFonts w:ascii="Times New Roman" w:hAnsi="Times New Roman" w:cs="Times New Roman"/>
          <w:sz w:val="20"/>
          <w:szCs w:val="20"/>
        </w:rPr>
        <w:t xml:space="preserve"> </w:t>
      </w:r>
      <w:r w:rsidR="008124EC" w:rsidRPr="00ED234B">
        <w:rPr>
          <w:rFonts w:ascii="Times New Roman" w:hAnsi="Times New Roman" w:cs="Times New Roman"/>
          <w:sz w:val="20"/>
          <w:szCs w:val="20"/>
        </w:rPr>
        <w:t>s</w:t>
      </w:r>
      <w:r w:rsidR="003D1FD7" w:rsidRPr="00ED234B">
        <w:rPr>
          <w:rFonts w:ascii="Times New Roman" w:hAnsi="Times New Roman" w:cs="Times New Roman"/>
          <w:sz w:val="20"/>
          <w:szCs w:val="20"/>
        </w:rPr>
        <w:t>martcard</w:t>
      </w:r>
      <w:r w:rsidR="00490BF2" w:rsidRPr="00ED234B">
        <w:rPr>
          <w:rFonts w:ascii="Times New Roman" w:hAnsi="Times New Roman" w:cs="Times New Roman"/>
          <w:sz w:val="20"/>
          <w:szCs w:val="20"/>
        </w:rPr>
        <w:t xml:space="preserve">’ in Chapter 4 and ‘Regional Bus Student Passes’ in Chapter 6.  </w:t>
      </w:r>
    </w:p>
    <w:p w14:paraId="564274EF" w14:textId="77777777" w:rsidR="009F6034" w:rsidRPr="00ED234B" w:rsidRDefault="00536B3C" w:rsidP="00536B3C">
      <w:pPr>
        <w:ind w:left="567" w:hanging="567"/>
        <w:rPr>
          <w:rFonts w:ascii="Times New Roman" w:hAnsi="Times New Roman" w:cs="Times New Roman"/>
          <w:sz w:val="20"/>
          <w:szCs w:val="20"/>
        </w:rPr>
      </w:pPr>
      <w:r w:rsidRPr="00ED234B">
        <w:rPr>
          <w:rFonts w:ascii="Times New Roman" w:hAnsi="Times New Roman" w:cs="Times New Roman"/>
          <w:sz w:val="20"/>
          <w:szCs w:val="20"/>
        </w:rPr>
        <w:t>2.10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Free Travel Passes and other travel authorities may be used on public transport services as specified in </w:t>
      </w:r>
      <w:bookmarkStart w:id="22" w:name="_Toc15639946"/>
      <w:r w:rsidR="00490BF2" w:rsidRPr="00ED234B">
        <w:rPr>
          <w:rFonts w:ascii="Times New Roman" w:hAnsi="Times New Roman" w:cs="Times New Roman"/>
          <w:sz w:val="20"/>
          <w:szCs w:val="20"/>
        </w:rPr>
        <w:t>Chapter 3 and Chapter 7.</w:t>
      </w:r>
    </w:p>
    <w:p w14:paraId="4E8CE1C5" w14:textId="77777777" w:rsidR="00490BF2" w:rsidRPr="00ED234B" w:rsidRDefault="00490BF2" w:rsidP="00490BF2">
      <w:pPr>
        <w:pStyle w:val="Heading2"/>
        <w:rPr>
          <w:rFonts w:ascii="Times New Roman" w:hAnsi="Times New Roman" w:cs="Times New Roman"/>
          <w:b/>
          <w:bCs/>
          <w:caps/>
          <w:sz w:val="20"/>
          <w:szCs w:val="20"/>
        </w:rPr>
      </w:pPr>
      <w:bookmarkStart w:id="23" w:name="_Toc154560861"/>
      <w:bookmarkStart w:id="24" w:name="_Toc183005553"/>
      <w:bookmarkStart w:id="25" w:name="_Toc216180222"/>
      <w:bookmarkStart w:id="26" w:name="_Toc221282900"/>
      <w:bookmarkStart w:id="27" w:name="_Toc235002176"/>
      <w:r w:rsidRPr="00ED234B">
        <w:rPr>
          <w:rFonts w:ascii="Times New Roman" w:hAnsi="Times New Roman" w:cs="Times New Roman"/>
          <w:b/>
          <w:bCs/>
          <w:caps/>
          <w:sz w:val="20"/>
          <w:szCs w:val="20"/>
        </w:rPr>
        <w:t>Contract between passengers and operators</w:t>
      </w:r>
      <w:bookmarkEnd w:id="23"/>
      <w:bookmarkEnd w:id="24"/>
      <w:bookmarkEnd w:id="25"/>
      <w:bookmarkEnd w:id="26"/>
      <w:bookmarkEnd w:id="27"/>
    </w:p>
    <w:p w14:paraId="0DBE2074" w14:textId="77777777" w:rsidR="00490BF2" w:rsidRPr="00ED234B" w:rsidRDefault="00536B3C"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2.11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ticket issued by or on behalf of one or more operators is evidence of a contract between the passenger who holds the </w:t>
      </w:r>
      <w:r w:rsidR="0043401F" w:rsidRPr="00ED234B">
        <w:rPr>
          <w:rFonts w:ascii="Times New Roman" w:hAnsi="Times New Roman" w:cs="Times New Roman"/>
          <w:sz w:val="20"/>
          <w:szCs w:val="20"/>
        </w:rPr>
        <w:t xml:space="preserve">token that proves the existence of the </w:t>
      </w:r>
      <w:r w:rsidR="00490BF2" w:rsidRPr="00ED234B">
        <w:rPr>
          <w:rFonts w:ascii="Times New Roman" w:hAnsi="Times New Roman" w:cs="Times New Roman"/>
          <w:sz w:val="20"/>
          <w:szCs w:val="20"/>
        </w:rPr>
        <w:t>ticket and each operator whose passenger services the passenger is entitled to use by virtue of their ticket.</w:t>
      </w:r>
    </w:p>
    <w:p w14:paraId="7783F89F" w14:textId="77777777" w:rsidR="00490BF2" w:rsidRPr="00ED234B" w:rsidRDefault="00490BF2" w:rsidP="00490BF2">
      <w:pPr>
        <w:pStyle w:val="Heading2"/>
        <w:rPr>
          <w:rFonts w:ascii="Times New Roman" w:hAnsi="Times New Roman" w:cs="Times New Roman"/>
          <w:b/>
          <w:bCs/>
          <w:caps/>
          <w:sz w:val="20"/>
          <w:szCs w:val="20"/>
        </w:rPr>
      </w:pPr>
      <w:bookmarkStart w:id="28" w:name="_Toc154560863"/>
      <w:bookmarkStart w:id="29" w:name="_Toc183005555"/>
      <w:bookmarkStart w:id="30" w:name="_Toc216180224"/>
      <w:bookmarkStart w:id="31" w:name="_Toc221282901"/>
      <w:bookmarkStart w:id="32" w:name="_Toc235002177"/>
      <w:r w:rsidRPr="00ED234B">
        <w:rPr>
          <w:rFonts w:ascii="Times New Roman" w:hAnsi="Times New Roman" w:cs="Times New Roman"/>
          <w:b/>
          <w:bCs/>
          <w:caps/>
          <w:sz w:val="20"/>
          <w:szCs w:val="20"/>
        </w:rPr>
        <w:t xml:space="preserve">Ownership of </w:t>
      </w:r>
      <w:r w:rsidR="00C0741A" w:rsidRPr="00ED234B">
        <w:rPr>
          <w:rFonts w:ascii="Times New Roman" w:hAnsi="Times New Roman" w:cs="Times New Roman"/>
          <w:b/>
          <w:bCs/>
          <w:caps/>
          <w:sz w:val="20"/>
          <w:szCs w:val="20"/>
        </w:rPr>
        <w:t xml:space="preserve">paper </w:t>
      </w:r>
      <w:r w:rsidRPr="00ED234B">
        <w:rPr>
          <w:rFonts w:ascii="Times New Roman" w:hAnsi="Times New Roman" w:cs="Times New Roman"/>
          <w:b/>
          <w:bCs/>
          <w:caps/>
          <w:sz w:val="20"/>
          <w:szCs w:val="20"/>
        </w:rPr>
        <w:t>tickets</w:t>
      </w:r>
      <w:bookmarkEnd w:id="28"/>
      <w:bookmarkEnd w:id="29"/>
      <w:bookmarkEnd w:id="30"/>
      <w:r w:rsidR="0020795A" w:rsidRPr="00ED234B">
        <w:rPr>
          <w:rFonts w:ascii="Times New Roman" w:hAnsi="Times New Roman" w:cs="Times New Roman"/>
          <w:b/>
          <w:bCs/>
          <w:caps/>
          <w:sz w:val="20"/>
          <w:szCs w:val="20"/>
        </w:rPr>
        <w:t xml:space="preserve"> and </w:t>
      </w:r>
      <w:r w:rsidR="008124EC" w:rsidRPr="00ED234B">
        <w:rPr>
          <w:rFonts w:ascii="Times New Roman" w:hAnsi="Times New Roman" w:cs="Times New Roman"/>
          <w:b/>
          <w:bCs/>
          <w:caps/>
          <w:sz w:val="20"/>
          <w:szCs w:val="20"/>
        </w:rPr>
        <w:t>myki smartcards</w:t>
      </w:r>
      <w:bookmarkEnd w:id="31"/>
      <w:bookmarkEnd w:id="32"/>
    </w:p>
    <w:p w14:paraId="1CE5F495" w14:textId="7DDD5BB0" w:rsidR="00C0741A" w:rsidRPr="00ED234B" w:rsidRDefault="00536B3C" w:rsidP="00536B3C">
      <w:pPr>
        <w:ind w:left="567" w:hanging="567"/>
        <w:rPr>
          <w:rFonts w:ascii="Times New Roman" w:hAnsi="Times New Roman" w:cs="Times New Roman"/>
          <w:sz w:val="20"/>
          <w:szCs w:val="20"/>
        </w:rPr>
      </w:pPr>
      <w:r w:rsidRPr="00ED234B">
        <w:rPr>
          <w:rFonts w:ascii="Times New Roman" w:hAnsi="Times New Roman" w:cs="Times New Roman"/>
          <w:sz w:val="20"/>
          <w:szCs w:val="20"/>
        </w:rPr>
        <w:t>2.1</w:t>
      </w:r>
      <w:r w:rsidR="001B44F6" w:rsidRPr="00ED234B">
        <w:rPr>
          <w:rFonts w:ascii="Times New Roman" w:hAnsi="Times New Roman" w:cs="Times New Roman"/>
          <w:sz w:val="20"/>
          <w:szCs w:val="20"/>
        </w:rPr>
        <w:t>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w:t>
      </w:r>
      <w:r w:rsidR="00C0741A" w:rsidRPr="00ED234B">
        <w:rPr>
          <w:rFonts w:ascii="Times New Roman" w:hAnsi="Times New Roman" w:cs="Times New Roman"/>
          <w:sz w:val="20"/>
          <w:szCs w:val="20"/>
        </w:rPr>
        <w:t xml:space="preserve">paper </w:t>
      </w:r>
      <w:r w:rsidR="00490BF2" w:rsidRPr="00ED234B">
        <w:rPr>
          <w:rFonts w:ascii="Times New Roman" w:hAnsi="Times New Roman" w:cs="Times New Roman"/>
          <w:sz w:val="20"/>
          <w:szCs w:val="20"/>
        </w:rPr>
        <w:t xml:space="preserve">ticket issued by or on behalf of </w:t>
      </w:r>
      <w:r w:rsidR="00C0741A" w:rsidRPr="00ED234B">
        <w:rPr>
          <w:rFonts w:ascii="Times New Roman" w:hAnsi="Times New Roman" w:cs="Times New Roman"/>
          <w:sz w:val="20"/>
          <w:szCs w:val="20"/>
        </w:rPr>
        <w:t xml:space="preserve">Head, Transport for Victoria or an </w:t>
      </w:r>
      <w:r w:rsidR="00490BF2" w:rsidRPr="00ED234B">
        <w:rPr>
          <w:rFonts w:ascii="Times New Roman" w:hAnsi="Times New Roman" w:cs="Times New Roman"/>
          <w:sz w:val="20"/>
          <w:szCs w:val="20"/>
        </w:rPr>
        <w:t xml:space="preserve">operator remains the property of that </w:t>
      </w:r>
      <w:r w:rsidR="00C0741A" w:rsidRPr="00ED234B">
        <w:rPr>
          <w:rFonts w:ascii="Times New Roman" w:hAnsi="Times New Roman" w:cs="Times New Roman"/>
          <w:sz w:val="20"/>
          <w:szCs w:val="20"/>
        </w:rPr>
        <w:t xml:space="preserve">Head, Transport for Victoria or the </w:t>
      </w:r>
      <w:r w:rsidR="00490BF2" w:rsidRPr="00ED234B">
        <w:rPr>
          <w:rFonts w:ascii="Times New Roman" w:hAnsi="Times New Roman" w:cs="Times New Roman"/>
          <w:sz w:val="20"/>
          <w:szCs w:val="20"/>
        </w:rPr>
        <w:t>operator</w:t>
      </w:r>
      <w:r w:rsidR="00C0741A"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w:t>
      </w:r>
      <w:r w:rsidR="00C0741A" w:rsidRPr="00ED234B">
        <w:rPr>
          <w:rFonts w:ascii="Times New Roman" w:hAnsi="Times New Roman" w:cs="Times New Roman"/>
          <w:sz w:val="20"/>
          <w:szCs w:val="20"/>
        </w:rPr>
        <w:t xml:space="preserve">respectively, </w:t>
      </w:r>
      <w:r w:rsidR="00490BF2" w:rsidRPr="00ED234B">
        <w:rPr>
          <w:rFonts w:ascii="Times New Roman" w:hAnsi="Times New Roman" w:cs="Times New Roman"/>
          <w:sz w:val="20"/>
          <w:szCs w:val="20"/>
        </w:rPr>
        <w:t xml:space="preserve">at all times. </w:t>
      </w:r>
    </w:p>
    <w:p w14:paraId="3CE4C5AE" w14:textId="761CB87E" w:rsidR="00490BF2" w:rsidRPr="00ED234B" w:rsidRDefault="00C0741A" w:rsidP="00536B3C">
      <w:pPr>
        <w:ind w:left="567" w:hanging="567"/>
        <w:rPr>
          <w:rFonts w:ascii="Times New Roman" w:hAnsi="Times New Roman" w:cs="Times New Roman"/>
          <w:sz w:val="20"/>
          <w:szCs w:val="20"/>
        </w:rPr>
      </w:pPr>
      <w:r w:rsidRPr="00ED234B">
        <w:rPr>
          <w:rFonts w:ascii="Times New Roman" w:hAnsi="Times New Roman" w:cs="Times New Roman"/>
          <w:sz w:val="20"/>
          <w:szCs w:val="20"/>
        </w:rPr>
        <w:t>2.13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w:t>
      </w:r>
      <w:r w:rsidRPr="00ED234B">
        <w:rPr>
          <w:rFonts w:ascii="Times New Roman" w:hAnsi="Times New Roman" w:cs="Times New Roman"/>
          <w:sz w:val="20"/>
          <w:szCs w:val="20"/>
        </w:rPr>
        <w:t xml:space="preserve">myki </w:t>
      </w:r>
      <w:r w:rsidR="00FB373D" w:rsidRPr="00ED234B">
        <w:rPr>
          <w:rFonts w:ascii="Times New Roman" w:hAnsi="Times New Roman" w:cs="Times New Roman"/>
          <w:sz w:val="20"/>
          <w:szCs w:val="20"/>
        </w:rPr>
        <w:t>S</w:t>
      </w:r>
      <w:r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issued by or on behalf of the Head, Transport for Victoria is and remains the property of the Head, Transport for Victoria.</w:t>
      </w:r>
    </w:p>
    <w:p w14:paraId="2F807DFA" w14:textId="77777777" w:rsidR="00490BF2" w:rsidRPr="00ED234B" w:rsidRDefault="00490BF2" w:rsidP="00490BF2">
      <w:pPr>
        <w:pStyle w:val="Heading2"/>
        <w:rPr>
          <w:rFonts w:ascii="Times New Roman" w:hAnsi="Times New Roman" w:cs="Times New Roman"/>
          <w:b/>
          <w:bCs/>
          <w:caps/>
          <w:sz w:val="20"/>
          <w:szCs w:val="20"/>
        </w:rPr>
      </w:pPr>
      <w:bookmarkStart w:id="33" w:name="_Toc216180225"/>
      <w:bookmarkStart w:id="34" w:name="_Toc154560864"/>
      <w:bookmarkStart w:id="35" w:name="_Toc183005556"/>
      <w:bookmarkStart w:id="36" w:name="_Toc221282902"/>
      <w:bookmarkStart w:id="37" w:name="_Toc235002178"/>
      <w:r w:rsidRPr="00ED234B">
        <w:rPr>
          <w:rFonts w:ascii="Times New Roman" w:hAnsi="Times New Roman" w:cs="Times New Roman"/>
          <w:b/>
          <w:bCs/>
          <w:caps/>
          <w:sz w:val="20"/>
          <w:szCs w:val="20"/>
        </w:rPr>
        <w:t>Passenger obligations</w:t>
      </w:r>
      <w:bookmarkEnd w:id="33"/>
      <w:bookmarkEnd w:id="34"/>
      <w:bookmarkEnd w:id="35"/>
      <w:bookmarkEnd w:id="36"/>
      <w:bookmarkEnd w:id="37"/>
    </w:p>
    <w:p w14:paraId="6F6DAA85" w14:textId="77777777" w:rsidR="00490BF2" w:rsidRPr="00ED234B" w:rsidRDefault="00490BF2" w:rsidP="001F3662">
      <w:pPr>
        <w:pStyle w:val="Heading3"/>
      </w:pPr>
      <w:bookmarkStart w:id="38" w:name="_Toc235002179"/>
      <w:r w:rsidRPr="00ED234B">
        <w:t>Regulations</w:t>
      </w:r>
      <w:bookmarkEnd w:id="38"/>
      <w:r w:rsidRPr="00ED234B">
        <w:t xml:space="preserve"> </w:t>
      </w:r>
    </w:p>
    <w:p w14:paraId="5D33B430" w14:textId="77777777" w:rsidR="00536B3C" w:rsidRPr="00ED234B" w:rsidRDefault="00536B3C" w:rsidP="00536B3C">
      <w:pPr>
        <w:ind w:left="567" w:hanging="567"/>
        <w:rPr>
          <w:rFonts w:ascii="Times New Roman" w:hAnsi="Times New Roman" w:cs="Times New Roman"/>
          <w:sz w:val="20"/>
          <w:szCs w:val="20"/>
        </w:rPr>
      </w:pPr>
      <w:r w:rsidRPr="00ED234B">
        <w:rPr>
          <w:rFonts w:ascii="Times New Roman" w:hAnsi="Times New Roman" w:cs="Times New Roman"/>
          <w:sz w:val="20"/>
          <w:szCs w:val="20"/>
        </w:rPr>
        <w:t>2.1</w:t>
      </w:r>
      <w:r w:rsidR="00057510" w:rsidRPr="00ED234B">
        <w:rPr>
          <w:rFonts w:ascii="Times New Roman" w:hAnsi="Times New Roman" w:cs="Times New Roman"/>
          <w:sz w:val="20"/>
          <w:szCs w:val="20"/>
        </w:rPr>
        <w:t>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When using a public transport service, all customers must comply with the obligations and requirements applicable to the use of public transport in Victoria as set out in the Ticketing Regulations and the Conduct Regulations in addition to these Conditions. </w:t>
      </w:r>
    </w:p>
    <w:p w14:paraId="239489A7" w14:textId="74887ABE" w:rsidR="00490BF2" w:rsidRPr="00ED234B" w:rsidRDefault="00536B3C" w:rsidP="00536B3C">
      <w:pPr>
        <w:ind w:left="567" w:hanging="567"/>
        <w:rPr>
          <w:rFonts w:ascii="Times New Roman" w:hAnsi="Times New Roman" w:cs="Times New Roman"/>
          <w:sz w:val="20"/>
          <w:szCs w:val="20"/>
        </w:rPr>
      </w:pPr>
      <w:r w:rsidRPr="00ED234B">
        <w:rPr>
          <w:rFonts w:ascii="Times New Roman" w:hAnsi="Times New Roman" w:cs="Times New Roman"/>
          <w:sz w:val="20"/>
          <w:szCs w:val="20"/>
        </w:rPr>
        <w:t>2.1</w:t>
      </w:r>
      <w:r w:rsidR="00057510" w:rsidRPr="00ED234B">
        <w:rPr>
          <w:rFonts w:ascii="Times New Roman" w:hAnsi="Times New Roman" w:cs="Times New Roman"/>
          <w:sz w:val="20"/>
          <w:szCs w:val="20"/>
        </w:rPr>
        <w:t>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These include, but are not limited to, the obligations to</w:t>
      </w:r>
      <w:r w:rsidR="00F20DD2">
        <w:rPr>
          <w:rFonts w:ascii="Times New Roman" w:hAnsi="Times New Roman" w:cs="Times New Roman"/>
          <w:sz w:val="20"/>
          <w:szCs w:val="20"/>
        </w:rPr>
        <w:t xml:space="preserve"> –</w:t>
      </w:r>
    </w:p>
    <w:p w14:paraId="14719AF2" w14:textId="77777777" w:rsidR="00536B3C" w:rsidRPr="00ED234B" w:rsidRDefault="00536B3C"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hold a valid ticket</w:t>
      </w:r>
      <w:r w:rsidR="00490BF2" w:rsidRPr="00ED234B">
        <w:rPr>
          <w:rStyle w:val="FootnoteReference"/>
          <w:rFonts w:ascii="Times New Roman" w:hAnsi="Times New Roman" w:cs="Times New Roman"/>
          <w:sz w:val="20"/>
          <w:szCs w:val="20"/>
        </w:rPr>
        <w:footnoteReference w:id="1"/>
      </w:r>
      <w:r w:rsidR="00490BF2" w:rsidRPr="00ED234B">
        <w:rPr>
          <w:rFonts w:ascii="Times New Roman" w:hAnsi="Times New Roman" w:cs="Times New Roman"/>
          <w:sz w:val="20"/>
          <w:szCs w:val="20"/>
        </w:rPr>
        <w:t>;</w:t>
      </w:r>
    </w:p>
    <w:p w14:paraId="6551F022" w14:textId="77777777" w:rsidR="00536B3C" w:rsidRPr="00ED234B" w:rsidRDefault="00536B3C"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produce a </w:t>
      </w:r>
      <w:r w:rsidR="0043401F" w:rsidRPr="00ED234B">
        <w:rPr>
          <w:rFonts w:ascii="Times New Roman" w:hAnsi="Times New Roman" w:cs="Times New Roman"/>
          <w:sz w:val="20"/>
          <w:szCs w:val="20"/>
        </w:rPr>
        <w:t xml:space="preserve">token that proves the existence of a </w:t>
      </w:r>
      <w:r w:rsidR="00490BF2" w:rsidRPr="00ED234B">
        <w:rPr>
          <w:rFonts w:ascii="Times New Roman" w:hAnsi="Times New Roman" w:cs="Times New Roman"/>
          <w:sz w:val="20"/>
          <w:szCs w:val="20"/>
        </w:rPr>
        <w:t>ticket valid for travel</w:t>
      </w:r>
      <w:r w:rsidR="00490BF2" w:rsidRPr="00ED234B">
        <w:rPr>
          <w:rStyle w:val="FootnoteReference"/>
          <w:rFonts w:ascii="Times New Roman" w:hAnsi="Times New Roman" w:cs="Times New Roman"/>
          <w:sz w:val="20"/>
          <w:szCs w:val="20"/>
        </w:rPr>
        <w:footnoteReference w:id="2"/>
      </w:r>
      <w:r w:rsidR="00490BF2" w:rsidRPr="00ED234B">
        <w:rPr>
          <w:rFonts w:ascii="Times New Roman" w:hAnsi="Times New Roman" w:cs="Times New Roman"/>
          <w:sz w:val="20"/>
          <w:szCs w:val="20"/>
        </w:rPr>
        <w:t>;</w:t>
      </w:r>
    </w:p>
    <w:p w14:paraId="1376275D" w14:textId="77777777" w:rsidR="00536B3C" w:rsidRPr="00ED234B" w:rsidRDefault="00536B3C"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produce a </w:t>
      </w:r>
      <w:r w:rsidR="0043401F" w:rsidRPr="00ED234B">
        <w:rPr>
          <w:rFonts w:ascii="Times New Roman" w:hAnsi="Times New Roman" w:cs="Times New Roman"/>
          <w:sz w:val="20"/>
          <w:szCs w:val="20"/>
        </w:rPr>
        <w:t xml:space="preserve">token that proves the existence of a </w:t>
      </w:r>
      <w:r w:rsidR="00490BF2" w:rsidRPr="00ED234B">
        <w:rPr>
          <w:rFonts w:ascii="Times New Roman" w:hAnsi="Times New Roman" w:cs="Times New Roman"/>
          <w:sz w:val="20"/>
          <w:szCs w:val="20"/>
        </w:rPr>
        <w:t>ticket valid for entry to a compulsory ticket area</w:t>
      </w:r>
      <w:r w:rsidR="00490BF2" w:rsidRPr="00ED234B">
        <w:rPr>
          <w:rStyle w:val="FootnoteReference"/>
          <w:rFonts w:ascii="Times New Roman" w:hAnsi="Times New Roman" w:cs="Times New Roman"/>
          <w:sz w:val="20"/>
          <w:szCs w:val="20"/>
        </w:rPr>
        <w:footnoteReference w:id="3"/>
      </w:r>
      <w:r w:rsidR="00490BF2" w:rsidRPr="00ED234B">
        <w:rPr>
          <w:rFonts w:ascii="Times New Roman" w:hAnsi="Times New Roman" w:cs="Times New Roman"/>
          <w:sz w:val="20"/>
          <w:szCs w:val="20"/>
        </w:rPr>
        <w:t>;</w:t>
      </w:r>
    </w:p>
    <w:p w14:paraId="36D0DA8D" w14:textId="77777777" w:rsidR="00536B3C" w:rsidRPr="00ED234B" w:rsidRDefault="00536B3C"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(e)</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produce evidence of entitlement to rely on a concession ticket for travel</w:t>
      </w:r>
      <w:r w:rsidR="00490BF2" w:rsidRPr="00ED234B">
        <w:rPr>
          <w:rStyle w:val="FootnoteReference"/>
          <w:rFonts w:ascii="Times New Roman" w:hAnsi="Times New Roman" w:cs="Times New Roman"/>
          <w:sz w:val="20"/>
          <w:szCs w:val="20"/>
        </w:rPr>
        <w:footnoteReference w:id="4"/>
      </w:r>
      <w:r w:rsidR="00490BF2" w:rsidRPr="00ED234B">
        <w:rPr>
          <w:rFonts w:ascii="Times New Roman" w:hAnsi="Times New Roman" w:cs="Times New Roman"/>
          <w:sz w:val="20"/>
          <w:szCs w:val="20"/>
        </w:rPr>
        <w:t xml:space="preserve">; and </w:t>
      </w:r>
    </w:p>
    <w:p w14:paraId="055D1CCE" w14:textId="77777777" w:rsidR="005D628C" w:rsidRPr="00ED234B" w:rsidRDefault="00536B3C"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(f)</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produce evidence of entitlement to rely on a concession ticket for entry to a compulsory ticket area</w:t>
      </w:r>
      <w:r w:rsidR="00490BF2" w:rsidRPr="00ED234B">
        <w:rPr>
          <w:rStyle w:val="FootnoteReference"/>
          <w:rFonts w:ascii="Times New Roman" w:hAnsi="Times New Roman" w:cs="Times New Roman"/>
          <w:sz w:val="20"/>
          <w:szCs w:val="20"/>
        </w:rPr>
        <w:footnoteReference w:id="5"/>
      </w:r>
      <w:r w:rsidR="00490BF2" w:rsidRPr="00ED234B">
        <w:rPr>
          <w:rFonts w:ascii="Times New Roman" w:hAnsi="Times New Roman" w:cs="Times New Roman"/>
          <w:sz w:val="20"/>
          <w:szCs w:val="20"/>
        </w:rPr>
        <w:t xml:space="preserve">. </w:t>
      </w:r>
    </w:p>
    <w:p w14:paraId="6026CC8C" w14:textId="32D9C0D0" w:rsidR="00536B3C" w:rsidRPr="00ED234B" w:rsidRDefault="00536B3C" w:rsidP="004274CC">
      <w:pPr>
        <w:ind w:left="567" w:hanging="567"/>
        <w:rPr>
          <w:rFonts w:ascii="Times New Roman" w:hAnsi="Times New Roman" w:cs="Times New Roman"/>
          <w:bCs/>
          <w:sz w:val="20"/>
          <w:szCs w:val="20"/>
        </w:rPr>
      </w:pPr>
      <w:r w:rsidRPr="00ED234B">
        <w:rPr>
          <w:rFonts w:ascii="Times New Roman" w:hAnsi="Times New Roman" w:cs="Times New Roman"/>
          <w:bCs/>
          <w:sz w:val="20"/>
          <w:szCs w:val="20"/>
        </w:rPr>
        <w:t>2.1</w:t>
      </w:r>
      <w:r w:rsidR="00057510" w:rsidRPr="00ED234B">
        <w:rPr>
          <w:rFonts w:ascii="Times New Roman" w:hAnsi="Times New Roman" w:cs="Times New Roman"/>
          <w:bCs/>
          <w:sz w:val="20"/>
          <w:szCs w:val="20"/>
        </w:rPr>
        <w:t>6</w:t>
      </w:r>
      <w:r w:rsidRPr="00ED234B">
        <w:rPr>
          <w:rFonts w:ascii="Times New Roman" w:hAnsi="Times New Roman" w:cs="Times New Roman"/>
          <w:bCs/>
          <w:sz w:val="20"/>
          <w:szCs w:val="20"/>
        </w:rPr>
        <w:tab/>
      </w:r>
      <w:r w:rsidR="005D628C" w:rsidRPr="00ED234B">
        <w:rPr>
          <w:rFonts w:ascii="Times New Roman" w:hAnsi="Times New Roman" w:cs="Times New Roman"/>
          <w:bCs/>
          <w:sz w:val="20"/>
          <w:szCs w:val="20"/>
        </w:rPr>
        <w:t xml:space="preserve">The </w:t>
      </w:r>
      <w:r w:rsidR="005D628C" w:rsidRPr="00ED234B">
        <w:rPr>
          <w:rFonts w:ascii="Times New Roman" w:hAnsi="Times New Roman" w:cs="Times New Roman"/>
          <w:sz w:val="20"/>
          <w:szCs w:val="20"/>
        </w:rPr>
        <w:t>Ticketing</w:t>
      </w:r>
      <w:r w:rsidR="005D628C" w:rsidRPr="00ED234B">
        <w:rPr>
          <w:rFonts w:ascii="Times New Roman" w:hAnsi="Times New Roman" w:cs="Times New Roman"/>
          <w:bCs/>
          <w:sz w:val="20"/>
          <w:szCs w:val="20"/>
        </w:rPr>
        <w:t xml:space="preserve"> Regulations </w:t>
      </w:r>
      <w:r w:rsidR="005D628C" w:rsidRPr="00ED234B">
        <w:rPr>
          <w:rFonts w:ascii="Times New Roman" w:hAnsi="Times New Roman" w:cs="Times New Roman"/>
          <w:sz w:val="20"/>
          <w:szCs w:val="20"/>
        </w:rPr>
        <w:t>state</w:t>
      </w:r>
      <w:r w:rsidR="005D628C" w:rsidRPr="00ED234B">
        <w:rPr>
          <w:rFonts w:ascii="Times New Roman" w:hAnsi="Times New Roman" w:cs="Times New Roman"/>
          <w:bCs/>
          <w:sz w:val="20"/>
          <w:szCs w:val="20"/>
        </w:rPr>
        <w:t xml:space="preserve"> that</w:t>
      </w:r>
      <w:r w:rsidR="00F20DD2">
        <w:rPr>
          <w:rFonts w:ascii="Times New Roman" w:hAnsi="Times New Roman" w:cs="Times New Roman"/>
          <w:bCs/>
          <w:sz w:val="20"/>
          <w:szCs w:val="20"/>
        </w:rPr>
        <w:t xml:space="preserve"> –</w:t>
      </w:r>
    </w:p>
    <w:p w14:paraId="4B81FC29" w14:textId="77777777" w:rsidR="00536B3C" w:rsidRPr="00ED234B" w:rsidRDefault="00536B3C" w:rsidP="004274CC">
      <w:pPr>
        <w:pStyle w:val="Bullet1"/>
        <w:ind w:left="1134" w:hanging="567"/>
        <w:rPr>
          <w:rFonts w:ascii="Times New Roman" w:hAnsi="Times New Roman" w:cs="Times New Roman"/>
          <w:sz w:val="20"/>
          <w:szCs w:val="20"/>
        </w:rPr>
      </w:pPr>
      <w:r w:rsidRPr="00ED234B">
        <w:rPr>
          <w:rFonts w:ascii="Times New Roman" w:hAnsi="Times New Roman" w:cs="Times New Roman"/>
          <w:bCs/>
          <w:sz w:val="20"/>
          <w:szCs w:val="20"/>
        </w:rPr>
        <w:t>(a)</w:t>
      </w:r>
      <w:r w:rsidRPr="00ED234B">
        <w:rPr>
          <w:rFonts w:ascii="Times New Roman" w:hAnsi="Times New Roman" w:cs="Times New Roman"/>
          <w:bCs/>
          <w:sz w:val="20"/>
          <w:szCs w:val="20"/>
        </w:rPr>
        <w:tab/>
      </w:r>
      <w:r w:rsidR="005D628C" w:rsidRPr="00ED234B">
        <w:rPr>
          <w:rFonts w:ascii="Times New Roman" w:hAnsi="Times New Roman" w:cs="Times New Roman"/>
          <w:sz w:val="20"/>
          <w:szCs w:val="20"/>
        </w:rPr>
        <w:t>a ticket is valid for the whole of a person’s travel in a passenger vehicle if the ticket authorises the whole of the travel;</w:t>
      </w:r>
      <w:r w:rsidR="005D628C" w:rsidRPr="00ED234B">
        <w:rPr>
          <w:rStyle w:val="FootnoteReference"/>
          <w:rFonts w:ascii="Times New Roman" w:hAnsi="Times New Roman" w:cs="Times New Roman"/>
          <w:sz w:val="20"/>
          <w:szCs w:val="20"/>
        </w:rPr>
        <w:footnoteReference w:id="6"/>
      </w:r>
      <w:r w:rsidR="005D628C" w:rsidRPr="00ED234B">
        <w:rPr>
          <w:rFonts w:ascii="Times New Roman" w:hAnsi="Times New Roman" w:cs="Times New Roman"/>
          <w:sz w:val="20"/>
          <w:szCs w:val="20"/>
        </w:rPr>
        <w:t xml:space="preserve"> </w:t>
      </w:r>
    </w:p>
    <w:p w14:paraId="54B3A0E9" w14:textId="77777777" w:rsidR="00536B3C" w:rsidRPr="00ED234B" w:rsidRDefault="00536B3C"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5D628C" w:rsidRPr="00ED234B">
        <w:rPr>
          <w:rFonts w:ascii="Times New Roman" w:hAnsi="Times New Roman" w:cs="Times New Roman"/>
          <w:sz w:val="20"/>
          <w:szCs w:val="20"/>
        </w:rPr>
        <w:t>a ticket is valid for a person’s entry to a compulsory ticket area if the ticket authorises that entry to the compulsory ticket area;</w:t>
      </w:r>
      <w:r w:rsidR="000D4A4A" w:rsidRPr="00ED234B">
        <w:rPr>
          <w:rStyle w:val="FootnoteReference"/>
          <w:rFonts w:ascii="Times New Roman" w:hAnsi="Times New Roman" w:cs="Times New Roman"/>
          <w:sz w:val="20"/>
          <w:szCs w:val="20"/>
        </w:rPr>
        <w:t xml:space="preserve"> </w:t>
      </w:r>
      <w:r w:rsidR="000D4A4A" w:rsidRPr="00ED234B">
        <w:rPr>
          <w:rStyle w:val="FootnoteReference"/>
          <w:rFonts w:ascii="Times New Roman" w:hAnsi="Times New Roman" w:cs="Times New Roman"/>
          <w:sz w:val="20"/>
          <w:szCs w:val="20"/>
        </w:rPr>
        <w:footnoteReference w:id="7"/>
      </w:r>
      <w:r w:rsidR="005D628C" w:rsidRPr="00ED234B">
        <w:rPr>
          <w:rFonts w:ascii="Times New Roman" w:hAnsi="Times New Roman" w:cs="Times New Roman"/>
          <w:sz w:val="20"/>
          <w:szCs w:val="20"/>
        </w:rPr>
        <w:t xml:space="preserve"> </w:t>
      </w:r>
    </w:p>
    <w:p w14:paraId="0A30F9B1" w14:textId="77777777" w:rsidR="005D628C" w:rsidRPr="00ED234B" w:rsidRDefault="00536B3C" w:rsidP="004274CC">
      <w:pPr>
        <w:pStyle w:val="Bullet1"/>
        <w:ind w:left="1134" w:hanging="567"/>
        <w:rPr>
          <w:rFonts w:ascii="Times New Roman" w:hAnsi="Times New Roman" w:cs="Times New Roman"/>
          <w:bCs/>
          <w:sz w:val="20"/>
          <w:szCs w:val="20"/>
        </w:rPr>
      </w:pPr>
      <w:r w:rsidRPr="00ED234B">
        <w:rPr>
          <w:rFonts w:ascii="Times New Roman" w:hAnsi="Times New Roman" w:cs="Times New Roman"/>
          <w:sz w:val="20"/>
          <w:szCs w:val="20"/>
        </w:rPr>
        <w:lastRenderedPageBreak/>
        <w:t>(c)</w:t>
      </w:r>
      <w:r w:rsidRPr="00ED234B">
        <w:rPr>
          <w:rFonts w:ascii="Times New Roman" w:hAnsi="Times New Roman" w:cs="Times New Roman"/>
          <w:sz w:val="20"/>
          <w:szCs w:val="20"/>
        </w:rPr>
        <w:tab/>
      </w:r>
      <w:r w:rsidR="005D628C" w:rsidRPr="00ED234B">
        <w:rPr>
          <w:rFonts w:ascii="Times New Roman" w:hAnsi="Times New Roman" w:cs="Times New Roman"/>
          <w:sz w:val="20"/>
          <w:szCs w:val="20"/>
        </w:rPr>
        <w:t>a ticket is not valid for the whole of a person’s travel in a passenger vehicle if any part of that travel is not authorised by the ticket.</w:t>
      </w:r>
      <w:r w:rsidR="005D628C" w:rsidRPr="00ED234B">
        <w:rPr>
          <w:rStyle w:val="FootnoteReference"/>
          <w:rFonts w:ascii="Times New Roman" w:hAnsi="Times New Roman" w:cs="Times New Roman"/>
          <w:sz w:val="20"/>
          <w:szCs w:val="20"/>
        </w:rPr>
        <w:footnoteReference w:id="8"/>
      </w:r>
    </w:p>
    <w:p w14:paraId="13E7B61F" w14:textId="77777777" w:rsidR="005D628C" w:rsidRPr="00ED234B" w:rsidRDefault="00DD299C" w:rsidP="00DD299C">
      <w:pPr>
        <w:ind w:left="567" w:hanging="567"/>
        <w:rPr>
          <w:rFonts w:ascii="Times New Roman" w:hAnsi="Times New Roman" w:cs="Times New Roman"/>
          <w:bCs/>
          <w:sz w:val="20"/>
          <w:szCs w:val="20"/>
        </w:rPr>
      </w:pPr>
      <w:r w:rsidRPr="00ED234B">
        <w:rPr>
          <w:rFonts w:ascii="Times New Roman" w:hAnsi="Times New Roman" w:cs="Times New Roman"/>
          <w:bCs/>
          <w:sz w:val="20"/>
          <w:szCs w:val="20"/>
        </w:rPr>
        <w:t>2.1</w:t>
      </w:r>
      <w:r w:rsidR="00057510" w:rsidRPr="00ED234B">
        <w:rPr>
          <w:rFonts w:ascii="Times New Roman" w:hAnsi="Times New Roman" w:cs="Times New Roman"/>
          <w:bCs/>
          <w:sz w:val="20"/>
          <w:szCs w:val="20"/>
        </w:rPr>
        <w:t>7</w:t>
      </w:r>
      <w:r w:rsidRPr="00ED234B">
        <w:rPr>
          <w:rFonts w:ascii="Times New Roman" w:hAnsi="Times New Roman" w:cs="Times New Roman"/>
          <w:bCs/>
          <w:sz w:val="20"/>
          <w:szCs w:val="20"/>
        </w:rPr>
        <w:tab/>
      </w:r>
      <w:r w:rsidR="005D628C" w:rsidRPr="00ED234B">
        <w:rPr>
          <w:rFonts w:ascii="Times New Roman" w:hAnsi="Times New Roman" w:cs="Times New Roman"/>
          <w:bCs/>
          <w:sz w:val="20"/>
          <w:szCs w:val="20"/>
        </w:rPr>
        <w:t>The Ticketing Regulations also provide for defences to ticketing offences.</w:t>
      </w:r>
      <w:r w:rsidR="00CE034B" w:rsidRPr="00ED234B">
        <w:rPr>
          <w:rStyle w:val="FootnoteReference"/>
          <w:rFonts w:ascii="Times New Roman" w:hAnsi="Times New Roman" w:cs="Times New Roman"/>
          <w:bCs/>
          <w:sz w:val="20"/>
          <w:szCs w:val="20"/>
        </w:rPr>
        <w:footnoteReference w:id="9"/>
      </w:r>
      <w:r w:rsidR="005D628C" w:rsidRPr="00ED234B">
        <w:rPr>
          <w:rFonts w:ascii="Times New Roman" w:hAnsi="Times New Roman" w:cs="Times New Roman"/>
          <w:bCs/>
          <w:sz w:val="20"/>
          <w:szCs w:val="20"/>
        </w:rPr>
        <w:t xml:space="preserve"> For example, a defence may apply if the person charged took all reasonable steps that were available, before </w:t>
      </w:r>
      <w:r w:rsidR="005D628C" w:rsidRPr="00ED234B">
        <w:rPr>
          <w:rFonts w:ascii="Times New Roman" w:hAnsi="Times New Roman" w:cs="Times New Roman"/>
          <w:sz w:val="20"/>
          <w:szCs w:val="20"/>
        </w:rPr>
        <w:t>commencing</w:t>
      </w:r>
      <w:r w:rsidR="005D628C" w:rsidRPr="00ED234B">
        <w:rPr>
          <w:rFonts w:ascii="Times New Roman" w:hAnsi="Times New Roman" w:cs="Times New Roman"/>
          <w:bCs/>
          <w:sz w:val="20"/>
          <w:szCs w:val="20"/>
        </w:rPr>
        <w:t xml:space="preserve"> the travel and while undertaking the travel, to have in that person’s possession a ticket that was valid </w:t>
      </w:r>
      <w:r w:rsidR="00083C6A" w:rsidRPr="00ED234B">
        <w:rPr>
          <w:rFonts w:ascii="Times New Roman" w:hAnsi="Times New Roman" w:cs="Times New Roman"/>
          <w:bCs/>
          <w:sz w:val="20"/>
          <w:szCs w:val="20"/>
        </w:rPr>
        <w:t xml:space="preserve">for the </w:t>
      </w:r>
      <w:r w:rsidR="00CC014A" w:rsidRPr="00ED234B">
        <w:rPr>
          <w:rFonts w:ascii="Times New Roman" w:hAnsi="Times New Roman" w:cs="Times New Roman"/>
          <w:bCs/>
          <w:sz w:val="20"/>
          <w:szCs w:val="20"/>
        </w:rPr>
        <w:t>travel</w:t>
      </w:r>
      <w:r w:rsidR="00083C6A" w:rsidRPr="00ED234B">
        <w:rPr>
          <w:rFonts w:ascii="Times New Roman" w:hAnsi="Times New Roman" w:cs="Times New Roman"/>
          <w:bCs/>
          <w:sz w:val="20"/>
          <w:szCs w:val="20"/>
        </w:rPr>
        <w:t xml:space="preserve"> or to produce for inspection a token that proves the existence of a ticket that was valid for the whole of the person’s travel (as the case requires)</w:t>
      </w:r>
      <w:r w:rsidR="005D628C" w:rsidRPr="00ED234B">
        <w:rPr>
          <w:rFonts w:ascii="Times New Roman" w:hAnsi="Times New Roman" w:cs="Times New Roman"/>
          <w:bCs/>
          <w:sz w:val="20"/>
          <w:szCs w:val="20"/>
        </w:rPr>
        <w:t>.</w:t>
      </w:r>
      <w:r w:rsidR="00CE034B" w:rsidRPr="00ED234B">
        <w:rPr>
          <w:rStyle w:val="FootnoteReference"/>
          <w:rFonts w:ascii="Times New Roman" w:hAnsi="Times New Roman" w:cs="Times New Roman"/>
          <w:bCs/>
          <w:sz w:val="20"/>
          <w:szCs w:val="20"/>
        </w:rPr>
        <w:footnoteReference w:id="10"/>
      </w:r>
      <w:r w:rsidR="005D628C" w:rsidRPr="00ED234B">
        <w:rPr>
          <w:rFonts w:ascii="Times New Roman" w:hAnsi="Times New Roman" w:cs="Times New Roman"/>
          <w:bCs/>
          <w:sz w:val="20"/>
          <w:szCs w:val="20"/>
        </w:rPr>
        <w:t xml:space="preserve"> </w:t>
      </w:r>
    </w:p>
    <w:p w14:paraId="3B428D4B" w14:textId="77777777" w:rsidR="00490BF2" w:rsidRPr="00ED234B" w:rsidRDefault="00490BF2" w:rsidP="00490BF2">
      <w:pPr>
        <w:pStyle w:val="Heading3"/>
        <w:rPr>
          <w:rFonts w:cs="Times New Roman"/>
          <w:szCs w:val="20"/>
        </w:rPr>
      </w:pPr>
      <w:bookmarkStart w:id="39" w:name="_Toc235002180"/>
      <w:r w:rsidRPr="00ED234B">
        <w:rPr>
          <w:rFonts w:cs="Times New Roman"/>
          <w:szCs w:val="20"/>
        </w:rPr>
        <w:t>Fares</w:t>
      </w:r>
      <w:bookmarkEnd w:id="22"/>
      <w:r w:rsidRPr="00ED234B">
        <w:rPr>
          <w:rStyle w:val="FootnoteReference"/>
          <w:rFonts w:cs="Times New Roman"/>
          <w:szCs w:val="20"/>
        </w:rPr>
        <w:footnoteReference w:id="11"/>
      </w:r>
      <w:bookmarkEnd w:id="39"/>
    </w:p>
    <w:p w14:paraId="03333B69" w14:textId="77777777" w:rsidR="00DD299C" w:rsidRPr="00ED234B" w:rsidRDefault="00DD299C" w:rsidP="00DD299C">
      <w:pPr>
        <w:ind w:left="567" w:hanging="567"/>
        <w:rPr>
          <w:rFonts w:ascii="Times New Roman" w:hAnsi="Times New Roman" w:cs="Times New Roman"/>
          <w:sz w:val="20"/>
          <w:szCs w:val="20"/>
        </w:rPr>
      </w:pPr>
      <w:r w:rsidRPr="00ED234B">
        <w:rPr>
          <w:rFonts w:ascii="Times New Roman" w:hAnsi="Times New Roman" w:cs="Times New Roman"/>
          <w:sz w:val="20"/>
          <w:szCs w:val="20"/>
        </w:rPr>
        <w:t>2.1</w:t>
      </w:r>
      <w:r w:rsidR="00057510" w:rsidRPr="00ED234B">
        <w:rPr>
          <w:rFonts w:ascii="Times New Roman" w:hAnsi="Times New Roman" w:cs="Times New Roman"/>
          <w:sz w:val="20"/>
          <w:szCs w:val="20"/>
        </w:rPr>
        <w:t>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customer who undertakes a journey in a passenger vehicle or enters a compulsory ticket area must pay the correct fare.</w:t>
      </w:r>
    </w:p>
    <w:p w14:paraId="5F7AD15B" w14:textId="0AC97CD5" w:rsidR="00DD299C" w:rsidRPr="00ED234B" w:rsidRDefault="00DD299C" w:rsidP="00DD299C">
      <w:pPr>
        <w:ind w:left="567" w:hanging="567"/>
        <w:rPr>
          <w:rFonts w:ascii="Times New Roman" w:hAnsi="Times New Roman" w:cs="Times New Roman"/>
          <w:sz w:val="20"/>
          <w:szCs w:val="20"/>
        </w:rPr>
      </w:pPr>
      <w:r w:rsidRPr="00ED234B">
        <w:rPr>
          <w:rFonts w:ascii="Times New Roman" w:hAnsi="Times New Roman" w:cs="Times New Roman"/>
          <w:sz w:val="20"/>
          <w:szCs w:val="20"/>
        </w:rPr>
        <w:t>2.</w:t>
      </w:r>
      <w:r w:rsidR="00057510" w:rsidRPr="00ED234B">
        <w:rPr>
          <w:rFonts w:ascii="Times New Roman" w:hAnsi="Times New Roman" w:cs="Times New Roman"/>
          <w:sz w:val="20"/>
          <w:szCs w:val="20"/>
        </w:rPr>
        <w:t>19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customer uses </w:t>
      </w:r>
      <w:r w:rsidR="00A435B6" w:rsidRPr="00ED234B">
        <w:rPr>
          <w:rFonts w:ascii="Times New Roman" w:hAnsi="Times New Roman" w:cs="Times New Roman"/>
          <w:sz w:val="20"/>
          <w:szCs w:val="20"/>
        </w:rPr>
        <w:t xml:space="preserve">a </w:t>
      </w:r>
      <w:r w:rsidR="006E07C1" w:rsidRPr="00ED234B">
        <w:rPr>
          <w:rFonts w:ascii="Times New Roman" w:hAnsi="Times New Roman" w:cs="Times New Roman"/>
          <w:sz w:val="20"/>
          <w:szCs w:val="20"/>
        </w:rPr>
        <w:t>Tap</w:t>
      </w:r>
      <w:r w:rsidR="00152B35" w:rsidRPr="00ED234B">
        <w:rPr>
          <w:rFonts w:ascii="Times New Roman" w:hAnsi="Times New Roman" w:cs="Times New Roman"/>
          <w:sz w:val="20"/>
          <w:szCs w:val="20"/>
        </w:rPr>
        <w:t xml:space="preserve"> Token </w:t>
      </w:r>
      <w:r w:rsidR="00F7161D" w:rsidRPr="00ED234B">
        <w:rPr>
          <w:rFonts w:ascii="Times New Roman" w:hAnsi="Times New Roman" w:cs="Times New Roman"/>
          <w:sz w:val="20"/>
          <w:szCs w:val="20"/>
        </w:rPr>
        <w:t xml:space="preserve">(other than a myki </w:t>
      </w:r>
      <w:r w:rsidR="008124EC" w:rsidRPr="00ED234B">
        <w:rPr>
          <w:rFonts w:ascii="Times New Roman" w:hAnsi="Times New Roman" w:cs="Times New Roman"/>
          <w:sz w:val="20"/>
          <w:szCs w:val="20"/>
        </w:rPr>
        <w:t>s</w:t>
      </w:r>
      <w:r w:rsidR="00F7161D" w:rsidRPr="00ED234B">
        <w:rPr>
          <w:rFonts w:ascii="Times New Roman" w:hAnsi="Times New Roman" w:cs="Times New Roman"/>
          <w:sz w:val="20"/>
          <w:szCs w:val="20"/>
        </w:rPr>
        <w:t xml:space="preserve">martcard or Mobile myki with a valid </w:t>
      </w:r>
      <w:r w:rsidR="006E07C1" w:rsidRPr="00ED234B">
        <w:rPr>
          <w:rFonts w:ascii="Times New Roman" w:hAnsi="Times New Roman" w:cs="Times New Roman"/>
          <w:sz w:val="20"/>
          <w:szCs w:val="20"/>
        </w:rPr>
        <w:t>m</w:t>
      </w:r>
      <w:r w:rsidR="00F7161D" w:rsidRPr="00ED234B">
        <w:rPr>
          <w:rFonts w:ascii="Times New Roman" w:hAnsi="Times New Roman" w:cs="Times New Roman"/>
          <w:sz w:val="20"/>
          <w:szCs w:val="20"/>
        </w:rPr>
        <w:t xml:space="preserve">yki </w:t>
      </w:r>
      <w:r w:rsidR="00EA765B" w:rsidRPr="00ED234B">
        <w:rPr>
          <w:rFonts w:ascii="Times New Roman" w:hAnsi="Times New Roman" w:cs="Times New Roman"/>
          <w:sz w:val="20"/>
          <w:szCs w:val="20"/>
        </w:rPr>
        <w:t>product</w:t>
      </w:r>
      <w:r w:rsidR="00F7161D"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to </w:t>
      </w:r>
      <w:r w:rsidR="00422358" w:rsidRPr="00ED234B">
        <w:rPr>
          <w:rFonts w:ascii="Times New Roman" w:hAnsi="Times New Roman" w:cs="Times New Roman"/>
          <w:sz w:val="20"/>
          <w:szCs w:val="20"/>
        </w:rPr>
        <w:t>obtain a ticket to travel</w:t>
      </w:r>
      <w:r w:rsidR="00490BF2" w:rsidRPr="00ED234B">
        <w:rPr>
          <w:rFonts w:ascii="Times New Roman" w:hAnsi="Times New Roman" w:cs="Times New Roman"/>
          <w:sz w:val="20"/>
          <w:szCs w:val="20"/>
        </w:rPr>
        <w:t xml:space="preserve"> for the whole or part of a journey, or for entry to a compulsory ticket area, but does not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the </w:t>
      </w:r>
      <w:r w:rsidR="006E07C1" w:rsidRPr="00ED234B">
        <w:rPr>
          <w:rFonts w:ascii="Times New Roman" w:hAnsi="Times New Roman" w:cs="Times New Roman"/>
          <w:sz w:val="20"/>
          <w:szCs w:val="20"/>
        </w:rPr>
        <w:t>Tap</w:t>
      </w:r>
      <w:r w:rsidR="00152B35"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in accordance with the Conditions contained in Chapter 4, and a default fare referred to in Table H, I or J in Schedule 1</w:t>
      </w:r>
      <w:r w:rsidR="00A61D5F">
        <w:rPr>
          <w:rFonts w:ascii="Times New Roman" w:hAnsi="Times New Roman" w:cs="Times New Roman"/>
          <w:sz w:val="20"/>
          <w:szCs w:val="20"/>
        </w:rPr>
        <w:t>A</w:t>
      </w:r>
      <w:r w:rsidR="00490BF2" w:rsidRPr="00ED234B">
        <w:rPr>
          <w:rFonts w:ascii="Times New Roman" w:hAnsi="Times New Roman" w:cs="Times New Roman"/>
          <w:sz w:val="20"/>
          <w:szCs w:val="20"/>
        </w:rPr>
        <w:t xml:space="preserve"> to these Conditions is charged</w:t>
      </w:r>
      <w:r w:rsidR="00422358" w:rsidRPr="00ED234B">
        <w:rPr>
          <w:rFonts w:ascii="Times New Roman" w:hAnsi="Times New Roman" w:cs="Times New Roman"/>
          <w:sz w:val="20"/>
          <w:szCs w:val="20"/>
        </w:rPr>
        <w:t xml:space="preserve"> </w:t>
      </w:r>
      <w:r w:rsidR="00F7161D" w:rsidRPr="00ED234B">
        <w:rPr>
          <w:rFonts w:ascii="Times New Roman" w:hAnsi="Times New Roman" w:cs="Times New Roman"/>
          <w:sz w:val="20"/>
          <w:szCs w:val="20"/>
        </w:rPr>
        <w:t>to obtain</w:t>
      </w:r>
      <w:r w:rsidR="00422358" w:rsidRPr="00ED234B">
        <w:rPr>
          <w:rFonts w:ascii="Times New Roman" w:hAnsi="Times New Roman" w:cs="Times New Roman"/>
          <w:sz w:val="20"/>
          <w:szCs w:val="20"/>
        </w:rPr>
        <w:t xml:space="preserve"> </w:t>
      </w:r>
      <w:r w:rsidR="00F7161D" w:rsidRPr="00ED234B">
        <w:rPr>
          <w:rFonts w:ascii="Times New Roman" w:hAnsi="Times New Roman" w:cs="Times New Roman"/>
          <w:sz w:val="20"/>
          <w:szCs w:val="20"/>
        </w:rPr>
        <w:t xml:space="preserve">a </w:t>
      </w:r>
      <w:r w:rsidR="00422358" w:rsidRPr="00ED234B">
        <w:rPr>
          <w:rFonts w:ascii="Times New Roman" w:hAnsi="Times New Roman" w:cs="Times New Roman"/>
          <w:sz w:val="20"/>
          <w:szCs w:val="20"/>
        </w:rPr>
        <w:t>ticket</w:t>
      </w:r>
      <w:r w:rsidR="00490BF2" w:rsidRPr="00ED234B">
        <w:rPr>
          <w:rFonts w:ascii="Times New Roman" w:hAnsi="Times New Roman" w:cs="Times New Roman"/>
          <w:sz w:val="20"/>
          <w:szCs w:val="20"/>
        </w:rPr>
        <w:t xml:space="preserve">, the default fare is deemed to be the correct fare for the </w:t>
      </w:r>
      <w:r w:rsidR="00422358" w:rsidRPr="00ED234B">
        <w:rPr>
          <w:rFonts w:ascii="Times New Roman" w:hAnsi="Times New Roman" w:cs="Times New Roman"/>
          <w:sz w:val="20"/>
          <w:szCs w:val="20"/>
        </w:rPr>
        <w:t xml:space="preserve">ticket for the </w:t>
      </w:r>
      <w:r w:rsidR="00490BF2" w:rsidRPr="00ED234B">
        <w:rPr>
          <w:rFonts w:ascii="Times New Roman" w:hAnsi="Times New Roman" w:cs="Times New Roman"/>
          <w:sz w:val="20"/>
          <w:szCs w:val="20"/>
        </w:rPr>
        <w:t>journey or for the entry into the compulsory ticket area, subject to any concession entitlements or daily caps that may apply.</w:t>
      </w:r>
      <w:bookmarkStart w:id="40" w:name="_Toc15639947"/>
    </w:p>
    <w:p w14:paraId="05BE8255" w14:textId="77777777" w:rsidR="00EA765B" w:rsidRPr="00ED234B" w:rsidRDefault="00EA765B" w:rsidP="00DD299C">
      <w:pPr>
        <w:ind w:left="567" w:hanging="567"/>
        <w:rPr>
          <w:rFonts w:ascii="Times New Roman" w:hAnsi="Times New Roman" w:cs="Times New Roman"/>
          <w:b/>
          <w:bCs/>
          <w:sz w:val="20"/>
          <w:szCs w:val="20"/>
        </w:rPr>
      </w:pPr>
      <w:r w:rsidRPr="00ED234B">
        <w:rPr>
          <w:rFonts w:ascii="Times New Roman" w:hAnsi="Times New Roman" w:cs="Times New Roman"/>
          <w:sz w:val="20"/>
          <w:szCs w:val="20"/>
        </w:rPr>
        <w:tab/>
      </w:r>
      <w:r w:rsidRPr="00ED234B">
        <w:rPr>
          <w:rFonts w:ascii="Times New Roman" w:hAnsi="Times New Roman" w:cs="Times New Roman"/>
          <w:b/>
          <w:bCs/>
          <w:sz w:val="20"/>
          <w:szCs w:val="20"/>
        </w:rPr>
        <w:t>Note:</w:t>
      </w:r>
    </w:p>
    <w:p w14:paraId="789A9B11" w14:textId="77777777" w:rsidR="00EA765B" w:rsidRPr="00ED234B" w:rsidRDefault="00EA765B" w:rsidP="00DD299C">
      <w:pPr>
        <w:ind w:left="567" w:hanging="567"/>
        <w:rPr>
          <w:rFonts w:ascii="Times New Roman" w:hAnsi="Times New Roman" w:cs="Times New Roman"/>
          <w:sz w:val="20"/>
          <w:szCs w:val="20"/>
        </w:rPr>
      </w:pPr>
      <w:r w:rsidRPr="00ED234B">
        <w:rPr>
          <w:rFonts w:ascii="Times New Roman" w:hAnsi="Times New Roman" w:cs="Times New Roman"/>
          <w:sz w:val="20"/>
          <w:szCs w:val="20"/>
        </w:rPr>
        <w:tab/>
        <w:t xml:space="preserve">Concession entitlements are not available using Contactless Payment Tokens. </w:t>
      </w:r>
    </w:p>
    <w:p w14:paraId="5E3BD11D" w14:textId="77777777" w:rsidR="00490BF2" w:rsidRPr="00ED234B" w:rsidRDefault="00DD299C" w:rsidP="00DD299C">
      <w:pPr>
        <w:ind w:left="567" w:hanging="567"/>
        <w:rPr>
          <w:rFonts w:ascii="Times New Roman" w:hAnsi="Times New Roman" w:cs="Times New Roman"/>
          <w:sz w:val="20"/>
          <w:szCs w:val="20"/>
        </w:rPr>
      </w:pPr>
      <w:r w:rsidRPr="00ED234B">
        <w:rPr>
          <w:rFonts w:ascii="Times New Roman" w:hAnsi="Times New Roman" w:cs="Times New Roman"/>
          <w:sz w:val="20"/>
          <w:szCs w:val="20"/>
        </w:rPr>
        <w:t>2.2</w:t>
      </w:r>
      <w:r w:rsidR="00057510" w:rsidRPr="00ED234B">
        <w:rPr>
          <w:rFonts w:ascii="Times New Roman" w:hAnsi="Times New Roman" w:cs="Times New Roman"/>
          <w:sz w:val="20"/>
          <w:szCs w:val="20"/>
        </w:rPr>
        <w:t>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correct fare for </w:t>
      </w:r>
      <w:r w:rsidR="00422358" w:rsidRPr="00ED234B">
        <w:rPr>
          <w:rFonts w:ascii="Times New Roman" w:hAnsi="Times New Roman" w:cs="Times New Roman"/>
          <w:sz w:val="20"/>
          <w:szCs w:val="20"/>
        </w:rPr>
        <w:t xml:space="preserve">a ticket for </w:t>
      </w:r>
      <w:r w:rsidR="00490BF2" w:rsidRPr="00ED234B">
        <w:rPr>
          <w:rFonts w:ascii="Times New Roman" w:hAnsi="Times New Roman" w:cs="Times New Roman"/>
          <w:sz w:val="20"/>
          <w:szCs w:val="20"/>
        </w:rPr>
        <w:t>travel in a passenger vehicle in a zone or to, from or through a location at a particular time is deemed to be the correct fare for entry to a compulsory ticket area in that zone, or at that location, at that time.</w:t>
      </w:r>
    </w:p>
    <w:p w14:paraId="37D21BC7" w14:textId="77777777" w:rsidR="00490BF2" w:rsidRPr="00ED234B" w:rsidRDefault="00B8423A" w:rsidP="00490BF2">
      <w:pPr>
        <w:pStyle w:val="Heading3"/>
        <w:rPr>
          <w:rFonts w:cs="Times New Roman"/>
          <w:szCs w:val="20"/>
        </w:rPr>
      </w:pPr>
      <w:bookmarkStart w:id="41" w:name="_Toc235002181"/>
      <w:bookmarkEnd w:id="40"/>
      <w:r w:rsidRPr="00ED234B">
        <w:rPr>
          <w:rFonts w:cs="Times New Roman"/>
          <w:szCs w:val="20"/>
        </w:rPr>
        <w:t xml:space="preserve">Tickets obtained using a </w:t>
      </w:r>
      <w:r w:rsidR="006E07C1" w:rsidRPr="00ED234B">
        <w:rPr>
          <w:rFonts w:cs="Times New Roman"/>
          <w:szCs w:val="20"/>
        </w:rPr>
        <w:t>Tap</w:t>
      </w:r>
      <w:r w:rsidR="00152B35" w:rsidRPr="00ED234B">
        <w:rPr>
          <w:rFonts w:cs="Times New Roman"/>
          <w:szCs w:val="20"/>
        </w:rPr>
        <w:t xml:space="preserve"> Token</w:t>
      </w:r>
      <w:bookmarkEnd w:id="41"/>
    </w:p>
    <w:p w14:paraId="12807DC2" w14:textId="7747B861" w:rsidR="00490BF2" w:rsidRPr="00ED234B" w:rsidRDefault="00DD299C" w:rsidP="00DD299C">
      <w:pPr>
        <w:ind w:left="567" w:hanging="567"/>
        <w:rPr>
          <w:rFonts w:ascii="Times New Roman" w:hAnsi="Times New Roman" w:cs="Times New Roman"/>
          <w:sz w:val="20"/>
          <w:szCs w:val="20"/>
        </w:rPr>
      </w:pPr>
      <w:r w:rsidRPr="00ED234B">
        <w:rPr>
          <w:rFonts w:ascii="Times New Roman" w:hAnsi="Times New Roman" w:cs="Times New Roman"/>
          <w:sz w:val="20"/>
          <w:szCs w:val="20"/>
        </w:rPr>
        <w:t>2.2</w:t>
      </w:r>
      <w:r w:rsidR="00057510" w:rsidRPr="00ED234B">
        <w:rPr>
          <w:rFonts w:ascii="Times New Roman" w:hAnsi="Times New Roman" w:cs="Times New Roman"/>
          <w:sz w:val="20"/>
          <w:szCs w:val="20"/>
        </w:rPr>
        <w:t>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w:t>
      </w:r>
      <w:r w:rsidR="001F3B0F" w:rsidRPr="00ED234B">
        <w:rPr>
          <w:rFonts w:ascii="Times New Roman" w:hAnsi="Times New Roman" w:cs="Times New Roman"/>
          <w:sz w:val="20"/>
          <w:szCs w:val="20"/>
        </w:rPr>
        <w:t xml:space="preserve"> ticket obtained using </w:t>
      </w:r>
      <w:r w:rsidR="006E07C1" w:rsidRPr="00ED234B">
        <w:rPr>
          <w:rFonts w:ascii="Times New Roman" w:hAnsi="Times New Roman" w:cs="Times New Roman"/>
          <w:sz w:val="20"/>
          <w:szCs w:val="20"/>
        </w:rPr>
        <w:t>Tap</w:t>
      </w:r>
      <w:r w:rsidR="00152B35"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is valid for a journey in a passenger vehicle or entry to a compulsory ticket area</w:t>
      </w:r>
      <w:r w:rsidR="00F20DD2">
        <w:rPr>
          <w:rFonts w:ascii="Times New Roman" w:hAnsi="Times New Roman" w:cs="Times New Roman"/>
          <w:sz w:val="20"/>
          <w:szCs w:val="20"/>
        </w:rPr>
        <w:t xml:space="preserve"> –</w:t>
      </w:r>
    </w:p>
    <w:p w14:paraId="6665347F" w14:textId="77777777" w:rsidR="00DD299C" w:rsidRPr="00ED234B" w:rsidRDefault="00DD299C" w:rsidP="004274CC">
      <w:pPr>
        <w:pStyle w:val="Bullet1"/>
        <w:ind w:left="1134" w:hanging="567"/>
        <w:rPr>
          <w:rFonts w:ascii="Times New Roman" w:hAnsi="Times New Roman" w:cs="Times New Roman"/>
          <w:sz w:val="20"/>
          <w:szCs w:val="20"/>
        </w:rPr>
      </w:pPr>
      <w:bookmarkStart w:id="42" w:name="_Ref15580702"/>
      <w:bookmarkStart w:id="43" w:name="_Toc27985606"/>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w:t>
      </w:r>
      <w:r w:rsidR="007D6B4D" w:rsidRPr="00ED234B">
        <w:rPr>
          <w:rFonts w:ascii="Times New Roman" w:hAnsi="Times New Roman" w:cs="Times New Roman"/>
          <w:sz w:val="20"/>
          <w:szCs w:val="20"/>
        </w:rPr>
        <w:t xml:space="preserve">relevant </w:t>
      </w:r>
      <w:r w:rsidR="006E07C1" w:rsidRPr="00ED234B">
        <w:rPr>
          <w:rFonts w:ascii="Times New Roman" w:hAnsi="Times New Roman" w:cs="Times New Roman"/>
          <w:sz w:val="20"/>
          <w:szCs w:val="20"/>
        </w:rPr>
        <w:t>Tap</w:t>
      </w:r>
      <w:r w:rsidR="00152B35" w:rsidRPr="00ED234B">
        <w:rPr>
          <w:rFonts w:ascii="Times New Roman" w:hAnsi="Times New Roman" w:cs="Times New Roman"/>
          <w:sz w:val="20"/>
          <w:szCs w:val="20"/>
        </w:rPr>
        <w:t xml:space="preserve"> Token</w:t>
      </w:r>
      <w:r w:rsidR="00152B35" w:rsidRPr="00ED234B" w:rsidDel="007D6B4D">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has been touched </w:t>
      </w:r>
      <w:r w:rsidR="00350919"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 xml:space="preserve">on and touched </w:t>
      </w:r>
      <w:r w:rsidR="00350919"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 xml:space="preserve">off in accordance with the Conditions contained in Chapter 4; </w:t>
      </w:r>
      <w:bookmarkEnd w:id="42"/>
      <w:r w:rsidR="00490BF2" w:rsidRPr="00ED234B">
        <w:rPr>
          <w:rFonts w:ascii="Times New Roman" w:hAnsi="Times New Roman" w:cs="Times New Roman"/>
          <w:sz w:val="20"/>
          <w:szCs w:val="20"/>
        </w:rPr>
        <w:t>and</w:t>
      </w:r>
      <w:bookmarkStart w:id="44" w:name="_Toc27985607"/>
      <w:bookmarkEnd w:id="43"/>
    </w:p>
    <w:p w14:paraId="539BCEBE" w14:textId="3CCA0E32" w:rsidR="00DD299C" w:rsidRPr="00ED234B" w:rsidRDefault="00DD299C"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B8423A" w:rsidRPr="00ED234B">
        <w:rPr>
          <w:rFonts w:ascii="Times New Roman" w:hAnsi="Times New Roman" w:cs="Times New Roman"/>
          <w:sz w:val="20"/>
          <w:szCs w:val="20"/>
        </w:rPr>
        <w:t xml:space="preserve">the </w:t>
      </w:r>
      <w:r w:rsidR="006E07C1" w:rsidRPr="00ED234B">
        <w:rPr>
          <w:rFonts w:ascii="Times New Roman" w:hAnsi="Times New Roman" w:cs="Times New Roman"/>
          <w:sz w:val="20"/>
          <w:szCs w:val="20"/>
        </w:rPr>
        <w:t>Tap</w:t>
      </w:r>
      <w:r w:rsidR="00152B35" w:rsidRPr="00ED234B">
        <w:rPr>
          <w:rFonts w:ascii="Times New Roman" w:hAnsi="Times New Roman" w:cs="Times New Roman"/>
          <w:sz w:val="20"/>
          <w:szCs w:val="20"/>
        </w:rPr>
        <w:t xml:space="preserve"> Token </w:t>
      </w:r>
      <w:r w:rsidR="00B8423A" w:rsidRPr="00ED234B">
        <w:rPr>
          <w:rFonts w:ascii="Times New Roman" w:hAnsi="Times New Roman" w:cs="Times New Roman"/>
          <w:sz w:val="20"/>
          <w:szCs w:val="20"/>
        </w:rPr>
        <w:t xml:space="preserve">meets the </w:t>
      </w:r>
      <w:r w:rsidR="00F7161D" w:rsidRPr="00ED234B">
        <w:rPr>
          <w:rFonts w:ascii="Times New Roman" w:hAnsi="Times New Roman" w:cs="Times New Roman"/>
          <w:sz w:val="20"/>
          <w:szCs w:val="20"/>
        </w:rPr>
        <w:t xml:space="preserve">applicable </w:t>
      </w:r>
      <w:r w:rsidR="00490BF2" w:rsidRPr="00ED234B">
        <w:rPr>
          <w:rFonts w:ascii="Times New Roman" w:hAnsi="Times New Roman" w:cs="Times New Roman"/>
          <w:sz w:val="20"/>
          <w:szCs w:val="20"/>
        </w:rPr>
        <w:t xml:space="preserve">Conditions set out under the heading </w:t>
      </w:r>
      <w:r w:rsidR="001E5D66">
        <w:rPr>
          <w:rFonts w:ascii="Times New Roman" w:hAnsi="Times New Roman" w:cs="Times New Roman"/>
          <w:sz w:val="20"/>
          <w:szCs w:val="20"/>
        </w:rPr>
        <w:t>‘</w:t>
      </w:r>
      <w:r w:rsidR="00490BF2" w:rsidRPr="00ED234B">
        <w:rPr>
          <w:rFonts w:ascii="Times New Roman" w:hAnsi="Times New Roman" w:cs="Times New Roman"/>
          <w:sz w:val="20"/>
          <w:szCs w:val="20"/>
        </w:rPr>
        <w:t>Minimum requirements for travel</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in Chapter 4; and</w:t>
      </w:r>
      <w:bookmarkStart w:id="45" w:name="_Toc27985608"/>
      <w:bookmarkEnd w:id="44"/>
    </w:p>
    <w:p w14:paraId="1B572A5D" w14:textId="77777777" w:rsidR="005F3BDD" w:rsidRPr="00ED234B" w:rsidRDefault="00DD299C"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w:t>
      </w:r>
      <w:r w:rsidR="005C2968" w:rsidRPr="00ED234B">
        <w:rPr>
          <w:rFonts w:ascii="Times New Roman" w:hAnsi="Times New Roman" w:cs="Times New Roman"/>
          <w:sz w:val="20"/>
          <w:szCs w:val="20"/>
        </w:rPr>
        <w:t xml:space="preserve">using a </w:t>
      </w:r>
      <w:r w:rsidR="00C748F5" w:rsidRPr="00ED234B">
        <w:rPr>
          <w:rFonts w:ascii="Times New Roman" w:hAnsi="Times New Roman" w:cs="Times New Roman"/>
          <w:sz w:val="20"/>
          <w:szCs w:val="20"/>
        </w:rPr>
        <w:t xml:space="preserve">State token that is a </w:t>
      </w:r>
      <w:r w:rsidR="006E07C1" w:rsidRPr="00ED234B">
        <w:rPr>
          <w:rFonts w:ascii="Times New Roman" w:hAnsi="Times New Roman" w:cs="Times New Roman"/>
          <w:sz w:val="20"/>
          <w:szCs w:val="20"/>
        </w:rPr>
        <w:t>Tap</w:t>
      </w:r>
      <w:r w:rsidR="00152B35" w:rsidRPr="00ED234B">
        <w:rPr>
          <w:rFonts w:ascii="Times New Roman" w:hAnsi="Times New Roman" w:cs="Times New Roman"/>
          <w:sz w:val="20"/>
          <w:szCs w:val="20"/>
        </w:rPr>
        <w:t xml:space="preserve"> Token</w:t>
      </w:r>
      <w:r w:rsidR="006D7E5B" w:rsidRPr="00ED234B">
        <w:rPr>
          <w:rFonts w:ascii="Times New Roman" w:hAnsi="Times New Roman" w:cs="Times New Roman"/>
          <w:sz w:val="20"/>
          <w:szCs w:val="20"/>
        </w:rPr>
        <w:t xml:space="preserve"> </w:t>
      </w:r>
      <w:r w:rsidR="00152B35" w:rsidRPr="00ED234B">
        <w:rPr>
          <w:rFonts w:ascii="Times New Roman" w:hAnsi="Times New Roman" w:cs="Times New Roman"/>
          <w:sz w:val="20"/>
          <w:szCs w:val="20"/>
        </w:rPr>
        <w:t xml:space="preserve">to </w:t>
      </w:r>
      <w:r w:rsidR="00B8423A" w:rsidRPr="00ED234B">
        <w:rPr>
          <w:rFonts w:ascii="Times New Roman" w:hAnsi="Times New Roman" w:cs="Times New Roman"/>
          <w:sz w:val="20"/>
          <w:szCs w:val="20"/>
        </w:rPr>
        <w:t xml:space="preserve">obtain </w:t>
      </w:r>
      <w:r w:rsidR="00490BF2" w:rsidRPr="00ED234B">
        <w:rPr>
          <w:rFonts w:ascii="Times New Roman" w:hAnsi="Times New Roman" w:cs="Times New Roman"/>
          <w:sz w:val="20"/>
          <w:szCs w:val="20"/>
        </w:rPr>
        <w:t xml:space="preserve">a concession ticket, </w:t>
      </w:r>
      <w:r w:rsidR="007D6B4D" w:rsidRPr="00ED234B">
        <w:rPr>
          <w:rFonts w:ascii="Times New Roman" w:hAnsi="Times New Roman" w:cs="Times New Roman"/>
          <w:sz w:val="20"/>
          <w:szCs w:val="20"/>
        </w:rPr>
        <w:t xml:space="preserve">the relevant </w:t>
      </w:r>
      <w:r w:rsidR="006E07C1" w:rsidRPr="00ED234B">
        <w:rPr>
          <w:rFonts w:ascii="Times New Roman" w:hAnsi="Times New Roman" w:cs="Times New Roman"/>
          <w:sz w:val="20"/>
          <w:szCs w:val="20"/>
        </w:rPr>
        <w:t>Tap</w:t>
      </w:r>
      <w:r w:rsidR="00152B35" w:rsidRPr="00ED234B">
        <w:rPr>
          <w:rFonts w:ascii="Times New Roman" w:hAnsi="Times New Roman" w:cs="Times New Roman"/>
          <w:sz w:val="20"/>
          <w:szCs w:val="20"/>
        </w:rPr>
        <w:t xml:space="preserve"> Token</w:t>
      </w:r>
      <w:r w:rsidR="006D7E5B" w:rsidRPr="00ED234B" w:rsidDel="007D6B4D">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either itself constitutes, or is accompanied by, evidence of a current concession entitlement to rely on that </w:t>
      </w:r>
      <w:r w:rsidR="00177B68" w:rsidRPr="00ED234B">
        <w:rPr>
          <w:rFonts w:ascii="Times New Roman" w:hAnsi="Times New Roman" w:cs="Times New Roman"/>
          <w:sz w:val="20"/>
          <w:szCs w:val="20"/>
        </w:rPr>
        <w:t xml:space="preserve">concession </w:t>
      </w:r>
      <w:r w:rsidR="00490BF2" w:rsidRPr="00ED234B">
        <w:rPr>
          <w:rFonts w:ascii="Times New Roman" w:hAnsi="Times New Roman" w:cs="Times New Roman"/>
          <w:sz w:val="20"/>
          <w:szCs w:val="20"/>
        </w:rPr>
        <w:t>ticket</w:t>
      </w:r>
      <w:r w:rsidR="006D7E5B" w:rsidRPr="00ED234B">
        <w:rPr>
          <w:rFonts w:ascii="Times New Roman" w:hAnsi="Times New Roman" w:cs="Times New Roman"/>
          <w:sz w:val="20"/>
          <w:szCs w:val="20"/>
        </w:rPr>
        <w:t xml:space="preserve"> in accordance with Chapter 3</w:t>
      </w:r>
      <w:r w:rsidR="00490BF2" w:rsidRPr="00ED234B">
        <w:rPr>
          <w:rFonts w:ascii="Times New Roman" w:hAnsi="Times New Roman" w:cs="Times New Roman"/>
          <w:sz w:val="20"/>
          <w:szCs w:val="20"/>
        </w:rPr>
        <w:t>; and</w:t>
      </w:r>
      <w:bookmarkStart w:id="46" w:name="_Toc27985609"/>
      <w:bookmarkEnd w:id="45"/>
    </w:p>
    <w:p w14:paraId="7A00F55E" w14:textId="77777777" w:rsidR="00490BF2" w:rsidRPr="00ED234B" w:rsidRDefault="00DD299C"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w:t>
      </w:r>
      <w:r w:rsidR="007D6B4D" w:rsidRPr="00ED234B">
        <w:rPr>
          <w:rFonts w:ascii="Times New Roman" w:hAnsi="Times New Roman" w:cs="Times New Roman"/>
          <w:sz w:val="20"/>
          <w:szCs w:val="20"/>
        </w:rPr>
        <w:t xml:space="preserve">relevant </w:t>
      </w:r>
      <w:r w:rsidR="006E07C1" w:rsidRPr="00ED234B">
        <w:rPr>
          <w:rFonts w:ascii="Times New Roman" w:hAnsi="Times New Roman" w:cs="Times New Roman"/>
          <w:sz w:val="20"/>
          <w:szCs w:val="20"/>
        </w:rPr>
        <w:t>Tap</w:t>
      </w:r>
      <w:r w:rsidR="00152B35"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 xml:space="preserve">is used in accordance with all other </w:t>
      </w:r>
      <w:r w:rsidR="00177B68" w:rsidRPr="00ED234B">
        <w:rPr>
          <w:rFonts w:ascii="Times New Roman" w:hAnsi="Times New Roman" w:cs="Times New Roman"/>
          <w:sz w:val="20"/>
          <w:szCs w:val="20"/>
        </w:rPr>
        <w:t>Conditions for its use</w:t>
      </w:r>
      <w:r w:rsidR="00490BF2" w:rsidRPr="00ED234B">
        <w:rPr>
          <w:rFonts w:ascii="Times New Roman" w:hAnsi="Times New Roman" w:cs="Times New Roman"/>
          <w:sz w:val="20"/>
          <w:szCs w:val="20"/>
        </w:rPr>
        <w:t>.</w:t>
      </w:r>
      <w:bookmarkEnd w:id="46"/>
    </w:p>
    <w:p w14:paraId="11D21136" w14:textId="77777777" w:rsidR="00BE1C10" w:rsidRPr="00ED234B" w:rsidRDefault="00DD299C" w:rsidP="00BE1C10">
      <w:pPr>
        <w:ind w:left="567" w:hanging="567"/>
        <w:rPr>
          <w:rFonts w:ascii="Times New Roman" w:hAnsi="Times New Roman" w:cs="Times New Roman"/>
          <w:sz w:val="20"/>
          <w:szCs w:val="20"/>
        </w:rPr>
      </w:pPr>
      <w:r w:rsidRPr="00ED234B">
        <w:rPr>
          <w:rFonts w:ascii="Times New Roman" w:hAnsi="Times New Roman" w:cs="Times New Roman"/>
          <w:sz w:val="20"/>
          <w:szCs w:val="20"/>
        </w:rPr>
        <w:t>2.2</w:t>
      </w:r>
      <w:r w:rsidR="00057510" w:rsidRPr="00ED234B">
        <w:rPr>
          <w:rFonts w:ascii="Times New Roman" w:hAnsi="Times New Roman" w:cs="Times New Roman"/>
          <w:sz w:val="20"/>
          <w:szCs w:val="20"/>
        </w:rPr>
        <w:t>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Despite paragraph</w:t>
      </w:r>
      <w:r w:rsidR="006033EB" w:rsidRPr="00ED234B">
        <w:rPr>
          <w:rFonts w:ascii="Times New Roman" w:hAnsi="Times New Roman" w:cs="Times New Roman"/>
          <w:sz w:val="20"/>
          <w:szCs w:val="20"/>
        </w:rPr>
        <w:t xml:space="preserve"> 2.</w:t>
      </w:r>
      <w:r w:rsidR="008C05C3" w:rsidRPr="00ED234B">
        <w:rPr>
          <w:rFonts w:ascii="Times New Roman" w:hAnsi="Times New Roman" w:cs="Times New Roman"/>
          <w:sz w:val="20"/>
          <w:szCs w:val="20"/>
        </w:rPr>
        <w:t>2</w:t>
      </w:r>
      <w:r w:rsidR="00057510" w:rsidRPr="00ED234B">
        <w:rPr>
          <w:rFonts w:ascii="Times New Roman" w:hAnsi="Times New Roman" w:cs="Times New Roman"/>
          <w:sz w:val="20"/>
          <w:szCs w:val="20"/>
        </w:rPr>
        <w:t>1</w:t>
      </w:r>
      <w:r w:rsidR="00490BF2" w:rsidRPr="00ED234B">
        <w:rPr>
          <w:rFonts w:ascii="Times New Roman" w:hAnsi="Times New Roman" w:cs="Times New Roman"/>
          <w:sz w:val="20"/>
          <w:szCs w:val="20"/>
        </w:rPr>
        <w:t xml:space="preserve">(a), if </w:t>
      </w:r>
      <w:r w:rsidR="00021885" w:rsidRPr="00ED234B">
        <w:rPr>
          <w:rFonts w:ascii="Times New Roman" w:hAnsi="Times New Roman" w:cs="Times New Roman"/>
          <w:sz w:val="20"/>
          <w:szCs w:val="20"/>
        </w:rPr>
        <w:t xml:space="preserve">the relevant </w:t>
      </w:r>
      <w:r w:rsidR="006E07C1" w:rsidRPr="00ED234B">
        <w:rPr>
          <w:rFonts w:ascii="Times New Roman" w:hAnsi="Times New Roman" w:cs="Times New Roman"/>
          <w:sz w:val="20"/>
          <w:szCs w:val="20"/>
        </w:rPr>
        <w:t>Tap</w:t>
      </w:r>
      <w:r w:rsidR="00152B35"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 xml:space="preserve">has been touched </w:t>
      </w:r>
      <w:r w:rsidR="00350919"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 xml:space="preserve">on but has not yet been touched </w:t>
      </w:r>
      <w:r w:rsidR="00350919"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 xml:space="preserve">off, and otherwise complies with the requirements of paragraphs </w:t>
      </w:r>
      <w:r w:rsidR="00152B35" w:rsidRPr="00ED234B">
        <w:rPr>
          <w:rFonts w:ascii="Times New Roman" w:hAnsi="Times New Roman" w:cs="Times New Roman"/>
          <w:sz w:val="20"/>
          <w:szCs w:val="20"/>
        </w:rPr>
        <w:t>2.2</w:t>
      </w:r>
      <w:r w:rsidR="00C748F5" w:rsidRPr="00ED234B">
        <w:rPr>
          <w:rFonts w:ascii="Times New Roman" w:hAnsi="Times New Roman" w:cs="Times New Roman"/>
          <w:sz w:val="20"/>
          <w:szCs w:val="20"/>
        </w:rPr>
        <w:t>1</w:t>
      </w:r>
      <w:r w:rsidR="00490BF2" w:rsidRPr="00ED234B">
        <w:rPr>
          <w:rFonts w:ascii="Times New Roman" w:hAnsi="Times New Roman" w:cs="Times New Roman"/>
          <w:sz w:val="20"/>
          <w:szCs w:val="20"/>
        </w:rPr>
        <w:t>(b)-(d)</w:t>
      </w:r>
      <w:r w:rsidR="005F24D6" w:rsidRPr="00ED234B">
        <w:rPr>
          <w:rFonts w:ascii="Times New Roman" w:hAnsi="Times New Roman" w:cs="Times New Roman"/>
          <w:sz w:val="20"/>
          <w:szCs w:val="20"/>
        </w:rPr>
        <w:t xml:space="preserve"> (as applicable)</w:t>
      </w:r>
      <w:r w:rsidR="00490BF2" w:rsidRPr="00ED234B">
        <w:rPr>
          <w:rFonts w:ascii="Times New Roman" w:hAnsi="Times New Roman" w:cs="Times New Roman"/>
          <w:sz w:val="20"/>
          <w:szCs w:val="20"/>
        </w:rPr>
        <w:t xml:space="preserve">, the </w:t>
      </w:r>
      <w:r w:rsidR="00021885" w:rsidRPr="00ED234B">
        <w:rPr>
          <w:rFonts w:ascii="Times New Roman" w:hAnsi="Times New Roman" w:cs="Times New Roman"/>
          <w:sz w:val="20"/>
          <w:szCs w:val="20"/>
        </w:rPr>
        <w:t xml:space="preserve">relevant </w:t>
      </w:r>
      <w:r w:rsidR="006E07C1" w:rsidRPr="00ED234B">
        <w:rPr>
          <w:rFonts w:ascii="Times New Roman" w:hAnsi="Times New Roman" w:cs="Times New Roman"/>
          <w:sz w:val="20"/>
          <w:szCs w:val="20"/>
        </w:rPr>
        <w:t>Tap</w:t>
      </w:r>
      <w:r w:rsidR="00152B35" w:rsidRPr="00ED234B">
        <w:rPr>
          <w:rFonts w:ascii="Times New Roman" w:hAnsi="Times New Roman" w:cs="Times New Roman"/>
          <w:sz w:val="20"/>
          <w:szCs w:val="20"/>
        </w:rPr>
        <w:t xml:space="preserve"> Token</w:t>
      </w:r>
      <w:r w:rsidR="005C2968"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is to be treated as </w:t>
      </w:r>
      <w:r w:rsidR="00021885" w:rsidRPr="00ED234B">
        <w:rPr>
          <w:rFonts w:ascii="Times New Roman" w:hAnsi="Times New Roman" w:cs="Times New Roman"/>
          <w:sz w:val="20"/>
          <w:szCs w:val="20"/>
        </w:rPr>
        <w:t xml:space="preserve">having be used to obtain a </w:t>
      </w:r>
      <w:r w:rsidR="00490BF2" w:rsidRPr="00ED234B">
        <w:rPr>
          <w:rFonts w:ascii="Times New Roman" w:hAnsi="Times New Roman" w:cs="Times New Roman"/>
          <w:sz w:val="20"/>
          <w:szCs w:val="20"/>
        </w:rPr>
        <w:t xml:space="preserve">valid </w:t>
      </w:r>
      <w:r w:rsidR="00021885" w:rsidRPr="00ED234B">
        <w:rPr>
          <w:rFonts w:ascii="Times New Roman" w:hAnsi="Times New Roman" w:cs="Times New Roman"/>
          <w:sz w:val="20"/>
          <w:szCs w:val="20"/>
        </w:rPr>
        <w:t xml:space="preserve">ticket </w:t>
      </w:r>
      <w:r w:rsidR="00490BF2" w:rsidRPr="00ED234B">
        <w:rPr>
          <w:rFonts w:ascii="Times New Roman" w:hAnsi="Times New Roman" w:cs="Times New Roman"/>
          <w:sz w:val="20"/>
          <w:szCs w:val="20"/>
        </w:rPr>
        <w:t xml:space="preserve">for the relevant journey or entry until such time as the obligation to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the </w:t>
      </w:r>
      <w:r w:rsidR="00021885" w:rsidRPr="00ED234B">
        <w:rPr>
          <w:rFonts w:ascii="Times New Roman" w:hAnsi="Times New Roman" w:cs="Times New Roman"/>
          <w:sz w:val="20"/>
          <w:szCs w:val="20"/>
        </w:rPr>
        <w:t xml:space="preserve">relevant </w:t>
      </w:r>
      <w:r w:rsidR="006E07C1" w:rsidRPr="00ED234B">
        <w:rPr>
          <w:rFonts w:ascii="Times New Roman" w:hAnsi="Times New Roman" w:cs="Times New Roman"/>
          <w:sz w:val="20"/>
          <w:szCs w:val="20"/>
        </w:rPr>
        <w:t>Tap</w:t>
      </w:r>
      <w:r w:rsidR="00152B35"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arises.</w:t>
      </w:r>
    </w:p>
    <w:p w14:paraId="42EAF40C" w14:textId="15795528" w:rsidR="00490BF2" w:rsidRPr="00ED234B" w:rsidRDefault="00057510" w:rsidP="00BE1C10">
      <w:pPr>
        <w:ind w:left="567" w:hanging="567"/>
        <w:rPr>
          <w:rFonts w:ascii="Times New Roman" w:hAnsi="Times New Roman" w:cs="Times New Roman"/>
          <w:sz w:val="20"/>
          <w:szCs w:val="20"/>
        </w:rPr>
      </w:pPr>
      <w:r w:rsidRPr="00ED234B">
        <w:rPr>
          <w:rFonts w:ascii="Times New Roman" w:hAnsi="Times New Roman" w:cs="Times New Roman"/>
          <w:sz w:val="20"/>
          <w:szCs w:val="20"/>
        </w:rPr>
        <w:t xml:space="preserve">2.23 </w:t>
      </w:r>
      <w:r w:rsidR="00490BF2" w:rsidRPr="00ED234B">
        <w:rPr>
          <w:rFonts w:ascii="Times New Roman" w:hAnsi="Times New Roman" w:cs="Times New Roman"/>
          <w:sz w:val="20"/>
          <w:szCs w:val="20"/>
        </w:rPr>
        <w:t xml:space="preserve">A </w:t>
      </w:r>
      <w:r w:rsidR="009D06DE" w:rsidRPr="00ED234B">
        <w:rPr>
          <w:rFonts w:ascii="Times New Roman" w:hAnsi="Times New Roman" w:cs="Times New Roman"/>
          <w:sz w:val="20"/>
          <w:szCs w:val="20"/>
        </w:rPr>
        <w:t xml:space="preserve">ticket obtained using a </w:t>
      </w:r>
      <w:r w:rsidR="006E07C1" w:rsidRPr="00ED234B">
        <w:rPr>
          <w:rFonts w:ascii="Times New Roman" w:hAnsi="Times New Roman" w:cs="Times New Roman"/>
          <w:sz w:val="20"/>
          <w:szCs w:val="20"/>
        </w:rPr>
        <w:t>Tap</w:t>
      </w:r>
      <w:r w:rsidR="00152B35"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 xml:space="preserve">is also valid for a journey in a passenger vehicle or entry to a compulsory ticket area, although the </w:t>
      </w:r>
      <w:r w:rsidR="00021885" w:rsidRPr="00ED234B">
        <w:rPr>
          <w:rFonts w:ascii="Times New Roman" w:hAnsi="Times New Roman" w:cs="Times New Roman"/>
          <w:sz w:val="20"/>
          <w:szCs w:val="20"/>
        </w:rPr>
        <w:t xml:space="preserve">relevant </w:t>
      </w:r>
      <w:r w:rsidR="006E07C1" w:rsidRPr="00ED234B">
        <w:rPr>
          <w:rFonts w:ascii="Times New Roman" w:hAnsi="Times New Roman" w:cs="Times New Roman"/>
          <w:sz w:val="20"/>
          <w:szCs w:val="20"/>
        </w:rPr>
        <w:t>Tap</w:t>
      </w:r>
      <w:r w:rsidR="00152B35"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 xml:space="preserve">was not touched </w:t>
      </w:r>
      <w:r w:rsidR="00350919"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off in accordance with the Conditions contained in Chapter 4, if</w:t>
      </w:r>
      <w:bookmarkStart w:id="47" w:name="_Toc27985610"/>
      <w:r w:rsidR="00F20DD2">
        <w:rPr>
          <w:rFonts w:ascii="Times New Roman" w:hAnsi="Times New Roman" w:cs="Times New Roman"/>
          <w:sz w:val="20"/>
          <w:szCs w:val="20"/>
        </w:rPr>
        <w:t xml:space="preserve"> –</w:t>
      </w:r>
    </w:p>
    <w:p w14:paraId="4AA14960" w14:textId="77777777" w:rsidR="00BE1C10" w:rsidRPr="00ED234B" w:rsidRDefault="00BE1C10"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021885" w:rsidRPr="00ED234B">
        <w:rPr>
          <w:rFonts w:ascii="Times New Roman" w:hAnsi="Times New Roman" w:cs="Times New Roman"/>
          <w:sz w:val="20"/>
          <w:szCs w:val="20"/>
        </w:rPr>
        <w:t xml:space="preserve">the relevant </w:t>
      </w:r>
      <w:r w:rsidR="006E07C1" w:rsidRPr="00ED234B">
        <w:rPr>
          <w:rFonts w:ascii="Times New Roman" w:hAnsi="Times New Roman" w:cs="Times New Roman"/>
          <w:sz w:val="20"/>
          <w:szCs w:val="20"/>
        </w:rPr>
        <w:t>Tap</w:t>
      </w:r>
      <w:r w:rsidR="00152B35" w:rsidRPr="00ED234B">
        <w:rPr>
          <w:rFonts w:ascii="Times New Roman" w:hAnsi="Times New Roman" w:cs="Times New Roman"/>
          <w:sz w:val="20"/>
          <w:szCs w:val="20"/>
        </w:rPr>
        <w:t xml:space="preserve"> Token</w:t>
      </w:r>
      <w:r w:rsidR="00B656F4"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was touched </w:t>
      </w:r>
      <w:r w:rsidR="00350919"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on for that journey or entry in accordance with these Conditions; and</w:t>
      </w:r>
      <w:bookmarkStart w:id="48" w:name="_Toc27985611"/>
      <w:bookmarkEnd w:id="47"/>
    </w:p>
    <w:p w14:paraId="2888B9A0" w14:textId="77777777" w:rsidR="00490BF2" w:rsidRPr="00ED234B" w:rsidRDefault="00BE1C10"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lastRenderedPageBreak/>
        <w:t>(b)</w:t>
      </w:r>
      <w:r w:rsidRPr="00ED234B">
        <w:rPr>
          <w:rFonts w:ascii="Times New Roman" w:hAnsi="Times New Roman" w:cs="Times New Roman"/>
          <w:sz w:val="20"/>
          <w:szCs w:val="20"/>
        </w:rPr>
        <w:tab/>
      </w:r>
      <w:r w:rsidR="00083C6A" w:rsidRPr="00ED234B">
        <w:rPr>
          <w:rFonts w:ascii="Times New Roman" w:hAnsi="Times New Roman" w:cs="Times New Roman"/>
          <w:sz w:val="20"/>
          <w:szCs w:val="20"/>
        </w:rPr>
        <w:t xml:space="preserve">if the relevant </w:t>
      </w:r>
      <w:r w:rsidR="006E07C1" w:rsidRPr="00ED234B">
        <w:rPr>
          <w:rFonts w:ascii="Times New Roman" w:hAnsi="Times New Roman" w:cs="Times New Roman"/>
          <w:sz w:val="20"/>
          <w:szCs w:val="20"/>
        </w:rPr>
        <w:t>Tap</w:t>
      </w:r>
      <w:r w:rsidR="00083C6A" w:rsidRPr="00ED234B">
        <w:rPr>
          <w:rFonts w:ascii="Times New Roman" w:hAnsi="Times New Roman" w:cs="Times New Roman"/>
          <w:sz w:val="20"/>
          <w:szCs w:val="20"/>
        </w:rPr>
        <w:t xml:space="preserve"> Token is a myki </w:t>
      </w:r>
      <w:r w:rsidR="008124EC" w:rsidRPr="00ED234B">
        <w:rPr>
          <w:rFonts w:ascii="Times New Roman" w:hAnsi="Times New Roman" w:cs="Times New Roman"/>
          <w:sz w:val="20"/>
          <w:szCs w:val="20"/>
        </w:rPr>
        <w:t>s</w:t>
      </w:r>
      <w:r w:rsidR="00083C6A"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after the </w:t>
      </w:r>
      <w:r w:rsidR="00021885" w:rsidRPr="00ED234B">
        <w:rPr>
          <w:rFonts w:ascii="Times New Roman" w:hAnsi="Times New Roman" w:cs="Times New Roman"/>
          <w:sz w:val="20"/>
          <w:szCs w:val="20"/>
        </w:rPr>
        <w:t xml:space="preserve">relevant </w:t>
      </w:r>
      <w:r w:rsidR="006E07C1" w:rsidRPr="00ED234B">
        <w:rPr>
          <w:rFonts w:ascii="Times New Roman" w:hAnsi="Times New Roman" w:cs="Times New Roman"/>
          <w:sz w:val="20"/>
          <w:szCs w:val="20"/>
        </w:rPr>
        <w:t>Tap</w:t>
      </w:r>
      <w:r w:rsidR="00152B35"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 xml:space="preserve">was touched </w:t>
      </w:r>
      <w:r w:rsidR="00350919"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 xml:space="preserve">on, there was recorded on the </w:t>
      </w:r>
      <w:r w:rsidR="00021885" w:rsidRPr="00ED234B">
        <w:rPr>
          <w:rFonts w:ascii="Times New Roman" w:hAnsi="Times New Roman" w:cs="Times New Roman"/>
          <w:sz w:val="20"/>
          <w:szCs w:val="20"/>
        </w:rPr>
        <w:t xml:space="preserve">relevant </w:t>
      </w:r>
      <w:r w:rsidR="006E07C1" w:rsidRPr="00ED234B">
        <w:rPr>
          <w:rFonts w:ascii="Times New Roman" w:hAnsi="Times New Roman" w:cs="Times New Roman"/>
          <w:sz w:val="20"/>
          <w:szCs w:val="20"/>
        </w:rPr>
        <w:t>Tap</w:t>
      </w:r>
      <w:r w:rsidR="00152B35"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either:</w:t>
      </w:r>
      <w:bookmarkEnd w:id="48"/>
    </w:p>
    <w:p w14:paraId="2045E91F" w14:textId="22A89431" w:rsidR="00490BF2" w:rsidRPr="00ED234B" w:rsidRDefault="001B44F6" w:rsidP="001B44F6">
      <w:pPr>
        <w:pStyle w:val="Bullet1"/>
        <w:ind w:left="1701" w:hanging="567"/>
        <w:rPr>
          <w:rFonts w:ascii="Times New Roman" w:hAnsi="Times New Roman" w:cs="Times New Roman"/>
          <w:sz w:val="20"/>
          <w:szCs w:val="20"/>
        </w:rPr>
      </w:pPr>
      <w:bookmarkStart w:id="49" w:name="_Toc27985612"/>
      <w:r w:rsidRPr="00ED234B">
        <w:rPr>
          <w:rFonts w:ascii="Times New Roman" w:hAnsi="Times New Roman" w:cs="Times New Roman"/>
          <w:sz w:val="20"/>
          <w:szCs w:val="20"/>
        </w:rPr>
        <w:t>(i)</w:t>
      </w:r>
      <w:r w:rsidRPr="00ED234B">
        <w:rPr>
          <w:rFonts w:ascii="Times New Roman" w:hAnsi="Times New Roman" w:cs="Times New Roman"/>
          <w:sz w:val="20"/>
          <w:szCs w:val="20"/>
        </w:rPr>
        <w:tab/>
      </w:r>
      <w:r w:rsidR="00422358" w:rsidRPr="00ED234B">
        <w:rPr>
          <w:rFonts w:ascii="Times New Roman" w:hAnsi="Times New Roman" w:cs="Times New Roman"/>
          <w:sz w:val="20"/>
          <w:szCs w:val="20"/>
        </w:rPr>
        <w:t xml:space="preserve">a </w:t>
      </w:r>
      <w:r w:rsidR="00595D4C" w:rsidRPr="00ED234B">
        <w:rPr>
          <w:rFonts w:ascii="Times New Roman" w:hAnsi="Times New Roman" w:cs="Times New Roman"/>
          <w:sz w:val="20"/>
          <w:szCs w:val="20"/>
        </w:rPr>
        <w:t xml:space="preserve">myki </w:t>
      </w:r>
      <w:r w:rsidR="00490BF2" w:rsidRPr="00ED234B">
        <w:rPr>
          <w:rFonts w:ascii="Times New Roman" w:hAnsi="Times New Roman" w:cs="Times New Roman"/>
          <w:sz w:val="20"/>
          <w:szCs w:val="20"/>
        </w:rPr>
        <w:t>product</w:t>
      </w:r>
      <w:r w:rsidR="00422358"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that authorised that journey or entry; or</w:t>
      </w:r>
      <w:bookmarkStart w:id="50" w:name="_Toc27985613"/>
      <w:bookmarkEnd w:id="49"/>
    </w:p>
    <w:p w14:paraId="350D145E" w14:textId="5EC29CCD" w:rsidR="00083C6A" w:rsidRPr="00ED234B" w:rsidRDefault="001B44F6" w:rsidP="001B44F6">
      <w:pPr>
        <w:pStyle w:val="Bullet1"/>
        <w:ind w:left="1701" w:hanging="567"/>
        <w:rPr>
          <w:rFonts w:ascii="Times New Roman" w:hAnsi="Times New Roman" w:cs="Times New Roman"/>
          <w:sz w:val="20"/>
          <w:szCs w:val="20"/>
        </w:rPr>
      </w:pPr>
      <w:r w:rsidRPr="00ED234B">
        <w:rPr>
          <w:rFonts w:ascii="Times New Roman" w:hAnsi="Times New Roman" w:cs="Times New Roman"/>
          <w:sz w:val="20"/>
          <w:szCs w:val="20"/>
        </w:rPr>
        <w:t>(ii)</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default fare at least equal to the correct fare for that journey or entry</w:t>
      </w:r>
      <w:r w:rsidR="00083C6A" w:rsidRPr="00ED234B">
        <w:rPr>
          <w:rFonts w:ascii="Times New Roman" w:hAnsi="Times New Roman" w:cs="Times New Roman"/>
          <w:sz w:val="20"/>
          <w:szCs w:val="20"/>
        </w:rPr>
        <w:t xml:space="preserve">; or </w:t>
      </w:r>
    </w:p>
    <w:p w14:paraId="51D32646" w14:textId="6B0FA146" w:rsidR="00083C6A" w:rsidRPr="00ED234B" w:rsidRDefault="00083C6A"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(c)</w:t>
      </w:r>
      <w:bookmarkEnd w:id="50"/>
      <w:r w:rsidR="001B44F6" w:rsidRPr="00ED234B">
        <w:rPr>
          <w:rFonts w:ascii="Times New Roman" w:hAnsi="Times New Roman" w:cs="Times New Roman"/>
          <w:sz w:val="20"/>
          <w:szCs w:val="20"/>
        </w:rPr>
        <w:tab/>
      </w:r>
      <w:r w:rsidRPr="00ED234B">
        <w:rPr>
          <w:rFonts w:ascii="Times New Roman" w:hAnsi="Times New Roman" w:cs="Times New Roman"/>
          <w:sz w:val="20"/>
          <w:szCs w:val="20"/>
        </w:rPr>
        <w:t xml:space="preserve">if the relevant </w:t>
      </w:r>
      <w:r w:rsidR="006E07C1" w:rsidRPr="00ED234B">
        <w:rPr>
          <w:rFonts w:ascii="Times New Roman" w:hAnsi="Times New Roman" w:cs="Times New Roman"/>
          <w:sz w:val="20"/>
          <w:szCs w:val="20"/>
        </w:rPr>
        <w:t>Tap</w:t>
      </w:r>
      <w:r w:rsidRPr="00ED234B">
        <w:rPr>
          <w:rFonts w:ascii="Times New Roman" w:hAnsi="Times New Roman" w:cs="Times New Roman"/>
          <w:sz w:val="20"/>
          <w:szCs w:val="20"/>
        </w:rPr>
        <w:t xml:space="preserve"> Token is a Contactless Payment Token, after the relevant </w:t>
      </w:r>
      <w:r w:rsidR="006E07C1" w:rsidRPr="00ED234B">
        <w:rPr>
          <w:rFonts w:ascii="Times New Roman" w:hAnsi="Times New Roman" w:cs="Times New Roman"/>
          <w:sz w:val="20"/>
          <w:szCs w:val="20"/>
        </w:rPr>
        <w:t>Tap</w:t>
      </w:r>
      <w:r w:rsidRPr="00ED234B">
        <w:rPr>
          <w:rFonts w:ascii="Times New Roman" w:hAnsi="Times New Roman" w:cs="Times New Roman"/>
          <w:sz w:val="20"/>
          <w:szCs w:val="20"/>
        </w:rPr>
        <w:t xml:space="preserve"> Token was touched or tapped on, the use of the token to obtain a ticket to authorised that journey or entry is recorded on Transport Victoria’s computer system. </w:t>
      </w:r>
    </w:p>
    <w:p w14:paraId="2C703A40" w14:textId="77777777" w:rsidR="00490BF2" w:rsidRPr="00ED234B" w:rsidRDefault="00490BF2" w:rsidP="00490BF2">
      <w:pPr>
        <w:pStyle w:val="Heading3"/>
        <w:rPr>
          <w:rFonts w:cs="Times New Roman"/>
          <w:szCs w:val="20"/>
        </w:rPr>
      </w:pPr>
      <w:bookmarkStart w:id="51" w:name="_Toc235002182"/>
      <w:r w:rsidRPr="00ED234B">
        <w:rPr>
          <w:rFonts w:cs="Times New Roman"/>
          <w:szCs w:val="20"/>
        </w:rPr>
        <w:t>Travel Passes</w:t>
      </w:r>
      <w:bookmarkEnd w:id="51"/>
    </w:p>
    <w:p w14:paraId="68777586" w14:textId="7475263C" w:rsidR="00BE1C10" w:rsidRPr="00ED234B" w:rsidRDefault="00BE1C10" w:rsidP="00BE1C10">
      <w:pPr>
        <w:ind w:left="567" w:hanging="567"/>
        <w:rPr>
          <w:rFonts w:ascii="Times New Roman" w:hAnsi="Times New Roman" w:cs="Times New Roman"/>
          <w:sz w:val="20"/>
          <w:szCs w:val="20"/>
        </w:rPr>
      </w:pPr>
      <w:r w:rsidRPr="00ED234B">
        <w:rPr>
          <w:rFonts w:ascii="Times New Roman" w:hAnsi="Times New Roman" w:cs="Times New Roman"/>
          <w:sz w:val="20"/>
          <w:szCs w:val="20"/>
        </w:rPr>
        <w:t>2.2</w:t>
      </w:r>
      <w:r w:rsidR="00057510" w:rsidRPr="00ED234B">
        <w:rPr>
          <w:rFonts w:ascii="Times New Roman" w:hAnsi="Times New Roman" w:cs="Times New Roman"/>
          <w:sz w:val="20"/>
          <w:szCs w:val="20"/>
        </w:rPr>
        <w:t>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Travel Passes are valid for a journey in a passenger vehicle or entry to a compulsory ticket area if</w:t>
      </w:r>
      <w:bookmarkStart w:id="52" w:name="_Toc27985614"/>
      <w:r w:rsidR="00F20DD2">
        <w:rPr>
          <w:rFonts w:ascii="Times New Roman" w:hAnsi="Times New Roman" w:cs="Times New Roman"/>
          <w:sz w:val="20"/>
          <w:szCs w:val="20"/>
        </w:rPr>
        <w:t xml:space="preserve"> –</w:t>
      </w:r>
    </w:p>
    <w:p w14:paraId="49E4926F" w14:textId="77777777" w:rsidR="00BE1C10" w:rsidRPr="00ED234B" w:rsidRDefault="00BE1C10"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Travel Pass has been hole punched in accordance with the Conditions contained in Chapter 7 under the heading ‘Travel Passes’; and</w:t>
      </w:r>
      <w:bookmarkStart w:id="53" w:name="_Toc27985615"/>
      <w:bookmarkEnd w:id="52"/>
    </w:p>
    <w:p w14:paraId="60D296B9" w14:textId="77777777" w:rsidR="00BE1C10" w:rsidRPr="00ED234B" w:rsidRDefault="00BE1C10"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in the case of a </w:t>
      </w:r>
      <w:r w:rsidR="00791600" w:rsidRPr="00ED234B">
        <w:rPr>
          <w:rFonts w:ascii="Times New Roman" w:hAnsi="Times New Roman" w:cs="Times New Roman"/>
          <w:sz w:val="20"/>
          <w:szCs w:val="20"/>
        </w:rPr>
        <w:t xml:space="preserve">1 </w:t>
      </w:r>
      <w:r w:rsidR="00490BF2" w:rsidRPr="00ED234B">
        <w:rPr>
          <w:rFonts w:ascii="Times New Roman" w:hAnsi="Times New Roman" w:cs="Times New Roman"/>
          <w:sz w:val="20"/>
          <w:szCs w:val="20"/>
        </w:rPr>
        <w:t>Day Travel Pass, the journey or entry is on the day the date of which has been hole punched on the Travel Pass; and</w:t>
      </w:r>
      <w:bookmarkStart w:id="54" w:name="_Toc27985616"/>
      <w:bookmarkEnd w:id="53"/>
    </w:p>
    <w:p w14:paraId="09ED0E5A" w14:textId="77777777" w:rsidR="00BE1C10" w:rsidRPr="00ED234B" w:rsidRDefault="00BE1C10"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in the case of a 7 Day or a 30 Day Travel Pass, the journey or entry is on a day the date of which is within the applicable 7 day or 30 day period commencing on the date which has been hole punched on the Travel Pass; and</w:t>
      </w:r>
      <w:bookmarkStart w:id="55" w:name="_Toc27985617"/>
      <w:bookmarkEnd w:id="54"/>
    </w:p>
    <w:p w14:paraId="664C4FAF" w14:textId="77777777" w:rsidR="00490BF2" w:rsidRPr="00ED234B" w:rsidRDefault="00BE1C10"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Travel Pass is used in accordance with all other Conditions for its use.</w:t>
      </w:r>
      <w:bookmarkEnd w:id="55"/>
    </w:p>
    <w:p w14:paraId="1899E73C" w14:textId="77777777" w:rsidR="00490BF2" w:rsidRPr="00ED234B" w:rsidRDefault="003A3227" w:rsidP="00490BF2">
      <w:pPr>
        <w:pStyle w:val="Heading3"/>
        <w:rPr>
          <w:rFonts w:cs="Times New Roman"/>
          <w:szCs w:val="20"/>
        </w:rPr>
      </w:pPr>
      <w:bookmarkStart w:id="56" w:name="_Toc235002183"/>
      <w:r w:rsidRPr="00ED234B">
        <w:rPr>
          <w:rFonts w:cs="Times New Roman"/>
          <w:szCs w:val="20"/>
        </w:rPr>
        <w:t xml:space="preserve">Tickets obtained </w:t>
      </w:r>
      <w:r w:rsidR="00774B4D" w:rsidRPr="00ED234B">
        <w:rPr>
          <w:rFonts w:cs="Times New Roman"/>
          <w:szCs w:val="20"/>
        </w:rPr>
        <w:t xml:space="preserve">with a token </w:t>
      </w:r>
      <w:r w:rsidRPr="00ED234B">
        <w:rPr>
          <w:rFonts w:cs="Times New Roman"/>
          <w:szCs w:val="20"/>
        </w:rPr>
        <w:t xml:space="preserve">other than with a </w:t>
      </w:r>
      <w:r w:rsidR="006E07C1" w:rsidRPr="00ED234B">
        <w:rPr>
          <w:rFonts w:cs="Times New Roman"/>
          <w:szCs w:val="20"/>
        </w:rPr>
        <w:t>Tap</w:t>
      </w:r>
      <w:r w:rsidR="00774B4D" w:rsidRPr="00ED234B">
        <w:rPr>
          <w:rFonts w:cs="Times New Roman"/>
          <w:szCs w:val="20"/>
        </w:rPr>
        <w:t xml:space="preserve"> Token</w:t>
      </w:r>
      <w:bookmarkEnd w:id="56"/>
      <w:r w:rsidR="00774B4D" w:rsidRPr="00ED234B" w:rsidDel="003A3227">
        <w:rPr>
          <w:rFonts w:cs="Times New Roman"/>
          <w:szCs w:val="20"/>
        </w:rPr>
        <w:t xml:space="preserve"> </w:t>
      </w:r>
    </w:p>
    <w:p w14:paraId="6348A988" w14:textId="57E04208" w:rsidR="00490BF2" w:rsidRPr="00ED234B" w:rsidRDefault="00BE1C10" w:rsidP="00BE1C10">
      <w:pPr>
        <w:ind w:left="567" w:hanging="567"/>
        <w:rPr>
          <w:rFonts w:ascii="Times New Roman" w:hAnsi="Times New Roman" w:cs="Times New Roman"/>
          <w:sz w:val="20"/>
          <w:szCs w:val="20"/>
        </w:rPr>
      </w:pPr>
      <w:r w:rsidRPr="00ED234B">
        <w:rPr>
          <w:rFonts w:ascii="Times New Roman" w:hAnsi="Times New Roman" w:cs="Times New Roman"/>
          <w:sz w:val="20"/>
          <w:szCs w:val="20"/>
        </w:rPr>
        <w:t>2.2</w:t>
      </w:r>
      <w:r w:rsidR="00057510" w:rsidRPr="00ED234B">
        <w:rPr>
          <w:rFonts w:ascii="Times New Roman" w:hAnsi="Times New Roman" w:cs="Times New Roman"/>
          <w:sz w:val="20"/>
          <w:szCs w:val="20"/>
        </w:rPr>
        <w:t>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ticket</w:t>
      </w:r>
      <w:r w:rsidR="00D34A7E" w:rsidRPr="00ED234B">
        <w:rPr>
          <w:rFonts w:ascii="Times New Roman" w:hAnsi="Times New Roman" w:cs="Times New Roman"/>
          <w:sz w:val="20"/>
          <w:szCs w:val="20"/>
        </w:rPr>
        <w:t xml:space="preserve"> </w:t>
      </w:r>
      <w:r w:rsidR="00774B4D" w:rsidRPr="00ED234B">
        <w:rPr>
          <w:rFonts w:ascii="Times New Roman" w:hAnsi="Times New Roman" w:cs="Times New Roman"/>
          <w:sz w:val="20"/>
          <w:szCs w:val="20"/>
        </w:rPr>
        <w:t xml:space="preserve">obtained using a token </w:t>
      </w:r>
      <w:r w:rsidR="00490BF2" w:rsidRPr="00ED234B">
        <w:rPr>
          <w:rFonts w:ascii="Times New Roman" w:hAnsi="Times New Roman" w:cs="Times New Roman"/>
          <w:sz w:val="20"/>
          <w:szCs w:val="20"/>
        </w:rPr>
        <w:t xml:space="preserve">(other than a </w:t>
      </w:r>
      <w:r w:rsidR="00235DD5" w:rsidRPr="00ED234B">
        <w:rPr>
          <w:rFonts w:ascii="Times New Roman" w:hAnsi="Times New Roman" w:cs="Times New Roman"/>
          <w:sz w:val="20"/>
          <w:szCs w:val="20"/>
        </w:rPr>
        <w:t xml:space="preserve">ticket </w:t>
      </w:r>
      <w:r w:rsidR="00821C5A" w:rsidRPr="00ED234B">
        <w:rPr>
          <w:rFonts w:ascii="Times New Roman" w:hAnsi="Times New Roman" w:cs="Times New Roman"/>
          <w:sz w:val="20"/>
          <w:szCs w:val="20"/>
        </w:rPr>
        <w:t>obtained using</w:t>
      </w:r>
      <w:r w:rsidR="00A06D73" w:rsidRPr="00ED234B">
        <w:rPr>
          <w:rFonts w:ascii="Times New Roman" w:hAnsi="Times New Roman" w:cs="Times New Roman"/>
          <w:sz w:val="20"/>
          <w:szCs w:val="20"/>
        </w:rPr>
        <w:t xml:space="preserve"> </w:t>
      </w:r>
      <w:r w:rsidR="006E07C1" w:rsidRPr="00ED234B">
        <w:rPr>
          <w:rFonts w:ascii="Times New Roman" w:hAnsi="Times New Roman" w:cs="Times New Roman"/>
          <w:sz w:val="20"/>
          <w:szCs w:val="20"/>
        </w:rPr>
        <w:t>Tap</w:t>
      </w:r>
      <w:r w:rsidR="00774B4D" w:rsidRPr="00ED234B">
        <w:rPr>
          <w:rFonts w:ascii="Times New Roman" w:hAnsi="Times New Roman" w:cs="Times New Roman"/>
          <w:sz w:val="20"/>
          <w:szCs w:val="20"/>
        </w:rPr>
        <w:t xml:space="preserve"> Token</w:t>
      </w:r>
      <w:r w:rsidR="00422358"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or a Travel Pass) is valid for a journey in a passenger vehicle or entry to a compulsory ticket area if</w:t>
      </w:r>
      <w:r w:rsidR="00F20DD2">
        <w:rPr>
          <w:rFonts w:ascii="Times New Roman" w:hAnsi="Times New Roman" w:cs="Times New Roman"/>
          <w:sz w:val="20"/>
          <w:szCs w:val="20"/>
        </w:rPr>
        <w:t xml:space="preserve"> –</w:t>
      </w:r>
    </w:p>
    <w:p w14:paraId="759CC435" w14:textId="77777777" w:rsidR="00BE1C10" w:rsidRPr="00ED234B" w:rsidRDefault="00BE1C10" w:rsidP="004274CC">
      <w:pPr>
        <w:pStyle w:val="Bullet1"/>
        <w:ind w:left="1134" w:hanging="567"/>
        <w:rPr>
          <w:rFonts w:ascii="Times New Roman" w:hAnsi="Times New Roman" w:cs="Times New Roman"/>
          <w:sz w:val="20"/>
          <w:szCs w:val="20"/>
        </w:rPr>
      </w:pPr>
      <w:bookmarkStart w:id="57" w:name="_Toc27985618"/>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fare for the journey or entry has been paid; an</w:t>
      </w:r>
      <w:bookmarkStart w:id="58" w:name="_Toc27985619"/>
      <w:bookmarkEnd w:id="57"/>
      <w:r w:rsidRPr="00ED234B">
        <w:rPr>
          <w:rFonts w:ascii="Times New Roman" w:hAnsi="Times New Roman" w:cs="Times New Roman"/>
          <w:sz w:val="20"/>
          <w:szCs w:val="20"/>
        </w:rPr>
        <w:t>d</w:t>
      </w:r>
    </w:p>
    <w:p w14:paraId="1A20247C" w14:textId="77777777" w:rsidR="00BE1C10" w:rsidRPr="00ED234B" w:rsidRDefault="00BE1C10"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whole of the journey or the entry is authorised on the face of the </w:t>
      </w:r>
      <w:r w:rsidR="00177B68" w:rsidRPr="00ED234B">
        <w:rPr>
          <w:rFonts w:ascii="Times New Roman" w:hAnsi="Times New Roman" w:cs="Times New Roman"/>
          <w:sz w:val="20"/>
          <w:szCs w:val="20"/>
        </w:rPr>
        <w:t xml:space="preserve">token that proves the existence of the </w:t>
      </w:r>
      <w:r w:rsidR="003A3227" w:rsidRPr="00ED234B">
        <w:rPr>
          <w:rFonts w:ascii="Times New Roman" w:hAnsi="Times New Roman" w:cs="Times New Roman"/>
          <w:sz w:val="20"/>
          <w:szCs w:val="20"/>
        </w:rPr>
        <w:t>ticket</w:t>
      </w:r>
      <w:r w:rsidR="00490BF2" w:rsidRPr="00ED234B">
        <w:rPr>
          <w:rFonts w:ascii="Times New Roman" w:hAnsi="Times New Roman" w:cs="Times New Roman"/>
          <w:sz w:val="20"/>
          <w:szCs w:val="20"/>
        </w:rPr>
        <w:t>; and</w:t>
      </w:r>
      <w:bookmarkStart w:id="59" w:name="_Toc27985620"/>
      <w:bookmarkEnd w:id="58"/>
    </w:p>
    <w:p w14:paraId="5E246D01" w14:textId="77777777" w:rsidR="00BE1C10" w:rsidRPr="00ED234B" w:rsidRDefault="00BE1C10"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in the case of a concession ticket, it either itself constitutes, or is accompanied by, evidence of a current concession entitlement to rely on that </w:t>
      </w:r>
      <w:r w:rsidR="000A055A" w:rsidRPr="00ED234B">
        <w:rPr>
          <w:rFonts w:ascii="Times New Roman" w:hAnsi="Times New Roman" w:cs="Times New Roman"/>
          <w:sz w:val="20"/>
          <w:szCs w:val="20"/>
        </w:rPr>
        <w:t xml:space="preserve">concession </w:t>
      </w:r>
      <w:r w:rsidR="00490BF2" w:rsidRPr="00ED234B">
        <w:rPr>
          <w:rFonts w:ascii="Times New Roman" w:hAnsi="Times New Roman" w:cs="Times New Roman"/>
          <w:sz w:val="20"/>
          <w:szCs w:val="20"/>
        </w:rPr>
        <w:t>ticket; and</w:t>
      </w:r>
      <w:bookmarkStart w:id="60" w:name="_Toc27985621"/>
      <w:bookmarkEnd w:id="59"/>
    </w:p>
    <w:p w14:paraId="3676B5E7" w14:textId="77777777" w:rsidR="00490BF2" w:rsidRPr="00ED234B" w:rsidRDefault="00BE1C10"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it is used in accordance with all other Conditions for its use applicable in respect of that class of ticket.</w:t>
      </w:r>
      <w:bookmarkEnd w:id="60"/>
    </w:p>
    <w:p w14:paraId="032D2009" w14:textId="77777777" w:rsidR="00490BF2" w:rsidRPr="00ED234B" w:rsidRDefault="00490BF2" w:rsidP="00490BF2">
      <w:pPr>
        <w:pStyle w:val="Heading3"/>
        <w:rPr>
          <w:rFonts w:cs="Times New Roman"/>
          <w:szCs w:val="20"/>
        </w:rPr>
      </w:pPr>
      <w:bookmarkStart w:id="61" w:name="_Toc235002184"/>
      <w:bookmarkStart w:id="62" w:name="_Toc15639949"/>
      <w:r w:rsidRPr="00ED234B">
        <w:rPr>
          <w:rFonts w:cs="Times New Roman"/>
          <w:szCs w:val="20"/>
        </w:rPr>
        <w:t>Validity of tickets for entry to compulsory ticket areas</w:t>
      </w:r>
      <w:bookmarkEnd w:id="61"/>
    </w:p>
    <w:p w14:paraId="7532A6D3" w14:textId="77777777" w:rsidR="00490BF2" w:rsidRPr="00ED234B" w:rsidRDefault="00BE1C10"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2.2</w:t>
      </w:r>
      <w:r w:rsidR="00057510" w:rsidRPr="00ED234B">
        <w:rPr>
          <w:rFonts w:ascii="Times New Roman" w:hAnsi="Times New Roman" w:cs="Times New Roman"/>
          <w:sz w:val="20"/>
          <w:szCs w:val="20"/>
        </w:rPr>
        <w:t>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If a ticket is valid for travel in a passenger vehicle in a zone or to, from or through a location, at a particular time, the ticket is valid for an entry to a compulsory ticket area in that zone, or at that location, at that time.</w:t>
      </w:r>
    </w:p>
    <w:p w14:paraId="3336D747" w14:textId="77777777" w:rsidR="00490BF2" w:rsidRPr="00ED234B" w:rsidRDefault="00490BF2" w:rsidP="00490BF2">
      <w:pPr>
        <w:pStyle w:val="Heading3"/>
        <w:rPr>
          <w:rFonts w:cs="Times New Roman"/>
          <w:szCs w:val="20"/>
        </w:rPr>
      </w:pPr>
      <w:bookmarkStart w:id="63" w:name="_Toc235002185"/>
      <w:r w:rsidRPr="00ED234B">
        <w:rPr>
          <w:rFonts w:cs="Times New Roman"/>
          <w:szCs w:val="20"/>
        </w:rPr>
        <w:t xml:space="preserve">Validity of damaged </w:t>
      </w:r>
      <w:r w:rsidR="00774B4D" w:rsidRPr="00ED234B">
        <w:rPr>
          <w:rFonts w:cs="Times New Roman"/>
          <w:szCs w:val="20"/>
        </w:rPr>
        <w:t xml:space="preserve">ticket or State </w:t>
      </w:r>
      <w:r w:rsidR="006A3732" w:rsidRPr="00ED234B">
        <w:rPr>
          <w:rFonts w:cs="Times New Roman"/>
          <w:szCs w:val="20"/>
        </w:rPr>
        <w:t>tokens</w:t>
      </w:r>
      <w:bookmarkEnd w:id="63"/>
      <w:r w:rsidR="006A3732" w:rsidRPr="00ED234B">
        <w:rPr>
          <w:rFonts w:cs="Times New Roman"/>
          <w:szCs w:val="20"/>
        </w:rPr>
        <w:t xml:space="preserve"> </w:t>
      </w:r>
    </w:p>
    <w:p w14:paraId="59ED9B7A" w14:textId="77777777" w:rsidR="006C4FB4" w:rsidRPr="00ED234B" w:rsidRDefault="00BE1C10"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2.2</w:t>
      </w:r>
      <w:r w:rsidR="00057510" w:rsidRPr="00ED234B">
        <w:rPr>
          <w:rFonts w:ascii="Times New Roman" w:hAnsi="Times New Roman" w:cs="Times New Roman"/>
          <w:sz w:val="20"/>
          <w:szCs w:val="20"/>
        </w:rPr>
        <w:t>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ticket is invalid if:</w:t>
      </w:r>
    </w:p>
    <w:p w14:paraId="0B728B9D" w14:textId="77777777" w:rsidR="00490BF2" w:rsidRPr="00ED234B" w:rsidRDefault="006C4FB4" w:rsidP="004274CC">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35609D" w:rsidRPr="00ED234B">
        <w:rPr>
          <w:rFonts w:ascii="Times New Roman" w:hAnsi="Times New Roman" w:cs="Times New Roman"/>
          <w:sz w:val="20"/>
          <w:szCs w:val="20"/>
        </w:rPr>
        <w:t xml:space="preserve"> </w:t>
      </w:r>
      <w:r w:rsidR="003A3227" w:rsidRPr="00ED234B">
        <w:rPr>
          <w:rFonts w:ascii="Times New Roman" w:hAnsi="Times New Roman" w:cs="Times New Roman"/>
          <w:sz w:val="20"/>
          <w:szCs w:val="20"/>
        </w:rPr>
        <w:t>the ticket or a token used to obtain the ticket</w:t>
      </w:r>
      <w:r w:rsidR="00490BF2" w:rsidRPr="00ED234B">
        <w:rPr>
          <w:rFonts w:ascii="Times New Roman" w:hAnsi="Times New Roman" w:cs="Times New Roman"/>
          <w:sz w:val="20"/>
          <w:szCs w:val="20"/>
        </w:rPr>
        <w:t>:</w:t>
      </w:r>
    </w:p>
    <w:p w14:paraId="4462B5EA" w14:textId="77777777" w:rsidR="00490BF2" w:rsidRPr="00ED234B" w:rsidRDefault="005A7D59" w:rsidP="00FA0CAD">
      <w:pPr>
        <w:ind w:left="1701" w:hanging="567"/>
        <w:rPr>
          <w:rFonts w:ascii="Times New Roman" w:hAnsi="Times New Roman" w:cs="Times New Roman"/>
          <w:sz w:val="20"/>
          <w:szCs w:val="20"/>
        </w:rPr>
      </w:pPr>
      <w:bookmarkStart w:id="64" w:name="_Toc27985622"/>
      <w:r w:rsidRPr="00ED234B">
        <w:rPr>
          <w:rFonts w:ascii="Times New Roman" w:hAnsi="Times New Roman" w:cs="Times New Roman"/>
          <w:sz w:val="20"/>
          <w:szCs w:val="20"/>
        </w:rPr>
        <w:t>(</w:t>
      </w:r>
      <w:r w:rsidR="006C4FB4" w:rsidRPr="00ED234B">
        <w:rPr>
          <w:rFonts w:ascii="Times New Roman" w:hAnsi="Times New Roman" w:cs="Times New Roman"/>
          <w:sz w:val="20"/>
          <w:szCs w:val="20"/>
        </w:rPr>
        <w:t>i</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has been altered, defaced or mutilated in any material way; or</w:t>
      </w:r>
      <w:bookmarkEnd w:id="64"/>
    </w:p>
    <w:p w14:paraId="19E9AE79" w14:textId="77777777" w:rsidR="00490BF2" w:rsidRPr="00ED234B" w:rsidRDefault="005A7D59" w:rsidP="00FA0CAD">
      <w:pPr>
        <w:ind w:left="1701" w:hanging="567"/>
        <w:rPr>
          <w:rFonts w:ascii="Times New Roman" w:hAnsi="Times New Roman" w:cs="Times New Roman"/>
          <w:sz w:val="20"/>
          <w:szCs w:val="20"/>
        </w:rPr>
      </w:pPr>
      <w:bookmarkStart w:id="65" w:name="_Toc27985623"/>
      <w:r w:rsidRPr="00ED234B">
        <w:rPr>
          <w:rFonts w:ascii="Times New Roman" w:hAnsi="Times New Roman" w:cs="Times New Roman"/>
          <w:sz w:val="20"/>
          <w:szCs w:val="20"/>
        </w:rPr>
        <w:t>(</w:t>
      </w:r>
      <w:r w:rsidR="006C4FB4" w:rsidRPr="00ED234B">
        <w:rPr>
          <w:rFonts w:ascii="Times New Roman" w:hAnsi="Times New Roman" w:cs="Times New Roman"/>
          <w:sz w:val="20"/>
          <w:szCs w:val="20"/>
        </w:rPr>
        <w:t>ii</w:t>
      </w:r>
      <w:r w:rsidRPr="00ED234B">
        <w:rPr>
          <w:rFonts w:ascii="Times New Roman" w:hAnsi="Times New Roman" w:cs="Times New Roman"/>
          <w:sz w:val="20"/>
          <w:szCs w:val="20"/>
        </w:rPr>
        <w:t>)</w:t>
      </w:r>
      <w:r w:rsidR="008B204B" w:rsidRPr="00ED234B">
        <w:rPr>
          <w:rFonts w:ascii="Times New Roman" w:hAnsi="Times New Roman" w:cs="Times New Roman"/>
          <w:sz w:val="20"/>
          <w:szCs w:val="20"/>
        </w:rPr>
        <w:t xml:space="preserve"> </w:t>
      </w:r>
      <w:r w:rsidR="004274CC" w:rsidRPr="00ED234B">
        <w:rPr>
          <w:rFonts w:ascii="Times New Roman" w:hAnsi="Times New Roman" w:cs="Times New Roman"/>
          <w:sz w:val="20"/>
          <w:szCs w:val="20"/>
        </w:rPr>
        <w:tab/>
      </w:r>
      <w:r w:rsidR="00490BF2" w:rsidRPr="00ED234B">
        <w:rPr>
          <w:rFonts w:ascii="Times New Roman" w:hAnsi="Times New Roman" w:cs="Times New Roman"/>
          <w:sz w:val="20"/>
          <w:szCs w:val="20"/>
        </w:rPr>
        <w:t>becomes, or has been made, illegible in any material way; or</w:t>
      </w:r>
      <w:bookmarkEnd w:id="65"/>
    </w:p>
    <w:p w14:paraId="34D710FA" w14:textId="77777777" w:rsidR="00490BF2" w:rsidRPr="00ED234B" w:rsidRDefault="005A7D59" w:rsidP="005A7D59">
      <w:pPr>
        <w:ind w:left="1134" w:hanging="567"/>
        <w:rPr>
          <w:rFonts w:ascii="Times New Roman" w:hAnsi="Times New Roman" w:cs="Times New Roman"/>
          <w:sz w:val="20"/>
          <w:szCs w:val="20"/>
        </w:rPr>
      </w:pPr>
      <w:bookmarkStart w:id="66" w:name="_Toc27985624"/>
      <w:r w:rsidRPr="00ED234B">
        <w:rPr>
          <w:rFonts w:ascii="Times New Roman" w:hAnsi="Times New Roman" w:cs="Times New Roman"/>
          <w:sz w:val="20"/>
          <w:szCs w:val="20"/>
        </w:rPr>
        <w:t>(</w:t>
      </w:r>
      <w:r w:rsidR="006C4FB4" w:rsidRPr="00ED234B">
        <w:rPr>
          <w:rFonts w:ascii="Times New Roman" w:hAnsi="Times New Roman" w:cs="Times New Roman"/>
          <w:sz w:val="20"/>
          <w:szCs w:val="20"/>
        </w:rPr>
        <w:t>b</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information </w:t>
      </w:r>
      <w:r w:rsidR="003A3227" w:rsidRPr="00ED234B">
        <w:rPr>
          <w:rFonts w:ascii="Times New Roman" w:hAnsi="Times New Roman" w:cs="Times New Roman"/>
          <w:sz w:val="20"/>
          <w:szCs w:val="20"/>
        </w:rPr>
        <w:t xml:space="preserve">relating to a ticket </w:t>
      </w:r>
      <w:r w:rsidR="00490BF2" w:rsidRPr="00ED234B">
        <w:rPr>
          <w:rFonts w:ascii="Times New Roman" w:hAnsi="Times New Roman" w:cs="Times New Roman"/>
          <w:sz w:val="20"/>
          <w:szCs w:val="20"/>
        </w:rPr>
        <w:t xml:space="preserve">stored in an </w:t>
      </w:r>
      <w:r w:rsidR="00F37AF6" w:rsidRPr="00ED234B">
        <w:rPr>
          <w:rFonts w:ascii="Times New Roman" w:hAnsi="Times New Roman" w:cs="Times New Roman"/>
          <w:sz w:val="20"/>
          <w:szCs w:val="20"/>
        </w:rPr>
        <w:t xml:space="preserve">imbedded computer microchip </w:t>
      </w:r>
      <w:r w:rsidR="00490BF2" w:rsidRPr="00ED234B">
        <w:rPr>
          <w:rFonts w:ascii="Times New Roman" w:hAnsi="Times New Roman" w:cs="Times New Roman"/>
          <w:sz w:val="20"/>
          <w:szCs w:val="20"/>
        </w:rPr>
        <w:t xml:space="preserve">in or on the </w:t>
      </w:r>
      <w:r w:rsidR="006E07C1" w:rsidRPr="00ED234B">
        <w:rPr>
          <w:rFonts w:ascii="Times New Roman" w:hAnsi="Times New Roman" w:cs="Times New Roman"/>
          <w:sz w:val="20"/>
          <w:szCs w:val="20"/>
        </w:rPr>
        <w:t>Tap</w:t>
      </w:r>
      <w:r w:rsidR="00774B4D" w:rsidRPr="00ED234B">
        <w:rPr>
          <w:rFonts w:ascii="Times New Roman" w:hAnsi="Times New Roman" w:cs="Times New Roman"/>
          <w:sz w:val="20"/>
          <w:szCs w:val="20"/>
        </w:rPr>
        <w:t xml:space="preserve"> Token</w:t>
      </w:r>
      <w:r w:rsidR="00774B4D" w:rsidRPr="00ED234B" w:rsidDel="00774B4D">
        <w:rPr>
          <w:rFonts w:ascii="Times New Roman" w:hAnsi="Times New Roman" w:cs="Times New Roman"/>
          <w:sz w:val="20"/>
          <w:szCs w:val="20"/>
        </w:rPr>
        <w:t xml:space="preserve"> </w:t>
      </w:r>
      <w:r w:rsidR="00490BF2" w:rsidRPr="00ED234B">
        <w:rPr>
          <w:rFonts w:ascii="Times New Roman" w:hAnsi="Times New Roman" w:cs="Times New Roman"/>
          <w:sz w:val="20"/>
          <w:szCs w:val="20"/>
        </w:rPr>
        <w:t>or</w:t>
      </w:r>
      <w:r w:rsidR="00774B4D"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information </w:t>
      </w:r>
      <w:r w:rsidR="00C01B6C" w:rsidRPr="00ED234B">
        <w:rPr>
          <w:rFonts w:ascii="Times New Roman" w:hAnsi="Times New Roman" w:cs="Times New Roman"/>
          <w:sz w:val="20"/>
          <w:szCs w:val="20"/>
        </w:rPr>
        <w:t xml:space="preserve">stored </w:t>
      </w:r>
      <w:r w:rsidR="00F37AF6" w:rsidRPr="00ED234B">
        <w:rPr>
          <w:rFonts w:ascii="Times New Roman" w:hAnsi="Times New Roman" w:cs="Times New Roman"/>
          <w:sz w:val="20"/>
          <w:szCs w:val="20"/>
        </w:rPr>
        <w:t xml:space="preserve">on one or more imbedded computer microchips of </w:t>
      </w:r>
      <w:r w:rsidR="00490BF2" w:rsidRPr="00ED234B">
        <w:rPr>
          <w:rFonts w:ascii="Times New Roman" w:hAnsi="Times New Roman" w:cs="Times New Roman"/>
          <w:sz w:val="20"/>
          <w:szCs w:val="20"/>
        </w:rPr>
        <w:t>the personal electronic device</w:t>
      </w:r>
      <w:r w:rsidR="00774B4D" w:rsidRPr="00ED234B">
        <w:rPr>
          <w:rFonts w:ascii="Times New Roman" w:hAnsi="Times New Roman" w:cs="Times New Roman"/>
          <w:sz w:val="20"/>
          <w:szCs w:val="20"/>
        </w:rPr>
        <w:t xml:space="preserve"> for a </w:t>
      </w:r>
      <w:r w:rsidR="006E07C1" w:rsidRPr="00ED234B">
        <w:rPr>
          <w:rFonts w:ascii="Times New Roman" w:hAnsi="Times New Roman" w:cs="Times New Roman"/>
          <w:sz w:val="20"/>
          <w:szCs w:val="20"/>
        </w:rPr>
        <w:t>Tap</w:t>
      </w:r>
      <w:r w:rsidR="00774B4D" w:rsidRPr="00ED234B">
        <w:rPr>
          <w:rFonts w:ascii="Times New Roman" w:hAnsi="Times New Roman" w:cs="Times New Roman"/>
          <w:sz w:val="20"/>
          <w:szCs w:val="20"/>
        </w:rPr>
        <w:t xml:space="preserve"> Token</w:t>
      </w:r>
      <w:r w:rsidR="00490BF2" w:rsidRPr="00ED234B">
        <w:rPr>
          <w:rFonts w:ascii="Times New Roman" w:hAnsi="Times New Roman" w:cs="Times New Roman"/>
          <w:sz w:val="20"/>
          <w:szCs w:val="20"/>
        </w:rPr>
        <w:t xml:space="preserve"> has been altered or destroyed or made inaccessible in any material way.</w:t>
      </w:r>
      <w:bookmarkEnd w:id="66"/>
    </w:p>
    <w:p w14:paraId="39B3296D" w14:textId="77777777" w:rsidR="00490BF2" w:rsidRPr="00ED234B" w:rsidRDefault="005A7D59"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2.2</w:t>
      </w:r>
      <w:r w:rsidR="00057510" w:rsidRPr="00ED234B">
        <w:rPr>
          <w:rFonts w:ascii="Times New Roman" w:hAnsi="Times New Roman" w:cs="Times New Roman"/>
          <w:sz w:val="20"/>
          <w:szCs w:val="20"/>
        </w:rPr>
        <w:t>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Evidence of a concession entitlement is invalid if the </w:t>
      </w:r>
      <w:r w:rsidR="003A3227" w:rsidRPr="00ED234B">
        <w:rPr>
          <w:rFonts w:ascii="Times New Roman" w:hAnsi="Times New Roman" w:cs="Times New Roman"/>
          <w:sz w:val="20"/>
          <w:szCs w:val="20"/>
        </w:rPr>
        <w:t xml:space="preserve">card </w:t>
      </w:r>
      <w:r w:rsidR="00FA746D" w:rsidRPr="00ED234B">
        <w:rPr>
          <w:rFonts w:ascii="Times New Roman" w:hAnsi="Times New Roman" w:cs="Times New Roman"/>
          <w:sz w:val="20"/>
          <w:szCs w:val="20"/>
        </w:rPr>
        <w:t xml:space="preserve">(or electronic representation of the card) </w:t>
      </w:r>
      <w:r w:rsidR="00490BF2" w:rsidRPr="00ED234B">
        <w:rPr>
          <w:rFonts w:ascii="Times New Roman" w:hAnsi="Times New Roman" w:cs="Times New Roman"/>
          <w:sz w:val="20"/>
          <w:szCs w:val="20"/>
        </w:rPr>
        <w:t xml:space="preserve">or other document which constitutes that evidence </w:t>
      </w:r>
      <w:r w:rsidR="003A3227" w:rsidRPr="00ED234B">
        <w:rPr>
          <w:rFonts w:ascii="Times New Roman" w:hAnsi="Times New Roman" w:cs="Times New Roman"/>
          <w:sz w:val="20"/>
          <w:szCs w:val="20"/>
        </w:rPr>
        <w:t xml:space="preserve">of the concession entitlement </w:t>
      </w:r>
      <w:r w:rsidR="00490BF2" w:rsidRPr="00ED234B">
        <w:rPr>
          <w:rFonts w:ascii="Times New Roman" w:hAnsi="Times New Roman" w:cs="Times New Roman"/>
          <w:sz w:val="20"/>
          <w:szCs w:val="20"/>
        </w:rPr>
        <w:t xml:space="preserve">(other than a </w:t>
      </w:r>
      <w:r w:rsidR="003A3227" w:rsidRPr="00ED234B">
        <w:rPr>
          <w:rFonts w:ascii="Times New Roman" w:hAnsi="Times New Roman" w:cs="Times New Roman"/>
          <w:sz w:val="20"/>
          <w:szCs w:val="20"/>
        </w:rPr>
        <w:t xml:space="preserve">ticket or the token used to obtain the </w:t>
      </w:r>
      <w:r w:rsidR="00E91A19" w:rsidRPr="00ED234B">
        <w:rPr>
          <w:rFonts w:ascii="Times New Roman" w:hAnsi="Times New Roman" w:cs="Times New Roman"/>
          <w:sz w:val="20"/>
          <w:szCs w:val="20"/>
        </w:rPr>
        <w:t>ticket</w:t>
      </w:r>
      <w:r w:rsidR="00490BF2" w:rsidRPr="00ED234B">
        <w:rPr>
          <w:rFonts w:ascii="Times New Roman" w:hAnsi="Times New Roman" w:cs="Times New Roman"/>
          <w:sz w:val="20"/>
          <w:szCs w:val="20"/>
        </w:rPr>
        <w:t>):</w:t>
      </w:r>
    </w:p>
    <w:p w14:paraId="294915F0" w14:textId="77777777" w:rsidR="00490BF2" w:rsidRPr="00ED234B" w:rsidRDefault="005A7D59" w:rsidP="004274CC">
      <w:pPr>
        <w:pStyle w:val="Bullet1"/>
        <w:ind w:left="1134" w:hanging="567"/>
        <w:rPr>
          <w:rFonts w:ascii="Times New Roman" w:hAnsi="Times New Roman" w:cs="Times New Roman"/>
          <w:sz w:val="20"/>
          <w:szCs w:val="20"/>
        </w:rPr>
      </w:pPr>
      <w:bookmarkStart w:id="67" w:name="_Toc27985625"/>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has been altered, defaced or mutilated in any material way; or</w:t>
      </w:r>
      <w:bookmarkEnd w:id="67"/>
    </w:p>
    <w:p w14:paraId="73DB5BC5" w14:textId="77777777" w:rsidR="00490BF2" w:rsidRPr="00ED234B" w:rsidRDefault="005A7D59" w:rsidP="005A7D59">
      <w:pPr>
        <w:ind w:left="1134" w:hanging="567"/>
        <w:rPr>
          <w:rFonts w:ascii="Times New Roman" w:hAnsi="Times New Roman" w:cs="Times New Roman"/>
          <w:sz w:val="20"/>
          <w:szCs w:val="20"/>
        </w:rPr>
      </w:pPr>
      <w:bookmarkStart w:id="68" w:name="_Toc27985626"/>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becomes, or has been made, illegible in any material way.</w:t>
      </w:r>
      <w:bookmarkEnd w:id="68"/>
    </w:p>
    <w:p w14:paraId="415C8EA0" w14:textId="77777777" w:rsidR="00490BF2" w:rsidRPr="00ED234B" w:rsidRDefault="00490BF2" w:rsidP="00490BF2">
      <w:pPr>
        <w:pStyle w:val="Heading3"/>
        <w:rPr>
          <w:rFonts w:cs="Times New Roman"/>
          <w:szCs w:val="20"/>
        </w:rPr>
      </w:pPr>
      <w:bookmarkStart w:id="69" w:name="_Toc235002186"/>
      <w:r w:rsidRPr="00ED234B">
        <w:rPr>
          <w:rFonts w:cs="Times New Roman"/>
          <w:szCs w:val="20"/>
        </w:rPr>
        <w:lastRenderedPageBreak/>
        <w:t xml:space="preserve">Validity of tickets </w:t>
      </w:r>
      <w:r w:rsidR="00831D1B" w:rsidRPr="00ED234B">
        <w:rPr>
          <w:rFonts w:cs="Times New Roman"/>
          <w:szCs w:val="20"/>
        </w:rPr>
        <w:t>–</w:t>
      </w:r>
      <w:r w:rsidRPr="00ED234B">
        <w:rPr>
          <w:rFonts w:cs="Times New Roman"/>
          <w:szCs w:val="20"/>
        </w:rPr>
        <w:t xml:space="preserve"> delayed, disrupted or replaced services</w:t>
      </w:r>
      <w:bookmarkEnd w:id="69"/>
    </w:p>
    <w:p w14:paraId="16D865EC" w14:textId="77777777" w:rsidR="00490BF2" w:rsidRPr="00ED234B" w:rsidRDefault="005A7D59"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w:t>
      </w:r>
      <w:r w:rsidR="00057510" w:rsidRPr="00ED234B">
        <w:rPr>
          <w:rFonts w:ascii="Times New Roman" w:hAnsi="Times New Roman" w:cs="Times New Roman"/>
          <w:sz w:val="20"/>
          <w:szCs w:val="20"/>
        </w:rPr>
        <w:t>29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When replacement vehicles are provided, tickets are valid on the replacement services to the same extent as they applied on the original service.</w:t>
      </w:r>
    </w:p>
    <w:p w14:paraId="06CAC164" w14:textId="77777777" w:rsidR="00490BF2" w:rsidRPr="00ED234B" w:rsidRDefault="00490BF2" w:rsidP="001F3662">
      <w:pPr>
        <w:pStyle w:val="Heading3"/>
        <w:rPr>
          <w:rFonts w:cs="Times New Roman"/>
          <w:szCs w:val="20"/>
        </w:rPr>
      </w:pPr>
      <w:bookmarkStart w:id="70" w:name="_Toc235002187"/>
      <w:r w:rsidRPr="00ED234B">
        <w:rPr>
          <w:rFonts w:cs="Times New Roman"/>
          <w:szCs w:val="20"/>
        </w:rPr>
        <w:t xml:space="preserve">Validity of tickets </w:t>
      </w:r>
      <w:r w:rsidR="00831D1B" w:rsidRPr="00ED234B">
        <w:rPr>
          <w:rFonts w:cs="Times New Roman"/>
          <w:szCs w:val="20"/>
        </w:rPr>
        <w:t>–</w:t>
      </w:r>
      <w:r w:rsidRPr="00ED234B">
        <w:rPr>
          <w:rFonts w:cs="Times New Roman"/>
          <w:szCs w:val="20"/>
        </w:rPr>
        <w:t xml:space="preserve"> new Conditions or abolition of </w:t>
      </w:r>
      <w:r w:rsidR="00696E2A" w:rsidRPr="00ED234B">
        <w:rPr>
          <w:rFonts w:cs="Times New Roman"/>
          <w:szCs w:val="20"/>
        </w:rPr>
        <w:t xml:space="preserve">class of </w:t>
      </w:r>
      <w:r w:rsidRPr="00ED234B">
        <w:rPr>
          <w:rFonts w:cs="Times New Roman"/>
          <w:szCs w:val="20"/>
        </w:rPr>
        <w:t>ticket</w:t>
      </w:r>
      <w:bookmarkEnd w:id="70"/>
    </w:p>
    <w:p w14:paraId="2B69C4B7" w14:textId="5151FFC7" w:rsidR="00490BF2" w:rsidRPr="00ED234B" w:rsidRDefault="005A7D59"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w:t>
      </w:r>
      <w:r w:rsidR="00057510" w:rsidRPr="00ED234B">
        <w:rPr>
          <w:rFonts w:ascii="Times New Roman" w:hAnsi="Times New Roman" w:cs="Times New Roman"/>
          <w:sz w:val="20"/>
          <w:szCs w:val="20"/>
        </w:rPr>
        <w:t>30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If any conditions are published in accordance with section 220D of the Act which amend or replace these Conditions (the</w:t>
      </w:r>
      <w:r w:rsidR="00490BF2" w:rsidRPr="00ED234B">
        <w:rPr>
          <w:rFonts w:ascii="Times New Roman" w:hAnsi="Times New Roman" w:cs="Times New Roman"/>
          <w:b/>
          <w:sz w:val="20"/>
          <w:szCs w:val="20"/>
        </w:rPr>
        <w:t xml:space="preserve"> Replacement Conditions</w:t>
      </w:r>
      <w:r w:rsidR="00490BF2" w:rsidRPr="00ED234B">
        <w:rPr>
          <w:rFonts w:ascii="Times New Roman" w:hAnsi="Times New Roman" w:cs="Times New Roman"/>
          <w:sz w:val="20"/>
          <w:szCs w:val="20"/>
        </w:rPr>
        <w:t xml:space="preserve">), any ticket specified in these Conditions that, immediately before the Replacement Conditions take effect </w:t>
      </w:r>
      <w:r w:rsidR="00F20DD2">
        <w:rPr>
          <w:rFonts w:ascii="Times New Roman" w:hAnsi="Times New Roman" w:cs="Times New Roman"/>
          <w:sz w:val="20"/>
          <w:szCs w:val="20"/>
        </w:rPr>
        <w:t xml:space="preserve"> –</w:t>
      </w:r>
    </w:p>
    <w:p w14:paraId="13AC5A7A" w14:textId="77777777" w:rsidR="00490BF2" w:rsidRPr="00ED234B" w:rsidRDefault="005A7D59" w:rsidP="005A7D59">
      <w:pPr>
        <w:ind w:left="1134" w:hanging="567"/>
        <w:rPr>
          <w:rFonts w:ascii="Times New Roman" w:hAnsi="Times New Roman" w:cs="Times New Roman"/>
          <w:sz w:val="20"/>
          <w:szCs w:val="20"/>
        </w:rPr>
      </w:pPr>
      <w:bookmarkStart w:id="71" w:name="_Toc27985627"/>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has been issued but not used; or</w:t>
      </w:r>
      <w:bookmarkEnd w:id="71"/>
    </w:p>
    <w:p w14:paraId="5617C46C" w14:textId="51CE4B16" w:rsidR="00490BF2" w:rsidRPr="00ED234B" w:rsidRDefault="005A7D59" w:rsidP="005A7D59">
      <w:pPr>
        <w:ind w:left="1134" w:hanging="567"/>
        <w:rPr>
          <w:rFonts w:ascii="Times New Roman" w:hAnsi="Times New Roman" w:cs="Times New Roman"/>
          <w:sz w:val="20"/>
          <w:szCs w:val="20"/>
        </w:rPr>
      </w:pPr>
      <w:bookmarkStart w:id="72" w:name="_Toc27985628"/>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has been used and is still able to be validly used</w:t>
      </w:r>
      <w:bookmarkEnd w:id="72"/>
      <w:r w:rsidR="00F20DD2">
        <w:rPr>
          <w:rFonts w:ascii="Times New Roman" w:hAnsi="Times New Roman" w:cs="Times New Roman"/>
          <w:sz w:val="20"/>
          <w:szCs w:val="20"/>
        </w:rPr>
        <w:t xml:space="preserve"> –</w:t>
      </w:r>
    </w:p>
    <w:p w14:paraId="68D755B9" w14:textId="77777777" w:rsidR="00490BF2" w:rsidRPr="00ED234B" w:rsidRDefault="00490BF2" w:rsidP="00372512">
      <w:pPr>
        <w:ind w:left="567"/>
        <w:rPr>
          <w:rFonts w:ascii="Times New Roman" w:hAnsi="Times New Roman" w:cs="Times New Roman"/>
          <w:sz w:val="20"/>
          <w:szCs w:val="20"/>
        </w:rPr>
      </w:pPr>
      <w:r w:rsidRPr="00ED234B">
        <w:rPr>
          <w:rFonts w:ascii="Times New Roman" w:hAnsi="Times New Roman" w:cs="Times New Roman"/>
          <w:sz w:val="20"/>
          <w:szCs w:val="20"/>
        </w:rPr>
        <w:t>may be used or continue to be used (as relevant) after the Replacement Conditions take effect, subject to the Replacement Conditions.</w:t>
      </w:r>
    </w:p>
    <w:p w14:paraId="28008907" w14:textId="77777777" w:rsidR="00490BF2" w:rsidRPr="00ED234B" w:rsidRDefault="005A7D59"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2.3</w:t>
      </w:r>
      <w:r w:rsidR="00057510" w:rsidRPr="00ED234B">
        <w:rPr>
          <w:rFonts w:ascii="Times New Roman" w:hAnsi="Times New Roman" w:cs="Times New Roman"/>
          <w:sz w:val="20"/>
          <w:szCs w:val="20"/>
        </w:rPr>
        <w:t>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If a class of ticket ceases to be a class of ticket in the Replacement Conditions, any ticket of that class ceases to be valid in any way for travel or entry to a compulsory ticket area when the Replacement Conditions take effect.</w:t>
      </w:r>
    </w:p>
    <w:p w14:paraId="37959DD2" w14:textId="77777777" w:rsidR="00490BF2" w:rsidRPr="00ED234B" w:rsidRDefault="005A7D59"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2.3</w:t>
      </w:r>
      <w:r w:rsidR="00057510" w:rsidRPr="00ED234B">
        <w:rPr>
          <w:rFonts w:ascii="Times New Roman" w:hAnsi="Times New Roman" w:cs="Times New Roman"/>
          <w:sz w:val="20"/>
          <w:szCs w:val="20"/>
        </w:rPr>
        <w:t>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Any refund in relation to any unused travel </w:t>
      </w:r>
      <w:r w:rsidR="002D01FC" w:rsidRPr="00ED234B">
        <w:rPr>
          <w:rFonts w:ascii="Times New Roman" w:hAnsi="Times New Roman" w:cs="Times New Roman"/>
          <w:sz w:val="20"/>
          <w:szCs w:val="20"/>
        </w:rPr>
        <w:t xml:space="preserve">to </w:t>
      </w:r>
      <w:r w:rsidR="00490BF2" w:rsidRPr="00ED234B">
        <w:rPr>
          <w:rFonts w:ascii="Times New Roman" w:hAnsi="Times New Roman" w:cs="Times New Roman"/>
          <w:sz w:val="20"/>
          <w:szCs w:val="20"/>
        </w:rPr>
        <w:t xml:space="preserve">which the customer </w:t>
      </w:r>
      <w:r w:rsidR="002D01FC" w:rsidRPr="00ED234B">
        <w:rPr>
          <w:rFonts w:ascii="Times New Roman" w:hAnsi="Times New Roman" w:cs="Times New Roman"/>
          <w:sz w:val="20"/>
          <w:szCs w:val="20"/>
        </w:rPr>
        <w:t xml:space="preserve">may </w:t>
      </w:r>
      <w:r w:rsidR="00490BF2" w:rsidRPr="00ED234B">
        <w:rPr>
          <w:rFonts w:ascii="Times New Roman" w:hAnsi="Times New Roman" w:cs="Times New Roman"/>
          <w:sz w:val="20"/>
          <w:szCs w:val="20"/>
        </w:rPr>
        <w:t xml:space="preserve">be entitled must be applied for in writing to the relevant operator, enclosing the relevant ticket (other than in the case of a ticket that is </w:t>
      </w:r>
      <w:r w:rsidR="00C03096" w:rsidRPr="00ED234B">
        <w:rPr>
          <w:rFonts w:ascii="Times New Roman" w:hAnsi="Times New Roman" w:cs="Times New Roman"/>
          <w:sz w:val="20"/>
          <w:szCs w:val="20"/>
        </w:rPr>
        <w:t xml:space="preserve">obtained using </w:t>
      </w:r>
      <w:r w:rsidR="00490BF2" w:rsidRPr="00ED234B">
        <w:rPr>
          <w:rFonts w:ascii="Times New Roman" w:hAnsi="Times New Roman" w:cs="Times New Roman"/>
          <w:sz w:val="20"/>
          <w:szCs w:val="20"/>
        </w:rPr>
        <w:t xml:space="preserve">a </w:t>
      </w:r>
      <w:r w:rsidR="006E07C1" w:rsidRPr="00ED234B">
        <w:rPr>
          <w:rFonts w:ascii="Times New Roman" w:hAnsi="Times New Roman" w:cs="Times New Roman"/>
          <w:sz w:val="20"/>
          <w:szCs w:val="20"/>
        </w:rPr>
        <w:t>Tap</w:t>
      </w:r>
      <w:r w:rsidR="005B2EEF" w:rsidRPr="00ED234B">
        <w:rPr>
          <w:rFonts w:ascii="Times New Roman" w:hAnsi="Times New Roman" w:cs="Times New Roman"/>
          <w:sz w:val="20"/>
          <w:szCs w:val="20"/>
        </w:rPr>
        <w:t xml:space="preserve"> Token </w:t>
      </w:r>
      <w:r w:rsidR="00CD351A" w:rsidRPr="00ED234B">
        <w:rPr>
          <w:rFonts w:ascii="Times New Roman" w:hAnsi="Times New Roman" w:cs="Times New Roman"/>
          <w:sz w:val="20"/>
          <w:szCs w:val="20"/>
        </w:rPr>
        <w:t xml:space="preserve">that is not a </w:t>
      </w:r>
      <w:r w:rsidR="006E07C1" w:rsidRPr="00ED234B">
        <w:rPr>
          <w:rFonts w:ascii="Times New Roman" w:hAnsi="Times New Roman" w:cs="Times New Roman"/>
          <w:sz w:val="20"/>
          <w:szCs w:val="20"/>
        </w:rPr>
        <w:t>m</w:t>
      </w:r>
      <w:r w:rsidR="005B2EEF" w:rsidRPr="00ED234B">
        <w:rPr>
          <w:rFonts w:ascii="Times New Roman" w:hAnsi="Times New Roman" w:cs="Times New Roman"/>
          <w:sz w:val="20"/>
          <w:szCs w:val="20"/>
        </w:rPr>
        <w:t>yki smartcard</w:t>
      </w:r>
      <w:r w:rsidR="00490BF2" w:rsidRPr="00ED234B">
        <w:rPr>
          <w:rFonts w:ascii="Times New Roman" w:hAnsi="Times New Roman" w:cs="Times New Roman"/>
          <w:sz w:val="20"/>
          <w:szCs w:val="20"/>
        </w:rPr>
        <w:t>), no later than three months after the Replacement Conditions take effect or such longer period as the Head, Transport for Victoria may specify in a notice published in the Victoria Government Gazette in relation to that class of ticket.</w:t>
      </w:r>
    </w:p>
    <w:p w14:paraId="01D457AF" w14:textId="77777777" w:rsidR="00490BF2" w:rsidRPr="00ED234B" w:rsidRDefault="00490BF2" w:rsidP="00490BF2">
      <w:pPr>
        <w:pStyle w:val="Heading3"/>
        <w:rPr>
          <w:rFonts w:cs="Times New Roman"/>
          <w:szCs w:val="20"/>
        </w:rPr>
      </w:pPr>
      <w:bookmarkStart w:id="73" w:name="_Toc235002188"/>
      <w:r w:rsidRPr="00ED234B">
        <w:rPr>
          <w:rFonts w:cs="Times New Roman"/>
          <w:szCs w:val="20"/>
        </w:rPr>
        <w:t>V/Line pick-up and set-down restrictions</w:t>
      </w:r>
      <w:bookmarkEnd w:id="73"/>
    </w:p>
    <w:p w14:paraId="4A34989C" w14:textId="77777777" w:rsidR="001D7306" w:rsidRPr="00ED234B" w:rsidRDefault="001D7306"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2.33</w:t>
      </w:r>
      <w:r w:rsidRPr="00ED234B">
        <w:rPr>
          <w:rFonts w:ascii="Times New Roman" w:hAnsi="Times New Roman" w:cs="Times New Roman"/>
          <w:sz w:val="20"/>
          <w:szCs w:val="20"/>
        </w:rPr>
        <w:tab/>
        <w:t>Boarding and alighting restrictions may apply to select stops on some V/Line train services. A restriction applies to a V/Line train service that is designated as pick-up only or set-down only in the published timetable for that service on the day of travel.</w:t>
      </w:r>
    </w:p>
    <w:p w14:paraId="5ECF6FD0" w14:textId="77777777" w:rsidR="001D7306" w:rsidRPr="00ED234B" w:rsidRDefault="001D7306"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2.3</w:t>
      </w:r>
      <w:r w:rsidR="008076CB" w:rsidRPr="00ED234B">
        <w:rPr>
          <w:rFonts w:ascii="Times New Roman" w:hAnsi="Times New Roman" w:cs="Times New Roman"/>
          <w:sz w:val="20"/>
          <w:szCs w:val="20"/>
        </w:rPr>
        <w:t>4</w:t>
      </w:r>
      <w:r w:rsidRPr="00ED234B">
        <w:rPr>
          <w:rFonts w:ascii="Times New Roman" w:hAnsi="Times New Roman" w:cs="Times New Roman"/>
          <w:sz w:val="20"/>
          <w:szCs w:val="20"/>
        </w:rPr>
        <w:tab/>
        <w:t>The inclusion of the letter ‘u’ next to the time of a V/Line train service designates the corresponding stop as pick-up only. A customer may not alight from a V/Line train at a stop where the published timetable for the V/Line train service shows a pick-up only stop, except by permission of an authorised person.</w:t>
      </w:r>
    </w:p>
    <w:p w14:paraId="570178EB" w14:textId="77777777" w:rsidR="001D7306" w:rsidRPr="00ED234B" w:rsidRDefault="001D7306"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2.3</w:t>
      </w:r>
      <w:r w:rsidR="008076CB" w:rsidRPr="00ED234B">
        <w:rPr>
          <w:rFonts w:ascii="Times New Roman" w:hAnsi="Times New Roman" w:cs="Times New Roman"/>
          <w:sz w:val="20"/>
          <w:szCs w:val="20"/>
        </w:rPr>
        <w:t>5</w:t>
      </w:r>
      <w:r w:rsidRPr="00ED234B">
        <w:rPr>
          <w:rFonts w:ascii="Times New Roman" w:hAnsi="Times New Roman" w:cs="Times New Roman"/>
          <w:sz w:val="20"/>
          <w:szCs w:val="20"/>
        </w:rPr>
        <w:tab/>
        <w:t>The inclusion of the letter ‘d’ next to the time of a V/Line train service designates the corresponding stop as set-down only. A customer may not board a V/Line train at a stop where the published timetable for the V/Line train service shows a set-down only stop, except by permission of an authorised person.</w:t>
      </w:r>
    </w:p>
    <w:p w14:paraId="6E88C0F6" w14:textId="77777777" w:rsidR="001D7306" w:rsidRPr="00ED234B" w:rsidRDefault="001D7306"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2.3</w:t>
      </w:r>
      <w:r w:rsidR="008076CB" w:rsidRPr="00ED234B">
        <w:rPr>
          <w:rFonts w:ascii="Times New Roman" w:hAnsi="Times New Roman" w:cs="Times New Roman"/>
          <w:sz w:val="20"/>
          <w:szCs w:val="20"/>
        </w:rPr>
        <w:t>6</w:t>
      </w:r>
      <w:r w:rsidRPr="00ED234B">
        <w:rPr>
          <w:rFonts w:ascii="Times New Roman" w:hAnsi="Times New Roman" w:cs="Times New Roman"/>
          <w:sz w:val="20"/>
          <w:szCs w:val="20"/>
        </w:rPr>
        <w:tab/>
        <w:t>If a customer boards, or alights from, a V/Line train at a station in contravention of either of the two immediately preceding paragraphs, any ticket held by the customer is not, or ceases to be, valid for the customer’s journey that consists of, or includes, the customer’s travel in that V/Line train or for any entry to a compulsory ticket area associated with that journey.</w:t>
      </w:r>
    </w:p>
    <w:p w14:paraId="0F5F854C" w14:textId="77777777" w:rsidR="001D7306" w:rsidRPr="00ED234B" w:rsidRDefault="001D7306"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2.3</w:t>
      </w:r>
      <w:r w:rsidR="008076CB" w:rsidRPr="00ED234B">
        <w:rPr>
          <w:rFonts w:ascii="Times New Roman" w:hAnsi="Times New Roman" w:cs="Times New Roman"/>
          <w:sz w:val="20"/>
          <w:szCs w:val="20"/>
        </w:rPr>
        <w:t>7</w:t>
      </w:r>
      <w:r w:rsidRPr="00ED234B">
        <w:rPr>
          <w:rFonts w:ascii="Times New Roman" w:hAnsi="Times New Roman" w:cs="Times New Roman"/>
          <w:sz w:val="20"/>
          <w:szCs w:val="20"/>
        </w:rPr>
        <w:tab/>
        <w:t xml:space="preserve">Customer information screens and announcements may note the presence of boarding and alighting restrictions of a V/Line service; however (for the avoidance of doubt), a failure to explicitly announce a boarding or alighting restriction for a station does not constitute permission to board or alight a V/Line service in contravention of the restrictions described in </w:t>
      </w:r>
      <w:r w:rsidR="006954DC" w:rsidRPr="00ED234B">
        <w:rPr>
          <w:rFonts w:ascii="Times New Roman" w:hAnsi="Times New Roman" w:cs="Times New Roman"/>
          <w:sz w:val="20"/>
          <w:szCs w:val="20"/>
        </w:rPr>
        <w:t>paragraphs</w:t>
      </w:r>
      <w:r w:rsidRPr="00ED234B">
        <w:rPr>
          <w:rFonts w:ascii="Times New Roman" w:hAnsi="Times New Roman" w:cs="Times New Roman"/>
          <w:sz w:val="20"/>
          <w:szCs w:val="20"/>
        </w:rPr>
        <w:t xml:space="preserve"> 2.33 to 2.3</w:t>
      </w:r>
      <w:r w:rsidR="00E91A19" w:rsidRPr="00ED234B">
        <w:rPr>
          <w:rFonts w:ascii="Times New Roman" w:hAnsi="Times New Roman" w:cs="Times New Roman"/>
          <w:sz w:val="20"/>
          <w:szCs w:val="20"/>
        </w:rPr>
        <w:t>6</w:t>
      </w:r>
      <w:r w:rsidRPr="00ED234B">
        <w:rPr>
          <w:rFonts w:ascii="Times New Roman" w:hAnsi="Times New Roman" w:cs="Times New Roman"/>
          <w:sz w:val="20"/>
          <w:szCs w:val="20"/>
        </w:rPr>
        <w:t>.</w:t>
      </w:r>
    </w:p>
    <w:p w14:paraId="5E8965B0" w14:textId="77777777" w:rsidR="00490BF2" w:rsidRPr="00ED234B" w:rsidRDefault="00490BF2" w:rsidP="00490BF2">
      <w:pPr>
        <w:pStyle w:val="Heading2"/>
        <w:rPr>
          <w:rFonts w:ascii="Times New Roman" w:hAnsi="Times New Roman" w:cs="Times New Roman"/>
          <w:b/>
          <w:bCs/>
          <w:caps/>
          <w:sz w:val="20"/>
          <w:szCs w:val="20"/>
        </w:rPr>
      </w:pPr>
      <w:bookmarkStart w:id="74" w:name="_Toc154560866"/>
      <w:bookmarkStart w:id="75" w:name="_Toc183005557"/>
      <w:bookmarkStart w:id="76" w:name="_Toc216180226"/>
      <w:bookmarkStart w:id="77" w:name="_Toc221282903"/>
      <w:bookmarkStart w:id="78" w:name="_Toc235002189"/>
      <w:r w:rsidRPr="00ED234B">
        <w:rPr>
          <w:rFonts w:ascii="Times New Roman" w:hAnsi="Times New Roman" w:cs="Times New Roman"/>
          <w:b/>
          <w:bCs/>
          <w:caps/>
          <w:sz w:val="20"/>
          <w:szCs w:val="20"/>
        </w:rPr>
        <w:t xml:space="preserve">Entitlements to use </w:t>
      </w:r>
      <w:bookmarkEnd w:id="62"/>
      <w:bookmarkEnd w:id="74"/>
      <w:bookmarkEnd w:id="75"/>
      <w:r w:rsidR="00CF12DA" w:rsidRPr="00ED234B">
        <w:rPr>
          <w:rFonts w:ascii="Times New Roman" w:hAnsi="Times New Roman" w:cs="Times New Roman"/>
          <w:b/>
          <w:bCs/>
          <w:caps/>
          <w:sz w:val="20"/>
          <w:szCs w:val="20"/>
        </w:rPr>
        <w:t>tickets</w:t>
      </w:r>
      <w:bookmarkEnd w:id="76"/>
      <w:r w:rsidR="00CF12DA" w:rsidRPr="00ED234B">
        <w:rPr>
          <w:rFonts w:ascii="Times New Roman" w:hAnsi="Times New Roman" w:cs="Times New Roman"/>
          <w:b/>
          <w:bCs/>
          <w:caps/>
          <w:sz w:val="20"/>
          <w:szCs w:val="20"/>
        </w:rPr>
        <w:t xml:space="preserve"> </w:t>
      </w:r>
      <w:r w:rsidR="007B3F28" w:rsidRPr="00ED234B">
        <w:rPr>
          <w:rFonts w:ascii="Times New Roman" w:hAnsi="Times New Roman" w:cs="Times New Roman"/>
          <w:b/>
          <w:bCs/>
          <w:caps/>
          <w:sz w:val="20"/>
          <w:szCs w:val="20"/>
        </w:rPr>
        <w:t>and tokens</w:t>
      </w:r>
      <w:bookmarkEnd w:id="77"/>
      <w:bookmarkEnd w:id="78"/>
    </w:p>
    <w:p w14:paraId="580EE9CD" w14:textId="77777777" w:rsidR="00490BF2" w:rsidRPr="00ED234B" w:rsidRDefault="00CF12DA" w:rsidP="00490BF2">
      <w:pPr>
        <w:pStyle w:val="Heading3"/>
        <w:rPr>
          <w:rFonts w:cs="Times New Roman"/>
          <w:szCs w:val="20"/>
        </w:rPr>
      </w:pPr>
      <w:bookmarkStart w:id="79" w:name="_Toc235002190"/>
      <w:r w:rsidRPr="00ED234B">
        <w:rPr>
          <w:rFonts w:cs="Times New Roman"/>
          <w:szCs w:val="20"/>
        </w:rPr>
        <w:t>Use of tickets obtain</w:t>
      </w:r>
      <w:r w:rsidR="00C13237" w:rsidRPr="00ED234B">
        <w:rPr>
          <w:rFonts w:cs="Times New Roman"/>
          <w:szCs w:val="20"/>
        </w:rPr>
        <w:t>ed</w:t>
      </w:r>
      <w:r w:rsidRPr="00ED234B">
        <w:rPr>
          <w:rFonts w:cs="Times New Roman"/>
          <w:szCs w:val="20"/>
        </w:rPr>
        <w:t xml:space="preserve"> using a token</w:t>
      </w:r>
      <w:bookmarkEnd w:id="79"/>
      <w:r w:rsidRPr="00ED234B">
        <w:rPr>
          <w:rFonts w:cs="Times New Roman"/>
          <w:szCs w:val="20"/>
        </w:rPr>
        <w:t xml:space="preserve"> </w:t>
      </w:r>
    </w:p>
    <w:p w14:paraId="4F2C47A5" w14:textId="77777777" w:rsidR="00490BF2" w:rsidRPr="00ED234B" w:rsidRDefault="00490BF2" w:rsidP="00490BF2">
      <w:pPr>
        <w:pStyle w:val="Heading4"/>
        <w:rPr>
          <w:rFonts w:cs="Times New Roman"/>
          <w:szCs w:val="20"/>
        </w:rPr>
      </w:pPr>
      <w:r w:rsidRPr="00ED234B">
        <w:rPr>
          <w:rFonts w:cs="Times New Roman"/>
          <w:szCs w:val="20"/>
        </w:rPr>
        <w:t xml:space="preserve">myki </w:t>
      </w:r>
      <w:r w:rsidR="008124EC" w:rsidRPr="00ED234B">
        <w:rPr>
          <w:rFonts w:cs="Times New Roman"/>
          <w:szCs w:val="20"/>
        </w:rPr>
        <w:t>s</w:t>
      </w:r>
      <w:r w:rsidRPr="00ED234B">
        <w:rPr>
          <w:rFonts w:cs="Times New Roman"/>
          <w:szCs w:val="20"/>
        </w:rPr>
        <w:t>martcard with Free Travel Pass</w:t>
      </w:r>
    </w:p>
    <w:p w14:paraId="70C56D8A" w14:textId="77777777" w:rsidR="00490BF2" w:rsidRPr="00ED234B" w:rsidRDefault="006208A4"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2.3</w:t>
      </w:r>
      <w:r w:rsidR="00057510" w:rsidRPr="00ED234B">
        <w:rPr>
          <w:rFonts w:ascii="Times New Roman" w:hAnsi="Times New Roman" w:cs="Times New Roman"/>
          <w:sz w:val="20"/>
          <w:szCs w:val="20"/>
        </w:rPr>
        <w:t>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myki </w:t>
      </w:r>
      <w:r w:rsidR="008124EC"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has been issued with a Free Travel Pass loaded</w:t>
      </w:r>
      <w:r w:rsidR="005B2EEF"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on it, only the person in respect of whom the myki </w:t>
      </w:r>
      <w:r w:rsidR="008124EC" w:rsidRPr="00ED234B">
        <w:rPr>
          <w:rFonts w:ascii="Times New Roman" w:hAnsi="Times New Roman" w:cs="Times New Roman"/>
          <w:sz w:val="20"/>
          <w:szCs w:val="20"/>
        </w:rPr>
        <w:t>s</w:t>
      </w:r>
      <w:r w:rsidR="00645E61"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 xml:space="preserve">is issued is entitled to use it </w:t>
      </w:r>
      <w:r w:rsidR="00CF12DA" w:rsidRPr="00ED234B">
        <w:rPr>
          <w:rFonts w:ascii="Times New Roman" w:hAnsi="Times New Roman" w:cs="Times New Roman"/>
          <w:sz w:val="20"/>
          <w:szCs w:val="20"/>
        </w:rPr>
        <w:t xml:space="preserve">to obtain a ticket </w:t>
      </w:r>
      <w:r w:rsidR="00490BF2" w:rsidRPr="00ED234B">
        <w:rPr>
          <w:rFonts w:ascii="Times New Roman" w:hAnsi="Times New Roman" w:cs="Times New Roman"/>
          <w:sz w:val="20"/>
          <w:szCs w:val="20"/>
        </w:rPr>
        <w:t xml:space="preserve">for a journey or entry to a compulsory ticket area. </w:t>
      </w:r>
    </w:p>
    <w:p w14:paraId="610836D9" w14:textId="77777777" w:rsidR="00490BF2" w:rsidRPr="00ED234B" w:rsidRDefault="00490BF2" w:rsidP="00490BF2">
      <w:pPr>
        <w:pStyle w:val="Heading4"/>
        <w:rPr>
          <w:rFonts w:cs="Times New Roman"/>
          <w:szCs w:val="20"/>
        </w:rPr>
      </w:pPr>
      <w:r w:rsidRPr="00ED234B">
        <w:rPr>
          <w:rFonts w:cs="Times New Roman"/>
          <w:szCs w:val="20"/>
        </w:rPr>
        <w:lastRenderedPageBreak/>
        <w:t xml:space="preserve">Registered myki </w:t>
      </w:r>
      <w:r w:rsidR="008124EC" w:rsidRPr="00ED234B">
        <w:rPr>
          <w:rFonts w:cs="Times New Roman"/>
          <w:szCs w:val="20"/>
        </w:rPr>
        <w:t>s</w:t>
      </w:r>
      <w:r w:rsidR="001066FC" w:rsidRPr="00ED234B">
        <w:rPr>
          <w:rFonts w:cs="Times New Roman"/>
          <w:szCs w:val="20"/>
        </w:rPr>
        <w:t xml:space="preserve">martcard </w:t>
      </w:r>
      <w:r w:rsidR="00E50F06" w:rsidRPr="00ED234B">
        <w:rPr>
          <w:rFonts w:cs="Times New Roman"/>
          <w:szCs w:val="20"/>
        </w:rPr>
        <w:t xml:space="preserve">or Mobile myki </w:t>
      </w:r>
      <w:r w:rsidRPr="00ED234B">
        <w:rPr>
          <w:rFonts w:cs="Times New Roman"/>
          <w:szCs w:val="20"/>
        </w:rPr>
        <w:t>with myki Pass</w:t>
      </w:r>
    </w:p>
    <w:p w14:paraId="132D1C72" w14:textId="269752C1" w:rsidR="00490BF2" w:rsidRPr="00ED234B" w:rsidRDefault="006208A4" w:rsidP="006208A4">
      <w:pPr>
        <w:ind w:left="567" w:hanging="567"/>
        <w:rPr>
          <w:rFonts w:ascii="Times New Roman" w:hAnsi="Times New Roman" w:cs="Times New Roman"/>
          <w:sz w:val="20"/>
          <w:szCs w:val="20"/>
        </w:rPr>
      </w:pPr>
      <w:r w:rsidRPr="00ED234B">
        <w:rPr>
          <w:rFonts w:ascii="Times New Roman" w:hAnsi="Times New Roman" w:cs="Times New Roman"/>
          <w:sz w:val="20"/>
          <w:szCs w:val="20"/>
        </w:rPr>
        <w:t>2.</w:t>
      </w:r>
      <w:r w:rsidR="00057510" w:rsidRPr="00ED234B">
        <w:rPr>
          <w:rFonts w:ascii="Times New Roman" w:hAnsi="Times New Roman" w:cs="Times New Roman"/>
          <w:sz w:val="20"/>
          <w:szCs w:val="20"/>
        </w:rPr>
        <w:t>39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registered myki </w:t>
      </w:r>
      <w:r w:rsidR="008124EC" w:rsidRPr="00ED234B">
        <w:rPr>
          <w:rFonts w:ascii="Times New Roman" w:hAnsi="Times New Roman" w:cs="Times New Roman"/>
          <w:sz w:val="20"/>
          <w:szCs w:val="20"/>
        </w:rPr>
        <w:t>s</w:t>
      </w:r>
      <w:r w:rsidR="00103DB9" w:rsidRPr="00ED234B">
        <w:rPr>
          <w:rFonts w:ascii="Times New Roman" w:hAnsi="Times New Roman" w:cs="Times New Roman"/>
          <w:sz w:val="20"/>
          <w:szCs w:val="20"/>
        </w:rPr>
        <w:t>martcard</w:t>
      </w:r>
      <w:r w:rsidR="00D43BC6" w:rsidRPr="00ED234B">
        <w:rPr>
          <w:rFonts w:ascii="Times New Roman" w:hAnsi="Times New Roman" w:cs="Times New Roman"/>
          <w:sz w:val="20"/>
          <w:szCs w:val="20"/>
        </w:rPr>
        <w:t xml:space="preserve"> or Mobile myki</w:t>
      </w:r>
      <w:r w:rsidR="00BE03FF"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(other than a myki </w:t>
      </w:r>
      <w:r w:rsidR="008124EC"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issued with a Free Travel Pass loaded on it) does have a myki Pass loaded on it, only</w:t>
      </w:r>
      <w:r w:rsidR="00F20DD2">
        <w:rPr>
          <w:rFonts w:ascii="Times New Roman" w:hAnsi="Times New Roman" w:cs="Times New Roman"/>
          <w:sz w:val="20"/>
          <w:szCs w:val="20"/>
        </w:rPr>
        <w:t xml:space="preserve"> –</w:t>
      </w:r>
    </w:p>
    <w:p w14:paraId="44A8ED52" w14:textId="77777777" w:rsidR="00490BF2" w:rsidRPr="00ED234B" w:rsidRDefault="006208A4" w:rsidP="006208A4">
      <w:pPr>
        <w:ind w:left="1134" w:hanging="567"/>
        <w:rPr>
          <w:rFonts w:ascii="Times New Roman" w:hAnsi="Times New Roman" w:cs="Times New Roman"/>
          <w:sz w:val="20"/>
          <w:szCs w:val="20"/>
        </w:rPr>
      </w:pPr>
      <w:bookmarkStart w:id="80" w:name="_Toc27985629"/>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person who is registered as the account holder in respect of the myki</w:t>
      </w:r>
      <w:r w:rsidR="00833815" w:rsidRPr="00ED234B">
        <w:rPr>
          <w:rFonts w:ascii="Times New Roman" w:hAnsi="Times New Roman" w:cs="Times New Roman"/>
          <w:sz w:val="20"/>
          <w:szCs w:val="20"/>
        </w:rPr>
        <w:t xml:space="preserve"> </w:t>
      </w:r>
      <w:r w:rsidR="008124EC" w:rsidRPr="00ED234B">
        <w:rPr>
          <w:rFonts w:ascii="Times New Roman" w:hAnsi="Times New Roman" w:cs="Times New Roman"/>
          <w:sz w:val="20"/>
          <w:szCs w:val="20"/>
        </w:rPr>
        <w:t>s</w:t>
      </w:r>
      <w:r w:rsidR="00D43BC6" w:rsidRPr="00ED234B">
        <w:rPr>
          <w:rFonts w:ascii="Times New Roman" w:hAnsi="Times New Roman" w:cs="Times New Roman"/>
          <w:sz w:val="20"/>
          <w:szCs w:val="20"/>
        </w:rPr>
        <w:t>martcard or Mobile myki</w:t>
      </w:r>
      <w:r w:rsidR="00490BF2" w:rsidRPr="00ED234B">
        <w:rPr>
          <w:rFonts w:ascii="Times New Roman" w:hAnsi="Times New Roman" w:cs="Times New Roman"/>
          <w:sz w:val="20"/>
          <w:szCs w:val="20"/>
        </w:rPr>
        <w:t>; or</w:t>
      </w:r>
      <w:bookmarkEnd w:id="80"/>
    </w:p>
    <w:p w14:paraId="1FA54D90" w14:textId="164E87CA" w:rsidR="00490BF2" w:rsidRPr="00ED234B" w:rsidRDefault="006208A4" w:rsidP="006208A4">
      <w:pPr>
        <w:ind w:left="1134" w:hanging="567"/>
        <w:rPr>
          <w:rFonts w:ascii="Times New Roman" w:hAnsi="Times New Roman" w:cs="Times New Roman"/>
          <w:sz w:val="20"/>
          <w:szCs w:val="20"/>
        </w:rPr>
      </w:pPr>
      <w:bookmarkStart w:id="81" w:name="_Toc27985630"/>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another person who has the consent of the person registered as the account holder in respect of the myki</w:t>
      </w:r>
      <w:r w:rsidR="00103DB9" w:rsidRPr="00ED234B">
        <w:rPr>
          <w:rFonts w:ascii="Times New Roman" w:hAnsi="Times New Roman" w:cs="Times New Roman"/>
          <w:sz w:val="20"/>
          <w:szCs w:val="20"/>
        </w:rPr>
        <w:t xml:space="preserve"> </w:t>
      </w:r>
      <w:r w:rsidR="008124EC" w:rsidRPr="00ED234B">
        <w:rPr>
          <w:rFonts w:ascii="Times New Roman" w:hAnsi="Times New Roman" w:cs="Times New Roman"/>
          <w:sz w:val="20"/>
          <w:szCs w:val="20"/>
        </w:rPr>
        <w:t>s</w:t>
      </w:r>
      <w:r w:rsidR="00D43BC6" w:rsidRPr="00ED234B">
        <w:rPr>
          <w:rFonts w:ascii="Times New Roman" w:hAnsi="Times New Roman" w:cs="Times New Roman"/>
          <w:sz w:val="20"/>
          <w:szCs w:val="20"/>
        </w:rPr>
        <w:t>martcard or Mobile myki</w:t>
      </w:r>
      <w:bookmarkEnd w:id="81"/>
      <w:r w:rsidR="00F20DD2">
        <w:rPr>
          <w:rFonts w:ascii="Times New Roman" w:hAnsi="Times New Roman" w:cs="Times New Roman"/>
          <w:sz w:val="20"/>
          <w:szCs w:val="20"/>
        </w:rPr>
        <w:t xml:space="preserve"> –</w:t>
      </w:r>
    </w:p>
    <w:p w14:paraId="239D60EF" w14:textId="77777777" w:rsidR="00490BF2" w:rsidRPr="00ED234B" w:rsidRDefault="00490BF2" w:rsidP="00372512">
      <w:pPr>
        <w:ind w:left="567"/>
        <w:rPr>
          <w:rFonts w:ascii="Times New Roman" w:hAnsi="Times New Roman" w:cs="Times New Roman"/>
          <w:sz w:val="20"/>
          <w:szCs w:val="20"/>
        </w:rPr>
      </w:pPr>
      <w:r w:rsidRPr="00ED234B">
        <w:rPr>
          <w:rFonts w:ascii="Times New Roman" w:hAnsi="Times New Roman" w:cs="Times New Roman"/>
          <w:sz w:val="20"/>
          <w:szCs w:val="20"/>
        </w:rPr>
        <w:t>who first uses the myki</w:t>
      </w:r>
      <w:r w:rsidR="00103DB9" w:rsidRPr="00ED234B">
        <w:rPr>
          <w:rFonts w:ascii="Times New Roman" w:hAnsi="Times New Roman" w:cs="Times New Roman"/>
          <w:sz w:val="20"/>
          <w:szCs w:val="20"/>
        </w:rPr>
        <w:t xml:space="preserve"> </w:t>
      </w:r>
      <w:r w:rsidR="008124EC" w:rsidRPr="00ED234B">
        <w:rPr>
          <w:rFonts w:ascii="Times New Roman" w:hAnsi="Times New Roman" w:cs="Times New Roman"/>
          <w:sz w:val="20"/>
          <w:szCs w:val="20"/>
        </w:rPr>
        <w:t>s</w:t>
      </w:r>
      <w:r w:rsidR="00D43BC6" w:rsidRPr="00ED234B">
        <w:rPr>
          <w:rFonts w:ascii="Times New Roman" w:hAnsi="Times New Roman" w:cs="Times New Roman"/>
          <w:sz w:val="20"/>
          <w:szCs w:val="20"/>
        </w:rPr>
        <w:t xml:space="preserve">martcard or Mobile myki </w:t>
      </w:r>
      <w:r w:rsidR="00CF12DA" w:rsidRPr="00ED234B">
        <w:rPr>
          <w:rFonts w:ascii="Times New Roman" w:hAnsi="Times New Roman" w:cs="Times New Roman"/>
          <w:sz w:val="20"/>
          <w:szCs w:val="20"/>
        </w:rPr>
        <w:t xml:space="preserve">to obtain a ticket </w:t>
      </w:r>
      <w:r w:rsidRPr="00ED234B">
        <w:rPr>
          <w:rFonts w:ascii="Times New Roman" w:hAnsi="Times New Roman" w:cs="Times New Roman"/>
          <w:sz w:val="20"/>
          <w:szCs w:val="20"/>
        </w:rPr>
        <w:t xml:space="preserve">for a journey or entry to a compulsory ticket area so as to activate the </w:t>
      </w:r>
      <w:r w:rsidR="00417AAF" w:rsidRPr="00ED234B">
        <w:rPr>
          <w:rFonts w:ascii="Times New Roman" w:hAnsi="Times New Roman" w:cs="Times New Roman"/>
          <w:sz w:val="20"/>
          <w:szCs w:val="20"/>
        </w:rPr>
        <w:t>myki P</w:t>
      </w:r>
      <w:r w:rsidRPr="00ED234B">
        <w:rPr>
          <w:rFonts w:ascii="Times New Roman" w:hAnsi="Times New Roman" w:cs="Times New Roman"/>
          <w:sz w:val="20"/>
          <w:szCs w:val="20"/>
        </w:rPr>
        <w:t xml:space="preserve">ass is entitled to use the </w:t>
      </w:r>
      <w:r w:rsidR="00103DB9"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D43BC6" w:rsidRPr="00ED234B">
        <w:rPr>
          <w:rFonts w:ascii="Times New Roman" w:hAnsi="Times New Roman" w:cs="Times New Roman"/>
          <w:sz w:val="20"/>
          <w:szCs w:val="20"/>
        </w:rPr>
        <w:t xml:space="preserve">martcard or Mobile myki </w:t>
      </w:r>
      <w:r w:rsidRPr="00ED234B">
        <w:rPr>
          <w:rFonts w:ascii="Times New Roman" w:hAnsi="Times New Roman" w:cs="Times New Roman"/>
          <w:sz w:val="20"/>
          <w:szCs w:val="20"/>
        </w:rPr>
        <w:t xml:space="preserve">for that journey or entry to a compulsory ticket area and any subsequent journey or entry to a compulsory ticket area authorised by the </w:t>
      </w:r>
      <w:r w:rsidR="00103DB9"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D43BC6" w:rsidRPr="00ED234B">
        <w:rPr>
          <w:rFonts w:ascii="Times New Roman" w:hAnsi="Times New Roman" w:cs="Times New Roman"/>
          <w:sz w:val="20"/>
          <w:szCs w:val="20"/>
        </w:rPr>
        <w:t xml:space="preserve">martcard or Mobile myki </w:t>
      </w:r>
      <w:r w:rsidRPr="00ED234B">
        <w:rPr>
          <w:rFonts w:ascii="Times New Roman" w:hAnsi="Times New Roman" w:cs="Times New Roman"/>
          <w:sz w:val="20"/>
          <w:szCs w:val="20"/>
        </w:rPr>
        <w:t>while the myki Pass is loaded on it.</w:t>
      </w:r>
    </w:p>
    <w:p w14:paraId="679C7F92" w14:textId="77777777" w:rsidR="00490BF2" w:rsidRPr="00ED234B" w:rsidRDefault="00490BF2" w:rsidP="00490BF2">
      <w:pPr>
        <w:pStyle w:val="Heading4"/>
        <w:rPr>
          <w:rFonts w:cs="Times New Roman"/>
          <w:szCs w:val="20"/>
        </w:rPr>
      </w:pPr>
      <w:r w:rsidRPr="00ED234B">
        <w:rPr>
          <w:rFonts w:cs="Times New Roman"/>
          <w:szCs w:val="20"/>
        </w:rPr>
        <w:t>Registered myki</w:t>
      </w:r>
      <w:r w:rsidR="005E1128" w:rsidRPr="00ED234B">
        <w:rPr>
          <w:rFonts w:cs="Times New Roman"/>
          <w:szCs w:val="20"/>
        </w:rPr>
        <w:t xml:space="preserve"> </w:t>
      </w:r>
      <w:r w:rsidR="008124EC" w:rsidRPr="00ED234B">
        <w:rPr>
          <w:rFonts w:cs="Times New Roman"/>
          <w:szCs w:val="20"/>
        </w:rPr>
        <w:t>s</w:t>
      </w:r>
      <w:r w:rsidR="005E1128" w:rsidRPr="00ED234B">
        <w:rPr>
          <w:rFonts w:cs="Times New Roman"/>
          <w:szCs w:val="20"/>
        </w:rPr>
        <w:t>martcard</w:t>
      </w:r>
      <w:r w:rsidRPr="00ED234B">
        <w:rPr>
          <w:rFonts w:cs="Times New Roman"/>
          <w:szCs w:val="20"/>
        </w:rPr>
        <w:t xml:space="preserve"> </w:t>
      </w:r>
      <w:r w:rsidR="00147B58" w:rsidRPr="00ED234B">
        <w:rPr>
          <w:rFonts w:cs="Times New Roman"/>
          <w:szCs w:val="20"/>
        </w:rPr>
        <w:t xml:space="preserve">or Mobile myki </w:t>
      </w:r>
      <w:r w:rsidRPr="00ED234B">
        <w:rPr>
          <w:rFonts w:cs="Times New Roman"/>
          <w:szCs w:val="20"/>
        </w:rPr>
        <w:t>with no myki Pass</w:t>
      </w:r>
    </w:p>
    <w:p w14:paraId="79D70091" w14:textId="3F89AC89" w:rsidR="00490BF2" w:rsidRPr="00ED234B" w:rsidRDefault="006208A4" w:rsidP="006208A4">
      <w:pPr>
        <w:ind w:left="567" w:hanging="567"/>
        <w:rPr>
          <w:rFonts w:ascii="Times New Roman" w:hAnsi="Times New Roman" w:cs="Times New Roman"/>
          <w:sz w:val="20"/>
          <w:szCs w:val="20"/>
        </w:rPr>
      </w:pPr>
      <w:r w:rsidRPr="00ED234B">
        <w:rPr>
          <w:rFonts w:ascii="Times New Roman" w:hAnsi="Times New Roman" w:cs="Times New Roman"/>
          <w:sz w:val="20"/>
          <w:szCs w:val="20"/>
        </w:rPr>
        <w:t>2.</w:t>
      </w:r>
      <w:r w:rsidR="00057510" w:rsidRPr="00ED234B">
        <w:rPr>
          <w:rFonts w:ascii="Times New Roman" w:hAnsi="Times New Roman" w:cs="Times New Roman"/>
          <w:sz w:val="20"/>
          <w:szCs w:val="20"/>
        </w:rPr>
        <w:t>40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registered myki </w:t>
      </w:r>
      <w:r w:rsidR="008124EC" w:rsidRPr="00ED234B">
        <w:rPr>
          <w:rFonts w:ascii="Times New Roman" w:hAnsi="Times New Roman" w:cs="Times New Roman"/>
          <w:sz w:val="20"/>
          <w:szCs w:val="20"/>
        </w:rPr>
        <w:t>s</w:t>
      </w:r>
      <w:r w:rsidR="00CA10D0"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(other than a myki </w:t>
      </w:r>
      <w:r w:rsidR="008124EC"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issued with a Free Travel Pass loaded on it) does not have a myki Pass loaded on it, only</w:t>
      </w:r>
      <w:r w:rsidR="00F20DD2">
        <w:rPr>
          <w:rFonts w:ascii="Times New Roman" w:hAnsi="Times New Roman" w:cs="Times New Roman"/>
          <w:sz w:val="20"/>
          <w:szCs w:val="20"/>
        </w:rPr>
        <w:t xml:space="preserve"> –</w:t>
      </w:r>
    </w:p>
    <w:p w14:paraId="483DB688" w14:textId="77777777" w:rsidR="00490BF2" w:rsidRPr="00ED234B" w:rsidRDefault="00490BF2" w:rsidP="00E510C2">
      <w:pPr>
        <w:pStyle w:val="ListParagraph"/>
        <w:numPr>
          <w:ilvl w:val="0"/>
          <w:numId w:val="2"/>
        </w:numPr>
        <w:rPr>
          <w:rFonts w:ascii="Times New Roman" w:hAnsi="Times New Roman" w:cs="Times New Roman"/>
          <w:sz w:val="20"/>
          <w:szCs w:val="20"/>
        </w:rPr>
      </w:pPr>
      <w:bookmarkStart w:id="82" w:name="_Toc27985631"/>
      <w:r w:rsidRPr="00ED234B">
        <w:rPr>
          <w:rFonts w:ascii="Times New Roman" w:hAnsi="Times New Roman" w:cs="Times New Roman"/>
          <w:sz w:val="20"/>
          <w:szCs w:val="20"/>
        </w:rPr>
        <w:t>the person who is registered as the account holder in respect of the myki</w:t>
      </w:r>
      <w:r w:rsidR="002B7A66" w:rsidRPr="00ED234B">
        <w:rPr>
          <w:rFonts w:ascii="Times New Roman" w:hAnsi="Times New Roman" w:cs="Times New Roman"/>
          <w:sz w:val="20"/>
          <w:szCs w:val="20"/>
        </w:rPr>
        <w:t xml:space="preserve"> </w:t>
      </w:r>
      <w:r w:rsidR="008124EC" w:rsidRPr="00ED234B">
        <w:rPr>
          <w:rFonts w:ascii="Times New Roman" w:hAnsi="Times New Roman" w:cs="Times New Roman"/>
          <w:sz w:val="20"/>
          <w:szCs w:val="20"/>
        </w:rPr>
        <w:t>s</w:t>
      </w:r>
      <w:r w:rsidR="00CA10D0" w:rsidRPr="00ED234B">
        <w:rPr>
          <w:rFonts w:ascii="Times New Roman" w:hAnsi="Times New Roman" w:cs="Times New Roman"/>
          <w:sz w:val="20"/>
          <w:szCs w:val="20"/>
        </w:rPr>
        <w:t>martcard or Mobile myki</w:t>
      </w:r>
      <w:r w:rsidRPr="00ED234B">
        <w:rPr>
          <w:rFonts w:ascii="Times New Roman" w:hAnsi="Times New Roman" w:cs="Times New Roman"/>
          <w:sz w:val="20"/>
          <w:szCs w:val="20"/>
        </w:rPr>
        <w:t>; or</w:t>
      </w:r>
      <w:bookmarkEnd w:id="82"/>
    </w:p>
    <w:p w14:paraId="029062FD" w14:textId="1FACD465" w:rsidR="00490BF2" w:rsidRPr="00ED234B" w:rsidRDefault="00490BF2" w:rsidP="00E510C2">
      <w:pPr>
        <w:pStyle w:val="ListParagraph"/>
        <w:numPr>
          <w:ilvl w:val="0"/>
          <w:numId w:val="2"/>
        </w:numPr>
        <w:rPr>
          <w:rFonts w:ascii="Times New Roman" w:hAnsi="Times New Roman" w:cs="Times New Roman"/>
          <w:sz w:val="20"/>
          <w:szCs w:val="20"/>
        </w:rPr>
      </w:pPr>
      <w:bookmarkStart w:id="83" w:name="_Toc27985632"/>
      <w:r w:rsidRPr="00ED234B">
        <w:rPr>
          <w:rFonts w:ascii="Times New Roman" w:hAnsi="Times New Roman" w:cs="Times New Roman"/>
          <w:sz w:val="20"/>
          <w:szCs w:val="20"/>
        </w:rPr>
        <w:t xml:space="preserve">any other person who has the consent of the person registered as the account holder in respect of the </w:t>
      </w:r>
      <w:r w:rsidR="00103DB9"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CA10D0" w:rsidRPr="00ED234B">
        <w:rPr>
          <w:rFonts w:ascii="Times New Roman" w:hAnsi="Times New Roman" w:cs="Times New Roman"/>
          <w:sz w:val="20"/>
          <w:szCs w:val="20"/>
        </w:rPr>
        <w:t>martcard or Mobile myki</w:t>
      </w:r>
      <w:bookmarkEnd w:id="83"/>
      <w:r w:rsidR="00F20DD2">
        <w:rPr>
          <w:rFonts w:ascii="Times New Roman" w:hAnsi="Times New Roman" w:cs="Times New Roman"/>
          <w:sz w:val="20"/>
          <w:szCs w:val="20"/>
        </w:rPr>
        <w:t xml:space="preserve"> –</w:t>
      </w:r>
    </w:p>
    <w:p w14:paraId="783246BE" w14:textId="77777777" w:rsidR="00490BF2" w:rsidRPr="00ED234B" w:rsidRDefault="00490BF2" w:rsidP="006208A4">
      <w:pPr>
        <w:ind w:left="567"/>
        <w:rPr>
          <w:rFonts w:ascii="Times New Roman" w:hAnsi="Times New Roman" w:cs="Times New Roman"/>
          <w:sz w:val="20"/>
          <w:szCs w:val="20"/>
        </w:rPr>
      </w:pPr>
      <w:r w:rsidRPr="00ED234B">
        <w:rPr>
          <w:rFonts w:ascii="Times New Roman" w:hAnsi="Times New Roman" w:cs="Times New Roman"/>
          <w:sz w:val="20"/>
          <w:szCs w:val="20"/>
        </w:rPr>
        <w:t xml:space="preserve">is entitled to use the </w:t>
      </w:r>
      <w:r w:rsidR="00103DB9"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CA10D0" w:rsidRPr="00ED234B">
        <w:rPr>
          <w:rFonts w:ascii="Times New Roman" w:hAnsi="Times New Roman" w:cs="Times New Roman"/>
          <w:sz w:val="20"/>
          <w:szCs w:val="20"/>
        </w:rPr>
        <w:t>martcard or Mobile myki</w:t>
      </w:r>
      <w:r w:rsidR="00753FAE" w:rsidRPr="00ED234B">
        <w:rPr>
          <w:rFonts w:ascii="Times New Roman" w:hAnsi="Times New Roman" w:cs="Times New Roman"/>
          <w:sz w:val="20"/>
          <w:szCs w:val="20"/>
        </w:rPr>
        <w:t xml:space="preserve"> </w:t>
      </w:r>
      <w:r w:rsidR="00CF12DA" w:rsidRPr="00ED234B">
        <w:rPr>
          <w:rFonts w:ascii="Times New Roman" w:hAnsi="Times New Roman" w:cs="Times New Roman"/>
          <w:sz w:val="20"/>
          <w:szCs w:val="20"/>
        </w:rPr>
        <w:t xml:space="preserve">to obtain a ticket </w:t>
      </w:r>
      <w:r w:rsidRPr="00ED234B">
        <w:rPr>
          <w:rFonts w:ascii="Times New Roman" w:hAnsi="Times New Roman" w:cs="Times New Roman"/>
          <w:sz w:val="20"/>
          <w:szCs w:val="20"/>
        </w:rPr>
        <w:t>for a journey or entry to a compulsory ticket area.</w:t>
      </w:r>
    </w:p>
    <w:p w14:paraId="3BD0E821" w14:textId="77777777" w:rsidR="00490BF2" w:rsidRPr="00ED234B" w:rsidRDefault="00490BF2" w:rsidP="00490BF2">
      <w:pPr>
        <w:pStyle w:val="Heading4"/>
        <w:rPr>
          <w:rFonts w:cs="Times New Roman"/>
          <w:szCs w:val="20"/>
        </w:rPr>
      </w:pPr>
      <w:r w:rsidRPr="00ED234B">
        <w:rPr>
          <w:rFonts w:cs="Times New Roman"/>
          <w:szCs w:val="20"/>
        </w:rPr>
        <w:t xml:space="preserve">Unregistered myki </w:t>
      </w:r>
      <w:r w:rsidR="008124EC" w:rsidRPr="00ED234B">
        <w:rPr>
          <w:rFonts w:cs="Times New Roman"/>
          <w:szCs w:val="20"/>
        </w:rPr>
        <w:t>s</w:t>
      </w:r>
      <w:r w:rsidR="005E1128" w:rsidRPr="00ED234B">
        <w:rPr>
          <w:rFonts w:cs="Times New Roman"/>
          <w:szCs w:val="20"/>
        </w:rPr>
        <w:t xml:space="preserve">martcard </w:t>
      </w:r>
      <w:r w:rsidR="00147B58" w:rsidRPr="00ED234B">
        <w:rPr>
          <w:rFonts w:cs="Times New Roman"/>
          <w:szCs w:val="20"/>
        </w:rPr>
        <w:t xml:space="preserve">or Mobile myki </w:t>
      </w:r>
      <w:r w:rsidRPr="00ED234B">
        <w:rPr>
          <w:rFonts w:cs="Times New Roman"/>
          <w:szCs w:val="20"/>
        </w:rPr>
        <w:t xml:space="preserve">with myki Pass </w:t>
      </w:r>
    </w:p>
    <w:p w14:paraId="58660331" w14:textId="77777777" w:rsidR="00490BF2" w:rsidRPr="00ED234B" w:rsidRDefault="006208A4" w:rsidP="006208A4">
      <w:pPr>
        <w:ind w:left="567" w:hanging="567"/>
        <w:rPr>
          <w:rFonts w:ascii="Times New Roman" w:hAnsi="Times New Roman" w:cs="Times New Roman"/>
          <w:sz w:val="20"/>
          <w:szCs w:val="20"/>
        </w:rPr>
      </w:pPr>
      <w:r w:rsidRPr="00ED234B">
        <w:rPr>
          <w:rFonts w:ascii="Times New Roman" w:hAnsi="Times New Roman" w:cs="Times New Roman"/>
          <w:sz w:val="20"/>
          <w:szCs w:val="20"/>
        </w:rPr>
        <w:t>2.4</w:t>
      </w:r>
      <w:r w:rsidR="00057510" w:rsidRPr="00ED234B">
        <w:rPr>
          <w:rFonts w:ascii="Times New Roman" w:hAnsi="Times New Roman" w:cs="Times New Roman"/>
          <w:sz w:val="20"/>
          <w:szCs w:val="20"/>
        </w:rPr>
        <w:t>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w:t>
      </w:r>
      <w:r w:rsidR="00103DB9"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C05C2D"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that is not registered has a myki Pass loaded on it, only the person who first uses the </w:t>
      </w:r>
      <w:r w:rsidR="00103DB9"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C05C2D" w:rsidRPr="00ED234B">
        <w:rPr>
          <w:rFonts w:ascii="Times New Roman" w:hAnsi="Times New Roman" w:cs="Times New Roman"/>
          <w:sz w:val="20"/>
          <w:szCs w:val="20"/>
        </w:rPr>
        <w:t xml:space="preserve">martcard or Mobile myki </w:t>
      </w:r>
      <w:r w:rsidR="00CF12DA" w:rsidRPr="00ED234B">
        <w:rPr>
          <w:rFonts w:ascii="Times New Roman" w:hAnsi="Times New Roman" w:cs="Times New Roman"/>
          <w:sz w:val="20"/>
          <w:szCs w:val="20"/>
        </w:rPr>
        <w:t xml:space="preserve">to obtain a ticket </w:t>
      </w:r>
      <w:r w:rsidR="00490BF2" w:rsidRPr="00ED234B">
        <w:rPr>
          <w:rFonts w:ascii="Times New Roman" w:hAnsi="Times New Roman" w:cs="Times New Roman"/>
          <w:sz w:val="20"/>
          <w:szCs w:val="20"/>
        </w:rPr>
        <w:t xml:space="preserve">for a journey or entry to a compulsory ticket area so as to activate the myki Pass is entitled to use the </w:t>
      </w:r>
      <w:r w:rsidR="00103DB9"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C05C2D"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for that journey or entry to a compulsory ticket area and any subsequent journey or entry to a compulsory ticket area authorised by the</w:t>
      </w:r>
      <w:r w:rsidR="00B26C56" w:rsidRPr="00ED234B">
        <w:rPr>
          <w:rFonts w:ascii="Times New Roman" w:hAnsi="Times New Roman" w:cs="Times New Roman"/>
          <w:sz w:val="20"/>
          <w:szCs w:val="20"/>
        </w:rPr>
        <w:t xml:space="preserve"> </w:t>
      </w:r>
      <w:r w:rsidR="00103DB9"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C05C2D"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while the myki Pass is loaded on it.</w:t>
      </w:r>
    </w:p>
    <w:p w14:paraId="5C955A65" w14:textId="77777777" w:rsidR="00490BF2" w:rsidRPr="00ED234B" w:rsidRDefault="00490BF2" w:rsidP="00490BF2">
      <w:pPr>
        <w:pStyle w:val="Heading4"/>
        <w:rPr>
          <w:rFonts w:cs="Times New Roman"/>
          <w:szCs w:val="20"/>
        </w:rPr>
      </w:pPr>
      <w:r w:rsidRPr="00ED234B">
        <w:rPr>
          <w:rFonts w:cs="Times New Roman"/>
          <w:szCs w:val="20"/>
        </w:rPr>
        <w:t xml:space="preserve">Unregistered </w:t>
      </w:r>
      <w:r w:rsidR="00CF12DA" w:rsidRPr="00ED234B">
        <w:rPr>
          <w:rFonts w:cs="Times New Roman"/>
          <w:szCs w:val="20"/>
        </w:rPr>
        <w:t xml:space="preserve">tokens </w:t>
      </w:r>
      <w:r w:rsidRPr="00ED234B">
        <w:rPr>
          <w:rFonts w:cs="Times New Roman"/>
          <w:szCs w:val="20"/>
        </w:rPr>
        <w:t>with no myki Pass</w:t>
      </w:r>
    </w:p>
    <w:p w14:paraId="68B9CE99" w14:textId="77777777" w:rsidR="00490BF2" w:rsidRPr="00ED234B" w:rsidRDefault="006208A4" w:rsidP="006208A4">
      <w:pPr>
        <w:ind w:left="567" w:hanging="567"/>
        <w:rPr>
          <w:rFonts w:ascii="Times New Roman" w:hAnsi="Times New Roman" w:cs="Times New Roman"/>
          <w:sz w:val="20"/>
          <w:szCs w:val="20"/>
        </w:rPr>
      </w:pPr>
      <w:r w:rsidRPr="00ED234B">
        <w:rPr>
          <w:rFonts w:ascii="Times New Roman" w:hAnsi="Times New Roman" w:cs="Times New Roman"/>
          <w:sz w:val="20"/>
          <w:szCs w:val="20"/>
        </w:rPr>
        <w:t>2.4</w:t>
      </w:r>
      <w:r w:rsidR="00057510" w:rsidRPr="00ED234B">
        <w:rPr>
          <w:rFonts w:ascii="Times New Roman" w:hAnsi="Times New Roman" w:cs="Times New Roman"/>
          <w:sz w:val="20"/>
          <w:szCs w:val="20"/>
        </w:rPr>
        <w:t>2</w:t>
      </w:r>
      <w:r w:rsidRPr="00ED234B">
        <w:rPr>
          <w:rFonts w:ascii="Times New Roman" w:hAnsi="Times New Roman" w:cs="Times New Roman"/>
          <w:sz w:val="20"/>
          <w:szCs w:val="20"/>
        </w:rPr>
        <w:tab/>
      </w:r>
      <w:r w:rsidR="00CF12DA" w:rsidRPr="00ED234B">
        <w:rPr>
          <w:rFonts w:ascii="Times New Roman" w:hAnsi="Times New Roman" w:cs="Times New Roman"/>
          <w:sz w:val="20"/>
          <w:szCs w:val="20"/>
        </w:rPr>
        <w:t xml:space="preserve">For </w:t>
      </w:r>
      <w:r w:rsidR="00490BF2" w:rsidRPr="00ED234B">
        <w:rPr>
          <w:rFonts w:ascii="Times New Roman" w:hAnsi="Times New Roman" w:cs="Times New Roman"/>
          <w:sz w:val="20"/>
          <w:szCs w:val="20"/>
        </w:rPr>
        <w:t xml:space="preserve">a </w:t>
      </w:r>
      <w:r w:rsidR="00CF12DA" w:rsidRPr="00ED234B">
        <w:rPr>
          <w:rFonts w:ascii="Times New Roman" w:hAnsi="Times New Roman" w:cs="Times New Roman"/>
          <w:sz w:val="20"/>
          <w:szCs w:val="20"/>
        </w:rPr>
        <w:t>token</w:t>
      </w:r>
      <w:r w:rsidR="0038417C"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that is not registered </w:t>
      </w:r>
      <w:r w:rsidR="00CF12DA" w:rsidRPr="00ED234B">
        <w:rPr>
          <w:rFonts w:ascii="Times New Roman" w:hAnsi="Times New Roman" w:cs="Times New Roman"/>
          <w:sz w:val="20"/>
          <w:szCs w:val="20"/>
        </w:rPr>
        <w:t xml:space="preserve">and </w:t>
      </w:r>
      <w:r w:rsidR="00490BF2" w:rsidRPr="00ED234B">
        <w:rPr>
          <w:rFonts w:ascii="Times New Roman" w:hAnsi="Times New Roman" w:cs="Times New Roman"/>
          <w:sz w:val="20"/>
          <w:szCs w:val="20"/>
        </w:rPr>
        <w:t>does not have a myki Pass loaded</w:t>
      </w:r>
      <w:r w:rsidR="00047D72" w:rsidRPr="00ED234B">
        <w:rPr>
          <w:rFonts w:ascii="Times New Roman" w:hAnsi="Times New Roman" w:cs="Times New Roman"/>
          <w:sz w:val="20"/>
          <w:szCs w:val="20"/>
        </w:rPr>
        <w:t xml:space="preserve"> on it</w:t>
      </w:r>
      <w:r w:rsidR="00490BF2" w:rsidRPr="00ED234B">
        <w:rPr>
          <w:rFonts w:ascii="Times New Roman" w:hAnsi="Times New Roman" w:cs="Times New Roman"/>
          <w:sz w:val="20"/>
          <w:szCs w:val="20"/>
        </w:rPr>
        <w:t>, any person lawfully in possession of the</w:t>
      </w:r>
      <w:r w:rsidR="00C748F5" w:rsidRPr="00ED234B">
        <w:rPr>
          <w:rFonts w:ascii="Times New Roman" w:hAnsi="Times New Roman" w:cs="Times New Roman"/>
          <w:sz w:val="20"/>
          <w:szCs w:val="20"/>
        </w:rPr>
        <w:t xml:space="preserve"> </w:t>
      </w:r>
      <w:r w:rsidR="00CF12DA" w:rsidRPr="00ED234B">
        <w:rPr>
          <w:rFonts w:ascii="Times New Roman" w:hAnsi="Times New Roman" w:cs="Times New Roman"/>
          <w:sz w:val="20"/>
          <w:szCs w:val="20"/>
        </w:rPr>
        <w:t xml:space="preserve">relevant token </w:t>
      </w:r>
      <w:r w:rsidR="00490BF2" w:rsidRPr="00ED234B">
        <w:rPr>
          <w:rFonts w:ascii="Times New Roman" w:hAnsi="Times New Roman" w:cs="Times New Roman"/>
          <w:sz w:val="20"/>
          <w:szCs w:val="20"/>
        </w:rPr>
        <w:t xml:space="preserve">may use it </w:t>
      </w:r>
      <w:r w:rsidR="00CF12DA" w:rsidRPr="00ED234B">
        <w:rPr>
          <w:rFonts w:ascii="Times New Roman" w:hAnsi="Times New Roman" w:cs="Times New Roman"/>
          <w:sz w:val="20"/>
          <w:szCs w:val="20"/>
        </w:rPr>
        <w:t xml:space="preserve">to obtain a ticket </w:t>
      </w:r>
      <w:r w:rsidR="00490BF2" w:rsidRPr="00ED234B">
        <w:rPr>
          <w:rFonts w:ascii="Times New Roman" w:hAnsi="Times New Roman" w:cs="Times New Roman"/>
          <w:sz w:val="20"/>
          <w:szCs w:val="20"/>
        </w:rPr>
        <w:t>for a journey or an entry to a compulsory ticket area.</w:t>
      </w:r>
    </w:p>
    <w:p w14:paraId="3B37B1BA" w14:textId="77777777" w:rsidR="00CF12DA" w:rsidRPr="00ED234B" w:rsidDel="00951AF8" w:rsidRDefault="006208A4" w:rsidP="007F7C9F">
      <w:pPr>
        <w:ind w:left="567" w:hanging="567"/>
        <w:rPr>
          <w:rFonts w:ascii="Times New Roman" w:hAnsi="Times New Roman" w:cs="Times New Roman"/>
          <w:sz w:val="20"/>
          <w:szCs w:val="20"/>
        </w:rPr>
      </w:pPr>
      <w:r w:rsidRPr="00ED234B">
        <w:rPr>
          <w:rFonts w:ascii="Times New Roman" w:hAnsi="Times New Roman" w:cs="Times New Roman"/>
          <w:sz w:val="20"/>
          <w:szCs w:val="20"/>
        </w:rPr>
        <w:t>2.4</w:t>
      </w:r>
      <w:r w:rsidR="00057510" w:rsidRPr="00ED234B">
        <w:rPr>
          <w:rFonts w:ascii="Times New Roman" w:hAnsi="Times New Roman" w:cs="Times New Roman"/>
          <w:sz w:val="20"/>
          <w:szCs w:val="20"/>
        </w:rPr>
        <w:t>3</w:t>
      </w:r>
      <w:r w:rsidRPr="00ED234B">
        <w:rPr>
          <w:rFonts w:ascii="Times New Roman" w:hAnsi="Times New Roman" w:cs="Times New Roman"/>
          <w:sz w:val="20"/>
          <w:szCs w:val="20"/>
        </w:rPr>
        <w:tab/>
      </w:r>
      <w:r w:rsidR="00490BF2" w:rsidRPr="00ED234B" w:rsidDel="00951AF8">
        <w:rPr>
          <w:rFonts w:ascii="Times New Roman" w:hAnsi="Times New Roman" w:cs="Times New Roman"/>
          <w:sz w:val="20"/>
          <w:szCs w:val="20"/>
        </w:rPr>
        <w:t>A</w:t>
      </w:r>
      <w:r w:rsidR="00490BF2" w:rsidRPr="00ED234B">
        <w:rPr>
          <w:rFonts w:ascii="Times New Roman" w:hAnsi="Times New Roman" w:cs="Times New Roman"/>
          <w:sz w:val="20"/>
          <w:szCs w:val="20"/>
        </w:rPr>
        <w:t xml:space="preserve">n unregistered </w:t>
      </w:r>
      <w:r w:rsidR="00CF12DA"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that does not have a myki Pass loaded</w:t>
      </w:r>
      <w:r w:rsidR="00AE1025" w:rsidRPr="00ED234B">
        <w:rPr>
          <w:rFonts w:ascii="Times New Roman" w:hAnsi="Times New Roman" w:cs="Times New Roman"/>
          <w:sz w:val="20"/>
          <w:szCs w:val="20"/>
        </w:rPr>
        <w:t xml:space="preserve"> on it</w:t>
      </w:r>
      <w:r w:rsidR="00490BF2" w:rsidRPr="00ED234B" w:rsidDel="00951AF8">
        <w:rPr>
          <w:rFonts w:ascii="Times New Roman" w:hAnsi="Times New Roman" w:cs="Times New Roman"/>
          <w:sz w:val="20"/>
          <w:szCs w:val="20"/>
        </w:rPr>
        <w:t xml:space="preserve"> may be used </w:t>
      </w:r>
      <w:r w:rsidR="00CF12DA" w:rsidRPr="00ED234B">
        <w:rPr>
          <w:rFonts w:ascii="Times New Roman" w:hAnsi="Times New Roman" w:cs="Times New Roman"/>
          <w:sz w:val="20"/>
          <w:szCs w:val="20"/>
        </w:rPr>
        <w:t xml:space="preserve">to obtain a ticket </w:t>
      </w:r>
      <w:r w:rsidR="00490BF2" w:rsidRPr="00ED234B" w:rsidDel="00951AF8">
        <w:rPr>
          <w:rFonts w:ascii="Times New Roman" w:hAnsi="Times New Roman" w:cs="Times New Roman"/>
          <w:sz w:val="20"/>
          <w:szCs w:val="20"/>
        </w:rPr>
        <w:t xml:space="preserve">by more than one person but must be used </w:t>
      </w:r>
      <w:r w:rsidR="00CF12DA" w:rsidRPr="00ED234B">
        <w:rPr>
          <w:rFonts w:ascii="Times New Roman" w:hAnsi="Times New Roman" w:cs="Times New Roman"/>
          <w:sz w:val="20"/>
          <w:szCs w:val="20"/>
        </w:rPr>
        <w:t xml:space="preserve">to obtain a ticket </w:t>
      </w:r>
      <w:r w:rsidR="00490BF2" w:rsidRPr="00ED234B" w:rsidDel="00951AF8">
        <w:rPr>
          <w:rFonts w:ascii="Times New Roman" w:hAnsi="Times New Roman" w:cs="Times New Roman"/>
          <w:sz w:val="20"/>
          <w:szCs w:val="20"/>
        </w:rPr>
        <w:t>by only one such person for the whole of any journey and any related entries to a compulsory ticket area or for the whole of any other entry to a compulsory ticket area.</w:t>
      </w:r>
    </w:p>
    <w:p w14:paraId="62AA06DB" w14:textId="77777777" w:rsidR="00490BF2" w:rsidRPr="00ED234B" w:rsidRDefault="00C244F6" w:rsidP="00490BF2">
      <w:pPr>
        <w:pStyle w:val="Heading3"/>
        <w:rPr>
          <w:rFonts w:cs="Times New Roman"/>
          <w:szCs w:val="20"/>
        </w:rPr>
      </w:pPr>
      <w:bookmarkStart w:id="84" w:name="_Toc235002191"/>
      <w:r w:rsidRPr="00ED234B">
        <w:rPr>
          <w:rFonts w:cs="Times New Roman"/>
          <w:szCs w:val="20"/>
        </w:rPr>
        <w:t>Limits on u</w:t>
      </w:r>
      <w:r w:rsidR="007B3F28" w:rsidRPr="00ED234B">
        <w:rPr>
          <w:rFonts w:cs="Times New Roman"/>
          <w:szCs w:val="20"/>
        </w:rPr>
        <w:t xml:space="preserve">se of </w:t>
      </w:r>
      <w:r w:rsidR="00490BF2" w:rsidRPr="00ED234B">
        <w:rPr>
          <w:rFonts w:cs="Times New Roman"/>
          <w:szCs w:val="20"/>
        </w:rPr>
        <w:t>Mobile myki</w:t>
      </w:r>
      <w:r w:rsidRPr="00ED234B">
        <w:rPr>
          <w:rFonts w:cs="Times New Roman"/>
          <w:szCs w:val="20"/>
        </w:rPr>
        <w:t xml:space="preserve"> to obtain a ticket</w:t>
      </w:r>
      <w:bookmarkEnd w:id="84"/>
      <w:r w:rsidRPr="00ED234B">
        <w:rPr>
          <w:rFonts w:cs="Times New Roman"/>
          <w:szCs w:val="20"/>
        </w:rPr>
        <w:t xml:space="preserve"> </w:t>
      </w:r>
    </w:p>
    <w:p w14:paraId="2FD5FB0B" w14:textId="64424E2B" w:rsidR="00490BF2" w:rsidRPr="00ED234B" w:rsidRDefault="006208A4" w:rsidP="006208A4">
      <w:pPr>
        <w:ind w:left="567" w:hanging="567"/>
        <w:rPr>
          <w:rFonts w:ascii="Times New Roman" w:hAnsi="Times New Roman" w:cs="Times New Roman"/>
          <w:sz w:val="20"/>
          <w:szCs w:val="20"/>
        </w:rPr>
      </w:pPr>
      <w:r w:rsidRPr="00ED234B">
        <w:rPr>
          <w:rFonts w:ascii="Times New Roman" w:hAnsi="Times New Roman" w:cs="Times New Roman"/>
          <w:sz w:val="20"/>
          <w:szCs w:val="20"/>
        </w:rPr>
        <w:t>2.4</w:t>
      </w:r>
      <w:r w:rsidR="00057510" w:rsidRPr="00ED234B">
        <w:rPr>
          <w:rFonts w:ascii="Times New Roman" w:hAnsi="Times New Roman" w:cs="Times New Roman"/>
          <w:sz w:val="20"/>
          <w:szCs w:val="20"/>
        </w:rPr>
        <w:t>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Mobile myki may only be used by a person who</w:t>
      </w:r>
      <w:r w:rsidR="00F20DD2">
        <w:rPr>
          <w:rFonts w:ascii="Times New Roman" w:hAnsi="Times New Roman" w:cs="Times New Roman"/>
          <w:sz w:val="20"/>
          <w:szCs w:val="20"/>
        </w:rPr>
        <w:t xml:space="preserve"> –</w:t>
      </w:r>
    </w:p>
    <w:p w14:paraId="3F0C95A9" w14:textId="77777777" w:rsidR="00AB129F" w:rsidRPr="00ED234B" w:rsidRDefault="006208A4" w:rsidP="00AB129F">
      <w:pPr>
        <w:ind w:left="1134" w:hanging="567"/>
        <w:rPr>
          <w:rFonts w:ascii="Times New Roman" w:hAnsi="Times New Roman" w:cs="Times New Roman"/>
          <w:sz w:val="20"/>
          <w:szCs w:val="20"/>
        </w:rPr>
      </w:pPr>
      <w:bookmarkStart w:id="85" w:name="_Toc27985633"/>
      <w:r w:rsidRPr="00ED234B">
        <w:rPr>
          <w:rFonts w:ascii="Times New Roman" w:hAnsi="Times New Roman" w:cs="Times New Roman"/>
          <w:sz w:val="20"/>
          <w:szCs w:val="20"/>
        </w:rPr>
        <w:t>(a)</w:t>
      </w:r>
      <w:r w:rsidR="00AB129F" w:rsidRPr="00ED234B">
        <w:rPr>
          <w:rFonts w:ascii="Times New Roman" w:hAnsi="Times New Roman" w:cs="Times New Roman"/>
          <w:sz w:val="20"/>
          <w:szCs w:val="20"/>
        </w:rPr>
        <w:tab/>
      </w:r>
      <w:r w:rsidR="00490BF2" w:rsidRPr="00ED234B">
        <w:rPr>
          <w:rFonts w:ascii="Times New Roman" w:hAnsi="Times New Roman" w:cs="Times New Roman"/>
          <w:sz w:val="20"/>
          <w:szCs w:val="20"/>
        </w:rPr>
        <w:t>is 1</w:t>
      </w:r>
      <w:r w:rsidR="006E07C1" w:rsidRPr="00ED234B">
        <w:rPr>
          <w:rFonts w:ascii="Times New Roman" w:hAnsi="Times New Roman" w:cs="Times New Roman"/>
          <w:sz w:val="20"/>
          <w:szCs w:val="20"/>
        </w:rPr>
        <w:t>3</w:t>
      </w:r>
      <w:r w:rsidR="00490BF2" w:rsidRPr="00ED234B">
        <w:rPr>
          <w:rFonts w:ascii="Times New Roman" w:hAnsi="Times New Roman" w:cs="Times New Roman"/>
          <w:sz w:val="20"/>
          <w:szCs w:val="20"/>
        </w:rPr>
        <w:t xml:space="preserve"> years of age or older;</w:t>
      </w:r>
      <w:bookmarkEnd w:id="85"/>
      <w:r w:rsidR="00490BF2" w:rsidRPr="00ED234B">
        <w:rPr>
          <w:rFonts w:ascii="Times New Roman" w:hAnsi="Times New Roman" w:cs="Times New Roman"/>
          <w:sz w:val="20"/>
          <w:szCs w:val="20"/>
        </w:rPr>
        <w:t xml:space="preserve"> </w:t>
      </w:r>
      <w:bookmarkStart w:id="86" w:name="_Toc27985634"/>
    </w:p>
    <w:p w14:paraId="60D644DE" w14:textId="6E6D59E3" w:rsidR="00AB129F" w:rsidRPr="00ED234B" w:rsidRDefault="00AB129F" w:rsidP="00AB129F">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has a Master</w:t>
      </w:r>
      <w:r w:rsidR="00C17EDA" w:rsidRPr="00ED234B">
        <w:rPr>
          <w:rFonts w:ascii="Times New Roman" w:hAnsi="Times New Roman" w:cs="Times New Roman"/>
          <w:sz w:val="20"/>
          <w:szCs w:val="20"/>
        </w:rPr>
        <w:t>c</w:t>
      </w:r>
      <w:r w:rsidR="00490BF2" w:rsidRPr="00ED234B">
        <w:rPr>
          <w:rFonts w:ascii="Times New Roman" w:hAnsi="Times New Roman" w:cs="Times New Roman"/>
          <w:sz w:val="20"/>
          <w:szCs w:val="20"/>
        </w:rPr>
        <w:t xml:space="preserve">ard or Visa </w:t>
      </w:r>
      <w:r w:rsidR="00527D24" w:rsidRPr="00ED234B">
        <w:rPr>
          <w:rFonts w:ascii="Times New Roman" w:hAnsi="Times New Roman" w:cs="Times New Roman"/>
          <w:sz w:val="20"/>
          <w:szCs w:val="20"/>
        </w:rPr>
        <w:t>debit or credit</w:t>
      </w:r>
      <w:r w:rsidR="00490BF2" w:rsidRPr="00ED234B">
        <w:rPr>
          <w:rFonts w:ascii="Times New Roman" w:hAnsi="Times New Roman" w:cs="Times New Roman"/>
          <w:sz w:val="20"/>
          <w:szCs w:val="20"/>
        </w:rPr>
        <w:t xml:space="preserve"> card available to them for payment that is able to be used with Google Pay; an</w:t>
      </w:r>
      <w:bookmarkStart w:id="87" w:name="_Toc27985635"/>
      <w:bookmarkEnd w:id="86"/>
      <w:r w:rsidRPr="00ED234B">
        <w:rPr>
          <w:rFonts w:ascii="Times New Roman" w:hAnsi="Times New Roman" w:cs="Times New Roman"/>
          <w:sz w:val="20"/>
          <w:szCs w:val="20"/>
        </w:rPr>
        <w:t>d</w:t>
      </w:r>
    </w:p>
    <w:p w14:paraId="171CD5A3" w14:textId="1CEB271D" w:rsidR="00490BF2" w:rsidRPr="00ED234B" w:rsidRDefault="00AB129F" w:rsidP="00AB129F">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has a personal electronic device that complies with requirements published on </w:t>
      </w:r>
      <w:r w:rsidR="00EA4306" w:rsidRPr="00ED234B">
        <w:rPr>
          <w:rFonts w:ascii="Times New Roman" w:eastAsia="Calibri" w:hAnsi="Times New Roman" w:cs="Times New Roman"/>
          <w:sz w:val="20"/>
          <w:szCs w:val="20"/>
        </w:rPr>
        <w:t>Transport Victoria’s website (transport.vic.gov.au)</w:t>
      </w:r>
      <w:r w:rsidR="00EA4306"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or a website maintained by the </w:t>
      </w:r>
      <w:r w:rsidR="009F2B57" w:rsidRPr="00ED234B">
        <w:rPr>
          <w:rFonts w:ascii="Times New Roman" w:hAnsi="Times New Roman" w:cs="Times New Roman"/>
          <w:sz w:val="20"/>
          <w:szCs w:val="20"/>
        </w:rPr>
        <w:t>Department of Transport and Planning</w:t>
      </w:r>
      <w:r w:rsidR="002B0039" w:rsidRPr="00ED234B">
        <w:rPr>
          <w:rFonts w:ascii="Times New Roman" w:hAnsi="Times New Roman" w:cs="Times New Roman"/>
          <w:sz w:val="20"/>
          <w:szCs w:val="20"/>
        </w:rPr>
        <w:t xml:space="preserve"> as amended or replaced from time to time</w:t>
      </w:r>
      <w:r w:rsidR="00490BF2" w:rsidRPr="00ED234B">
        <w:rPr>
          <w:rFonts w:ascii="Times New Roman" w:hAnsi="Times New Roman" w:cs="Times New Roman"/>
          <w:sz w:val="20"/>
          <w:szCs w:val="20"/>
        </w:rPr>
        <w:t>.</w:t>
      </w:r>
      <w:bookmarkEnd w:id="87"/>
    </w:p>
    <w:p w14:paraId="483C91A6" w14:textId="77777777" w:rsidR="00490BF2" w:rsidRPr="00ED234B" w:rsidRDefault="006208A4" w:rsidP="006208A4">
      <w:pPr>
        <w:ind w:left="567" w:hanging="567"/>
        <w:rPr>
          <w:rFonts w:ascii="Times New Roman" w:hAnsi="Times New Roman" w:cs="Times New Roman"/>
          <w:sz w:val="20"/>
          <w:szCs w:val="20"/>
        </w:rPr>
      </w:pPr>
      <w:r w:rsidRPr="00ED234B">
        <w:rPr>
          <w:rFonts w:ascii="Times New Roman" w:hAnsi="Times New Roman" w:cs="Times New Roman"/>
          <w:sz w:val="20"/>
          <w:szCs w:val="20"/>
        </w:rPr>
        <w:lastRenderedPageBreak/>
        <w:t>2.4</w:t>
      </w:r>
      <w:r w:rsidR="00057510" w:rsidRPr="00ED234B">
        <w:rPr>
          <w:rFonts w:ascii="Times New Roman" w:hAnsi="Times New Roman" w:cs="Times New Roman"/>
          <w:sz w:val="20"/>
          <w:szCs w:val="20"/>
        </w:rPr>
        <w:t>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hardware and software requirements that apply to the use of Mobile myki may be subject to change from time to time. </w:t>
      </w:r>
    </w:p>
    <w:p w14:paraId="56AC796D" w14:textId="30B8B110" w:rsidR="00E07996" w:rsidRPr="00ED234B" w:rsidRDefault="00E07996"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2.4</w:t>
      </w:r>
      <w:r w:rsidR="001B44F6" w:rsidRPr="00ED234B">
        <w:rPr>
          <w:rFonts w:ascii="Times New Roman" w:hAnsi="Times New Roman" w:cs="Times New Roman"/>
          <w:sz w:val="20"/>
          <w:szCs w:val="20"/>
        </w:rPr>
        <w:t>6</w:t>
      </w:r>
      <w:r w:rsidR="001B44F6" w:rsidRPr="00ED234B">
        <w:rPr>
          <w:rFonts w:ascii="Times New Roman" w:hAnsi="Times New Roman" w:cs="Times New Roman"/>
          <w:sz w:val="20"/>
          <w:szCs w:val="20"/>
        </w:rPr>
        <w:tab/>
      </w:r>
      <w:r w:rsidR="001F286D" w:rsidRPr="00ED234B">
        <w:rPr>
          <w:rFonts w:ascii="Times New Roman" w:hAnsi="Times New Roman" w:cs="Times New Roman"/>
          <w:sz w:val="20"/>
          <w:szCs w:val="20"/>
        </w:rPr>
        <w:t xml:space="preserve">A person may purchase up to five Mobile myki every 365 days, starting from the date the first Mobile myki was purchased for use on a personal electronic device that complies with requirements published on Transport </w:t>
      </w:r>
      <w:r w:rsidR="00DC7235" w:rsidRPr="00ED234B">
        <w:rPr>
          <w:rFonts w:ascii="Times New Roman" w:eastAsia="Calibri" w:hAnsi="Times New Roman" w:cs="Times New Roman"/>
          <w:sz w:val="20"/>
          <w:szCs w:val="20"/>
        </w:rPr>
        <w:t>Victoria’s website (transport.vic.gov.au</w:t>
      </w:r>
      <w:r w:rsidR="00081347" w:rsidRPr="00ED234B">
        <w:rPr>
          <w:rFonts w:ascii="Times New Roman" w:eastAsia="Calibri" w:hAnsi="Times New Roman" w:cs="Times New Roman"/>
          <w:sz w:val="20"/>
          <w:szCs w:val="20"/>
        </w:rPr>
        <w:t>)</w:t>
      </w:r>
      <w:r w:rsidR="001F286D" w:rsidRPr="00ED234B">
        <w:rPr>
          <w:rFonts w:ascii="Times New Roman" w:hAnsi="Times New Roman" w:cs="Times New Roman"/>
          <w:sz w:val="20"/>
          <w:szCs w:val="20"/>
        </w:rPr>
        <w:t xml:space="preserve"> or a website maintained by the Department of Transport and Planning</w:t>
      </w:r>
      <w:r w:rsidR="002B0039" w:rsidRPr="00ED234B">
        <w:rPr>
          <w:rFonts w:ascii="Times New Roman" w:hAnsi="Times New Roman" w:cs="Times New Roman"/>
          <w:sz w:val="20"/>
          <w:szCs w:val="20"/>
        </w:rPr>
        <w:t xml:space="preserve"> as amended or replaced from time to time</w:t>
      </w:r>
      <w:r w:rsidRPr="00ED234B">
        <w:rPr>
          <w:rFonts w:ascii="Times New Roman" w:hAnsi="Times New Roman" w:cs="Times New Roman"/>
          <w:sz w:val="20"/>
          <w:szCs w:val="20"/>
        </w:rPr>
        <w:t>.</w:t>
      </w:r>
    </w:p>
    <w:p w14:paraId="31BB288F" w14:textId="386D8948" w:rsidR="00E07996" w:rsidRPr="00ED234B" w:rsidRDefault="00E07996"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2.4</w:t>
      </w:r>
      <w:r w:rsidR="001B44F6" w:rsidRPr="00ED234B">
        <w:rPr>
          <w:rFonts w:ascii="Times New Roman" w:hAnsi="Times New Roman" w:cs="Times New Roman"/>
          <w:sz w:val="20"/>
          <w:szCs w:val="20"/>
        </w:rPr>
        <w:t>7</w:t>
      </w:r>
      <w:r w:rsidRPr="00ED234B">
        <w:rPr>
          <w:rFonts w:ascii="Times New Roman" w:hAnsi="Times New Roman" w:cs="Times New Roman"/>
          <w:sz w:val="20"/>
          <w:szCs w:val="20"/>
        </w:rPr>
        <w:tab/>
      </w:r>
      <w:bookmarkStart w:id="88" w:name="_Hlk205378580"/>
      <w:r w:rsidR="006C4A1C" w:rsidRPr="00ED234B">
        <w:rPr>
          <w:rFonts w:ascii="Times New Roman" w:hAnsi="Times New Roman" w:cs="Times New Roman"/>
          <w:sz w:val="20"/>
          <w:szCs w:val="20"/>
        </w:rPr>
        <w:t xml:space="preserve">If any existing Mobile myki has a negative myki </w:t>
      </w:r>
      <w:r w:rsidR="00A849F8" w:rsidRPr="00ED234B">
        <w:rPr>
          <w:rFonts w:ascii="Times New Roman" w:hAnsi="Times New Roman" w:cs="Times New Roman"/>
          <w:sz w:val="20"/>
          <w:szCs w:val="20"/>
        </w:rPr>
        <w:t>m</w:t>
      </w:r>
      <w:r w:rsidR="006C4A1C" w:rsidRPr="00ED234B">
        <w:rPr>
          <w:rFonts w:ascii="Times New Roman" w:hAnsi="Times New Roman" w:cs="Times New Roman"/>
          <w:sz w:val="20"/>
          <w:szCs w:val="20"/>
        </w:rPr>
        <w:t>oney balance, the customer must top up the existing Mobile myki to a balance of at least $0.00 before any new Mobile myki can be used</w:t>
      </w:r>
      <w:r w:rsidRPr="00ED234B">
        <w:rPr>
          <w:rFonts w:ascii="Times New Roman" w:hAnsi="Times New Roman" w:cs="Times New Roman"/>
          <w:sz w:val="20"/>
          <w:szCs w:val="20"/>
        </w:rPr>
        <w:t>.</w:t>
      </w:r>
      <w:bookmarkEnd w:id="88"/>
    </w:p>
    <w:p w14:paraId="740FC73E" w14:textId="77777777" w:rsidR="00D537FB" w:rsidRPr="00ED234B" w:rsidRDefault="00C244F6" w:rsidP="00D537FB">
      <w:pPr>
        <w:pStyle w:val="Heading3"/>
        <w:rPr>
          <w:rFonts w:cs="Times New Roman"/>
          <w:szCs w:val="20"/>
        </w:rPr>
      </w:pPr>
      <w:bookmarkStart w:id="89" w:name="_Toc235002192"/>
      <w:r w:rsidRPr="00ED234B">
        <w:rPr>
          <w:rFonts w:cs="Times New Roman"/>
          <w:szCs w:val="20"/>
        </w:rPr>
        <w:t xml:space="preserve">Limits on use of </w:t>
      </w:r>
      <w:r w:rsidR="00174F84" w:rsidRPr="00ED234B">
        <w:rPr>
          <w:rFonts w:cs="Times New Roman"/>
          <w:szCs w:val="20"/>
        </w:rPr>
        <w:t>C</w:t>
      </w:r>
      <w:r w:rsidR="00D537FB" w:rsidRPr="00ED234B">
        <w:rPr>
          <w:rFonts w:cs="Times New Roman"/>
          <w:szCs w:val="20"/>
        </w:rPr>
        <w:t xml:space="preserve">ontactless </w:t>
      </w:r>
      <w:r w:rsidR="00174F84" w:rsidRPr="00ED234B">
        <w:rPr>
          <w:rFonts w:cs="Times New Roman"/>
          <w:szCs w:val="20"/>
        </w:rPr>
        <w:t>P</w:t>
      </w:r>
      <w:r w:rsidR="00D537FB" w:rsidRPr="00ED234B">
        <w:rPr>
          <w:rFonts w:cs="Times New Roman"/>
          <w:szCs w:val="20"/>
        </w:rPr>
        <w:t xml:space="preserve">ayment </w:t>
      </w:r>
      <w:r w:rsidR="00174F84" w:rsidRPr="00ED234B">
        <w:rPr>
          <w:rFonts w:cs="Times New Roman"/>
          <w:szCs w:val="20"/>
        </w:rPr>
        <w:t>T</w:t>
      </w:r>
      <w:r w:rsidR="00D537FB" w:rsidRPr="00ED234B">
        <w:rPr>
          <w:rFonts w:cs="Times New Roman"/>
          <w:szCs w:val="20"/>
        </w:rPr>
        <w:t>oken</w:t>
      </w:r>
      <w:r w:rsidR="00174F84" w:rsidRPr="00ED234B">
        <w:rPr>
          <w:rFonts w:cs="Times New Roman"/>
          <w:szCs w:val="20"/>
        </w:rPr>
        <w:t>s</w:t>
      </w:r>
      <w:r w:rsidR="00D537FB" w:rsidRPr="00ED234B">
        <w:rPr>
          <w:rFonts w:cs="Times New Roman"/>
          <w:szCs w:val="20"/>
        </w:rPr>
        <w:t xml:space="preserve"> </w:t>
      </w:r>
      <w:r w:rsidR="00C748F5" w:rsidRPr="00ED234B">
        <w:rPr>
          <w:rFonts w:cs="Times New Roman"/>
          <w:szCs w:val="20"/>
        </w:rPr>
        <w:t>to obtain a ticket</w:t>
      </w:r>
      <w:bookmarkEnd w:id="89"/>
      <w:r w:rsidR="00C748F5" w:rsidRPr="00ED234B">
        <w:rPr>
          <w:rFonts w:cs="Times New Roman"/>
          <w:szCs w:val="20"/>
        </w:rPr>
        <w:t xml:space="preserve"> </w:t>
      </w:r>
    </w:p>
    <w:p w14:paraId="1C5B98CD" w14:textId="55E7A9EA" w:rsidR="00D537FB" w:rsidRPr="00A9152F" w:rsidRDefault="00C748F5" w:rsidP="004274CC">
      <w:pPr>
        <w:ind w:left="567" w:hanging="567"/>
        <w:rPr>
          <w:rFonts w:ascii="Times New Roman" w:hAnsi="Times New Roman" w:cs="Times New Roman"/>
          <w:sz w:val="20"/>
          <w:szCs w:val="20"/>
        </w:rPr>
      </w:pPr>
      <w:r w:rsidRPr="00A9152F">
        <w:rPr>
          <w:rFonts w:ascii="Times New Roman" w:hAnsi="Times New Roman" w:cs="Times New Roman"/>
          <w:sz w:val="20"/>
          <w:szCs w:val="20"/>
        </w:rPr>
        <w:t>2.4</w:t>
      </w:r>
      <w:r w:rsidR="001B44F6" w:rsidRPr="00A9152F">
        <w:rPr>
          <w:rFonts w:ascii="Times New Roman" w:hAnsi="Times New Roman" w:cs="Times New Roman"/>
          <w:sz w:val="20"/>
          <w:szCs w:val="20"/>
        </w:rPr>
        <w:t>8</w:t>
      </w:r>
      <w:r w:rsidR="001B44F6" w:rsidRPr="00A9152F">
        <w:rPr>
          <w:rFonts w:ascii="Times New Roman" w:hAnsi="Times New Roman" w:cs="Times New Roman"/>
          <w:sz w:val="20"/>
          <w:szCs w:val="20"/>
        </w:rPr>
        <w:tab/>
      </w:r>
      <w:r w:rsidR="00D537FB" w:rsidRPr="00A9152F">
        <w:rPr>
          <w:rFonts w:ascii="Times New Roman" w:hAnsi="Times New Roman" w:cs="Times New Roman"/>
          <w:sz w:val="20"/>
          <w:szCs w:val="20"/>
        </w:rPr>
        <w:t xml:space="preserve">Contactless </w:t>
      </w:r>
      <w:r w:rsidRPr="00A9152F">
        <w:rPr>
          <w:rFonts w:ascii="Times New Roman" w:hAnsi="Times New Roman" w:cs="Times New Roman"/>
          <w:sz w:val="20"/>
          <w:szCs w:val="20"/>
        </w:rPr>
        <w:t>P</w:t>
      </w:r>
      <w:r w:rsidR="00D537FB" w:rsidRPr="00A9152F">
        <w:rPr>
          <w:rFonts w:ascii="Times New Roman" w:hAnsi="Times New Roman" w:cs="Times New Roman"/>
          <w:sz w:val="20"/>
          <w:szCs w:val="20"/>
        </w:rPr>
        <w:t xml:space="preserve">ayment </w:t>
      </w:r>
      <w:r w:rsidRPr="00A9152F">
        <w:rPr>
          <w:rFonts w:ascii="Times New Roman" w:hAnsi="Times New Roman" w:cs="Times New Roman"/>
          <w:sz w:val="20"/>
          <w:szCs w:val="20"/>
        </w:rPr>
        <w:t>T</w:t>
      </w:r>
      <w:r w:rsidR="00D537FB" w:rsidRPr="00A9152F">
        <w:rPr>
          <w:rFonts w:ascii="Times New Roman" w:hAnsi="Times New Roman" w:cs="Times New Roman"/>
          <w:sz w:val="20"/>
          <w:szCs w:val="20"/>
        </w:rPr>
        <w:t xml:space="preserve">okens may only be used </w:t>
      </w:r>
      <w:r w:rsidR="00083C6A" w:rsidRPr="00A9152F">
        <w:rPr>
          <w:rFonts w:ascii="Times New Roman" w:hAnsi="Times New Roman" w:cs="Times New Roman"/>
          <w:sz w:val="20"/>
          <w:szCs w:val="20"/>
        </w:rPr>
        <w:t xml:space="preserve">to obtain a ticket </w:t>
      </w:r>
      <w:r w:rsidR="00D537FB" w:rsidRPr="00A9152F">
        <w:rPr>
          <w:rFonts w:ascii="Times New Roman" w:hAnsi="Times New Roman" w:cs="Times New Roman"/>
          <w:sz w:val="20"/>
          <w:szCs w:val="20"/>
        </w:rPr>
        <w:t>by a person who</w:t>
      </w:r>
      <w:r w:rsidRPr="00A9152F">
        <w:rPr>
          <w:rFonts w:ascii="Times New Roman" w:hAnsi="Times New Roman" w:cs="Times New Roman"/>
          <w:sz w:val="20"/>
          <w:szCs w:val="20"/>
        </w:rPr>
        <w:t xml:space="preserve"> </w:t>
      </w:r>
      <w:r w:rsidR="00D537FB" w:rsidRPr="00A9152F">
        <w:rPr>
          <w:rFonts w:ascii="Times New Roman" w:hAnsi="Times New Roman" w:cs="Times New Roman"/>
          <w:sz w:val="20"/>
          <w:szCs w:val="20"/>
        </w:rPr>
        <w:t xml:space="preserve">is legally entitled to use that </w:t>
      </w:r>
      <w:r w:rsidR="00174F84" w:rsidRPr="00A9152F">
        <w:rPr>
          <w:rFonts w:ascii="Times New Roman" w:hAnsi="Times New Roman" w:cs="Times New Roman"/>
          <w:sz w:val="20"/>
          <w:szCs w:val="20"/>
        </w:rPr>
        <w:t xml:space="preserve">Contactless Payment Token </w:t>
      </w:r>
      <w:r w:rsidR="00D537FB" w:rsidRPr="00A9152F">
        <w:rPr>
          <w:rFonts w:ascii="Times New Roman" w:hAnsi="Times New Roman" w:cs="Times New Roman"/>
          <w:sz w:val="20"/>
          <w:szCs w:val="20"/>
        </w:rPr>
        <w:t>for payment</w:t>
      </w:r>
      <w:r w:rsidR="003A10C6" w:rsidRPr="00A9152F">
        <w:rPr>
          <w:rFonts w:ascii="Times New Roman" w:hAnsi="Times New Roman" w:cs="Times New Roman"/>
          <w:sz w:val="20"/>
          <w:szCs w:val="20"/>
        </w:rPr>
        <w:t xml:space="preserve"> of the fare</w:t>
      </w:r>
      <w:r w:rsidRPr="00A9152F">
        <w:rPr>
          <w:rFonts w:ascii="Times New Roman" w:hAnsi="Times New Roman" w:cs="Times New Roman"/>
          <w:sz w:val="20"/>
          <w:szCs w:val="20"/>
        </w:rPr>
        <w:t xml:space="preserve">. </w:t>
      </w:r>
    </w:p>
    <w:p w14:paraId="0101ACF2" w14:textId="7FBDAA8F" w:rsidR="00083C6A" w:rsidRPr="00ED234B" w:rsidRDefault="00083C6A" w:rsidP="004274CC">
      <w:pPr>
        <w:ind w:left="567" w:hanging="567"/>
        <w:rPr>
          <w:rFonts w:ascii="Times New Roman" w:hAnsi="Times New Roman" w:cs="Times New Roman"/>
          <w:sz w:val="20"/>
          <w:szCs w:val="20"/>
        </w:rPr>
      </w:pPr>
      <w:r w:rsidRPr="00A9152F">
        <w:rPr>
          <w:rFonts w:ascii="Times New Roman" w:hAnsi="Times New Roman" w:cs="Times New Roman"/>
          <w:sz w:val="20"/>
          <w:szCs w:val="20"/>
        </w:rPr>
        <w:t>2.4</w:t>
      </w:r>
      <w:r w:rsidR="001B44F6" w:rsidRPr="00A9152F">
        <w:rPr>
          <w:rFonts w:ascii="Times New Roman" w:hAnsi="Times New Roman" w:cs="Times New Roman"/>
          <w:sz w:val="20"/>
          <w:szCs w:val="20"/>
        </w:rPr>
        <w:t>9</w:t>
      </w:r>
      <w:r w:rsidR="001B44F6" w:rsidRPr="00A9152F">
        <w:rPr>
          <w:rFonts w:ascii="Times New Roman" w:hAnsi="Times New Roman" w:cs="Times New Roman"/>
          <w:sz w:val="20"/>
          <w:szCs w:val="20"/>
        </w:rPr>
        <w:tab/>
      </w:r>
      <w:r w:rsidRPr="00A9152F">
        <w:rPr>
          <w:rFonts w:ascii="Times New Roman" w:hAnsi="Times New Roman" w:cs="Times New Roman"/>
          <w:sz w:val="20"/>
          <w:szCs w:val="20"/>
        </w:rPr>
        <w:t xml:space="preserve">Contactless Payment Tokens must </w:t>
      </w:r>
      <w:r w:rsidR="00EA765B" w:rsidRPr="00A9152F">
        <w:rPr>
          <w:rFonts w:ascii="Times New Roman" w:hAnsi="Times New Roman" w:cs="Times New Roman"/>
          <w:sz w:val="20"/>
          <w:szCs w:val="20"/>
        </w:rPr>
        <w:t>not be</w:t>
      </w:r>
      <w:r w:rsidRPr="00A9152F">
        <w:rPr>
          <w:rFonts w:ascii="Times New Roman" w:hAnsi="Times New Roman" w:cs="Times New Roman"/>
          <w:sz w:val="20"/>
          <w:szCs w:val="20"/>
        </w:rPr>
        <w:t xml:space="preserve"> </w:t>
      </w:r>
      <w:r w:rsidR="00EA765B" w:rsidRPr="00A9152F">
        <w:rPr>
          <w:rFonts w:ascii="Times New Roman" w:hAnsi="Times New Roman" w:cs="Times New Roman"/>
          <w:sz w:val="20"/>
          <w:szCs w:val="20"/>
        </w:rPr>
        <w:t>un</w:t>
      </w:r>
      <w:r w:rsidRPr="00A9152F">
        <w:rPr>
          <w:rFonts w:ascii="Times New Roman" w:hAnsi="Times New Roman" w:cs="Times New Roman"/>
          <w:sz w:val="20"/>
          <w:szCs w:val="20"/>
        </w:rPr>
        <w:t xml:space="preserve">available to be used to obtain a ticket in accordance with paragraph </w:t>
      </w:r>
      <w:r w:rsidR="00B26C56" w:rsidRPr="00A9152F">
        <w:rPr>
          <w:rFonts w:ascii="Times New Roman" w:hAnsi="Times New Roman" w:cs="Times New Roman"/>
          <w:sz w:val="20"/>
          <w:szCs w:val="20"/>
        </w:rPr>
        <w:t>4.</w:t>
      </w:r>
      <w:r w:rsidR="001B44F6" w:rsidRPr="00A9152F">
        <w:rPr>
          <w:rFonts w:ascii="Times New Roman" w:hAnsi="Times New Roman" w:cs="Times New Roman"/>
          <w:sz w:val="20"/>
          <w:szCs w:val="20"/>
        </w:rPr>
        <w:t>7</w:t>
      </w:r>
      <w:r w:rsidR="00B651F1">
        <w:rPr>
          <w:rFonts w:ascii="Times New Roman" w:hAnsi="Times New Roman" w:cs="Times New Roman"/>
          <w:sz w:val="20"/>
          <w:szCs w:val="20"/>
        </w:rPr>
        <w:t>4</w:t>
      </w:r>
      <w:r w:rsidR="00A9152F" w:rsidRPr="00A9152F">
        <w:rPr>
          <w:rFonts w:ascii="Times New Roman" w:hAnsi="Times New Roman" w:cs="Times New Roman"/>
          <w:sz w:val="20"/>
          <w:szCs w:val="20"/>
        </w:rPr>
        <w:t xml:space="preserve"> </w:t>
      </w:r>
      <w:r w:rsidR="00B26C56" w:rsidRPr="00A9152F">
        <w:rPr>
          <w:rFonts w:ascii="Times New Roman" w:hAnsi="Times New Roman" w:cs="Times New Roman"/>
          <w:sz w:val="20"/>
          <w:szCs w:val="20"/>
        </w:rPr>
        <w:t>at</w:t>
      </w:r>
      <w:r w:rsidR="00B26C56" w:rsidRPr="00ED234B">
        <w:rPr>
          <w:rFonts w:ascii="Times New Roman" w:hAnsi="Times New Roman" w:cs="Times New Roman"/>
          <w:sz w:val="20"/>
          <w:szCs w:val="20"/>
        </w:rPr>
        <w:t xml:space="preserve"> the time of travel</w:t>
      </w:r>
      <w:r w:rsidRPr="00ED234B">
        <w:rPr>
          <w:rFonts w:ascii="Times New Roman" w:hAnsi="Times New Roman" w:cs="Times New Roman"/>
          <w:sz w:val="20"/>
          <w:szCs w:val="20"/>
        </w:rPr>
        <w:t xml:space="preserve">. </w:t>
      </w:r>
    </w:p>
    <w:p w14:paraId="3854636E" w14:textId="3057BC8D" w:rsidR="00D537FB" w:rsidRPr="00ED234B" w:rsidRDefault="00C748F5" w:rsidP="001B44F6">
      <w:pPr>
        <w:tabs>
          <w:tab w:val="left" w:pos="567"/>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2.</w:t>
      </w:r>
      <w:r w:rsidR="001B44F6" w:rsidRPr="00ED234B">
        <w:rPr>
          <w:rFonts w:ascii="Times New Roman" w:hAnsi="Times New Roman" w:cs="Times New Roman"/>
          <w:sz w:val="20"/>
          <w:szCs w:val="20"/>
        </w:rPr>
        <w:t>50</w:t>
      </w:r>
      <w:r w:rsidR="001B44F6" w:rsidRPr="00ED234B">
        <w:rPr>
          <w:rFonts w:ascii="Times New Roman" w:hAnsi="Times New Roman" w:cs="Times New Roman"/>
          <w:sz w:val="20"/>
          <w:szCs w:val="20"/>
        </w:rPr>
        <w:tab/>
      </w:r>
      <w:r w:rsidR="00D537FB" w:rsidRPr="00ED234B">
        <w:rPr>
          <w:rFonts w:ascii="Times New Roman" w:hAnsi="Times New Roman" w:cs="Times New Roman"/>
          <w:sz w:val="20"/>
          <w:szCs w:val="20"/>
        </w:rPr>
        <w:t xml:space="preserve">The type of </w:t>
      </w:r>
      <w:r w:rsidR="00D8707C" w:rsidRPr="00ED234B">
        <w:rPr>
          <w:rFonts w:ascii="Times New Roman" w:hAnsi="Times New Roman" w:cs="Times New Roman"/>
          <w:sz w:val="20"/>
          <w:szCs w:val="20"/>
        </w:rPr>
        <w:t>C</w:t>
      </w:r>
      <w:r w:rsidR="00C244F6" w:rsidRPr="00ED234B">
        <w:rPr>
          <w:rFonts w:ascii="Times New Roman" w:hAnsi="Times New Roman" w:cs="Times New Roman"/>
          <w:sz w:val="20"/>
          <w:szCs w:val="20"/>
        </w:rPr>
        <w:t xml:space="preserve">ontactless </w:t>
      </w:r>
      <w:r w:rsidR="00D8707C" w:rsidRPr="00ED234B">
        <w:rPr>
          <w:rFonts w:ascii="Times New Roman" w:hAnsi="Times New Roman" w:cs="Times New Roman"/>
          <w:sz w:val="20"/>
          <w:szCs w:val="20"/>
        </w:rPr>
        <w:t>P</w:t>
      </w:r>
      <w:r w:rsidR="00C244F6" w:rsidRPr="00ED234B">
        <w:rPr>
          <w:rFonts w:ascii="Times New Roman" w:hAnsi="Times New Roman" w:cs="Times New Roman"/>
          <w:sz w:val="20"/>
          <w:szCs w:val="20"/>
        </w:rPr>
        <w:t xml:space="preserve">ayment </w:t>
      </w:r>
      <w:r w:rsidR="00D8707C" w:rsidRPr="00ED234B">
        <w:rPr>
          <w:rFonts w:ascii="Times New Roman" w:hAnsi="Times New Roman" w:cs="Times New Roman"/>
          <w:sz w:val="20"/>
          <w:szCs w:val="20"/>
        </w:rPr>
        <w:t>T</w:t>
      </w:r>
      <w:r w:rsidR="00C244F6" w:rsidRPr="00ED234B">
        <w:rPr>
          <w:rFonts w:ascii="Times New Roman" w:hAnsi="Times New Roman" w:cs="Times New Roman"/>
          <w:sz w:val="20"/>
          <w:szCs w:val="20"/>
        </w:rPr>
        <w:t>okens</w:t>
      </w:r>
      <w:r w:rsidR="00D537FB" w:rsidRPr="00ED234B">
        <w:rPr>
          <w:rFonts w:ascii="Times New Roman" w:hAnsi="Times New Roman" w:cs="Times New Roman"/>
          <w:sz w:val="20"/>
          <w:szCs w:val="20"/>
        </w:rPr>
        <w:t xml:space="preserve"> that can be used </w:t>
      </w:r>
      <w:r w:rsidR="00C244F6" w:rsidRPr="00ED234B">
        <w:rPr>
          <w:rFonts w:ascii="Times New Roman" w:hAnsi="Times New Roman" w:cs="Times New Roman"/>
          <w:sz w:val="20"/>
          <w:szCs w:val="20"/>
        </w:rPr>
        <w:t xml:space="preserve">to obtain a ticket </w:t>
      </w:r>
      <w:r w:rsidR="00D537FB" w:rsidRPr="00ED234B">
        <w:rPr>
          <w:rFonts w:ascii="Times New Roman" w:hAnsi="Times New Roman" w:cs="Times New Roman"/>
          <w:sz w:val="20"/>
          <w:szCs w:val="20"/>
        </w:rPr>
        <w:t xml:space="preserve">may be subject to change from time to time. </w:t>
      </w:r>
    </w:p>
    <w:p w14:paraId="1877508D" w14:textId="77777777" w:rsidR="00490BF2" w:rsidRPr="00ED234B" w:rsidRDefault="00490BF2" w:rsidP="00490BF2">
      <w:pPr>
        <w:pStyle w:val="Heading3"/>
        <w:rPr>
          <w:rFonts w:cs="Times New Roman"/>
          <w:szCs w:val="20"/>
        </w:rPr>
      </w:pPr>
      <w:bookmarkStart w:id="90" w:name="_Toc235002193"/>
      <w:r w:rsidRPr="00ED234B">
        <w:rPr>
          <w:rFonts w:cs="Times New Roman"/>
          <w:szCs w:val="20"/>
        </w:rPr>
        <w:t>Travel Passes</w:t>
      </w:r>
      <w:bookmarkEnd w:id="90"/>
    </w:p>
    <w:p w14:paraId="3459EB25" w14:textId="7E35DB0E" w:rsidR="00490BF2" w:rsidRPr="00ED234B" w:rsidRDefault="0005140D"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w:t>
      </w:r>
      <w:r w:rsidR="001B44F6" w:rsidRPr="00ED234B">
        <w:rPr>
          <w:rFonts w:ascii="Times New Roman" w:hAnsi="Times New Roman" w:cs="Times New Roman"/>
          <w:sz w:val="20"/>
          <w:szCs w:val="20"/>
        </w:rPr>
        <w:t>51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w:t>
      </w:r>
      <w:r w:rsidR="00F5217A" w:rsidRPr="00ED234B">
        <w:rPr>
          <w:rFonts w:ascii="Times New Roman" w:hAnsi="Times New Roman" w:cs="Times New Roman"/>
          <w:sz w:val="20"/>
          <w:szCs w:val="20"/>
        </w:rPr>
        <w:t xml:space="preserve">1 </w:t>
      </w:r>
      <w:r w:rsidR="00490BF2" w:rsidRPr="00ED234B">
        <w:rPr>
          <w:rFonts w:ascii="Times New Roman" w:hAnsi="Times New Roman" w:cs="Times New Roman"/>
          <w:sz w:val="20"/>
          <w:szCs w:val="20"/>
        </w:rPr>
        <w:t>Day, 7 Day or 30 Day Travel Pass may only be used by the person for whom it is issued.</w:t>
      </w:r>
    </w:p>
    <w:p w14:paraId="789EAD93" w14:textId="77777777" w:rsidR="00490BF2" w:rsidRPr="00ED234B" w:rsidRDefault="00490BF2" w:rsidP="00490BF2">
      <w:pPr>
        <w:pStyle w:val="Heading3"/>
        <w:rPr>
          <w:rFonts w:cs="Times New Roman"/>
          <w:szCs w:val="20"/>
        </w:rPr>
      </w:pPr>
      <w:bookmarkStart w:id="91" w:name="_Toc235002194"/>
      <w:r w:rsidRPr="00ED234B">
        <w:rPr>
          <w:rFonts w:cs="Times New Roman"/>
          <w:szCs w:val="20"/>
        </w:rPr>
        <w:t>Other tickets</w:t>
      </w:r>
      <w:bookmarkEnd w:id="91"/>
    </w:p>
    <w:p w14:paraId="7A75D703" w14:textId="73219135" w:rsidR="00490BF2" w:rsidRPr="00ED234B" w:rsidRDefault="0005140D"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w:t>
      </w:r>
      <w:r w:rsidR="001B44F6" w:rsidRPr="00ED234B">
        <w:rPr>
          <w:rFonts w:ascii="Times New Roman" w:hAnsi="Times New Roman" w:cs="Times New Roman"/>
          <w:sz w:val="20"/>
          <w:szCs w:val="20"/>
        </w:rPr>
        <w:t>52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Unless otherwise specified in another Chapter of these Conditions, only the person who first uses a ticket</w:t>
      </w:r>
      <w:r w:rsidR="00D8707C" w:rsidRPr="00ED234B">
        <w:rPr>
          <w:rFonts w:ascii="Times New Roman" w:hAnsi="Times New Roman" w:cs="Times New Roman"/>
          <w:sz w:val="20"/>
          <w:szCs w:val="20"/>
        </w:rPr>
        <w:t xml:space="preserve"> obtained using a token</w:t>
      </w:r>
      <w:r w:rsidR="00490BF2" w:rsidRPr="00ED234B">
        <w:rPr>
          <w:rFonts w:ascii="Times New Roman" w:hAnsi="Times New Roman" w:cs="Times New Roman"/>
          <w:sz w:val="20"/>
          <w:szCs w:val="20"/>
        </w:rPr>
        <w:t xml:space="preserve"> (other than a</w:t>
      </w:r>
      <w:r w:rsidR="0048780C" w:rsidRPr="00ED234B">
        <w:rPr>
          <w:rFonts w:ascii="Times New Roman" w:hAnsi="Times New Roman" w:cs="Times New Roman"/>
          <w:sz w:val="20"/>
          <w:szCs w:val="20"/>
        </w:rPr>
        <w:t xml:space="preserve"> </w:t>
      </w:r>
      <w:r w:rsidR="00D8707C" w:rsidRPr="00ED234B">
        <w:rPr>
          <w:rFonts w:ascii="Times New Roman" w:hAnsi="Times New Roman" w:cs="Times New Roman"/>
          <w:sz w:val="20"/>
          <w:szCs w:val="20"/>
        </w:rPr>
        <w:t xml:space="preserve">ticket obtained using a </w:t>
      </w:r>
      <w:r w:rsidR="006E07C1" w:rsidRPr="00ED234B">
        <w:rPr>
          <w:rFonts w:ascii="Times New Roman" w:hAnsi="Times New Roman" w:cs="Times New Roman"/>
          <w:sz w:val="20"/>
          <w:szCs w:val="20"/>
        </w:rPr>
        <w:t>Tap</w:t>
      </w:r>
      <w:r w:rsidR="00D8707C" w:rsidRPr="00ED234B">
        <w:rPr>
          <w:rFonts w:ascii="Times New Roman" w:hAnsi="Times New Roman" w:cs="Times New Roman"/>
          <w:sz w:val="20"/>
          <w:szCs w:val="20"/>
        </w:rPr>
        <w:t xml:space="preserve"> T</w:t>
      </w:r>
      <w:r w:rsidR="00C244F6" w:rsidRPr="00ED234B">
        <w:rPr>
          <w:rFonts w:ascii="Times New Roman" w:hAnsi="Times New Roman" w:cs="Times New Roman"/>
          <w:sz w:val="20"/>
          <w:szCs w:val="20"/>
        </w:rPr>
        <w:t>oken</w:t>
      </w:r>
      <w:r w:rsidR="002E6ACB"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or a Travel Pass) for a journey or an entry to a compulsory ticket area is entitled to use that ticket for that journey or entry and any subsequent journey or entry to a compulsory ticket area authorised by the ticket.</w:t>
      </w:r>
    </w:p>
    <w:p w14:paraId="15C67C9D" w14:textId="77777777" w:rsidR="00490BF2" w:rsidRPr="00ED234B" w:rsidRDefault="00490BF2" w:rsidP="00490BF2">
      <w:pPr>
        <w:pStyle w:val="Heading2"/>
        <w:rPr>
          <w:rFonts w:ascii="Times New Roman" w:hAnsi="Times New Roman" w:cs="Times New Roman"/>
          <w:b/>
          <w:bCs/>
          <w:caps/>
          <w:sz w:val="20"/>
          <w:szCs w:val="20"/>
        </w:rPr>
      </w:pPr>
      <w:bookmarkStart w:id="92" w:name="_Toc154560867"/>
      <w:bookmarkStart w:id="93" w:name="_Toc183005558"/>
      <w:bookmarkStart w:id="94" w:name="_Toc216180227"/>
      <w:bookmarkStart w:id="95" w:name="_Toc221282904"/>
      <w:bookmarkStart w:id="96" w:name="_Toc235002195"/>
      <w:bookmarkStart w:id="97" w:name="_Toc15639951"/>
      <w:r w:rsidRPr="00ED234B">
        <w:rPr>
          <w:rFonts w:ascii="Times New Roman" w:hAnsi="Times New Roman" w:cs="Times New Roman"/>
          <w:b/>
          <w:bCs/>
          <w:caps/>
          <w:sz w:val="20"/>
          <w:szCs w:val="20"/>
        </w:rPr>
        <w:t>Other conditions regarding passenger services</w:t>
      </w:r>
      <w:bookmarkEnd w:id="92"/>
      <w:bookmarkEnd w:id="93"/>
      <w:bookmarkEnd w:id="94"/>
      <w:bookmarkEnd w:id="95"/>
      <w:bookmarkEnd w:id="96"/>
    </w:p>
    <w:p w14:paraId="7AA74383" w14:textId="77777777" w:rsidR="00490BF2" w:rsidRPr="00ED234B" w:rsidRDefault="00490BF2" w:rsidP="00490BF2">
      <w:pPr>
        <w:pStyle w:val="Heading3"/>
        <w:rPr>
          <w:rFonts w:cs="Times New Roman"/>
          <w:szCs w:val="20"/>
        </w:rPr>
      </w:pPr>
      <w:bookmarkStart w:id="98" w:name="_Toc235002196"/>
      <w:r w:rsidRPr="00ED234B">
        <w:rPr>
          <w:rFonts w:cs="Times New Roman"/>
          <w:szCs w:val="20"/>
        </w:rPr>
        <w:t>Unaccompanied children</w:t>
      </w:r>
      <w:bookmarkEnd w:id="97"/>
      <w:bookmarkEnd w:id="98"/>
    </w:p>
    <w:p w14:paraId="7DD5E66E" w14:textId="69CC9876" w:rsidR="00490BF2" w:rsidRPr="00ED234B" w:rsidRDefault="0005140D"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w:t>
      </w:r>
      <w:r w:rsidR="001B44F6" w:rsidRPr="00ED234B">
        <w:rPr>
          <w:rFonts w:ascii="Times New Roman" w:hAnsi="Times New Roman" w:cs="Times New Roman"/>
          <w:sz w:val="20"/>
          <w:szCs w:val="20"/>
        </w:rPr>
        <w:t>53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Subject to the special requirements for services operated by V/Line set out in the paragraphs below, parents and guardians are responsible for the safety of children travelling alone on public transport services. </w:t>
      </w:r>
    </w:p>
    <w:p w14:paraId="11F61541" w14:textId="6901CA98" w:rsidR="00490BF2" w:rsidRPr="00ED234B" w:rsidRDefault="0005140D"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w:t>
      </w:r>
      <w:r w:rsidR="001B44F6" w:rsidRPr="00ED234B">
        <w:rPr>
          <w:rFonts w:ascii="Times New Roman" w:hAnsi="Times New Roman" w:cs="Times New Roman"/>
          <w:sz w:val="20"/>
          <w:szCs w:val="20"/>
        </w:rPr>
        <w:t>54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Public transport staff cannot accept responsibility for unaccompanied children.</w:t>
      </w:r>
    </w:p>
    <w:p w14:paraId="289A2BDE" w14:textId="04C6205C" w:rsidR="00490BF2" w:rsidRPr="00ED234B" w:rsidRDefault="0005140D"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w:t>
      </w:r>
      <w:r w:rsidR="00C748F5" w:rsidRPr="00ED234B">
        <w:rPr>
          <w:rFonts w:ascii="Times New Roman" w:hAnsi="Times New Roman" w:cs="Times New Roman"/>
          <w:sz w:val="20"/>
          <w:szCs w:val="20"/>
        </w:rPr>
        <w:t>5</w:t>
      </w:r>
      <w:r w:rsidR="001B44F6" w:rsidRPr="00ED234B">
        <w:rPr>
          <w:rFonts w:ascii="Times New Roman" w:hAnsi="Times New Roman" w:cs="Times New Roman"/>
          <w:sz w:val="20"/>
          <w:szCs w:val="20"/>
        </w:rPr>
        <w:t>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On V/Line services, children under 10 years old must not travel alone and must travel with a responsible person, except when travelling with other children to and from school. </w:t>
      </w:r>
    </w:p>
    <w:p w14:paraId="3D91A18A" w14:textId="3FD4158E" w:rsidR="00490BF2" w:rsidRPr="00ED234B" w:rsidRDefault="0005140D"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2.5</w:t>
      </w:r>
      <w:r w:rsidR="001B44F6" w:rsidRPr="00ED234B">
        <w:rPr>
          <w:rFonts w:ascii="Times New Roman" w:hAnsi="Times New Roman" w:cs="Times New Roman"/>
          <w:sz w:val="20"/>
          <w:szCs w:val="20"/>
        </w:rPr>
        <w:t>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Children aged 10 to 15 years old may travel alone on V/Line services but the sole responsibility for the safety of the child remains with the parent or guardian who has care of the child.</w:t>
      </w:r>
    </w:p>
    <w:p w14:paraId="16EF0653" w14:textId="77777777" w:rsidR="00490BF2" w:rsidRPr="00ED234B" w:rsidRDefault="00490BF2" w:rsidP="00490BF2">
      <w:pPr>
        <w:pStyle w:val="Heading3"/>
        <w:rPr>
          <w:rFonts w:cs="Times New Roman"/>
          <w:szCs w:val="20"/>
        </w:rPr>
      </w:pPr>
      <w:bookmarkStart w:id="99" w:name="_Toc15639957"/>
      <w:bookmarkStart w:id="100" w:name="_Toc235002197"/>
      <w:r w:rsidRPr="00ED234B">
        <w:rPr>
          <w:rFonts w:cs="Times New Roman"/>
          <w:szCs w:val="20"/>
        </w:rPr>
        <w:t>Liability of operators</w:t>
      </w:r>
      <w:bookmarkEnd w:id="99"/>
      <w:bookmarkEnd w:id="100"/>
    </w:p>
    <w:p w14:paraId="6AD253CC" w14:textId="464BC1E7" w:rsidR="00490BF2" w:rsidRPr="00ED234B" w:rsidRDefault="0005140D"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2.5</w:t>
      </w:r>
      <w:r w:rsidR="001B44F6" w:rsidRPr="00ED234B">
        <w:rPr>
          <w:rFonts w:ascii="Times New Roman" w:hAnsi="Times New Roman" w:cs="Times New Roman"/>
          <w:sz w:val="20"/>
          <w:szCs w:val="20"/>
        </w:rPr>
        <w:t>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An operator who provides passenger services that a customer is entitled to use is not responsible to that customer for any loss, damage or delay caused by any failure by another operator in the provision of passenger services.</w:t>
      </w:r>
    </w:p>
    <w:p w14:paraId="21E5BB69" w14:textId="635A822C" w:rsidR="00490BF2" w:rsidRPr="00ED234B" w:rsidRDefault="0005140D"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2.5</w:t>
      </w:r>
      <w:r w:rsidR="001B44F6" w:rsidRPr="00ED234B">
        <w:rPr>
          <w:rFonts w:ascii="Times New Roman" w:hAnsi="Times New Roman" w:cs="Times New Roman"/>
          <w:sz w:val="20"/>
          <w:szCs w:val="20"/>
        </w:rPr>
        <w:t>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An operator shall not, in respect of any customer, be liable for any loss, damage or delay caused by or arising from an act of God or inevitable accident, riot, civil commotion, strike, lock-out, stoppage or restraint of labour, regardless of the cause and whether partial or general.</w:t>
      </w:r>
    </w:p>
    <w:p w14:paraId="05538031" w14:textId="2240C839" w:rsidR="00490BF2" w:rsidRPr="00ED234B" w:rsidRDefault="0005140D"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2.5</w:t>
      </w:r>
      <w:r w:rsidR="001B44F6" w:rsidRPr="00ED234B">
        <w:rPr>
          <w:rFonts w:ascii="Times New Roman" w:hAnsi="Times New Roman" w:cs="Times New Roman"/>
          <w:sz w:val="20"/>
          <w:szCs w:val="20"/>
        </w:rPr>
        <w:t>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An operator may use any mode of transport to carry customers and may substitute the mode of transport used at any time, including during a journey.</w:t>
      </w:r>
    </w:p>
    <w:p w14:paraId="6F69917E" w14:textId="5EBDAA30" w:rsidR="00490BF2" w:rsidRPr="00ED234B" w:rsidRDefault="0005140D" w:rsidP="001F3662">
      <w:pPr>
        <w:keepNext/>
        <w:ind w:left="567" w:hanging="567"/>
        <w:rPr>
          <w:rFonts w:ascii="Times New Roman" w:hAnsi="Times New Roman" w:cs="Times New Roman"/>
          <w:sz w:val="20"/>
          <w:szCs w:val="20"/>
        </w:rPr>
      </w:pPr>
      <w:r w:rsidRPr="00ED234B">
        <w:rPr>
          <w:rFonts w:ascii="Times New Roman" w:hAnsi="Times New Roman" w:cs="Times New Roman"/>
          <w:sz w:val="20"/>
          <w:szCs w:val="20"/>
        </w:rPr>
        <w:lastRenderedPageBreak/>
        <w:t>2.</w:t>
      </w:r>
      <w:r w:rsidR="001B44F6" w:rsidRPr="00ED234B">
        <w:rPr>
          <w:rFonts w:ascii="Times New Roman" w:hAnsi="Times New Roman" w:cs="Times New Roman"/>
          <w:sz w:val="20"/>
          <w:szCs w:val="20"/>
        </w:rPr>
        <w:t>60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An operator is not liable to a customer for</w:t>
      </w:r>
      <w:r w:rsidR="00F20DD2">
        <w:rPr>
          <w:rFonts w:ascii="Times New Roman" w:hAnsi="Times New Roman" w:cs="Times New Roman"/>
          <w:sz w:val="20"/>
          <w:szCs w:val="20"/>
        </w:rPr>
        <w:t xml:space="preserve"> –</w:t>
      </w:r>
    </w:p>
    <w:p w14:paraId="3FFF89BB" w14:textId="77777777" w:rsidR="0005140D" w:rsidRPr="00ED234B" w:rsidRDefault="0005140D" w:rsidP="0005140D">
      <w:pPr>
        <w:ind w:left="1134" w:hanging="567"/>
        <w:rPr>
          <w:rFonts w:ascii="Times New Roman" w:hAnsi="Times New Roman" w:cs="Times New Roman"/>
          <w:sz w:val="20"/>
          <w:szCs w:val="20"/>
        </w:rPr>
      </w:pPr>
      <w:bookmarkStart w:id="101" w:name="_Toc27985636"/>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any consequences arising from any variation in the time of arrival at or departure from any station or stop of any passenger vehicle; o</w:t>
      </w:r>
      <w:bookmarkStart w:id="102" w:name="_Toc27985637"/>
      <w:bookmarkEnd w:id="101"/>
      <w:r w:rsidRPr="00ED234B">
        <w:rPr>
          <w:rFonts w:ascii="Times New Roman" w:hAnsi="Times New Roman" w:cs="Times New Roman"/>
          <w:sz w:val="20"/>
          <w:szCs w:val="20"/>
        </w:rPr>
        <w:t>r</w:t>
      </w:r>
    </w:p>
    <w:p w14:paraId="4953A79F" w14:textId="77777777" w:rsidR="00490BF2" w:rsidRPr="00ED234B" w:rsidRDefault="0005140D" w:rsidP="0005140D">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any loss or damage as a result of a cancellation of a passenger service or any variation of the time of arrival at, or departure from, any station or stop of a passenger vehicle.</w:t>
      </w:r>
      <w:bookmarkEnd w:id="102"/>
    </w:p>
    <w:p w14:paraId="29524CB0" w14:textId="184153D0" w:rsidR="00490BF2" w:rsidRPr="00ED234B" w:rsidRDefault="0005140D"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w:t>
      </w:r>
      <w:r w:rsidR="001B44F6" w:rsidRPr="00ED234B">
        <w:rPr>
          <w:rFonts w:ascii="Times New Roman" w:hAnsi="Times New Roman" w:cs="Times New Roman"/>
          <w:sz w:val="20"/>
          <w:szCs w:val="20"/>
        </w:rPr>
        <w:t>61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An operator may cancel wholly or in part the scheduled passenger services shown in the operator’s timetables or may vary the point at which passenger services will pick up and set down customers.</w:t>
      </w:r>
    </w:p>
    <w:p w14:paraId="5554D22E" w14:textId="1D39090A" w:rsidR="00490BF2" w:rsidRPr="00ED234B" w:rsidRDefault="0005140D"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w:t>
      </w:r>
      <w:r w:rsidR="001B44F6" w:rsidRPr="00ED234B">
        <w:rPr>
          <w:rFonts w:ascii="Times New Roman" w:hAnsi="Times New Roman" w:cs="Times New Roman"/>
          <w:sz w:val="20"/>
          <w:szCs w:val="20"/>
        </w:rPr>
        <w:t>62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An operator does not guarantee the time of arrival or departure of its passenger services at the times published in its timetable.</w:t>
      </w:r>
    </w:p>
    <w:p w14:paraId="32100B2C" w14:textId="301C7A22" w:rsidR="00490BF2" w:rsidRPr="00ED234B" w:rsidRDefault="0005140D"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w:t>
      </w:r>
      <w:r w:rsidR="001B44F6" w:rsidRPr="00ED234B">
        <w:rPr>
          <w:rFonts w:ascii="Times New Roman" w:hAnsi="Times New Roman" w:cs="Times New Roman"/>
          <w:sz w:val="20"/>
          <w:szCs w:val="20"/>
        </w:rPr>
        <w:t>63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ticket which an operator is required to accept is subject to any alteration which the operator may make to a customer service to which that ticket relates during the currency of the ticket. </w:t>
      </w:r>
    </w:p>
    <w:p w14:paraId="2C89765F" w14:textId="4F86385A" w:rsidR="00490BF2" w:rsidRPr="00ED234B" w:rsidRDefault="0005140D"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w:t>
      </w:r>
      <w:r w:rsidR="001B44F6" w:rsidRPr="00ED234B">
        <w:rPr>
          <w:rFonts w:ascii="Times New Roman" w:hAnsi="Times New Roman" w:cs="Times New Roman"/>
          <w:sz w:val="20"/>
          <w:szCs w:val="20"/>
        </w:rPr>
        <w:t>64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customer is not entitled to any allowance or compensation due to a change in the time of the service or any reduction in the service.</w:t>
      </w:r>
    </w:p>
    <w:p w14:paraId="308ED6C1" w14:textId="77777777" w:rsidR="00490BF2" w:rsidRPr="00ED234B" w:rsidRDefault="00490BF2" w:rsidP="00490BF2">
      <w:pPr>
        <w:pStyle w:val="Heading3"/>
        <w:rPr>
          <w:rFonts w:cs="Times New Roman"/>
          <w:szCs w:val="20"/>
        </w:rPr>
      </w:pPr>
      <w:bookmarkStart w:id="103" w:name="_Toc235002198"/>
      <w:r w:rsidRPr="00ED234B">
        <w:rPr>
          <w:rFonts w:cs="Times New Roman"/>
          <w:szCs w:val="20"/>
        </w:rPr>
        <w:t>Complaints</w:t>
      </w:r>
      <w:bookmarkEnd w:id="103"/>
      <w:r w:rsidRPr="00ED234B">
        <w:rPr>
          <w:rFonts w:cs="Times New Roman"/>
          <w:szCs w:val="20"/>
        </w:rPr>
        <w:t xml:space="preserve"> </w:t>
      </w:r>
    </w:p>
    <w:p w14:paraId="72D18573" w14:textId="6B2CB1E7" w:rsidR="00490BF2" w:rsidRPr="00ED234B" w:rsidRDefault="0005140D"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2.6</w:t>
      </w:r>
      <w:r w:rsidR="001B44F6" w:rsidRPr="00ED234B">
        <w:rPr>
          <w:rFonts w:ascii="Times New Roman" w:hAnsi="Times New Roman" w:cs="Times New Roman"/>
          <w:sz w:val="20"/>
          <w:szCs w:val="20"/>
        </w:rPr>
        <w:t>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Any complaint about a public transport service may be raised directly with the operator or with </w:t>
      </w:r>
      <w:r w:rsidR="00C748F5" w:rsidRPr="00ED234B">
        <w:rPr>
          <w:rFonts w:ascii="Times New Roman" w:hAnsi="Times New Roman" w:cs="Times New Roman"/>
          <w:sz w:val="20"/>
          <w:szCs w:val="20"/>
        </w:rPr>
        <w:t>Transport Victoria</w:t>
      </w:r>
      <w:r w:rsidR="00490BF2" w:rsidRPr="00ED234B">
        <w:rPr>
          <w:rFonts w:ascii="Times New Roman" w:hAnsi="Times New Roman" w:cs="Times New Roman"/>
          <w:sz w:val="20"/>
          <w:szCs w:val="20"/>
        </w:rPr>
        <w:t>.</w:t>
      </w:r>
    </w:p>
    <w:p w14:paraId="6AF976B9" w14:textId="79F7763F" w:rsidR="00490BF2" w:rsidRPr="00ED234B" w:rsidRDefault="0005140D"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2.6</w:t>
      </w:r>
      <w:r w:rsidR="001B44F6" w:rsidRPr="00ED234B">
        <w:rPr>
          <w:rFonts w:ascii="Times New Roman" w:hAnsi="Times New Roman" w:cs="Times New Roman"/>
          <w:sz w:val="20"/>
          <w:szCs w:val="20"/>
        </w:rPr>
        <w:t>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complaint in relation to a myki </w:t>
      </w:r>
      <w:r w:rsidR="008124EC" w:rsidRPr="00ED234B">
        <w:rPr>
          <w:rFonts w:ascii="Times New Roman" w:hAnsi="Times New Roman" w:cs="Times New Roman"/>
          <w:sz w:val="20"/>
          <w:szCs w:val="20"/>
        </w:rPr>
        <w:t>s</w:t>
      </w:r>
      <w:r w:rsidR="002723C0" w:rsidRPr="00ED234B">
        <w:rPr>
          <w:rFonts w:ascii="Times New Roman" w:hAnsi="Times New Roman" w:cs="Times New Roman"/>
          <w:sz w:val="20"/>
          <w:szCs w:val="20"/>
        </w:rPr>
        <w:t>martcard or Mobile myki</w:t>
      </w:r>
      <w:r w:rsidR="00C748F5" w:rsidRPr="00ED234B">
        <w:rPr>
          <w:rFonts w:ascii="Times New Roman" w:hAnsi="Times New Roman" w:cs="Times New Roman"/>
          <w:sz w:val="20"/>
          <w:szCs w:val="20"/>
        </w:rPr>
        <w:t>,</w:t>
      </w:r>
      <w:r w:rsidR="002723C0"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the account associated with a registered myki </w:t>
      </w:r>
      <w:r w:rsidR="008124EC" w:rsidRPr="00ED234B">
        <w:rPr>
          <w:rFonts w:ascii="Times New Roman" w:hAnsi="Times New Roman" w:cs="Times New Roman"/>
          <w:sz w:val="20"/>
          <w:szCs w:val="20"/>
        </w:rPr>
        <w:t>s</w:t>
      </w:r>
      <w:r w:rsidR="002723C0" w:rsidRPr="00ED234B">
        <w:rPr>
          <w:rFonts w:ascii="Times New Roman" w:hAnsi="Times New Roman" w:cs="Times New Roman"/>
          <w:sz w:val="20"/>
          <w:szCs w:val="20"/>
        </w:rPr>
        <w:t xml:space="preserve">martcard or Mobile myki </w:t>
      </w:r>
      <w:r w:rsidR="00C748F5" w:rsidRPr="00ED234B">
        <w:rPr>
          <w:rFonts w:ascii="Times New Roman" w:hAnsi="Times New Roman" w:cs="Times New Roman"/>
          <w:sz w:val="20"/>
          <w:szCs w:val="20"/>
        </w:rPr>
        <w:t xml:space="preserve">or the use of a Contactless Payment Token to obtain a ticket </w:t>
      </w:r>
      <w:r w:rsidR="00490BF2" w:rsidRPr="00ED234B">
        <w:rPr>
          <w:rFonts w:ascii="Times New Roman" w:hAnsi="Times New Roman" w:cs="Times New Roman"/>
          <w:sz w:val="20"/>
          <w:szCs w:val="20"/>
        </w:rPr>
        <w:t xml:space="preserve">may be made at </w:t>
      </w:r>
      <w:r w:rsidR="00F86BA1" w:rsidRPr="00ED234B">
        <w:rPr>
          <w:rFonts w:ascii="Times New Roman" w:hAnsi="Times New Roman" w:cs="Times New Roman"/>
          <w:sz w:val="20"/>
          <w:szCs w:val="20"/>
        </w:rPr>
        <w:t>Transport Victoria’s website (</w:t>
      </w:r>
      <w:r w:rsidR="0065730C" w:rsidRPr="00ED234B">
        <w:rPr>
          <w:rFonts w:ascii="Times New Roman" w:hAnsi="Times New Roman" w:cs="Times New Roman"/>
          <w:bCs/>
          <w:sz w:val="20"/>
          <w:szCs w:val="20"/>
        </w:rPr>
        <w:t>transport.vic.gov.au</w:t>
      </w:r>
      <w:r w:rsidR="00F86BA1"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a website maintained by the </w:t>
      </w:r>
      <w:r w:rsidR="009F2B57" w:rsidRPr="00ED234B">
        <w:rPr>
          <w:rFonts w:ascii="Times New Roman" w:hAnsi="Times New Roman" w:cs="Times New Roman"/>
          <w:sz w:val="20"/>
          <w:szCs w:val="20"/>
        </w:rPr>
        <w:t xml:space="preserve">Department of Transport and Planning </w:t>
      </w:r>
      <w:r w:rsidR="00490BF2" w:rsidRPr="00ED234B">
        <w:rPr>
          <w:rFonts w:ascii="Times New Roman" w:hAnsi="Times New Roman" w:cs="Times New Roman"/>
          <w:sz w:val="20"/>
          <w:szCs w:val="20"/>
        </w:rPr>
        <w:t xml:space="preserve">or by calling the </w:t>
      </w:r>
      <w:r w:rsidR="00B867B1" w:rsidRPr="00ED234B">
        <w:rPr>
          <w:rFonts w:ascii="Times New Roman" w:hAnsi="Times New Roman" w:cs="Times New Roman"/>
          <w:sz w:val="20"/>
          <w:szCs w:val="20"/>
        </w:rPr>
        <w:t xml:space="preserve">Transport Victoria </w:t>
      </w:r>
      <w:r w:rsidR="00490BF2" w:rsidRPr="00ED234B">
        <w:rPr>
          <w:rFonts w:ascii="Times New Roman" w:hAnsi="Times New Roman" w:cs="Times New Roman"/>
          <w:sz w:val="20"/>
          <w:szCs w:val="20"/>
        </w:rPr>
        <w:t>call centre on</w:t>
      </w:r>
      <w:r w:rsidR="00490BF2" w:rsidRPr="00ED234B">
        <w:rPr>
          <w:rFonts w:ascii="Times New Roman" w:hAnsi="Times New Roman" w:cs="Times New Roman"/>
          <w:b/>
          <w:sz w:val="20"/>
          <w:szCs w:val="20"/>
        </w:rPr>
        <w:t xml:space="preserve"> 1800 800 007 </w:t>
      </w:r>
      <w:r w:rsidR="00490BF2" w:rsidRPr="00ED234B">
        <w:rPr>
          <w:rFonts w:ascii="Times New Roman" w:hAnsi="Times New Roman" w:cs="Times New Roman"/>
          <w:sz w:val="20"/>
          <w:szCs w:val="20"/>
        </w:rPr>
        <w:t>6</w:t>
      </w:r>
      <w:r w:rsidR="00A9152F">
        <w:rPr>
          <w:rFonts w:ascii="Times New Roman" w:hAnsi="Times New Roman" w:cs="Times New Roman"/>
          <w:sz w:val="20"/>
          <w:szCs w:val="20"/>
        </w:rPr>
        <w:t xml:space="preserve">.00 </w:t>
      </w:r>
      <w:r w:rsidR="00490BF2" w:rsidRPr="00ED234B">
        <w:rPr>
          <w:rFonts w:ascii="Times New Roman" w:hAnsi="Times New Roman" w:cs="Times New Roman"/>
          <w:sz w:val="20"/>
          <w:szCs w:val="20"/>
        </w:rPr>
        <w:t xml:space="preserve">am to midnight daily (all night Friday and Saturday). </w:t>
      </w:r>
    </w:p>
    <w:p w14:paraId="7F4C9169" w14:textId="31BFA546" w:rsidR="00490BF2" w:rsidRPr="00ED234B" w:rsidRDefault="0005140D"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2.6</w:t>
      </w:r>
      <w:r w:rsidR="001B44F6" w:rsidRPr="00ED234B">
        <w:rPr>
          <w:rFonts w:ascii="Times New Roman" w:hAnsi="Times New Roman" w:cs="Times New Roman"/>
          <w:sz w:val="20"/>
          <w:szCs w:val="20"/>
        </w:rPr>
        <w:t>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complaint </w:t>
      </w:r>
      <w:r w:rsidR="00C244F6" w:rsidRPr="00ED234B">
        <w:rPr>
          <w:rFonts w:ascii="Times New Roman" w:hAnsi="Times New Roman" w:cs="Times New Roman"/>
          <w:sz w:val="20"/>
          <w:szCs w:val="20"/>
        </w:rPr>
        <w:t>in paragraph 2.6</w:t>
      </w:r>
      <w:r w:rsidR="001B44F6" w:rsidRPr="00ED234B">
        <w:rPr>
          <w:rFonts w:ascii="Times New Roman" w:hAnsi="Times New Roman" w:cs="Times New Roman"/>
          <w:sz w:val="20"/>
          <w:szCs w:val="20"/>
        </w:rPr>
        <w:t>6</w:t>
      </w:r>
      <w:r w:rsidR="00C244F6"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is not resolved by contacting </w:t>
      </w:r>
      <w:r w:rsidR="00C748F5" w:rsidRPr="00ED234B">
        <w:rPr>
          <w:rFonts w:ascii="Times New Roman" w:hAnsi="Times New Roman" w:cs="Times New Roman"/>
          <w:sz w:val="20"/>
          <w:szCs w:val="20"/>
        </w:rPr>
        <w:t>Transport Victoria</w:t>
      </w:r>
      <w:r w:rsidR="00490BF2" w:rsidRPr="00ED234B">
        <w:rPr>
          <w:rFonts w:ascii="Times New Roman" w:hAnsi="Times New Roman" w:cs="Times New Roman"/>
          <w:sz w:val="20"/>
          <w:szCs w:val="20"/>
        </w:rPr>
        <w:t>, the Public Transport Ombudsman provides a cost-free, independent and accessible dispute resolution scheme. Further information about the Public Transport Ombudsman is available at</w:t>
      </w:r>
      <w:r w:rsidR="00490BF2" w:rsidRPr="00ED234B">
        <w:rPr>
          <w:rFonts w:ascii="Times New Roman" w:hAnsi="Times New Roman" w:cs="Times New Roman"/>
          <w:b/>
          <w:bCs/>
          <w:sz w:val="20"/>
          <w:szCs w:val="20"/>
        </w:rPr>
        <w:t xml:space="preserve"> </w:t>
      </w:r>
      <w:r w:rsidR="00490BF2" w:rsidRPr="00ED234B">
        <w:rPr>
          <w:rFonts w:ascii="Times New Roman" w:hAnsi="Times New Roman" w:cs="Times New Roman"/>
          <w:sz w:val="20"/>
          <w:szCs w:val="20"/>
        </w:rPr>
        <w:t xml:space="preserve">ptovic.com.au or by calling </w:t>
      </w:r>
      <w:r w:rsidR="00490BF2" w:rsidRPr="00ED234B">
        <w:rPr>
          <w:rFonts w:ascii="Times New Roman" w:hAnsi="Times New Roman" w:cs="Times New Roman"/>
          <w:b/>
          <w:sz w:val="20"/>
          <w:szCs w:val="20"/>
        </w:rPr>
        <w:t>1800</w:t>
      </w:r>
      <w:r w:rsidR="001F3662" w:rsidRPr="00ED234B">
        <w:rPr>
          <w:rFonts w:ascii="Times New Roman" w:hAnsi="Times New Roman" w:cs="Times New Roman"/>
          <w:b/>
          <w:sz w:val="20"/>
          <w:szCs w:val="20"/>
        </w:rPr>
        <w:t> </w:t>
      </w:r>
      <w:r w:rsidR="00490BF2" w:rsidRPr="00ED234B">
        <w:rPr>
          <w:rFonts w:ascii="Times New Roman" w:hAnsi="Times New Roman" w:cs="Times New Roman"/>
          <w:b/>
          <w:sz w:val="20"/>
          <w:szCs w:val="20"/>
        </w:rPr>
        <w:t>466</w:t>
      </w:r>
      <w:r w:rsidR="001F3662" w:rsidRPr="00ED234B">
        <w:rPr>
          <w:rFonts w:ascii="Times New Roman" w:hAnsi="Times New Roman" w:cs="Times New Roman"/>
          <w:b/>
          <w:sz w:val="20"/>
          <w:szCs w:val="20"/>
        </w:rPr>
        <w:t> </w:t>
      </w:r>
      <w:r w:rsidR="00490BF2" w:rsidRPr="00ED234B">
        <w:rPr>
          <w:rFonts w:ascii="Times New Roman" w:hAnsi="Times New Roman" w:cs="Times New Roman"/>
          <w:b/>
          <w:sz w:val="20"/>
          <w:szCs w:val="20"/>
        </w:rPr>
        <w:t>865</w:t>
      </w:r>
      <w:r w:rsidR="00490BF2" w:rsidRPr="00ED234B">
        <w:rPr>
          <w:rFonts w:ascii="Times New Roman" w:hAnsi="Times New Roman" w:cs="Times New Roman"/>
          <w:sz w:val="20"/>
          <w:szCs w:val="20"/>
        </w:rPr>
        <w:t>.</w:t>
      </w:r>
    </w:p>
    <w:p w14:paraId="3773733D" w14:textId="77777777" w:rsidR="00490BF2" w:rsidRPr="00ED234B" w:rsidRDefault="00490BF2" w:rsidP="00490BF2">
      <w:pPr>
        <w:pStyle w:val="Heading1"/>
        <w:rPr>
          <w:rFonts w:ascii="Times New Roman" w:hAnsi="Times New Roman" w:cs="Times New Roman"/>
          <w:caps/>
          <w:sz w:val="20"/>
          <w:szCs w:val="20"/>
        </w:rPr>
      </w:pPr>
      <w:bookmarkStart w:id="104" w:name="_Toc154560868"/>
      <w:bookmarkStart w:id="105" w:name="_Toc183005559"/>
      <w:bookmarkStart w:id="106" w:name="_Toc216180228"/>
      <w:bookmarkStart w:id="107" w:name="_Toc221282905"/>
      <w:bookmarkStart w:id="108" w:name="_Toc235002199"/>
      <w:r w:rsidRPr="00ED234B">
        <w:rPr>
          <w:rFonts w:ascii="Times New Roman" w:hAnsi="Times New Roman" w:cs="Times New Roman"/>
          <w:caps/>
          <w:sz w:val="20"/>
          <w:szCs w:val="20"/>
        </w:rPr>
        <w:lastRenderedPageBreak/>
        <w:t>Chapter 3: Concessions and free travel</w:t>
      </w:r>
      <w:bookmarkEnd w:id="104"/>
      <w:bookmarkEnd w:id="105"/>
      <w:bookmarkEnd w:id="106"/>
      <w:bookmarkEnd w:id="107"/>
      <w:bookmarkEnd w:id="108"/>
    </w:p>
    <w:p w14:paraId="6318BC02" w14:textId="77777777" w:rsidR="00490BF2" w:rsidRPr="00ED234B" w:rsidRDefault="00490BF2" w:rsidP="00490BF2">
      <w:pPr>
        <w:pStyle w:val="Heading2"/>
        <w:rPr>
          <w:rFonts w:ascii="Times New Roman" w:hAnsi="Times New Roman" w:cs="Times New Roman"/>
          <w:b/>
          <w:bCs/>
          <w:caps/>
          <w:sz w:val="20"/>
          <w:szCs w:val="20"/>
        </w:rPr>
      </w:pPr>
      <w:bookmarkStart w:id="109" w:name="_Toc15639961"/>
      <w:bookmarkStart w:id="110" w:name="_Toc154560869"/>
      <w:bookmarkStart w:id="111" w:name="_Toc183005560"/>
      <w:bookmarkStart w:id="112" w:name="_Toc216180229"/>
      <w:bookmarkStart w:id="113" w:name="_Toc221282906"/>
      <w:bookmarkStart w:id="114" w:name="_Toc235002200"/>
      <w:r w:rsidRPr="00ED234B">
        <w:rPr>
          <w:rFonts w:ascii="Times New Roman" w:hAnsi="Times New Roman" w:cs="Times New Roman"/>
          <w:b/>
          <w:bCs/>
          <w:caps/>
          <w:sz w:val="20"/>
          <w:szCs w:val="20"/>
        </w:rPr>
        <w:t>Concession fares</w:t>
      </w:r>
      <w:bookmarkEnd w:id="109"/>
      <w:bookmarkEnd w:id="110"/>
      <w:bookmarkEnd w:id="111"/>
      <w:bookmarkEnd w:id="112"/>
      <w:bookmarkEnd w:id="113"/>
      <w:bookmarkEnd w:id="114"/>
    </w:p>
    <w:p w14:paraId="46F17231" w14:textId="12B3FC3E" w:rsidR="00490BF2" w:rsidRPr="00ED234B" w:rsidRDefault="0005140D"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Concession fares apply throughout Victoria on all public transport services as specified in Schedule 1</w:t>
      </w:r>
      <w:r w:rsidR="00114803">
        <w:rPr>
          <w:rFonts w:ascii="Times New Roman" w:hAnsi="Times New Roman" w:cs="Times New Roman"/>
          <w:sz w:val="20"/>
          <w:szCs w:val="20"/>
        </w:rPr>
        <w:t>A</w:t>
      </w:r>
      <w:r w:rsidR="00490BF2" w:rsidRPr="00ED234B">
        <w:rPr>
          <w:rFonts w:ascii="Times New Roman" w:hAnsi="Times New Roman" w:cs="Times New Roman"/>
          <w:sz w:val="20"/>
          <w:szCs w:val="20"/>
        </w:rPr>
        <w:t xml:space="preserve"> to these Conditions and the Victorian Regional Bus Fares Supplement. </w:t>
      </w:r>
    </w:p>
    <w:p w14:paraId="37B696FF" w14:textId="77777777" w:rsidR="00EA765B" w:rsidRPr="00ED234B" w:rsidRDefault="0005140D"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3.2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Only a customer who is eligible for a concession may use a concession ticket as specified in this Chapter.</w:t>
      </w:r>
      <w:r w:rsidR="00176857" w:rsidRPr="00ED234B">
        <w:rPr>
          <w:rFonts w:ascii="Times New Roman" w:hAnsi="Times New Roman" w:cs="Times New Roman"/>
          <w:sz w:val="20"/>
          <w:szCs w:val="20"/>
        </w:rPr>
        <w:t xml:space="preserve"> </w:t>
      </w:r>
    </w:p>
    <w:p w14:paraId="72CB7C44" w14:textId="2034310B" w:rsidR="00490BF2" w:rsidRPr="00ED234B" w:rsidRDefault="00EA765B"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5B5B37" w:rsidRPr="00ED234B">
        <w:rPr>
          <w:rFonts w:ascii="Times New Roman" w:hAnsi="Times New Roman" w:cs="Times New Roman"/>
          <w:sz w:val="20"/>
          <w:szCs w:val="20"/>
        </w:rPr>
        <w:t>3</w:t>
      </w:r>
      <w:r w:rsidR="005B5B37" w:rsidRPr="00ED234B">
        <w:rPr>
          <w:rFonts w:ascii="Times New Roman" w:hAnsi="Times New Roman" w:cs="Times New Roman"/>
          <w:sz w:val="20"/>
          <w:szCs w:val="20"/>
        </w:rPr>
        <w:tab/>
      </w:r>
      <w:r w:rsidR="00176857" w:rsidRPr="00ED234B">
        <w:rPr>
          <w:rFonts w:ascii="Times New Roman" w:hAnsi="Times New Roman" w:cs="Times New Roman"/>
          <w:sz w:val="20"/>
          <w:szCs w:val="20"/>
        </w:rPr>
        <w:t xml:space="preserve">Concession tickets cannot be obtained using a Contactless Payment Token. </w:t>
      </w:r>
    </w:p>
    <w:p w14:paraId="036B2F6C" w14:textId="0D4A38D5" w:rsidR="00490BF2" w:rsidRPr="00ED234B" w:rsidRDefault="0005140D"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5B5B37" w:rsidRPr="00ED234B">
        <w:rPr>
          <w:rFonts w:ascii="Times New Roman" w:hAnsi="Times New Roman" w:cs="Times New Roman"/>
          <w:sz w:val="20"/>
          <w:szCs w:val="20"/>
        </w:rPr>
        <w:t>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concession eligibility criteria in this Chapter apply across all public transport services to which these Conditions apply, unless otherwise specified. </w:t>
      </w:r>
    </w:p>
    <w:p w14:paraId="4206F94F" w14:textId="737301F1" w:rsidR="00AA22F8" w:rsidRPr="00ED234B" w:rsidRDefault="0005140D"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5B5B37" w:rsidRPr="00ED234B">
        <w:rPr>
          <w:rFonts w:ascii="Times New Roman" w:hAnsi="Times New Roman" w:cs="Times New Roman"/>
          <w:sz w:val="20"/>
          <w:szCs w:val="20"/>
        </w:rPr>
        <w:t>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Concession myki </w:t>
      </w:r>
      <w:r w:rsidR="00176857" w:rsidRPr="00ED234B">
        <w:rPr>
          <w:rFonts w:ascii="Times New Roman" w:hAnsi="Times New Roman" w:cs="Times New Roman"/>
          <w:sz w:val="20"/>
          <w:szCs w:val="20"/>
        </w:rPr>
        <w:t xml:space="preserve">(on a myki smartcard or Mobile myki) </w:t>
      </w:r>
      <w:r w:rsidR="00490BF2" w:rsidRPr="00ED234B">
        <w:rPr>
          <w:rFonts w:ascii="Times New Roman" w:hAnsi="Times New Roman" w:cs="Times New Roman"/>
          <w:sz w:val="20"/>
          <w:szCs w:val="20"/>
        </w:rPr>
        <w:t xml:space="preserve">automatically calculates fares at the concession rate when customers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and </w:t>
      </w:r>
      <w:r w:rsidR="00E30AAA" w:rsidRPr="00ED234B">
        <w:rPr>
          <w:rFonts w:ascii="Times New Roman" w:hAnsi="Times New Roman" w:cs="Times New Roman"/>
          <w:sz w:val="20"/>
          <w:szCs w:val="20"/>
        </w:rPr>
        <w:t xml:space="preserve">touch or tap </w:t>
      </w:r>
      <w:r w:rsidR="00490BF2" w:rsidRPr="00ED234B">
        <w:rPr>
          <w:rFonts w:ascii="Times New Roman" w:hAnsi="Times New Roman" w:cs="Times New Roman"/>
          <w:sz w:val="20"/>
          <w:szCs w:val="20"/>
        </w:rPr>
        <w:t>off</w:t>
      </w:r>
      <w:r w:rsidR="00846805" w:rsidRPr="00ED234B">
        <w:rPr>
          <w:rFonts w:ascii="Times New Roman" w:hAnsi="Times New Roman" w:cs="Times New Roman"/>
          <w:sz w:val="20"/>
          <w:szCs w:val="20"/>
        </w:rPr>
        <w:t xml:space="preserve"> their </w:t>
      </w:r>
      <w:r w:rsidR="00FE7625" w:rsidRPr="00ED234B">
        <w:rPr>
          <w:rFonts w:ascii="Times New Roman" w:hAnsi="Times New Roman" w:cs="Times New Roman"/>
          <w:sz w:val="20"/>
          <w:szCs w:val="20"/>
        </w:rPr>
        <w:t xml:space="preserve">Concession </w:t>
      </w:r>
      <w:r w:rsidR="00846805" w:rsidRPr="00ED234B">
        <w:rPr>
          <w:rFonts w:ascii="Times New Roman" w:hAnsi="Times New Roman" w:cs="Times New Roman"/>
          <w:sz w:val="20"/>
          <w:szCs w:val="20"/>
        </w:rPr>
        <w:t>myki</w:t>
      </w:r>
      <w:r w:rsidR="00490BF2" w:rsidRPr="00ED234B">
        <w:rPr>
          <w:rFonts w:ascii="Times New Roman" w:hAnsi="Times New Roman" w:cs="Times New Roman"/>
          <w:sz w:val="20"/>
          <w:szCs w:val="20"/>
        </w:rPr>
        <w:t xml:space="preserve">. </w:t>
      </w:r>
    </w:p>
    <w:p w14:paraId="20971295" w14:textId="1E1E6E18" w:rsidR="00A465B6" w:rsidRPr="00ED234B" w:rsidRDefault="00A465B6"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5B5B37" w:rsidRPr="00ED234B">
        <w:rPr>
          <w:rFonts w:ascii="Times New Roman" w:hAnsi="Times New Roman" w:cs="Times New Roman"/>
          <w:sz w:val="20"/>
          <w:szCs w:val="20"/>
        </w:rPr>
        <w:t>6</w:t>
      </w:r>
      <w:r w:rsidRPr="00ED234B">
        <w:rPr>
          <w:rFonts w:ascii="Times New Roman" w:hAnsi="Times New Roman" w:cs="Times New Roman"/>
          <w:sz w:val="20"/>
          <w:szCs w:val="20"/>
        </w:rPr>
        <w:tab/>
        <w:t xml:space="preserve">Interstate surcharges set out in Table N </w:t>
      </w:r>
      <w:r w:rsidR="00553E69" w:rsidRPr="00ED234B">
        <w:rPr>
          <w:rFonts w:ascii="Times New Roman" w:hAnsi="Times New Roman" w:cs="Times New Roman"/>
          <w:sz w:val="20"/>
          <w:szCs w:val="20"/>
        </w:rPr>
        <w:t xml:space="preserve">of Schedule 1 </w:t>
      </w:r>
      <w:r w:rsidRPr="00ED234B">
        <w:rPr>
          <w:rFonts w:ascii="Times New Roman" w:hAnsi="Times New Roman" w:cs="Times New Roman"/>
          <w:sz w:val="20"/>
          <w:szCs w:val="20"/>
        </w:rPr>
        <w:t>apply to any concession entitlements provided for in this Chapter and remain payable despite any reference to concession entitlements.</w:t>
      </w:r>
    </w:p>
    <w:p w14:paraId="5EB0B186" w14:textId="107245CB" w:rsidR="0013745D" w:rsidRPr="00ED234B" w:rsidRDefault="0013745D"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5B5B37" w:rsidRPr="00ED234B">
        <w:rPr>
          <w:rFonts w:ascii="Times New Roman" w:hAnsi="Times New Roman" w:cs="Times New Roman"/>
          <w:sz w:val="20"/>
          <w:szCs w:val="20"/>
        </w:rPr>
        <w:t>7</w:t>
      </w:r>
      <w:r w:rsidRPr="00ED234B">
        <w:rPr>
          <w:rFonts w:ascii="Times New Roman" w:hAnsi="Times New Roman" w:cs="Times New Roman"/>
          <w:sz w:val="20"/>
          <w:szCs w:val="20"/>
        </w:rPr>
        <w:tab/>
        <w:t xml:space="preserve">Customer must carry evidence of the customer’s concession entitlement when travelling on a public transport service or in a compulsory ticketing area </w:t>
      </w:r>
      <w:r w:rsidR="00950184" w:rsidRPr="00ED234B">
        <w:rPr>
          <w:rFonts w:ascii="Times New Roman" w:hAnsi="Times New Roman" w:cs="Times New Roman"/>
          <w:sz w:val="20"/>
          <w:szCs w:val="20"/>
        </w:rPr>
        <w:t xml:space="preserve">when using a concession ticket </w:t>
      </w:r>
      <w:r w:rsidRPr="00ED234B">
        <w:rPr>
          <w:rFonts w:ascii="Times New Roman" w:hAnsi="Times New Roman" w:cs="Times New Roman"/>
          <w:sz w:val="20"/>
          <w:szCs w:val="20"/>
        </w:rPr>
        <w:t xml:space="preserve">unless otherwise specified in this Chapter. </w:t>
      </w:r>
    </w:p>
    <w:p w14:paraId="3B9741E3" w14:textId="77777777" w:rsidR="00490BF2" w:rsidRPr="00ED234B" w:rsidRDefault="0013745D" w:rsidP="00490BF2">
      <w:pPr>
        <w:pStyle w:val="Heading2"/>
        <w:rPr>
          <w:rFonts w:ascii="Times New Roman" w:hAnsi="Times New Roman" w:cs="Times New Roman"/>
          <w:b/>
          <w:bCs/>
          <w:caps/>
          <w:sz w:val="20"/>
          <w:szCs w:val="20"/>
        </w:rPr>
      </w:pPr>
      <w:bookmarkStart w:id="115" w:name="_Toc15639962"/>
      <w:bookmarkStart w:id="116" w:name="_Toc154560870"/>
      <w:bookmarkStart w:id="117" w:name="_Toc183005561"/>
      <w:bookmarkStart w:id="118" w:name="_Toc221282907"/>
      <w:bookmarkStart w:id="119" w:name="_Toc235002201"/>
      <w:r w:rsidRPr="00ED234B">
        <w:rPr>
          <w:rFonts w:ascii="Times New Roman" w:hAnsi="Times New Roman" w:cs="Times New Roman"/>
          <w:b/>
          <w:bCs/>
          <w:caps/>
          <w:sz w:val="20"/>
          <w:szCs w:val="20"/>
        </w:rPr>
        <w:t xml:space="preserve">Using a </w:t>
      </w:r>
      <w:r w:rsidR="00490BF2" w:rsidRPr="00ED234B">
        <w:rPr>
          <w:rFonts w:ascii="Times New Roman" w:hAnsi="Times New Roman" w:cs="Times New Roman"/>
          <w:b/>
          <w:bCs/>
          <w:caps/>
          <w:sz w:val="20"/>
          <w:szCs w:val="20"/>
        </w:rPr>
        <w:t>Concession myki</w:t>
      </w:r>
      <w:bookmarkEnd w:id="115"/>
      <w:bookmarkEnd w:id="116"/>
      <w:bookmarkEnd w:id="117"/>
      <w:r w:rsidR="00490BF2" w:rsidRPr="00ED234B">
        <w:rPr>
          <w:rFonts w:ascii="Times New Roman" w:hAnsi="Times New Roman" w:cs="Times New Roman"/>
          <w:b/>
          <w:bCs/>
          <w:caps/>
          <w:sz w:val="20"/>
          <w:szCs w:val="20"/>
        </w:rPr>
        <w:t xml:space="preserve"> </w:t>
      </w:r>
      <w:r w:rsidR="005E346D" w:rsidRPr="00ED234B">
        <w:rPr>
          <w:rFonts w:ascii="Times New Roman" w:hAnsi="Times New Roman" w:cs="Times New Roman"/>
          <w:b/>
          <w:bCs/>
          <w:caps/>
          <w:sz w:val="20"/>
          <w:szCs w:val="20"/>
        </w:rPr>
        <w:t xml:space="preserve">that is a </w:t>
      </w:r>
      <w:r w:rsidR="00DB3E94" w:rsidRPr="00ED234B">
        <w:rPr>
          <w:rFonts w:ascii="Times New Roman" w:hAnsi="Times New Roman" w:cs="Times New Roman"/>
          <w:b/>
          <w:bCs/>
          <w:caps/>
          <w:sz w:val="20"/>
          <w:szCs w:val="20"/>
        </w:rPr>
        <w:t>myki smartcard</w:t>
      </w:r>
      <w:bookmarkEnd w:id="118"/>
      <w:bookmarkEnd w:id="119"/>
      <w:r w:rsidR="00DB3E94" w:rsidRPr="00ED234B">
        <w:rPr>
          <w:rFonts w:ascii="Times New Roman" w:hAnsi="Times New Roman" w:cs="Times New Roman"/>
          <w:b/>
          <w:bCs/>
          <w:caps/>
          <w:sz w:val="20"/>
          <w:szCs w:val="20"/>
        </w:rPr>
        <w:t xml:space="preserve"> </w:t>
      </w:r>
    </w:p>
    <w:p w14:paraId="34C783FF" w14:textId="0AEC43A2" w:rsidR="00DB3E94" w:rsidRPr="00ED234B" w:rsidRDefault="0005140D" w:rsidP="004274CC">
      <w:pPr>
        <w:ind w:left="567" w:hanging="567"/>
        <w:rPr>
          <w:rFonts w:ascii="Times New Roman" w:hAnsi="Times New Roman" w:cs="Times New Roman"/>
          <w:sz w:val="20"/>
          <w:szCs w:val="20"/>
        </w:rPr>
      </w:pPr>
      <w:bookmarkStart w:id="120" w:name="_Hlk220681058"/>
      <w:r w:rsidRPr="00ED234B">
        <w:rPr>
          <w:rFonts w:ascii="Times New Roman" w:hAnsi="Times New Roman" w:cs="Times New Roman"/>
          <w:sz w:val="20"/>
          <w:szCs w:val="20"/>
        </w:rPr>
        <w:t>3.</w:t>
      </w:r>
      <w:r w:rsidR="005B5B37" w:rsidRPr="00ED234B">
        <w:rPr>
          <w:rFonts w:ascii="Times New Roman" w:hAnsi="Times New Roman" w:cs="Times New Roman"/>
          <w:sz w:val="20"/>
          <w:szCs w:val="20"/>
        </w:rPr>
        <w:t>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Concession myki </w:t>
      </w:r>
      <w:r w:rsidR="005E346D" w:rsidRPr="00ED234B">
        <w:rPr>
          <w:rFonts w:ascii="Times New Roman" w:hAnsi="Times New Roman" w:cs="Times New Roman"/>
          <w:sz w:val="20"/>
          <w:szCs w:val="20"/>
        </w:rPr>
        <w:t>that is a myki s</w:t>
      </w:r>
      <w:r w:rsidR="00C748F5"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must be encoded with a customer category that reflects the customer’s concession eligibility</w:t>
      </w:r>
      <w:r w:rsidR="00DB3E94" w:rsidRPr="00ED234B">
        <w:rPr>
          <w:rFonts w:ascii="Times New Roman" w:hAnsi="Times New Roman" w:cs="Times New Roman"/>
          <w:sz w:val="20"/>
          <w:szCs w:val="20"/>
        </w:rPr>
        <w:t xml:space="preserve"> in one of the following concession categories</w:t>
      </w:r>
      <w:r w:rsidR="001A5216" w:rsidRPr="00ED234B">
        <w:rPr>
          <w:rFonts w:ascii="Times New Roman" w:hAnsi="Times New Roman" w:cs="Times New Roman"/>
          <w:sz w:val="20"/>
          <w:szCs w:val="20"/>
        </w:rPr>
        <w:t xml:space="preserve"> for a customer to obtain a concession ticket</w:t>
      </w:r>
      <w:r w:rsidR="00DB3E94" w:rsidRPr="00ED234B">
        <w:rPr>
          <w:rFonts w:ascii="Times New Roman" w:hAnsi="Times New Roman" w:cs="Times New Roman"/>
          <w:sz w:val="20"/>
          <w:szCs w:val="20"/>
        </w:rPr>
        <w:t xml:space="preserve">: </w:t>
      </w:r>
    </w:p>
    <w:p w14:paraId="651FA201" w14:textId="0EC8C410" w:rsidR="005F24D6" w:rsidRPr="00ED234B" w:rsidRDefault="00CB539B" w:rsidP="004274CC">
      <w:pPr>
        <w:ind w:left="1134" w:hanging="567"/>
        <w:rPr>
          <w:rFonts w:ascii="Times New Roman" w:hAnsi="Times New Roman" w:cs="Times New Roman"/>
          <w:sz w:val="20"/>
          <w:szCs w:val="20"/>
        </w:rPr>
      </w:pPr>
      <w:r>
        <w:rPr>
          <w:rFonts w:ascii="Times New Roman" w:hAnsi="Times New Roman" w:cs="Times New Roman"/>
          <w:sz w:val="20"/>
          <w:szCs w:val="20"/>
        </w:rPr>
        <w:t>(</w:t>
      </w:r>
      <w:r w:rsidR="002E3BA7">
        <w:rPr>
          <w:rFonts w:ascii="Times New Roman" w:hAnsi="Times New Roman" w:cs="Times New Roman"/>
          <w:sz w:val="20"/>
          <w:szCs w:val="20"/>
        </w:rPr>
        <w:t>a</w:t>
      </w:r>
      <w:r>
        <w:rPr>
          <w:rFonts w:ascii="Times New Roman" w:hAnsi="Times New Roman" w:cs="Times New Roman"/>
          <w:sz w:val="20"/>
          <w:szCs w:val="20"/>
        </w:rPr>
        <w:t xml:space="preserve">)       </w:t>
      </w:r>
      <w:r w:rsidR="005F24D6" w:rsidRPr="00ED234B">
        <w:rPr>
          <w:rFonts w:ascii="Times New Roman" w:hAnsi="Times New Roman" w:cs="Times New Roman"/>
          <w:sz w:val="20"/>
          <w:szCs w:val="20"/>
        </w:rPr>
        <w:t>Asylum Seeker concession;</w:t>
      </w:r>
    </w:p>
    <w:p w14:paraId="0996EE70" w14:textId="47165A67" w:rsidR="005F24D6" w:rsidRDefault="005F24D6"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2E3BA7">
        <w:rPr>
          <w:rFonts w:ascii="Times New Roman" w:hAnsi="Times New Roman" w:cs="Times New Roman"/>
          <w:sz w:val="20"/>
          <w:szCs w:val="20"/>
        </w:rPr>
        <w:t>b</w:t>
      </w:r>
      <w:r w:rsidRPr="00ED234B">
        <w:rPr>
          <w:rFonts w:ascii="Times New Roman" w:hAnsi="Times New Roman" w:cs="Times New Roman"/>
          <w:sz w:val="20"/>
          <w:szCs w:val="20"/>
        </w:rPr>
        <w:t>)</w:t>
      </w:r>
      <w:r w:rsidRPr="00ED234B">
        <w:rPr>
          <w:rFonts w:ascii="Times New Roman" w:hAnsi="Times New Roman" w:cs="Times New Roman"/>
          <w:sz w:val="20"/>
          <w:szCs w:val="20"/>
        </w:rPr>
        <w:tab/>
        <w:t xml:space="preserve">Carer Card Holder concession; </w:t>
      </w:r>
    </w:p>
    <w:p w14:paraId="014AE563" w14:textId="50D1EA16" w:rsidR="00747966" w:rsidRPr="00ED234B" w:rsidRDefault="00747966" w:rsidP="004274CC">
      <w:pPr>
        <w:ind w:left="1134" w:hanging="567"/>
        <w:rPr>
          <w:rFonts w:ascii="Times New Roman" w:hAnsi="Times New Roman" w:cs="Times New Roman"/>
          <w:sz w:val="20"/>
          <w:szCs w:val="20"/>
        </w:rPr>
      </w:pPr>
      <w:r>
        <w:rPr>
          <w:rFonts w:ascii="Times New Roman" w:hAnsi="Times New Roman" w:cs="Times New Roman"/>
          <w:sz w:val="20"/>
          <w:szCs w:val="20"/>
        </w:rPr>
        <w:t>(c)</w:t>
      </w:r>
      <w:r>
        <w:rPr>
          <w:rFonts w:ascii="Times New Roman" w:hAnsi="Times New Roman" w:cs="Times New Roman"/>
          <w:sz w:val="20"/>
          <w:szCs w:val="20"/>
        </w:rPr>
        <w:tab/>
        <w:t>Child concession</w:t>
      </w:r>
      <w:r w:rsidR="00C63816">
        <w:rPr>
          <w:rFonts w:ascii="Times New Roman" w:hAnsi="Times New Roman" w:cs="Times New Roman"/>
          <w:sz w:val="20"/>
          <w:szCs w:val="20"/>
        </w:rPr>
        <w:t>;</w:t>
      </w:r>
    </w:p>
    <w:p w14:paraId="5B6DF22E" w14:textId="4ACDAABD" w:rsidR="005F24D6" w:rsidRPr="00ED234B" w:rsidRDefault="005F24D6"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CB539B">
        <w:rPr>
          <w:rFonts w:ascii="Times New Roman" w:hAnsi="Times New Roman" w:cs="Times New Roman"/>
          <w:sz w:val="20"/>
          <w:szCs w:val="20"/>
        </w:rPr>
        <w:t>d</w:t>
      </w:r>
      <w:r w:rsidRPr="00ED234B">
        <w:rPr>
          <w:rFonts w:ascii="Times New Roman" w:hAnsi="Times New Roman" w:cs="Times New Roman"/>
          <w:sz w:val="20"/>
          <w:szCs w:val="20"/>
        </w:rPr>
        <w:t>)</w:t>
      </w:r>
      <w:r w:rsidRPr="00ED234B">
        <w:rPr>
          <w:rFonts w:ascii="Times New Roman" w:hAnsi="Times New Roman" w:cs="Times New Roman"/>
          <w:sz w:val="20"/>
          <w:szCs w:val="20"/>
        </w:rPr>
        <w:tab/>
        <w:t xml:space="preserve">Disability Support Pension; </w:t>
      </w:r>
    </w:p>
    <w:p w14:paraId="23F0B571" w14:textId="7E099120" w:rsidR="005F24D6" w:rsidRPr="00ED234B" w:rsidRDefault="005F24D6" w:rsidP="005F24D6">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CB539B">
        <w:rPr>
          <w:rFonts w:ascii="Times New Roman" w:hAnsi="Times New Roman" w:cs="Times New Roman"/>
          <w:sz w:val="20"/>
          <w:szCs w:val="20"/>
        </w:rPr>
        <w:t>e</w:t>
      </w:r>
      <w:r w:rsidRPr="00ED234B">
        <w:rPr>
          <w:rFonts w:ascii="Times New Roman" w:hAnsi="Times New Roman" w:cs="Times New Roman"/>
          <w:sz w:val="20"/>
          <w:szCs w:val="20"/>
        </w:rPr>
        <w:t xml:space="preserve">)  </w:t>
      </w:r>
      <w:r w:rsidRPr="00ED234B">
        <w:rPr>
          <w:rFonts w:ascii="Times New Roman" w:hAnsi="Times New Roman" w:cs="Times New Roman"/>
          <w:sz w:val="20"/>
          <w:szCs w:val="20"/>
        </w:rPr>
        <w:tab/>
        <w:t xml:space="preserve">Healthcare Card Holder concession; </w:t>
      </w:r>
    </w:p>
    <w:p w14:paraId="646D64A6" w14:textId="482D1C02" w:rsidR="005F24D6" w:rsidRPr="00ED234B" w:rsidRDefault="005F24D6" w:rsidP="005F24D6">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CB539B">
        <w:rPr>
          <w:rFonts w:ascii="Times New Roman" w:hAnsi="Times New Roman" w:cs="Times New Roman"/>
          <w:sz w:val="20"/>
          <w:szCs w:val="20"/>
        </w:rPr>
        <w:t>f</w:t>
      </w:r>
      <w:r w:rsidRPr="00ED234B">
        <w:rPr>
          <w:rFonts w:ascii="Times New Roman" w:hAnsi="Times New Roman" w:cs="Times New Roman"/>
          <w:sz w:val="20"/>
          <w:szCs w:val="20"/>
        </w:rPr>
        <w:t xml:space="preserve">) </w:t>
      </w:r>
      <w:r w:rsidRPr="00ED234B">
        <w:rPr>
          <w:rFonts w:ascii="Times New Roman" w:hAnsi="Times New Roman" w:cs="Times New Roman"/>
          <w:sz w:val="20"/>
          <w:szCs w:val="20"/>
        </w:rPr>
        <w:tab/>
        <w:t xml:space="preserve">Interstate Seniors concession; </w:t>
      </w:r>
    </w:p>
    <w:p w14:paraId="53BB21C6" w14:textId="3FF1F2DB" w:rsidR="005F24D6" w:rsidRPr="00ED234B" w:rsidRDefault="00DB3E94"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CB539B">
        <w:rPr>
          <w:rFonts w:ascii="Times New Roman" w:hAnsi="Times New Roman" w:cs="Times New Roman"/>
          <w:sz w:val="20"/>
          <w:szCs w:val="20"/>
        </w:rPr>
        <w:t>g</w:t>
      </w:r>
      <w:r w:rsidRPr="00ED234B">
        <w:rPr>
          <w:rFonts w:ascii="Times New Roman" w:hAnsi="Times New Roman" w:cs="Times New Roman"/>
          <w:sz w:val="20"/>
          <w:szCs w:val="20"/>
        </w:rPr>
        <w:t>)</w:t>
      </w:r>
      <w:r w:rsidRPr="00ED234B">
        <w:rPr>
          <w:rFonts w:ascii="Times New Roman" w:hAnsi="Times New Roman" w:cs="Times New Roman"/>
          <w:sz w:val="20"/>
          <w:szCs w:val="20"/>
        </w:rPr>
        <w:tab/>
        <w:t>Pension</w:t>
      </w:r>
      <w:r w:rsidR="00CB2A7F" w:rsidRPr="00ED234B">
        <w:rPr>
          <w:rFonts w:ascii="Times New Roman" w:hAnsi="Times New Roman" w:cs="Times New Roman"/>
          <w:sz w:val="20"/>
          <w:szCs w:val="20"/>
        </w:rPr>
        <w:t>er</w:t>
      </w:r>
      <w:r w:rsidR="004274CC" w:rsidRPr="00ED234B">
        <w:rPr>
          <w:rFonts w:ascii="Times New Roman" w:hAnsi="Times New Roman" w:cs="Times New Roman"/>
          <w:sz w:val="20"/>
          <w:szCs w:val="20"/>
        </w:rPr>
        <w:t xml:space="preserve"> </w:t>
      </w:r>
      <w:r w:rsidR="005F24D6" w:rsidRPr="00ED234B">
        <w:rPr>
          <w:rFonts w:ascii="Times New Roman" w:hAnsi="Times New Roman" w:cs="Times New Roman"/>
          <w:sz w:val="20"/>
          <w:szCs w:val="20"/>
        </w:rPr>
        <w:t xml:space="preserve">Concession Card Holder </w:t>
      </w:r>
      <w:r w:rsidR="004274CC" w:rsidRPr="00ED234B">
        <w:rPr>
          <w:rFonts w:ascii="Times New Roman" w:hAnsi="Times New Roman" w:cs="Times New Roman"/>
          <w:sz w:val="20"/>
          <w:szCs w:val="20"/>
        </w:rPr>
        <w:t>concession</w:t>
      </w:r>
      <w:r w:rsidRPr="00ED234B">
        <w:rPr>
          <w:rFonts w:ascii="Times New Roman" w:hAnsi="Times New Roman" w:cs="Times New Roman"/>
          <w:sz w:val="20"/>
          <w:szCs w:val="20"/>
        </w:rPr>
        <w:t>;</w:t>
      </w:r>
    </w:p>
    <w:p w14:paraId="4D0B913B" w14:textId="253795E9" w:rsidR="00DB3E94" w:rsidRPr="00ED234B" w:rsidRDefault="005F24D6"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CB539B">
        <w:rPr>
          <w:rFonts w:ascii="Times New Roman" w:hAnsi="Times New Roman" w:cs="Times New Roman"/>
          <w:sz w:val="20"/>
          <w:szCs w:val="20"/>
        </w:rPr>
        <w:t>h</w:t>
      </w:r>
      <w:r w:rsidRPr="00ED234B">
        <w:rPr>
          <w:rFonts w:ascii="Times New Roman" w:hAnsi="Times New Roman" w:cs="Times New Roman"/>
          <w:sz w:val="20"/>
          <w:szCs w:val="20"/>
        </w:rPr>
        <w:t xml:space="preserve">) </w:t>
      </w:r>
      <w:r w:rsidRPr="00ED234B">
        <w:rPr>
          <w:rFonts w:ascii="Times New Roman" w:hAnsi="Times New Roman" w:cs="Times New Roman"/>
          <w:sz w:val="20"/>
          <w:szCs w:val="20"/>
        </w:rPr>
        <w:tab/>
        <w:t xml:space="preserve">Primary or Secondary School Student concession; </w:t>
      </w:r>
    </w:p>
    <w:p w14:paraId="4FCF5847" w14:textId="7A59EFB7" w:rsidR="005F24D6" w:rsidRPr="00ED234B" w:rsidRDefault="005F24D6"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CB539B">
        <w:rPr>
          <w:rFonts w:ascii="Times New Roman" w:hAnsi="Times New Roman" w:cs="Times New Roman"/>
          <w:sz w:val="20"/>
          <w:szCs w:val="20"/>
        </w:rPr>
        <w:t>i</w:t>
      </w:r>
      <w:r w:rsidRPr="00ED234B">
        <w:rPr>
          <w:rFonts w:ascii="Times New Roman" w:hAnsi="Times New Roman" w:cs="Times New Roman"/>
          <w:sz w:val="20"/>
          <w:szCs w:val="20"/>
        </w:rPr>
        <w:t>)</w:t>
      </w:r>
      <w:r w:rsidRPr="00ED234B">
        <w:rPr>
          <w:rFonts w:ascii="Times New Roman" w:hAnsi="Times New Roman" w:cs="Times New Roman"/>
          <w:sz w:val="20"/>
          <w:szCs w:val="20"/>
        </w:rPr>
        <w:tab/>
        <w:t xml:space="preserve">Tertiary Student concession; </w:t>
      </w:r>
    </w:p>
    <w:p w14:paraId="607A7F72" w14:textId="3D10EF3A" w:rsidR="005F24D6" w:rsidRPr="00ED234B" w:rsidRDefault="005F24D6"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CB539B">
        <w:rPr>
          <w:rFonts w:ascii="Times New Roman" w:hAnsi="Times New Roman" w:cs="Times New Roman"/>
          <w:sz w:val="20"/>
          <w:szCs w:val="20"/>
        </w:rPr>
        <w:t>j</w:t>
      </w:r>
      <w:r w:rsidRPr="00ED234B">
        <w:rPr>
          <w:rFonts w:ascii="Times New Roman" w:hAnsi="Times New Roman" w:cs="Times New Roman"/>
          <w:sz w:val="20"/>
          <w:szCs w:val="20"/>
        </w:rPr>
        <w:t xml:space="preserve">) </w:t>
      </w:r>
      <w:r w:rsidRPr="00ED234B">
        <w:rPr>
          <w:rFonts w:ascii="Times New Roman" w:hAnsi="Times New Roman" w:cs="Times New Roman"/>
          <w:sz w:val="20"/>
          <w:szCs w:val="20"/>
        </w:rPr>
        <w:tab/>
        <w:t xml:space="preserve">Victorian Seniors concession; </w:t>
      </w:r>
    </w:p>
    <w:p w14:paraId="56782895" w14:textId="64AE4E50" w:rsidR="005F24D6" w:rsidRPr="00ED234B" w:rsidRDefault="005F24D6"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CB539B">
        <w:rPr>
          <w:rFonts w:ascii="Times New Roman" w:hAnsi="Times New Roman" w:cs="Times New Roman"/>
          <w:sz w:val="20"/>
          <w:szCs w:val="20"/>
        </w:rPr>
        <w:t>k</w:t>
      </w:r>
      <w:r w:rsidRPr="00ED234B">
        <w:rPr>
          <w:rFonts w:ascii="Times New Roman" w:hAnsi="Times New Roman" w:cs="Times New Roman"/>
          <w:sz w:val="20"/>
          <w:szCs w:val="20"/>
        </w:rPr>
        <w:t xml:space="preserve">) </w:t>
      </w:r>
      <w:r w:rsidRPr="00ED234B">
        <w:rPr>
          <w:rFonts w:ascii="Times New Roman" w:hAnsi="Times New Roman" w:cs="Times New Roman"/>
          <w:sz w:val="20"/>
          <w:szCs w:val="20"/>
        </w:rPr>
        <w:tab/>
        <w:t xml:space="preserve">War Veterans and War Widows and War Widower concession; </w:t>
      </w:r>
    </w:p>
    <w:p w14:paraId="5AB9B2BF" w14:textId="754D6E3B" w:rsidR="005F24D6" w:rsidRPr="00ED234B" w:rsidRDefault="005F24D6" w:rsidP="005F24D6">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ED718C">
        <w:rPr>
          <w:rFonts w:ascii="Times New Roman" w:hAnsi="Times New Roman" w:cs="Times New Roman"/>
          <w:sz w:val="20"/>
          <w:szCs w:val="20"/>
        </w:rPr>
        <w:t>l</w:t>
      </w:r>
      <w:r w:rsidRPr="00ED234B">
        <w:rPr>
          <w:rFonts w:ascii="Times New Roman" w:hAnsi="Times New Roman" w:cs="Times New Roman"/>
          <w:sz w:val="20"/>
          <w:szCs w:val="20"/>
        </w:rPr>
        <w:t>)</w:t>
      </w:r>
      <w:r w:rsidRPr="00ED234B">
        <w:rPr>
          <w:rFonts w:ascii="Times New Roman" w:hAnsi="Times New Roman" w:cs="Times New Roman"/>
          <w:sz w:val="20"/>
          <w:szCs w:val="20"/>
        </w:rPr>
        <w:tab/>
        <w:t>Youth (under-18 free travel entitlement) concession; or</w:t>
      </w:r>
    </w:p>
    <w:p w14:paraId="210B2254" w14:textId="656E1219" w:rsidR="00490BF2" w:rsidRPr="00ED234B" w:rsidRDefault="00DB3E94"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5F24D6" w:rsidRPr="00ED234B">
        <w:rPr>
          <w:rFonts w:ascii="Times New Roman" w:hAnsi="Times New Roman" w:cs="Times New Roman"/>
          <w:sz w:val="20"/>
          <w:szCs w:val="20"/>
        </w:rPr>
        <w:t>m</w:t>
      </w:r>
      <w:r w:rsidRPr="00ED234B">
        <w:rPr>
          <w:rFonts w:ascii="Times New Roman" w:hAnsi="Times New Roman" w:cs="Times New Roman"/>
          <w:sz w:val="20"/>
          <w:szCs w:val="20"/>
        </w:rPr>
        <w:t>)</w:t>
      </w:r>
      <w:r w:rsidRPr="00ED234B">
        <w:rPr>
          <w:rFonts w:ascii="Times New Roman" w:hAnsi="Times New Roman" w:cs="Times New Roman"/>
          <w:sz w:val="20"/>
          <w:szCs w:val="20"/>
        </w:rPr>
        <w:tab/>
        <w:t>General Concession (</w:t>
      </w:r>
      <w:r w:rsidR="0013745D" w:rsidRPr="00ED234B">
        <w:rPr>
          <w:rFonts w:ascii="Times New Roman" w:hAnsi="Times New Roman" w:cs="Times New Roman"/>
          <w:sz w:val="20"/>
          <w:szCs w:val="20"/>
        </w:rPr>
        <w:t xml:space="preserve">this category </w:t>
      </w:r>
      <w:r w:rsidR="001A5216" w:rsidRPr="00ED234B">
        <w:rPr>
          <w:rFonts w:ascii="Times New Roman" w:hAnsi="Times New Roman" w:cs="Times New Roman"/>
          <w:sz w:val="20"/>
          <w:szCs w:val="20"/>
        </w:rPr>
        <w:t xml:space="preserve">can be used to </w:t>
      </w:r>
      <w:r w:rsidRPr="00ED234B">
        <w:rPr>
          <w:rFonts w:ascii="Times New Roman" w:hAnsi="Times New Roman" w:cs="Times New Roman"/>
          <w:sz w:val="20"/>
          <w:szCs w:val="20"/>
        </w:rPr>
        <w:t xml:space="preserve">cover </w:t>
      </w:r>
      <w:r w:rsidR="004274CC" w:rsidRPr="00ED234B">
        <w:rPr>
          <w:rFonts w:ascii="Times New Roman" w:hAnsi="Times New Roman" w:cs="Times New Roman"/>
          <w:sz w:val="20"/>
          <w:szCs w:val="20"/>
        </w:rPr>
        <w:t xml:space="preserve">any </w:t>
      </w:r>
      <w:r w:rsidRPr="00ED234B">
        <w:rPr>
          <w:rFonts w:ascii="Times New Roman" w:hAnsi="Times New Roman" w:cs="Times New Roman"/>
          <w:sz w:val="20"/>
          <w:szCs w:val="20"/>
        </w:rPr>
        <w:t>concession entitlements</w:t>
      </w:r>
      <w:r w:rsidR="004274CC" w:rsidRPr="00ED234B">
        <w:rPr>
          <w:rFonts w:ascii="Times New Roman" w:hAnsi="Times New Roman" w:cs="Times New Roman"/>
          <w:sz w:val="20"/>
          <w:szCs w:val="20"/>
        </w:rPr>
        <w:t xml:space="preserve"> provided in this Chapter other than Youth (under-18 </w:t>
      </w:r>
      <w:r w:rsidR="00425205" w:rsidRPr="00ED234B">
        <w:rPr>
          <w:rFonts w:ascii="Times New Roman" w:hAnsi="Times New Roman" w:cs="Times New Roman"/>
          <w:sz w:val="20"/>
          <w:szCs w:val="20"/>
        </w:rPr>
        <w:t xml:space="preserve">free </w:t>
      </w:r>
      <w:r w:rsidR="004274CC" w:rsidRPr="00ED234B">
        <w:rPr>
          <w:rFonts w:ascii="Times New Roman" w:hAnsi="Times New Roman" w:cs="Times New Roman"/>
          <w:sz w:val="20"/>
          <w:szCs w:val="20"/>
        </w:rPr>
        <w:t>travel entitlement), however, see limitations of this concession category in paragraph</w:t>
      </w:r>
      <w:r w:rsidR="005F24D6" w:rsidRPr="00ED234B">
        <w:rPr>
          <w:rFonts w:ascii="Times New Roman" w:hAnsi="Times New Roman" w:cs="Times New Roman"/>
          <w:sz w:val="20"/>
          <w:szCs w:val="20"/>
        </w:rPr>
        <w:t>s</w:t>
      </w:r>
      <w:r w:rsidR="004274CC" w:rsidRPr="00ED234B">
        <w:rPr>
          <w:rFonts w:ascii="Times New Roman" w:hAnsi="Times New Roman" w:cs="Times New Roman"/>
          <w:sz w:val="20"/>
          <w:szCs w:val="20"/>
        </w:rPr>
        <w:t xml:space="preserve"> 3.1</w:t>
      </w:r>
      <w:r w:rsidR="005B5B37" w:rsidRPr="00ED234B">
        <w:rPr>
          <w:rFonts w:ascii="Times New Roman" w:hAnsi="Times New Roman" w:cs="Times New Roman"/>
          <w:sz w:val="20"/>
          <w:szCs w:val="20"/>
        </w:rPr>
        <w:t>4</w:t>
      </w:r>
      <w:r w:rsidR="004274CC" w:rsidRPr="00ED234B">
        <w:rPr>
          <w:rFonts w:ascii="Times New Roman" w:hAnsi="Times New Roman" w:cs="Times New Roman"/>
          <w:sz w:val="20"/>
          <w:szCs w:val="20"/>
        </w:rPr>
        <w:t xml:space="preserve"> to 3.1</w:t>
      </w:r>
      <w:r w:rsidR="005B5B37" w:rsidRPr="00ED234B">
        <w:rPr>
          <w:rFonts w:ascii="Times New Roman" w:hAnsi="Times New Roman" w:cs="Times New Roman"/>
          <w:sz w:val="20"/>
          <w:szCs w:val="20"/>
        </w:rPr>
        <w:t>6</w:t>
      </w:r>
      <w:r w:rsidR="004274CC" w:rsidRPr="00ED234B">
        <w:rPr>
          <w:rFonts w:ascii="Times New Roman" w:hAnsi="Times New Roman" w:cs="Times New Roman"/>
          <w:sz w:val="20"/>
          <w:szCs w:val="20"/>
        </w:rPr>
        <w:t>)</w:t>
      </w:r>
      <w:r w:rsidR="00490BF2" w:rsidRPr="00ED234B">
        <w:rPr>
          <w:rFonts w:ascii="Times New Roman" w:hAnsi="Times New Roman" w:cs="Times New Roman"/>
          <w:sz w:val="20"/>
          <w:szCs w:val="20"/>
        </w:rPr>
        <w:t>.</w:t>
      </w:r>
      <w:r w:rsidRPr="00ED234B">
        <w:rPr>
          <w:rFonts w:ascii="Times New Roman" w:hAnsi="Times New Roman" w:cs="Times New Roman"/>
          <w:sz w:val="20"/>
          <w:szCs w:val="20"/>
        </w:rPr>
        <w:t xml:space="preserve"> </w:t>
      </w:r>
    </w:p>
    <w:bookmarkEnd w:id="120"/>
    <w:p w14:paraId="4330BB4B" w14:textId="5ED78864" w:rsidR="004274CC" w:rsidRPr="00ED234B" w:rsidRDefault="004274CC"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5B5B37" w:rsidRPr="00ED234B">
        <w:rPr>
          <w:rFonts w:ascii="Times New Roman" w:hAnsi="Times New Roman" w:cs="Times New Roman"/>
          <w:sz w:val="20"/>
          <w:szCs w:val="20"/>
        </w:rPr>
        <w:t>9</w:t>
      </w:r>
      <w:r w:rsidRPr="00ED234B">
        <w:rPr>
          <w:rFonts w:ascii="Times New Roman" w:hAnsi="Times New Roman" w:cs="Times New Roman"/>
          <w:sz w:val="20"/>
          <w:szCs w:val="20"/>
        </w:rPr>
        <w:tab/>
        <w:t xml:space="preserve">A Youth (under-18 free travel entitlement) concession is only available using a Youth (under-18 free travel entitlement) coded myki smartcard. </w:t>
      </w:r>
    </w:p>
    <w:p w14:paraId="3F8E10BA" w14:textId="0D983CE6" w:rsidR="00490BF2" w:rsidRPr="00ED234B" w:rsidRDefault="0005140D"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5B5B37" w:rsidRPr="00ED234B">
        <w:rPr>
          <w:rFonts w:ascii="Times New Roman" w:hAnsi="Times New Roman" w:cs="Times New Roman"/>
          <w:sz w:val="20"/>
          <w:szCs w:val="20"/>
        </w:rPr>
        <w:t>10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customer’s entitlement to </w:t>
      </w:r>
      <w:r w:rsidR="00E77C66" w:rsidRPr="00ED234B">
        <w:rPr>
          <w:rFonts w:ascii="Times New Roman" w:hAnsi="Times New Roman" w:cs="Times New Roman"/>
          <w:sz w:val="20"/>
          <w:szCs w:val="20"/>
        </w:rPr>
        <w:t xml:space="preserve">a </w:t>
      </w:r>
      <w:r w:rsidR="00490BF2" w:rsidRPr="00ED234B">
        <w:rPr>
          <w:rFonts w:ascii="Times New Roman" w:hAnsi="Times New Roman" w:cs="Times New Roman"/>
          <w:sz w:val="20"/>
          <w:szCs w:val="20"/>
        </w:rPr>
        <w:t>concession expires, the customer must not travel using a Concession myki and the customer must obtain a full fare myki</w:t>
      </w:r>
      <w:r w:rsidR="008076CB"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to travel.</w:t>
      </w:r>
    </w:p>
    <w:p w14:paraId="4824794D" w14:textId="2464EB7E" w:rsidR="00490BF2" w:rsidRPr="00ED234B" w:rsidRDefault="0005140D"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lastRenderedPageBreak/>
        <w:t>3.</w:t>
      </w:r>
      <w:r w:rsidR="005B5B37" w:rsidRPr="00ED234B">
        <w:rPr>
          <w:rFonts w:ascii="Times New Roman" w:hAnsi="Times New Roman" w:cs="Times New Roman"/>
          <w:sz w:val="20"/>
          <w:szCs w:val="20"/>
        </w:rPr>
        <w:t>11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Where a change in a customer’s circumstance results in a requirement to carry a different Concession myki type (for example, a child changes to a Health Care Card holder, or a Health Care Card holder changes to a Victorian senior), the customer must </w:t>
      </w:r>
      <w:r w:rsidR="0013745D" w:rsidRPr="00ED234B">
        <w:rPr>
          <w:rFonts w:ascii="Times New Roman" w:hAnsi="Times New Roman" w:cs="Times New Roman"/>
          <w:sz w:val="20"/>
          <w:szCs w:val="20"/>
        </w:rPr>
        <w:t xml:space="preserve">ensure they </w:t>
      </w:r>
      <w:r w:rsidR="00490BF2" w:rsidRPr="00ED234B">
        <w:rPr>
          <w:rFonts w:ascii="Times New Roman" w:hAnsi="Times New Roman" w:cs="Times New Roman"/>
          <w:sz w:val="20"/>
          <w:szCs w:val="20"/>
        </w:rPr>
        <w:t>obtain a Concession myki</w:t>
      </w:r>
      <w:r w:rsidR="0013745D" w:rsidRPr="00ED234B">
        <w:rPr>
          <w:rFonts w:ascii="Times New Roman" w:hAnsi="Times New Roman" w:cs="Times New Roman"/>
          <w:sz w:val="20"/>
          <w:szCs w:val="20"/>
        </w:rPr>
        <w:t xml:space="preserve"> that reflects the new customer concession eligibility</w:t>
      </w:r>
      <w:r w:rsidR="00490BF2" w:rsidRPr="00ED234B">
        <w:rPr>
          <w:rFonts w:ascii="Times New Roman" w:hAnsi="Times New Roman" w:cs="Times New Roman"/>
          <w:sz w:val="20"/>
          <w:szCs w:val="20"/>
        </w:rPr>
        <w:t xml:space="preserve">. A refund of any remaining balance on the old Concession myki </w:t>
      </w:r>
      <w:r w:rsidR="0013745D" w:rsidRPr="00ED234B">
        <w:rPr>
          <w:rFonts w:ascii="Times New Roman" w:hAnsi="Times New Roman" w:cs="Times New Roman"/>
          <w:sz w:val="20"/>
          <w:szCs w:val="20"/>
        </w:rPr>
        <w:t xml:space="preserve">that is a myki smartcard </w:t>
      </w:r>
      <w:r w:rsidR="00490BF2" w:rsidRPr="00ED234B">
        <w:rPr>
          <w:rFonts w:ascii="Times New Roman" w:hAnsi="Times New Roman" w:cs="Times New Roman"/>
          <w:sz w:val="20"/>
          <w:szCs w:val="20"/>
        </w:rPr>
        <w:t>is available at no charge (see Chapter 8).</w:t>
      </w:r>
    </w:p>
    <w:p w14:paraId="3A4E4E9F" w14:textId="77777777" w:rsidR="00490BF2" w:rsidRPr="00ED234B" w:rsidRDefault="0013745D" w:rsidP="00490BF2">
      <w:pPr>
        <w:pStyle w:val="Heading2"/>
        <w:rPr>
          <w:rFonts w:ascii="Times New Roman" w:hAnsi="Times New Roman" w:cs="Times New Roman"/>
          <w:b/>
          <w:bCs/>
          <w:caps/>
          <w:sz w:val="20"/>
          <w:szCs w:val="20"/>
        </w:rPr>
      </w:pPr>
      <w:bookmarkStart w:id="121" w:name="_Toc15639963"/>
      <w:bookmarkStart w:id="122" w:name="_Toc154560871"/>
      <w:bookmarkStart w:id="123" w:name="_Toc183005562"/>
      <w:bookmarkStart w:id="124" w:name="_Toc216180231"/>
      <w:bookmarkStart w:id="125" w:name="_Toc221282908"/>
      <w:bookmarkStart w:id="126" w:name="_Toc235002202"/>
      <w:r w:rsidRPr="00ED234B">
        <w:rPr>
          <w:rFonts w:ascii="Times New Roman" w:hAnsi="Times New Roman" w:cs="Times New Roman"/>
          <w:b/>
          <w:bCs/>
          <w:caps/>
          <w:sz w:val="20"/>
          <w:szCs w:val="20"/>
        </w:rPr>
        <w:t xml:space="preserve">Using a Concession myki that is a </w:t>
      </w:r>
      <w:r w:rsidR="00490BF2" w:rsidRPr="00ED234B">
        <w:rPr>
          <w:rFonts w:ascii="Times New Roman" w:hAnsi="Times New Roman" w:cs="Times New Roman"/>
          <w:b/>
          <w:bCs/>
          <w:caps/>
          <w:sz w:val="20"/>
          <w:szCs w:val="20"/>
        </w:rPr>
        <w:t>Mobile myki</w:t>
      </w:r>
      <w:bookmarkEnd w:id="121"/>
      <w:bookmarkEnd w:id="122"/>
      <w:bookmarkEnd w:id="123"/>
      <w:bookmarkEnd w:id="124"/>
      <w:bookmarkEnd w:id="125"/>
      <w:bookmarkEnd w:id="126"/>
      <w:r w:rsidR="00FD4D02" w:rsidRPr="00ED234B">
        <w:rPr>
          <w:rFonts w:ascii="Times New Roman" w:hAnsi="Times New Roman" w:cs="Times New Roman"/>
          <w:b/>
          <w:bCs/>
          <w:caps/>
          <w:sz w:val="20"/>
          <w:szCs w:val="20"/>
        </w:rPr>
        <w:t xml:space="preserve"> </w:t>
      </w:r>
    </w:p>
    <w:p w14:paraId="692B06D2" w14:textId="2D36DE70" w:rsidR="00490BF2" w:rsidRPr="00ED234B" w:rsidRDefault="0005140D"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5B5B37" w:rsidRPr="00ED234B">
        <w:rPr>
          <w:rFonts w:ascii="Times New Roman" w:hAnsi="Times New Roman" w:cs="Times New Roman"/>
          <w:sz w:val="20"/>
          <w:szCs w:val="20"/>
        </w:rPr>
        <w:t>12</w:t>
      </w:r>
      <w:r w:rsidRPr="00ED234B">
        <w:rPr>
          <w:rFonts w:ascii="Times New Roman" w:hAnsi="Times New Roman" w:cs="Times New Roman"/>
          <w:sz w:val="20"/>
          <w:szCs w:val="20"/>
        </w:rPr>
        <w:tab/>
      </w:r>
      <w:r w:rsidR="004274CC" w:rsidRPr="00ED234B">
        <w:rPr>
          <w:rFonts w:ascii="Times New Roman" w:hAnsi="Times New Roman" w:cs="Times New Roman"/>
          <w:sz w:val="20"/>
          <w:szCs w:val="20"/>
        </w:rPr>
        <w:t>A Concession myki that is a Mobile myki must be encoded with a customer category that reflects the customer’s concession eligibility in one of the following concession categories for a customer to obtain a concession ticket</w:t>
      </w:r>
      <w:r w:rsidR="00F20DD2">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  </w:t>
      </w:r>
    </w:p>
    <w:p w14:paraId="32B1970F" w14:textId="3F9701ED" w:rsidR="00490BF2" w:rsidRPr="00ED234B" w:rsidRDefault="0005140D" w:rsidP="0005140D">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954391">
        <w:rPr>
          <w:rFonts w:ascii="Times New Roman" w:hAnsi="Times New Roman" w:cs="Times New Roman"/>
          <w:sz w:val="20"/>
          <w:szCs w:val="20"/>
        </w:rPr>
        <w:t>Child</w:t>
      </w:r>
      <w:r w:rsidR="00CB539B">
        <w:rPr>
          <w:rFonts w:ascii="Times New Roman" w:hAnsi="Times New Roman" w:cs="Times New Roman"/>
          <w:sz w:val="20"/>
          <w:szCs w:val="20"/>
        </w:rPr>
        <w:t xml:space="preserve"> C</w:t>
      </w:r>
      <w:r w:rsidR="006E07C1" w:rsidRPr="00ED234B">
        <w:rPr>
          <w:rFonts w:ascii="Times New Roman" w:hAnsi="Times New Roman" w:cs="Times New Roman"/>
          <w:sz w:val="20"/>
          <w:szCs w:val="20"/>
        </w:rPr>
        <w:t>oncession</w:t>
      </w:r>
      <w:r w:rsidR="00490BF2" w:rsidRPr="00ED234B">
        <w:rPr>
          <w:rFonts w:ascii="Times New Roman" w:hAnsi="Times New Roman" w:cs="Times New Roman"/>
          <w:sz w:val="20"/>
          <w:szCs w:val="20"/>
        </w:rPr>
        <w:t>;</w:t>
      </w:r>
    </w:p>
    <w:p w14:paraId="61FCDC16" w14:textId="77777777" w:rsidR="00490BF2" w:rsidRPr="00ED234B" w:rsidRDefault="0005140D" w:rsidP="0005140D">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Victorian Seniors Card holders; </w:t>
      </w:r>
      <w:r w:rsidR="005F24D6" w:rsidRPr="00ED234B">
        <w:rPr>
          <w:rFonts w:ascii="Times New Roman" w:hAnsi="Times New Roman" w:cs="Times New Roman"/>
          <w:sz w:val="20"/>
          <w:szCs w:val="20"/>
        </w:rPr>
        <w:t>or</w:t>
      </w:r>
    </w:p>
    <w:p w14:paraId="3C941654" w14:textId="271256F9" w:rsidR="00490BF2" w:rsidRPr="00ED234B" w:rsidRDefault="0005140D" w:rsidP="0005140D">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General Concession</w:t>
      </w:r>
      <w:r w:rsidR="00DB3E94" w:rsidRPr="00ED234B">
        <w:rPr>
          <w:rFonts w:ascii="Times New Roman" w:hAnsi="Times New Roman" w:cs="Times New Roman"/>
          <w:sz w:val="20"/>
          <w:szCs w:val="20"/>
        </w:rPr>
        <w:t xml:space="preserve"> </w:t>
      </w:r>
      <w:r w:rsidR="004274CC" w:rsidRPr="00ED234B">
        <w:rPr>
          <w:rFonts w:ascii="Times New Roman" w:hAnsi="Times New Roman" w:cs="Times New Roman"/>
          <w:sz w:val="20"/>
          <w:szCs w:val="20"/>
        </w:rPr>
        <w:t>(this category can be used to cover any concession entitlements provided in this Chapter except Youth (under-18 free travel entitlement) for customers over the age of 13, however, see limitations of this concession category in paragraph</w:t>
      </w:r>
      <w:r w:rsidR="005F24D6" w:rsidRPr="00ED234B">
        <w:rPr>
          <w:rFonts w:ascii="Times New Roman" w:hAnsi="Times New Roman" w:cs="Times New Roman"/>
          <w:sz w:val="20"/>
          <w:szCs w:val="20"/>
        </w:rPr>
        <w:t>s</w:t>
      </w:r>
      <w:r w:rsidR="004274CC" w:rsidRPr="00ED234B">
        <w:rPr>
          <w:rFonts w:ascii="Times New Roman" w:hAnsi="Times New Roman" w:cs="Times New Roman"/>
          <w:sz w:val="20"/>
          <w:szCs w:val="20"/>
        </w:rPr>
        <w:t xml:space="preserve"> 3.1</w:t>
      </w:r>
      <w:r w:rsidR="005B5B37" w:rsidRPr="00ED234B">
        <w:rPr>
          <w:rFonts w:ascii="Times New Roman" w:hAnsi="Times New Roman" w:cs="Times New Roman"/>
          <w:sz w:val="20"/>
          <w:szCs w:val="20"/>
        </w:rPr>
        <w:t>4</w:t>
      </w:r>
      <w:r w:rsidR="004274CC" w:rsidRPr="00ED234B">
        <w:rPr>
          <w:rFonts w:ascii="Times New Roman" w:hAnsi="Times New Roman" w:cs="Times New Roman"/>
          <w:sz w:val="20"/>
          <w:szCs w:val="20"/>
        </w:rPr>
        <w:t xml:space="preserve"> to 3.1</w:t>
      </w:r>
      <w:r w:rsidR="005B5B37" w:rsidRPr="00ED234B">
        <w:rPr>
          <w:rFonts w:ascii="Times New Roman" w:hAnsi="Times New Roman" w:cs="Times New Roman"/>
          <w:sz w:val="20"/>
          <w:szCs w:val="20"/>
        </w:rPr>
        <w:t>6</w:t>
      </w:r>
      <w:r w:rsidR="00DB3E94" w:rsidRPr="00ED234B">
        <w:rPr>
          <w:rFonts w:ascii="Times New Roman" w:hAnsi="Times New Roman" w:cs="Times New Roman"/>
          <w:sz w:val="20"/>
          <w:szCs w:val="20"/>
        </w:rPr>
        <w:t>)</w:t>
      </w:r>
      <w:r w:rsidR="00490BF2" w:rsidRPr="00ED234B">
        <w:rPr>
          <w:rFonts w:ascii="Times New Roman" w:hAnsi="Times New Roman" w:cs="Times New Roman"/>
          <w:sz w:val="20"/>
          <w:szCs w:val="20"/>
        </w:rPr>
        <w:t>.</w:t>
      </w:r>
    </w:p>
    <w:p w14:paraId="1829624B" w14:textId="059F4502" w:rsidR="00490BF2" w:rsidRPr="00ED234B" w:rsidRDefault="0005140D" w:rsidP="005F24D6">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5B5B37" w:rsidRPr="00ED234B">
        <w:rPr>
          <w:rFonts w:ascii="Times New Roman" w:hAnsi="Times New Roman" w:cs="Times New Roman"/>
          <w:sz w:val="20"/>
          <w:szCs w:val="20"/>
        </w:rPr>
        <w:t>13</w:t>
      </w:r>
      <w:r w:rsidRPr="00ED234B">
        <w:rPr>
          <w:rFonts w:ascii="Times New Roman" w:hAnsi="Times New Roman" w:cs="Times New Roman"/>
          <w:sz w:val="20"/>
          <w:szCs w:val="20"/>
        </w:rPr>
        <w:tab/>
      </w:r>
      <w:r w:rsidR="004274CC" w:rsidRPr="00ED234B">
        <w:rPr>
          <w:rFonts w:ascii="Times New Roman" w:hAnsi="Times New Roman" w:cs="Times New Roman"/>
          <w:sz w:val="20"/>
          <w:szCs w:val="20"/>
        </w:rPr>
        <w:t xml:space="preserve">A Youth (under-18 free travel entitlement) concession is not available on a Mobile myki. </w:t>
      </w:r>
    </w:p>
    <w:p w14:paraId="06AC9F8E" w14:textId="77777777" w:rsidR="00490BF2" w:rsidRPr="00ED234B" w:rsidRDefault="00490BF2" w:rsidP="00490BF2">
      <w:pPr>
        <w:pStyle w:val="Heading3"/>
        <w:rPr>
          <w:rFonts w:cs="Times New Roman"/>
          <w:szCs w:val="20"/>
        </w:rPr>
      </w:pPr>
      <w:bookmarkStart w:id="127" w:name="_Toc235002203"/>
      <w:r w:rsidRPr="00ED234B">
        <w:rPr>
          <w:rFonts w:cs="Times New Roman"/>
          <w:szCs w:val="20"/>
        </w:rPr>
        <w:t>General Concession</w:t>
      </w:r>
      <w:bookmarkEnd w:id="127"/>
      <w:r w:rsidRPr="00ED234B">
        <w:rPr>
          <w:rFonts w:cs="Times New Roman"/>
          <w:szCs w:val="20"/>
        </w:rPr>
        <w:t xml:space="preserve"> </w:t>
      </w:r>
    </w:p>
    <w:p w14:paraId="2771C8EE" w14:textId="4A271A32" w:rsidR="00490BF2" w:rsidRPr="00ED234B" w:rsidRDefault="0005140D"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797681" w:rsidRPr="00ED234B">
        <w:rPr>
          <w:rFonts w:ascii="Times New Roman" w:hAnsi="Times New Roman" w:cs="Times New Roman"/>
          <w:sz w:val="20"/>
          <w:szCs w:val="20"/>
        </w:rPr>
        <w:t>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All customers eligible </w:t>
      </w:r>
      <w:r w:rsidR="001A5216" w:rsidRPr="00ED234B">
        <w:rPr>
          <w:rFonts w:ascii="Times New Roman" w:hAnsi="Times New Roman" w:cs="Times New Roman"/>
          <w:sz w:val="20"/>
          <w:szCs w:val="20"/>
        </w:rPr>
        <w:t xml:space="preserve">for a Concession myki </w:t>
      </w:r>
      <w:r w:rsidR="00262B98" w:rsidRPr="00ED234B">
        <w:rPr>
          <w:rFonts w:ascii="Times New Roman" w:hAnsi="Times New Roman" w:cs="Times New Roman"/>
          <w:sz w:val="20"/>
          <w:szCs w:val="20"/>
        </w:rPr>
        <w:t xml:space="preserve">to obtain a concession ticket </w:t>
      </w:r>
      <w:r w:rsidR="004274CC" w:rsidRPr="00ED234B">
        <w:rPr>
          <w:rFonts w:ascii="Times New Roman" w:hAnsi="Times New Roman" w:cs="Times New Roman"/>
          <w:sz w:val="20"/>
          <w:szCs w:val="20"/>
        </w:rPr>
        <w:t xml:space="preserve">(other than a Youth (under-18 free travel entitlement) concession) </w:t>
      </w:r>
      <w:r w:rsidR="00490BF2" w:rsidRPr="00ED234B">
        <w:rPr>
          <w:rFonts w:ascii="Times New Roman" w:hAnsi="Times New Roman" w:cs="Times New Roman"/>
          <w:sz w:val="20"/>
          <w:szCs w:val="20"/>
        </w:rPr>
        <w:t xml:space="preserve">may use a General Concession category of </w:t>
      </w:r>
      <w:r w:rsidR="001A5216" w:rsidRPr="00ED234B">
        <w:rPr>
          <w:rFonts w:ascii="Times New Roman" w:hAnsi="Times New Roman" w:cs="Times New Roman"/>
          <w:sz w:val="20"/>
          <w:szCs w:val="20"/>
        </w:rPr>
        <w:t xml:space="preserve">myki </w:t>
      </w:r>
      <w:r w:rsidR="005E346D" w:rsidRPr="00ED234B">
        <w:rPr>
          <w:rFonts w:ascii="Times New Roman" w:hAnsi="Times New Roman" w:cs="Times New Roman"/>
          <w:sz w:val="20"/>
          <w:szCs w:val="20"/>
        </w:rPr>
        <w:t>s</w:t>
      </w:r>
      <w:r w:rsidR="001A5216" w:rsidRPr="00ED234B">
        <w:rPr>
          <w:rFonts w:ascii="Times New Roman" w:hAnsi="Times New Roman" w:cs="Times New Roman"/>
          <w:sz w:val="20"/>
          <w:szCs w:val="20"/>
        </w:rPr>
        <w:t xml:space="preserve">martcard or </w:t>
      </w:r>
      <w:r w:rsidR="00490BF2" w:rsidRPr="00ED234B">
        <w:rPr>
          <w:rFonts w:ascii="Times New Roman" w:hAnsi="Times New Roman" w:cs="Times New Roman"/>
          <w:sz w:val="20"/>
          <w:szCs w:val="20"/>
        </w:rPr>
        <w:t>Mobile myki (except those who are under 1</w:t>
      </w:r>
      <w:r w:rsidR="001A5216" w:rsidRPr="00ED234B">
        <w:rPr>
          <w:rFonts w:ascii="Times New Roman" w:hAnsi="Times New Roman" w:cs="Times New Roman"/>
          <w:sz w:val="20"/>
          <w:szCs w:val="20"/>
        </w:rPr>
        <w:t>3</w:t>
      </w:r>
      <w:r w:rsidR="00490BF2" w:rsidRPr="00ED234B">
        <w:rPr>
          <w:rFonts w:ascii="Times New Roman" w:hAnsi="Times New Roman" w:cs="Times New Roman"/>
          <w:sz w:val="20"/>
          <w:szCs w:val="20"/>
        </w:rPr>
        <w:t xml:space="preserve"> years old</w:t>
      </w:r>
      <w:r w:rsidR="004274CC" w:rsidRPr="00ED234B">
        <w:rPr>
          <w:rFonts w:ascii="Times New Roman" w:hAnsi="Times New Roman" w:cs="Times New Roman"/>
          <w:sz w:val="20"/>
          <w:szCs w:val="20"/>
        </w:rPr>
        <w:t xml:space="preserve"> who cannot use Mobile myki</w:t>
      </w:r>
      <w:r w:rsidR="00490BF2" w:rsidRPr="00ED234B">
        <w:rPr>
          <w:rFonts w:ascii="Times New Roman" w:hAnsi="Times New Roman" w:cs="Times New Roman"/>
          <w:sz w:val="20"/>
          <w:szCs w:val="20"/>
        </w:rPr>
        <w:t>) provided that the customer carries the required proof of concession entitlement as specified in this Chapter.</w:t>
      </w:r>
      <w:r w:rsidR="004274CC" w:rsidRPr="00ED234B">
        <w:rPr>
          <w:rFonts w:ascii="Times New Roman" w:hAnsi="Times New Roman" w:cs="Times New Roman"/>
          <w:sz w:val="20"/>
          <w:szCs w:val="20"/>
        </w:rPr>
        <w:t xml:space="preserve"> </w:t>
      </w:r>
    </w:p>
    <w:p w14:paraId="53360ABB" w14:textId="5924BA0B" w:rsidR="00490BF2" w:rsidRPr="00ED234B" w:rsidRDefault="00C236D0"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797681" w:rsidRPr="00ED234B">
        <w:rPr>
          <w:rFonts w:ascii="Times New Roman" w:hAnsi="Times New Roman" w:cs="Times New Roman"/>
          <w:sz w:val="20"/>
          <w:szCs w:val="20"/>
        </w:rPr>
        <w:t>5</w:t>
      </w:r>
      <w:r w:rsidRPr="00ED234B">
        <w:rPr>
          <w:rFonts w:ascii="Times New Roman" w:hAnsi="Times New Roman" w:cs="Times New Roman"/>
          <w:sz w:val="20"/>
          <w:szCs w:val="20"/>
        </w:rPr>
        <w:tab/>
      </w:r>
      <w:r w:rsidR="004274CC" w:rsidRPr="00ED234B">
        <w:rPr>
          <w:rFonts w:ascii="Times New Roman" w:hAnsi="Times New Roman" w:cs="Times New Roman"/>
          <w:sz w:val="20"/>
          <w:szCs w:val="20"/>
        </w:rPr>
        <w:t>B</w:t>
      </w:r>
      <w:r w:rsidR="00490BF2" w:rsidRPr="00ED234B">
        <w:rPr>
          <w:rFonts w:ascii="Times New Roman" w:hAnsi="Times New Roman" w:cs="Times New Roman"/>
          <w:sz w:val="20"/>
          <w:szCs w:val="20"/>
        </w:rPr>
        <w:t xml:space="preserve">enefits </w:t>
      </w:r>
      <w:r w:rsidR="004274CC" w:rsidRPr="00ED234B">
        <w:rPr>
          <w:rFonts w:ascii="Times New Roman" w:hAnsi="Times New Roman" w:cs="Times New Roman"/>
          <w:sz w:val="20"/>
          <w:szCs w:val="20"/>
        </w:rPr>
        <w:t xml:space="preserve">in addition to the concession rate that are </w:t>
      </w:r>
      <w:r w:rsidR="00490BF2" w:rsidRPr="00ED234B">
        <w:rPr>
          <w:rFonts w:ascii="Times New Roman" w:hAnsi="Times New Roman" w:cs="Times New Roman"/>
          <w:sz w:val="20"/>
          <w:szCs w:val="20"/>
        </w:rPr>
        <w:t xml:space="preserve">available for certain concession categories, such as free weekend travel, are not available </w:t>
      </w:r>
      <w:r w:rsidR="00850F89" w:rsidRPr="00ED234B">
        <w:rPr>
          <w:rFonts w:ascii="Times New Roman" w:hAnsi="Times New Roman" w:cs="Times New Roman"/>
          <w:sz w:val="20"/>
          <w:szCs w:val="20"/>
        </w:rPr>
        <w:t>if a</w:t>
      </w:r>
      <w:r w:rsidR="00490BF2" w:rsidRPr="00ED234B">
        <w:rPr>
          <w:rFonts w:ascii="Times New Roman" w:hAnsi="Times New Roman" w:cs="Times New Roman"/>
          <w:sz w:val="20"/>
          <w:szCs w:val="20"/>
        </w:rPr>
        <w:t xml:space="preserve"> General Concession </w:t>
      </w:r>
      <w:r w:rsidR="001A5216" w:rsidRPr="00ED234B">
        <w:rPr>
          <w:rFonts w:ascii="Times New Roman" w:hAnsi="Times New Roman" w:cs="Times New Roman"/>
          <w:sz w:val="20"/>
          <w:szCs w:val="20"/>
        </w:rPr>
        <w:t xml:space="preserve">myki </w:t>
      </w:r>
      <w:r w:rsidR="005E346D" w:rsidRPr="00ED234B">
        <w:rPr>
          <w:rFonts w:ascii="Times New Roman" w:hAnsi="Times New Roman" w:cs="Times New Roman"/>
          <w:sz w:val="20"/>
          <w:szCs w:val="20"/>
        </w:rPr>
        <w:t>s</w:t>
      </w:r>
      <w:r w:rsidR="001A5216" w:rsidRPr="00ED234B">
        <w:rPr>
          <w:rFonts w:ascii="Times New Roman" w:hAnsi="Times New Roman" w:cs="Times New Roman"/>
          <w:sz w:val="20"/>
          <w:szCs w:val="20"/>
        </w:rPr>
        <w:t xml:space="preserve">martcard or </w:t>
      </w:r>
      <w:r w:rsidR="00490BF2" w:rsidRPr="00ED234B">
        <w:rPr>
          <w:rFonts w:ascii="Times New Roman" w:hAnsi="Times New Roman" w:cs="Times New Roman"/>
          <w:sz w:val="20"/>
          <w:szCs w:val="20"/>
        </w:rPr>
        <w:t xml:space="preserve">Mobile myki </w:t>
      </w:r>
      <w:r w:rsidR="00850F89" w:rsidRPr="00ED234B">
        <w:rPr>
          <w:rFonts w:ascii="Times New Roman" w:hAnsi="Times New Roman" w:cs="Times New Roman"/>
          <w:sz w:val="20"/>
          <w:szCs w:val="20"/>
        </w:rPr>
        <w:t>is used</w:t>
      </w:r>
      <w:r w:rsidR="00551989" w:rsidRPr="00ED234B">
        <w:rPr>
          <w:rFonts w:ascii="Times New Roman" w:hAnsi="Times New Roman" w:cs="Times New Roman"/>
          <w:sz w:val="20"/>
          <w:szCs w:val="20"/>
        </w:rPr>
        <w:t xml:space="preserve"> to obtain a </w:t>
      </w:r>
      <w:r w:rsidR="0013745D" w:rsidRPr="00ED234B">
        <w:rPr>
          <w:rFonts w:ascii="Times New Roman" w:hAnsi="Times New Roman" w:cs="Times New Roman"/>
          <w:sz w:val="20"/>
          <w:szCs w:val="20"/>
        </w:rPr>
        <w:t xml:space="preserve">concession </w:t>
      </w:r>
      <w:r w:rsidR="00551989" w:rsidRPr="00ED234B">
        <w:rPr>
          <w:rFonts w:ascii="Times New Roman" w:hAnsi="Times New Roman" w:cs="Times New Roman"/>
          <w:sz w:val="20"/>
          <w:szCs w:val="20"/>
        </w:rPr>
        <w:t>ticket</w:t>
      </w:r>
      <w:r w:rsidR="00490BF2" w:rsidRPr="00ED234B">
        <w:rPr>
          <w:rFonts w:ascii="Times New Roman" w:hAnsi="Times New Roman" w:cs="Times New Roman"/>
          <w:sz w:val="20"/>
          <w:szCs w:val="20"/>
        </w:rPr>
        <w:t xml:space="preserve">. </w:t>
      </w:r>
    </w:p>
    <w:p w14:paraId="5B469195" w14:textId="71021594" w:rsidR="00490BF2" w:rsidRPr="00ED234B" w:rsidRDefault="00C236D0"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797681" w:rsidRPr="00ED234B">
        <w:rPr>
          <w:rFonts w:ascii="Times New Roman" w:hAnsi="Times New Roman" w:cs="Times New Roman"/>
          <w:sz w:val="20"/>
          <w:szCs w:val="20"/>
        </w:rPr>
        <w:t>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To access benefits </w:t>
      </w:r>
      <w:r w:rsidR="004274CC" w:rsidRPr="00ED234B">
        <w:rPr>
          <w:rFonts w:ascii="Times New Roman" w:hAnsi="Times New Roman" w:cs="Times New Roman"/>
          <w:sz w:val="20"/>
          <w:szCs w:val="20"/>
        </w:rPr>
        <w:t xml:space="preserve">other than the concession rate </w:t>
      </w:r>
      <w:r w:rsidR="00490BF2" w:rsidRPr="00ED234B">
        <w:rPr>
          <w:rFonts w:ascii="Times New Roman" w:hAnsi="Times New Roman" w:cs="Times New Roman"/>
          <w:sz w:val="20"/>
          <w:szCs w:val="20"/>
        </w:rPr>
        <w:t>offered for specified concession categories</w:t>
      </w:r>
      <w:r w:rsidR="00965BE0" w:rsidRPr="00ED234B">
        <w:rPr>
          <w:rFonts w:ascii="Times New Roman" w:hAnsi="Times New Roman" w:cs="Times New Roman"/>
          <w:sz w:val="20"/>
          <w:szCs w:val="20"/>
        </w:rPr>
        <w:t xml:space="preserve"> (</w:t>
      </w:r>
      <w:r w:rsidR="004274CC" w:rsidRPr="00ED234B">
        <w:rPr>
          <w:rFonts w:ascii="Times New Roman" w:hAnsi="Times New Roman" w:cs="Times New Roman"/>
          <w:sz w:val="20"/>
          <w:szCs w:val="20"/>
        </w:rPr>
        <w:t>such as free weekend travel</w:t>
      </w:r>
      <w:r w:rsidR="00965BE0"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customers must use </w:t>
      </w:r>
      <w:r w:rsidR="005F24D6" w:rsidRPr="00ED234B">
        <w:rPr>
          <w:rFonts w:ascii="Times New Roman" w:hAnsi="Times New Roman" w:cs="Times New Roman"/>
          <w:sz w:val="20"/>
          <w:szCs w:val="20"/>
        </w:rPr>
        <w:t xml:space="preserve">a </w:t>
      </w:r>
      <w:r w:rsidR="00490BF2"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w:t>
      </w:r>
      <w:r w:rsidR="005F24D6" w:rsidRPr="00ED234B">
        <w:rPr>
          <w:rFonts w:ascii="Times New Roman" w:hAnsi="Times New Roman" w:cs="Times New Roman"/>
          <w:sz w:val="20"/>
          <w:szCs w:val="20"/>
        </w:rPr>
        <w:t xml:space="preserve">coded with that concession category </w:t>
      </w:r>
      <w:r w:rsidR="00490BF2" w:rsidRPr="00ED234B">
        <w:rPr>
          <w:rFonts w:ascii="Times New Roman" w:hAnsi="Times New Roman" w:cs="Times New Roman"/>
          <w:sz w:val="20"/>
          <w:szCs w:val="20"/>
        </w:rPr>
        <w:t>(or Mobile myki in the case of Victorian Seniors Card holders).</w:t>
      </w:r>
    </w:p>
    <w:p w14:paraId="3D4BDF50" w14:textId="77777777" w:rsidR="00490BF2" w:rsidRPr="00ED234B" w:rsidRDefault="00490BF2" w:rsidP="00490BF2">
      <w:pPr>
        <w:pStyle w:val="Heading2"/>
        <w:rPr>
          <w:rFonts w:ascii="Times New Roman" w:hAnsi="Times New Roman" w:cs="Times New Roman"/>
          <w:b/>
          <w:bCs/>
          <w:caps/>
          <w:sz w:val="20"/>
          <w:szCs w:val="20"/>
        </w:rPr>
      </w:pPr>
      <w:bookmarkStart w:id="128" w:name="_Toc154560872"/>
      <w:bookmarkStart w:id="129" w:name="_Toc183005563"/>
      <w:bookmarkStart w:id="130" w:name="_Toc216180232"/>
      <w:bookmarkStart w:id="131" w:name="_Toc221282909"/>
      <w:bookmarkStart w:id="132" w:name="_Toc235002204"/>
      <w:bookmarkStart w:id="133" w:name="_Toc15639964"/>
      <w:r w:rsidRPr="00ED234B">
        <w:rPr>
          <w:rFonts w:ascii="Times New Roman" w:hAnsi="Times New Roman" w:cs="Times New Roman"/>
          <w:b/>
          <w:bCs/>
          <w:caps/>
          <w:sz w:val="20"/>
          <w:szCs w:val="20"/>
        </w:rPr>
        <w:t>Concession categories, eligibility criteria and benefits</w:t>
      </w:r>
      <w:bookmarkEnd w:id="128"/>
      <w:bookmarkEnd w:id="129"/>
      <w:bookmarkEnd w:id="130"/>
      <w:bookmarkEnd w:id="131"/>
      <w:bookmarkEnd w:id="132"/>
      <w:r w:rsidRPr="00ED234B">
        <w:rPr>
          <w:rFonts w:ascii="Times New Roman" w:hAnsi="Times New Roman" w:cs="Times New Roman"/>
          <w:b/>
          <w:bCs/>
          <w:caps/>
          <w:sz w:val="20"/>
          <w:szCs w:val="20"/>
        </w:rPr>
        <w:t xml:space="preserve"> </w:t>
      </w:r>
      <w:bookmarkEnd w:id="133"/>
    </w:p>
    <w:p w14:paraId="22C2E644" w14:textId="7802C9F2" w:rsidR="008F705C" w:rsidRPr="00ED234B" w:rsidRDefault="00C236D0"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797681" w:rsidRPr="00ED234B">
        <w:rPr>
          <w:rFonts w:ascii="Times New Roman" w:hAnsi="Times New Roman" w:cs="Times New Roman"/>
          <w:sz w:val="20"/>
          <w:szCs w:val="20"/>
        </w:rPr>
        <w:t>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following Conditions specify the concession categories available which allow eligible customers to </w:t>
      </w:r>
      <w:r w:rsidR="00262B98" w:rsidRPr="00ED234B">
        <w:rPr>
          <w:rFonts w:ascii="Times New Roman" w:hAnsi="Times New Roman" w:cs="Times New Roman"/>
          <w:sz w:val="20"/>
          <w:szCs w:val="20"/>
        </w:rPr>
        <w:t xml:space="preserve">obtain a concession ticket to </w:t>
      </w:r>
      <w:r w:rsidR="00490BF2" w:rsidRPr="00ED234B">
        <w:rPr>
          <w:rFonts w:ascii="Times New Roman" w:hAnsi="Times New Roman" w:cs="Times New Roman"/>
          <w:sz w:val="20"/>
          <w:szCs w:val="20"/>
        </w:rPr>
        <w:t>travel on public transport in Victoria. The conditions include the applicable concession eligibility criteria and benefits for each category.</w:t>
      </w:r>
    </w:p>
    <w:p w14:paraId="2A088F41" w14:textId="1E0A3A6F" w:rsidR="008F705C" w:rsidRPr="00ED234B" w:rsidRDefault="008F705C"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797681" w:rsidRPr="00ED234B">
        <w:rPr>
          <w:rFonts w:ascii="Times New Roman" w:hAnsi="Times New Roman" w:cs="Times New Roman"/>
          <w:sz w:val="20"/>
          <w:szCs w:val="20"/>
        </w:rPr>
        <w:t>8</w:t>
      </w:r>
      <w:r w:rsidRPr="00ED234B">
        <w:rPr>
          <w:rFonts w:ascii="Times New Roman" w:hAnsi="Times New Roman" w:cs="Times New Roman"/>
          <w:sz w:val="20"/>
          <w:szCs w:val="20"/>
        </w:rPr>
        <w:tab/>
        <w:t xml:space="preserve">Customers with a concession entitlement are entitled to concession rates </w:t>
      </w:r>
      <w:r w:rsidR="00176857" w:rsidRPr="00ED234B">
        <w:rPr>
          <w:rFonts w:ascii="Times New Roman" w:hAnsi="Times New Roman" w:cs="Times New Roman"/>
          <w:sz w:val="20"/>
          <w:szCs w:val="20"/>
        </w:rPr>
        <w:t xml:space="preserve">on </w:t>
      </w:r>
      <w:r w:rsidRPr="00ED234B">
        <w:rPr>
          <w:rFonts w:ascii="Times New Roman" w:hAnsi="Times New Roman" w:cs="Times New Roman"/>
          <w:sz w:val="20"/>
          <w:szCs w:val="20"/>
        </w:rPr>
        <w:t xml:space="preserve">public </w:t>
      </w:r>
      <w:r w:rsidR="00176857" w:rsidRPr="00ED234B">
        <w:rPr>
          <w:rFonts w:ascii="Times New Roman" w:hAnsi="Times New Roman" w:cs="Times New Roman"/>
          <w:sz w:val="20"/>
          <w:szCs w:val="20"/>
        </w:rPr>
        <w:t xml:space="preserve">transport services </w:t>
      </w:r>
      <w:r w:rsidR="004274CC" w:rsidRPr="00ED234B">
        <w:rPr>
          <w:rFonts w:ascii="Times New Roman" w:hAnsi="Times New Roman" w:cs="Times New Roman"/>
          <w:sz w:val="20"/>
          <w:szCs w:val="20"/>
        </w:rPr>
        <w:t xml:space="preserve">to which these Conditions apply (unless otherwise specified) </w:t>
      </w:r>
      <w:r w:rsidR="00176857" w:rsidRPr="00ED234B">
        <w:rPr>
          <w:rFonts w:ascii="Times New Roman" w:hAnsi="Times New Roman" w:cs="Times New Roman"/>
          <w:sz w:val="20"/>
          <w:szCs w:val="20"/>
        </w:rPr>
        <w:t xml:space="preserve">that are both </w:t>
      </w:r>
      <w:r w:rsidRPr="00ED234B">
        <w:rPr>
          <w:rFonts w:ascii="Times New Roman" w:hAnsi="Times New Roman" w:cs="Times New Roman"/>
          <w:sz w:val="20"/>
          <w:szCs w:val="20"/>
        </w:rPr>
        <w:t xml:space="preserve">Tap Token Enabled </w:t>
      </w:r>
      <w:r w:rsidR="00176857" w:rsidRPr="00ED234B">
        <w:rPr>
          <w:rFonts w:ascii="Times New Roman" w:hAnsi="Times New Roman" w:cs="Times New Roman"/>
          <w:sz w:val="20"/>
          <w:szCs w:val="20"/>
        </w:rPr>
        <w:t xml:space="preserve">and not Tap Token Enabled. </w:t>
      </w:r>
    </w:p>
    <w:p w14:paraId="256C6E35" w14:textId="77777777" w:rsidR="00490BF2" w:rsidRPr="00ED234B" w:rsidRDefault="00490BF2" w:rsidP="00490BF2">
      <w:pPr>
        <w:pStyle w:val="Heading3"/>
        <w:rPr>
          <w:rFonts w:cs="Times New Roman"/>
          <w:szCs w:val="20"/>
        </w:rPr>
      </w:pPr>
      <w:bookmarkStart w:id="134" w:name="_Toc235002205"/>
      <w:r w:rsidRPr="00ED234B">
        <w:rPr>
          <w:rFonts w:cs="Times New Roman"/>
          <w:szCs w:val="20"/>
        </w:rPr>
        <w:t>Asylum Seeker</w:t>
      </w:r>
      <w:bookmarkEnd w:id="134"/>
      <w:r w:rsidRPr="00ED234B">
        <w:rPr>
          <w:rFonts w:cs="Times New Roman"/>
          <w:szCs w:val="20"/>
        </w:rPr>
        <w:t xml:space="preserve"> </w:t>
      </w:r>
    </w:p>
    <w:p w14:paraId="4BCCA691" w14:textId="09706EFF" w:rsidR="001459D3" w:rsidRPr="00ED234B" w:rsidRDefault="00C236D0"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797681" w:rsidRPr="00ED234B">
        <w:rPr>
          <w:rFonts w:ascii="Times New Roman" w:hAnsi="Times New Roman" w:cs="Times New Roman"/>
          <w:sz w:val="20"/>
          <w:szCs w:val="20"/>
        </w:rPr>
        <w:t>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An </w:t>
      </w:r>
      <w:r w:rsidR="008F00E8" w:rsidRPr="00ED234B">
        <w:rPr>
          <w:rFonts w:ascii="Times New Roman" w:hAnsi="Times New Roman" w:cs="Times New Roman"/>
          <w:sz w:val="20"/>
          <w:szCs w:val="20"/>
        </w:rPr>
        <w:t>eligible customer can obtain a c</w:t>
      </w:r>
      <w:r w:rsidR="00490BF2" w:rsidRPr="00ED234B">
        <w:rPr>
          <w:rFonts w:ascii="Times New Roman" w:hAnsi="Times New Roman" w:cs="Times New Roman"/>
          <w:sz w:val="20"/>
          <w:szCs w:val="20"/>
        </w:rPr>
        <w:t xml:space="preserve">oncession </w:t>
      </w:r>
      <w:r w:rsidR="008F00E8" w:rsidRPr="00ED234B">
        <w:rPr>
          <w:rFonts w:ascii="Times New Roman" w:hAnsi="Times New Roman" w:cs="Times New Roman"/>
          <w:sz w:val="20"/>
          <w:szCs w:val="20"/>
        </w:rPr>
        <w:t>ticket</w:t>
      </w:r>
      <w:r w:rsidR="001459D3" w:rsidRPr="00ED234B">
        <w:rPr>
          <w:rFonts w:ascii="Times New Roman" w:hAnsi="Times New Roman" w:cs="Times New Roman"/>
          <w:sz w:val="20"/>
          <w:szCs w:val="20"/>
        </w:rPr>
        <w:t>:</w:t>
      </w:r>
    </w:p>
    <w:p w14:paraId="051EF52D" w14:textId="395EE8BB" w:rsidR="001459D3" w:rsidRPr="00ED234B" w:rsidRDefault="001459D3" w:rsidP="001459D3">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00797681" w:rsidRPr="00ED234B">
        <w:rPr>
          <w:rFonts w:ascii="Times New Roman" w:hAnsi="Times New Roman" w:cs="Times New Roman"/>
          <w:sz w:val="20"/>
          <w:szCs w:val="20"/>
        </w:rPr>
        <w:tab/>
      </w:r>
      <w:r w:rsidRPr="00ED234B">
        <w:rPr>
          <w:rFonts w:ascii="Times New Roman" w:hAnsi="Times New Roman" w:cs="Times New Roman"/>
          <w:sz w:val="20"/>
          <w:szCs w:val="20"/>
        </w:rPr>
        <w:t xml:space="preserve">for Tap Token Enabled public transport services, </w:t>
      </w:r>
      <w:r w:rsidR="008F00E8" w:rsidRPr="00ED234B">
        <w:rPr>
          <w:rFonts w:ascii="Times New Roman" w:hAnsi="Times New Roman" w:cs="Times New Roman"/>
          <w:sz w:val="20"/>
          <w:szCs w:val="20"/>
        </w:rPr>
        <w:t>using a</w:t>
      </w:r>
      <w:r w:rsidR="001E4294" w:rsidRPr="00ED234B">
        <w:rPr>
          <w:rFonts w:ascii="Times New Roman" w:hAnsi="Times New Roman" w:cs="Times New Roman"/>
          <w:sz w:val="20"/>
          <w:szCs w:val="20"/>
        </w:rPr>
        <w:t>n</w:t>
      </w:r>
      <w:r w:rsidR="008F00E8" w:rsidRPr="00ED234B">
        <w:rPr>
          <w:rFonts w:ascii="Times New Roman" w:hAnsi="Times New Roman" w:cs="Times New Roman"/>
          <w:sz w:val="20"/>
          <w:szCs w:val="20"/>
        </w:rPr>
        <w:t xml:space="preserve"> </w:t>
      </w:r>
      <w:r w:rsidR="001E4294" w:rsidRPr="00ED234B">
        <w:rPr>
          <w:rFonts w:ascii="Times New Roman" w:hAnsi="Times New Roman" w:cs="Times New Roman"/>
          <w:sz w:val="20"/>
          <w:szCs w:val="20"/>
        </w:rPr>
        <w:t xml:space="preserve">Asylum Seeker coded </w:t>
      </w:r>
      <w:r w:rsidR="00FD4D02" w:rsidRPr="00ED234B">
        <w:rPr>
          <w:rFonts w:ascii="Times New Roman" w:hAnsi="Times New Roman" w:cs="Times New Roman"/>
          <w:sz w:val="20"/>
          <w:szCs w:val="20"/>
        </w:rPr>
        <w:t xml:space="preserve">myki </w:t>
      </w:r>
      <w:r w:rsidR="005E346D" w:rsidRPr="00ED234B">
        <w:rPr>
          <w:rFonts w:ascii="Times New Roman" w:hAnsi="Times New Roman" w:cs="Times New Roman"/>
          <w:sz w:val="20"/>
          <w:szCs w:val="20"/>
        </w:rPr>
        <w:t>s</w:t>
      </w:r>
      <w:r w:rsidR="00FD4D02" w:rsidRPr="00ED234B">
        <w:rPr>
          <w:rFonts w:ascii="Times New Roman" w:hAnsi="Times New Roman" w:cs="Times New Roman"/>
          <w:sz w:val="20"/>
          <w:szCs w:val="20"/>
        </w:rPr>
        <w:t>martcard</w:t>
      </w:r>
      <w:r w:rsidR="001E4294" w:rsidRPr="00ED234B">
        <w:rPr>
          <w:rFonts w:ascii="Times New Roman" w:hAnsi="Times New Roman" w:cs="Times New Roman"/>
          <w:sz w:val="20"/>
          <w:szCs w:val="20"/>
        </w:rPr>
        <w:t>, a General Concession coded myki smartcard</w:t>
      </w:r>
      <w:r w:rsidRPr="00ED234B">
        <w:rPr>
          <w:rFonts w:ascii="Times New Roman" w:hAnsi="Times New Roman" w:cs="Times New Roman"/>
          <w:sz w:val="20"/>
          <w:szCs w:val="20"/>
        </w:rPr>
        <w:t xml:space="preserve"> or a General Concession on a Mobile myki; </w:t>
      </w:r>
      <w:r w:rsidR="001E4294" w:rsidRPr="00ED234B">
        <w:rPr>
          <w:rFonts w:ascii="Times New Roman" w:hAnsi="Times New Roman" w:cs="Times New Roman"/>
          <w:sz w:val="20"/>
          <w:szCs w:val="20"/>
        </w:rPr>
        <w:t>or</w:t>
      </w:r>
    </w:p>
    <w:p w14:paraId="0FB0736D" w14:textId="0842996F" w:rsidR="00490BF2" w:rsidRPr="00ED234B" w:rsidRDefault="001459D3" w:rsidP="001459D3">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1E4294" w:rsidRPr="00ED234B">
        <w:rPr>
          <w:rFonts w:ascii="Times New Roman" w:hAnsi="Times New Roman" w:cs="Times New Roman"/>
          <w:sz w:val="20"/>
          <w:szCs w:val="20"/>
        </w:rPr>
        <w:t>b)</w:t>
      </w:r>
      <w:r w:rsidR="00797681" w:rsidRPr="00ED234B">
        <w:rPr>
          <w:rFonts w:ascii="Times New Roman" w:hAnsi="Times New Roman" w:cs="Times New Roman"/>
          <w:sz w:val="20"/>
          <w:szCs w:val="20"/>
        </w:rPr>
        <w:tab/>
      </w:r>
      <w:r w:rsidRPr="00ED234B">
        <w:rPr>
          <w:rFonts w:ascii="Times New Roman" w:hAnsi="Times New Roman" w:cs="Times New Roman"/>
          <w:sz w:val="20"/>
          <w:szCs w:val="20"/>
        </w:rPr>
        <w:t xml:space="preserve">for public transport services that are not Tap Token Enabled, by </w:t>
      </w:r>
      <w:r w:rsidR="001E4294" w:rsidRPr="00ED234B">
        <w:rPr>
          <w:rFonts w:ascii="Times New Roman" w:hAnsi="Times New Roman" w:cs="Times New Roman"/>
          <w:sz w:val="20"/>
          <w:szCs w:val="20"/>
        </w:rPr>
        <w:t xml:space="preserve">providing evidence of the customer’s concession entitlement </w:t>
      </w:r>
      <w:r w:rsidR="00BA6F17" w:rsidRPr="00ED234B">
        <w:rPr>
          <w:rFonts w:ascii="Times New Roman" w:hAnsi="Times New Roman" w:cs="Times New Roman"/>
          <w:sz w:val="20"/>
          <w:szCs w:val="20"/>
        </w:rPr>
        <w:t>or enter</w:t>
      </w:r>
      <w:r w:rsidR="004274CC" w:rsidRPr="00ED234B">
        <w:rPr>
          <w:rFonts w:ascii="Times New Roman" w:hAnsi="Times New Roman" w:cs="Times New Roman"/>
          <w:sz w:val="20"/>
          <w:szCs w:val="20"/>
        </w:rPr>
        <w:t>ing</w:t>
      </w:r>
      <w:r w:rsidR="00BA6F17" w:rsidRPr="00ED234B">
        <w:rPr>
          <w:rFonts w:ascii="Times New Roman" w:hAnsi="Times New Roman" w:cs="Times New Roman"/>
          <w:sz w:val="20"/>
          <w:szCs w:val="20"/>
        </w:rPr>
        <w:t xml:space="preserve"> the coded myki smartcard number when obtaining a ticket online</w:t>
      </w:r>
      <w:r w:rsidR="00FD4D02" w:rsidRPr="00ED234B">
        <w:rPr>
          <w:rFonts w:ascii="Times New Roman" w:hAnsi="Times New Roman" w:cs="Times New Roman"/>
          <w:sz w:val="20"/>
          <w:szCs w:val="20"/>
        </w:rPr>
        <w:t xml:space="preserve">. </w:t>
      </w:r>
    </w:p>
    <w:p w14:paraId="7F48D949" w14:textId="77777777" w:rsidR="00490BF2" w:rsidRPr="00ED234B" w:rsidRDefault="00490BF2" w:rsidP="00676131">
      <w:pPr>
        <w:pStyle w:val="Heading4"/>
        <w:rPr>
          <w:rFonts w:cs="Times New Roman"/>
          <w:szCs w:val="20"/>
        </w:rPr>
      </w:pPr>
      <w:r w:rsidRPr="00ED234B">
        <w:rPr>
          <w:rFonts w:cs="Times New Roman"/>
          <w:szCs w:val="20"/>
        </w:rPr>
        <w:t xml:space="preserve">Eligibility </w:t>
      </w:r>
    </w:p>
    <w:p w14:paraId="28C4CAAB" w14:textId="3D0C7E12" w:rsidR="00490BF2" w:rsidRPr="00ED234B" w:rsidRDefault="00C236D0"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797681" w:rsidRPr="00ED234B">
        <w:rPr>
          <w:rFonts w:ascii="Times New Roman" w:hAnsi="Times New Roman" w:cs="Times New Roman"/>
          <w:sz w:val="20"/>
          <w:szCs w:val="20"/>
        </w:rPr>
        <w:t>20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To be eligible for an Asylum Seeker concession</w:t>
      </w:r>
      <w:r w:rsidR="00D816D1" w:rsidRPr="00ED234B">
        <w:rPr>
          <w:rFonts w:ascii="Times New Roman" w:hAnsi="Times New Roman" w:cs="Times New Roman"/>
          <w:sz w:val="20"/>
          <w:szCs w:val="20"/>
        </w:rPr>
        <w:t xml:space="preserve"> ticket</w:t>
      </w:r>
      <w:r w:rsidR="00490BF2" w:rsidRPr="00ED234B">
        <w:rPr>
          <w:rFonts w:ascii="Times New Roman" w:hAnsi="Times New Roman" w:cs="Times New Roman"/>
          <w:sz w:val="20"/>
          <w:szCs w:val="20"/>
        </w:rPr>
        <w:t xml:space="preserve">, a customer must hold a </w:t>
      </w:r>
      <w:r w:rsidR="00E6579B" w:rsidRPr="00ED234B">
        <w:rPr>
          <w:rFonts w:ascii="Times New Roman" w:hAnsi="Times New Roman" w:cs="Times New Roman"/>
          <w:sz w:val="20"/>
          <w:szCs w:val="20"/>
        </w:rPr>
        <w:t>Transport Victoria</w:t>
      </w:r>
      <w:r w:rsidR="00490BF2" w:rsidRPr="00ED234B">
        <w:rPr>
          <w:rFonts w:ascii="Times New Roman" w:hAnsi="Times New Roman" w:cs="Times New Roman"/>
          <w:sz w:val="20"/>
          <w:szCs w:val="20"/>
        </w:rPr>
        <w:t xml:space="preserve"> Asylum Seeker ID printed with Code A.</w:t>
      </w:r>
      <w:r w:rsidR="00551989" w:rsidRPr="00ED234B">
        <w:rPr>
          <w:rFonts w:ascii="Times New Roman" w:hAnsi="Times New Roman" w:cs="Times New Roman"/>
          <w:sz w:val="20"/>
          <w:szCs w:val="20"/>
        </w:rPr>
        <w:t xml:space="preserve"> </w:t>
      </w:r>
    </w:p>
    <w:p w14:paraId="209FD36C" w14:textId="2D0030DA" w:rsidR="00490BF2" w:rsidRPr="00ED234B" w:rsidRDefault="00C236D0"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lastRenderedPageBreak/>
        <w:t>3.</w:t>
      </w:r>
      <w:r w:rsidR="00797681" w:rsidRPr="00ED234B">
        <w:rPr>
          <w:rFonts w:ascii="Times New Roman" w:hAnsi="Times New Roman" w:cs="Times New Roman"/>
          <w:sz w:val="20"/>
          <w:szCs w:val="20"/>
        </w:rPr>
        <w:t>21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To be eligible for a </w:t>
      </w:r>
      <w:r w:rsidR="00393AC0" w:rsidRPr="00ED234B">
        <w:rPr>
          <w:rFonts w:ascii="Times New Roman" w:hAnsi="Times New Roman" w:cs="Times New Roman"/>
          <w:sz w:val="20"/>
          <w:szCs w:val="20"/>
        </w:rPr>
        <w:t>Transport Victoria</w:t>
      </w:r>
      <w:r w:rsidR="00490BF2" w:rsidRPr="00ED234B">
        <w:rPr>
          <w:rFonts w:ascii="Times New Roman" w:hAnsi="Times New Roman" w:cs="Times New Roman"/>
          <w:sz w:val="20"/>
          <w:szCs w:val="20"/>
        </w:rPr>
        <w:t xml:space="preserve"> Asylum Seeker ID the customer must</w:t>
      </w:r>
      <w:r w:rsidR="00F20DD2">
        <w:rPr>
          <w:rFonts w:ascii="Times New Roman" w:hAnsi="Times New Roman" w:cs="Times New Roman"/>
          <w:sz w:val="20"/>
          <w:szCs w:val="20"/>
        </w:rPr>
        <w:t xml:space="preserve"> –</w:t>
      </w:r>
    </w:p>
    <w:p w14:paraId="2E7E8CC9" w14:textId="77777777" w:rsidR="00490BF2" w:rsidRPr="00ED234B" w:rsidRDefault="00C236D0" w:rsidP="00C236D0">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be aged 17 years old or over; and</w:t>
      </w:r>
    </w:p>
    <w:p w14:paraId="47EBB77D" w14:textId="77777777" w:rsidR="00490BF2" w:rsidRPr="00ED234B" w:rsidRDefault="00C236D0" w:rsidP="00C236D0">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hold</w:t>
      </w:r>
      <w:r w:rsidR="00D816D1"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or be applying for</w:t>
      </w:r>
      <w:r w:rsidR="00D816D1"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a bridging visa under the </w:t>
      </w:r>
      <w:r w:rsidR="00490BF2" w:rsidRPr="00ED234B">
        <w:rPr>
          <w:rFonts w:ascii="Times New Roman" w:hAnsi="Times New Roman" w:cs="Times New Roman"/>
          <w:b/>
          <w:bCs/>
          <w:iCs/>
          <w:sz w:val="20"/>
          <w:szCs w:val="20"/>
        </w:rPr>
        <w:t>Migration Act 1958 (Cth)</w:t>
      </w:r>
      <w:r w:rsidR="00490BF2" w:rsidRPr="00ED234B">
        <w:rPr>
          <w:rFonts w:ascii="Times New Roman" w:hAnsi="Times New Roman" w:cs="Times New Roman"/>
          <w:sz w:val="20"/>
          <w:szCs w:val="20"/>
        </w:rPr>
        <w:t>; and</w:t>
      </w:r>
    </w:p>
    <w:p w14:paraId="38EB004A" w14:textId="77777777" w:rsidR="00490BF2" w:rsidRPr="00ED234B" w:rsidRDefault="00C236D0" w:rsidP="00C236D0">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hold no other form of valid public transport concession entitlement.</w:t>
      </w:r>
    </w:p>
    <w:p w14:paraId="2A76F478" w14:textId="47760D88" w:rsidR="00490BF2" w:rsidRPr="00ED234B" w:rsidRDefault="00C236D0"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797681" w:rsidRPr="00ED234B">
        <w:rPr>
          <w:rFonts w:ascii="Times New Roman" w:hAnsi="Times New Roman" w:cs="Times New Roman"/>
          <w:sz w:val="20"/>
          <w:szCs w:val="20"/>
        </w:rPr>
        <w:t>22</w:t>
      </w:r>
      <w:r w:rsidRPr="00ED234B">
        <w:rPr>
          <w:rFonts w:ascii="Times New Roman" w:hAnsi="Times New Roman" w:cs="Times New Roman"/>
          <w:sz w:val="20"/>
          <w:szCs w:val="20"/>
        </w:rPr>
        <w:tab/>
      </w:r>
      <w:r w:rsidR="001323B6" w:rsidRPr="00ED234B">
        <w:rPr>
          <w:rFonts w:ascii="Times New Roman" w:hAnsi="Times New Roman" w:cs="Times New Roman"/>
          <w:sz w:val="20"/>
          <w:szCs w:val="20"/>
        </w:rPr>
        <w:t>Asylum seekers aged 5 to 17 years old are eligible for a Youth (under-18 free travel entitlement) (see conditions under ‘Youth (under-18 free travel entitlement)’ heading in this Chapter).</w:t>
      </w:r>
      <w:r w:rsidR="00490BF2" w:rsidRPr="00ED234B">
        <w:rPr>
          <w:rFonts w:ascii="Times New Roman" w:hAnsi="Times New Roman" w:cs="Times New Roman"/>
          <w:sz w:val="20"/>
          <w:szCs w:val="20"/>
        </w:rPr>
        <w:t xml:space="preserve"> </w:t>
      </w:r>
    </w:p>
    <w:p w14:paraId="4FF3215A" w14:textId="77777777" w:rsidR="00490BF2" w:rsidRPr="00ED234B" w:rsidRDefault="00490BF2" w:rsidP="00490BF2">
      <w:pPr>
        <w:pStyle w:val="Heading4"/>
        <w:rPr>
          <w:rFonts w:cs="Times New Roman"/>
          <w:szCs w:val="20"/>
        </w:rPr>
      </w:pPr>
      <w:r w:rsidRPr="00ED234B">
        <w:rPr>
          <w:rFonts w:cs="Times New Roman"/>
          <w:szCs w:val="20"/>
        </w:rPr>
        <w:t>Benefits</w:t>
      </w:r>
    </w:p>
    <w:p w14:paraId="3D53552F" w14:textId="325BB70B" w:rsidR="00490BF2" w:rsidRPr="00ED234B" w:rsidRDefault="00A50E3E"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797681" w:rsidRPr="00ED234B">
        <w:rPr>
          <w:rFonts w:ascii="Times New Roman" w:hAnsi="Times New Roman" w:cs="Times New Roman"/>
          <w:sz w:val="20"/>
          <w:szCs w:val="20"/>
        </w:rPr>
        <w:t>23</w:t>
      </w:r>
      <w:r w:rsidRPr="00ED234B">
        <w:rPr>
          <w:rFonts w:ascii="Times New Roman" w:hAnsi="Times New Roman" w:cs="Times New Roman"/>
          <w:sz w:val="20"/>
          <w:szCs w:val="20"/>
        </w:rPr>
        <w:tab/>
      </w:r>
      <w:r w:rsidR="004274CC" w:rsidRPr="00ED234B">
        <w:rPr>
          <w:rFonts w:ascii="Times New Roman" w:hAnsi="Times New Roman" w:cs="Times New Roman"/>
          <w:sz w:val="20"/>
          <w:szCs w:val="20"/>
        </w:rPr>
        <w:t>Subject to paragraph 3.</w:t>
      </w:r>
      <w:r w:rsidR="00797681" w:rsidRPr="00ED234B">
        <w:rPr>
          <w:rFonts w:ascii="Times New Roman" w:hAnsi="Times New Roman" w:cs="Times New Roman"/>
          <w:sz w:val="20"/>
          <w:szCs w:val="20"/>
        </w:rPr>
        <w:t>6</w:t>
      </w:r>
      <w:r w:rsidR="004274CC" w:rsidRPr="00ED234B">
        <w:rPr>
          <w:rFonts w:ascii="Times New Roman" w:hAnsi="Times New Roman" w:cs="Times New Roman"/>
          <w:sz w:val="20"/>
          <w:szCs w:val="20"/>
        </w:rPr>
        <w:t xml:space="preserve"> (which provides that Interstate surcharges set out in Table N of Schedule 1 apply to any concession entitlements provided for in this Chapter and remain payable despite any reference to concession entitlements), a</w:t>
      </w:r>
      <w:r w:rsidR="00490BF2" w:rsidRPr="00ED234B">
        <w:rPr>
          <w:rFonts w:ascii="Times New Roman" w:hAnsi="Times New Roman" w:cs="Times New Roman"/>
          <w:sz w:val="20"/>
          <w:szCs w:val="20"/>
        </w:rPr>
        <w:t xml:space="preserve"> customer who is eligible for, and </w:t>
      </w:r>
      <w:r w:rsidR="00FB0EEB" w:rsidRPr="00ED234B">
        <w:rPr>
          <w:rFonts w:ascii="Times New Roman" w:hAnsi="Times New Roman" w:cs="Times New Roman"/>
          <w:sz w:val="20"/>
          <w:szCs w:val="20"/>
        </w:rPr>
        <w:t>obtains</w:t>
      </w:r>
      <w:r w:rsidR="00490BF2" w:rsidRPr="00ED234B">
        <w:rPr>
          <w:rFonts w:ascii="Times New Roman" w:hAnsi="Times New Roman" w:cs="Times New Roman"/>
          <w:sz w:val="20"/>
          <w:szCs w:val="20"/>
        </w:rPr>
        <w:t>, an Asylum Seeker concession</w:t>
      </w:r>
      <w:r w:rsidR="00FB0EEB"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ticket pays 50 per cent of the applicable full fare. </w:t>
      </w:r>
    </w:p>
    <w:p w14:paraId="40F7BD99" w14:textId="77777777" w:rsidR="00490BF2" w:rsidRPr="00ED234B" w:rsidRDefault="00490BF2" w:rsidP="00490BF2">
      <w:pPr>
        <w:pStyle w:val="Heading3"/>
        <w:rPr>
          <w:rFonts w:cs="Times New Roman"/>
          <w:szCs w:val="20"/>
        </w:rPr>
      </w:pPr>
      <w:bookmarkStart w:id="135" w:name="_Toc235002206"/>
      <w:r w:rsidRPr="00ED234B">
        <w:rPr>
          <w:rFonts w:cs="Times New Roman"/>
          <w:szCs w:val="20"/>
        </w:rPr>
        <w:t>Carer Card Holder</w:t>
      </w:r>
      <w:bookmarkEnd w:id="135"/>
    </w:p>
    <w:p w14:paraId="7B316208" w14:textId="10B29D93" w:rsidR="001E4294" w:rsidRPr="00ED234B" w:rsidRDefault="00A50E3E"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3.2</w:t>
      </w:r>
      <w:r w:rsidR="00797681" w:rsidRPr="00ED234B">
        <w:rPr>
          <w:rFonts w:ascii="Times New Roman" w:hAnsi="Times New Roman" w:cs="Times New Roman"/>
          <w:sz w:val="20"/>
          <w:szCs w:val="20"/>
        </w:rPr>
        <w:t>4</w:t>
      </w:r>
      <w:r w:rsidRPr="00ED234B">
        <w:rPr>
          <w:rFonts w:ascii="Times New Roman" w:hAnsi="Times New Roman" w:cs="Times New Roman"/>
          <w:sz w:val="20"/>
          <w:szCs w:val="20"/>
        </w:rPr>
        <w:tab/>
      </w:r>
      <w:r w:rsidR="001E4294" w:rsidRPr="00ED234B">
        <w:rPr>
          <w:rFonts w:ascii="Times New Roman" w:hAnsi="Times New Roman" w:cs="Times New Roman"/>
          <w:sz w:val="20"/>
          <w:szCs w:val="20"/>
        </w:rPr>
        <w:t>Subject to paragraph 3.2</w:t>
      </w:r>
      <w:r w:rsidR="00797681" w:rsidRPr="00ED234B">
        <w:rPr>
          <w:rFonts w:ascii="Times New Roman" w:hAnsi="Times New Roman" w:cs="Times New Roman"/>
          <w:sz w:val="20"/>
          <w:szCs w:val="20"/>
        </w:rPr>
        <w:t>5</w:t>
      </w:r>
      <w:r w:rsidR="001E4294" w:rsidRPr="00ED234B">
        <w:rPr>
          <w:rFonts w:ascii="Times New Roman" w:hAnsi="Times New Roman" w:cs="Times New Roman"/>
          <w:sz w:val="20"/>
          <w:szCs w:val="20"/>
        </w:rPr>
        <w:t>, an eligible customer can obtain a concession ticket:</w:t>
      </w:r>
    </w:p>
    <w:p w14:paraId="308AC9BD" w14:textId="2F53C65A" w:rsidR="001E4294" w:rsidRPr="00ED234B" w:rsidRDefault="001E4294" w:rsidP="001E4294">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00797681" w:rsidRPr="00ED234B">
        <w:rPr>
          <w:rFonts w:ascii="Times New Roman" w:hAnsi="Times New Roman" w:cs="Times New Roman"/>
          <w:sz w:val="20"/>
          <w:szCs w:val="20"/>
        </w:rPr>
        <w:tab/>
      </w:r>
      <w:r w:rsidRPr="00ED234B">
        <w:rPr>
          <w:rFonts w:ascii="Times New Roman" w:hAnsi="Times New Roman" w:cs="Times New Roman"/>
          <w:sz w:val="20"/>
          <w:szCs w:val="20"/>
        </w:rPr>
        <w:t>for Tap Token Enabled public transport services, using a Carer Card Holder coded myki smartcard, a General Concession coded myki smartcard or a General Concession on a Mobile myki; or</w:t>
      </w:r>
    </w:p>
    <w:p w14:paraId="576A22D0" w14:textId="5377BF6A" w:rsidR="001E4294" w:rsidRPr="00ED234B" w:rsidRDefault="001E4294" w:rsidP="001E4294">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00797681" w:rsidRPr="00ED234B">
        <w:rPr>
          <w:rFonts w:ascii="Times New Roman" w:hAnsi="Times New Roman" w:cs="Times New Roman"/>
          <w:sz w:val="20"/>
          <w:szCs w:val="20"/>
        </w:rPr>
        <w:tab/>
      </w:r>
      <w:r w:rsidRPr="00ED234B">
        <w:rPr>
          <w:rFonts w:ascii="Times New Roman" w:hAnsi="Times New Roman" w:cs="Times New Roman"/>
          <w:sz w:val="20"/>
          <w:szCs w:val="20"/>
        </w:rPr>
        <w:t xml:space="preserve">for public transport services that are not Tap Token Enabled, by providing evidence of the customer’s </w:t>
      </w:r>
      <w:r w:rsidR="004274CC" w:rsidRPr="00ED234B">
        <w:rPr>
          <w:rFonts w:ascii="Times New Roman" w:hAnsi="Times New Roman" w:cs="Times New Roman"/>
          <w:sz w:val="20"/>
          <w:szCs w:val="20"/>
        </w:rPr>
        <w:t xml:space="preserve">concession </w:t>
      </w:r>
      <w:r w:rsidRPr="00ED234B">
        <w:rPr>
          <w:rFonts w:ascii="Times New Roman" w:hAnsi="Times New Roman" w:cs="Times New Roman"/>
          <w:sz w:val="20"/>
          <w:szCs w:val="20"/>
        </w:rPr>
        <w:t xml:space="preserve">entitlement </w:t>
      </w:r>
      <w:r w:rsidR="00BA6F17" w:rsidRPr="00ED234B">
        <w:rPr>
          <w:rFonts w:ascii="Times New Roman" w:hAnsi="Times New Roman" w:cs="Times New Roman"/>
          <w:sz w:val="20"/>
          <w:szCs w:val="20"/>
        </w:rPr>
        <w:t>or entering the coded myki smartcard number when obtaining a ticket online</w:t>
      </w:r>
      <w:r w:rsidRPr="00ED234B">
        <w:rPr>
          <w:rFonts w:ascii="Times New Roman" w:hAnsi="Times New Roman" w:cs="Times New Roman"/>
          <w:sz w:val="20"/>
          <w:szCs w:val="20"/>
        </w:rPr>
        <w:t xml:space="preserve">. </w:t>
      </w:r>
    </w:p>
    <w:p w14:paraId="1DC66686" w14:textId="3BED3C25" w:rsidR="001E4294" w:rsidRPr="00ED234B" w:rsidRDefault="001E4294"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3.2</w:t>
      </w:r>
      <w:r w:rsidR="00797681" w:rsidRPr="00ED234B">
        <w:rPr>
          <w:rFonts w:ascii="Times New Roman" w:hAnsi="Times New Roman" w:cs="Times New Roman"/>
          <w:sz w:val="20"/>
          <w:szCs w:val="20"/>
        </w:rPr>
        <w:t>5</w:t>
      </w:r>
      <w:r w:rsidRPr="00ED234B">
        <w:rPr>
          <w:rFonts w:ascii="Times New Roman" w:hAnsi="Times New Roman" w:cs="Times New Roman"/>
          <w:sz w:val="20"/>
          <w:szCs w:val="20"/>
        </w:rPr>
        <w:tab/>
      </w:r>
      <w:r w:rsidR="00AC03FB" w:rsidRPr="00ED234B">
        <w:rPr>
          <w:rFonts w:ascii="Times New Roman" w:hAnsi="Times New Roman" w:cs="Times New Roman"/>
          <w:sz w:val="20"/>
          <w:szCs w:val="20"/>
        </w:rPr>
        <w:t>An eligible customer can only obtain additional travel benefits, such as free weekend travel entitlements:</w:t>
      </w:r>
    </w:p>
    <w:p w14:paraId="5F57D7CD" w14:textId="7DF72942" w:rsidR="00490BF2" w:rsidRPr="00ED234B" w:rsidRDefault="001E4294"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00797681" w:rsidRPr="00ED234B">
        <w:rPr>
          <w:rFonts w:ascii="Times New Roman" w:hAnsi="Times New Roman" w:cs="Times New Roman"/>
          <w:sz w:val="20"/>
          <w:szCs w:val="20"/>
        </w:rPr>
        <w:tab/>
      </w:r>
      <w:r w:rsidRPr="00ED234B">
        <w:rPr>
          <w:rFonts w:ascii="Times New Roman" w:hAnsi="Times New Roman" w:cs="Times New Roman"/>
          <w:sz w:val="20"/>
          <w:szCs w:val="20"/>
        </w:rPr>
        <w:t xml:space="preserve">for Tap Token Enabled public transport services, using a Carer Card Holder coded myki smartcard; </w:t>
      </w:r>
    </w:p>
    <w:p w14:paraId="47FECB5C" w14:textId="225A5937" w:rsidR="00950184" w:rsidRPr="00ED234B" w:rsidRDefault="001E4294" w:rsidP="00950184">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00797681" w:rsidRPr="00ED234B">
        <w:rPr>
          <w:rFonts w:ascii="Times New Roman" w:hAnsi="Times New Roman" w:cs="Times New Roman"/>
          <w:sz w:val="20"/>
          <w:szCs w:val="20"/>
        </w:rPr>
        <w:tab/>
      </w:r>
      <w:r w:rsidR="00950184" w:rsidRPr="00ED234B">
        <w:rPr>
          <w:rFonts w:ascii="Times New Roman" w:hAnsi="Times New Roman" w:cs="Times New Roman"/>
          <w:sz w:val="20"/>
          <w:szCs w:val="20"/>
        </w:rPr>
        <w:t xml:space="preserve">for V/Line, by entering the Carer Card Holder coded myki smartcard </w:t>
      </w:r>
      <w:r w:rsidR="00BA6F17" w:rsidRPr="00ED234B">
        <w:rPr>
          <w:rFonts w:ascii="Times New Roman" w:hAnsi="Times New Roman" w:cs="Times New Roman"/>
          <w:sz w:val="20"/>
          <w:szCs w:val="20"/>
        </w:rPr>
        <w:t xml:space="preserve">number </w:t>
      </w:r>
      <w:r w:rsidR="00950184" w:rsidRPr="00ED234B">
        <w:rPr>
          <w:rFonts w:ascii="Times New Roman" w:hAnsi="Times New Roman" w:cs="Times New Roman"/>
          <w:sz w:val="20"/>
          <w:szCs w:val="20"/>
        </w:rPr>
        <w:t xml:space="preserve">when making an online booking for a $0 ticket; </w:t>
      </w:r>
      <w:r w:rsidR="004274CC" w:rsidRPr="00ED234B">
        <w:rPr>
          <w:rFonts w:ascii="Times New Roman" w:hAnsi="Times New Roman" w:cs="Times New Roman"/>
          <w:sz w:val="20"/>
          <w:szCs w:val="20"/>
        </w:rPr>
        <w:t xml:space="preserve">or </w:t>
      </w:r>
    </w:p>
    <w:p w14:paraId="14CC53E1" w14:textId="1A9F0034" w:rsidR="001E4294" w:rsidRPr="00ED234B" w:rsidRDefault="00950184"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00797681" w:rsidRPr="00ED234B">
        <w:rPr>
          <w:rFonts w:ascii="Times New Roman" w:hAnsi="Times New Roman" w:cs="Times New Roman"/>
          <w:sz w:val="20"/>
          <w:szCs w:val="20"/>
        </w:rPr>
        <w:tab/>
      </w:r>
      <w:r w:rsidRPr="00ED234B">
        <w:rPr>
          <w:rFonts w:ascii="Times New Roman" w:hAnsi="Times New Roman" w:cs="Times New Roman"/>
          <w:sz w:val="20"/>
          <w:szCs w:val="20"/>
        </w:rPr>
        <w:t xml:space="preserve">for public transport services (other than for V/line) that are not Tap Token Enabled, by providing evidence of the customer’s concession entitlement to </w:t>
      </w:r>
      <w:r w:rsidR="004274CC" w:rsidRPr="00ED234B">
        <w:rPr>
          <w:rFonts w:ascii="Times New Roman" w:hAnsi="Times New Roman" w:cs="Times New Roman"/>
          <w:sz w:val="20"/>
          <w:szCs w:val="20"/>
        </w:rPr>
        <w:t>obtain</w:t>
      </w:r>
      <w:r w:rsidRPr="00ED234B">
        <w:rPr>
          <w:rFonts w:ascii="Times New Roman" w:hAnsi="Times New Roman" w:cs="Times New Roman"/>
          <w:sz w:val="20"/>
          <w:szCs w:val="20"/>
        </w:rPr>
        <w:t xml:space="preserve"> the free weekend travel entitlement. </w:t>
      </w:r>
    </w:p>
    <w:p w14:paraId="7DBA8ED7" w14:textId="77777777" w:rsidR="00490BF2" w:rsidRPr="00ED234B" w:rsidRDefault="00490BF2" w:rsidP="00490BF2">
      <w:pPr>
        <w:pStyle w:val="Heading4"/>
        <w:rPr>
          <w:rFonts w:cs="Times New Roman"/>
          <w:szCs w:val="20"/>
        </w:rPr>
      </w:pPr>
      <w:r w:rsidRPr="00ED234B">
        <w:rPr>
          <w:rFonts w:cs="Times New Roman"/>
          <w:szCs w:val="20"/>
        </w:rPr>
        <w:t xml:space="preserve">Eligibility </w:t>
      </w:r>
    </w:p>
    <w:p w14:paraId="7906BF78" w14:textId="7B5EDD94" w:rsidR="00490BF2" w:rsidRPr="00ED234B" w:rsidRDefault="00A50E3E"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3.2</w:t>
      </w:r>
      <w:r w:rsidR="00797681" w:rsidRPr="00ED234B">
        <w:rPr>
          <w:rFonts w:ascii="Times New Roman" w:hAnsi="Times New Roman" w:cs="Times New Roman"/>
          <w:sz w:val="20"/>
          <w:szCs w:val="20"/>
        </w:rPr>
        <w:t>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To be eligible for a Carer Card concession</w:t>
      </w:r>
      <w:r w:rsidR="00761BEC" w:rsidRPr="00ED234B">
        <w:rPr>
          <w:rFonts w:ascii="Times New Roman" w:hAnsi="Times New Roman" w:cs="Times New Roman"/>
          <w:sz w:val="20"/>
          <w:szCs w:val="20"/>
        </w:rPr>
        <w:t xml:space="preserve"> ticket</w:t>
      </w:r>
      <w:r w:rsidR="00490BF2" w:rsidRPr="00ED234B">
        <w:rPr>
          <w:rFonts w:ascii="Times New Roman" w:hAnsi="Times New Roman" w:cs="Times New Roman"/>
          <w:sz w:val="20"/>
          <w:szCs w:val="20"/>
        </w:rPr>
        <w:t>, a customer must hold a</w:t>
      </w:r>
      <w:r w:rsidR="00F20DD2">
        <w:rPr>
          <w:rFonts w:ascii="Times New Roman" w:hAnsi="Times New Roman" w:cs="Times New Roman"/>
          <w:sz w:val="20"/>
          <w:szCs w:val="20"/>
        </w:rPr>
        <w:t xml:space="preserve"> –</w:t>
      </w:r>
    </w:p>
    <w:p w14:paraId="12EC580E" w14:textId="77777777" w:rsidR="00490BF2" w:rsidRPr="00ED234B" w:rsidRDefault="00A50E3E" w:rsidP="00A50E3E">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Victorian Carer Card issued by the Department of</w:t>
      </w:r>
      <w:r w:rsidR="00940E54" w:rsidRPr="00ED234B">
        <w:rPr>
          <w:rFonts w:ascii="Times New Roman" w:hAnsi="Times New Roman" w:cs="Times New Roman"/>
          <w:sz w:val="20"/>
          <w:szCs w:val="20"/>
        </w:rPr>
        <w:t xml:space="preserve"> Families</w:t>
      </w:r>
      <w:r w:rsidR="00D435C5" w:rsidRPr="00ED234B">
        <w:rPr>
          <w:rFonts w:ascii="Times New Roman" w:hAnsi="Times New Roman" w:cs="Times New Roman"/>
          <w:sz w:val="20"/>
          <w:szCs w:val="20"/>
        </w:rPr>
        <w:t>,</w:t>
      </w:r>
      <w:r w:rsidR="00940E54" w:rsidRPr="00ED234B">
        <w:rPr>
          <w:rFonts w:ascii="Times New Roman" w:hAnsi="Times New Roman" w:cs="Times New Roman"/>
          <w:sz w:val="20"/>
          <w:szCs w:val="20"/>
        </w:rPr>
        <w:t xml:space="preserve"> Fairness and Housing</w:t>
      </w:r>
      <w:r w:rsidR="00490BF2" w:rsidRPr="00ED234B">
        <w:rPr>
          <w:rFonts w:ascii="Times New Roman" w:hAnsi="Times New Roman" w:cs="Times New Roman"/>
          <w:sz w:val="20"/>
          <w:szCs w:val="20"/>
        </w:rPr>
        <w:t>; or</w:t>
      </w:r>
    </w:p>
    <w:p w14:paraId="0FFAD580" w14:textId="77777777" w:rsidR="00490BF2" w:rsidRPr="00ED234B" w:rsidRDefault="00A50E3E" w:rsidP="00A50E3E">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6E07C1" w:rsidRPr="00ED234B">
        <w:rPr>
          <w:rFonts w:ascii="Times New Roman" w:hAnsi="Times New Roman" w:cs="Times New Roman"/>
          <w:sz w:val="20"/>
          <w:szCs w:val="20"/>
        </w:rPr>
        <w:t xml:space="preserve">Services Australia </w:t>
      </w:r>
      <w:r w:rsidR="00490BF2" w:rsidRPr="00ED234B">
        <w:rPr>
          <w:rFonts w:ascii="Times New Roman" w:hAnsi="Times New Roman" w:cs="Times New Roman"/>
          <w:sz w:val="20"/>
          <w:szCs w:val="20"/>
        </w:rPr>
        <w:t>Pensioner Concession Card with ‘CAR’ printed on it.</w:t>
      </w:r>
    </w:p>
    <w:p w14:paraId="24DD3CC2" w14:textId="77777777" w:rsidR="00490BF2" w:rsidRPr="00ED234B" w:rsidRDefault="00490BF2" w:rsidP="00490BF2">
      <w:pPr>
        <w:pStyle w:val="Heading4"/>
        <w:rPr>
          <w:rFonts w:cs="Times New Roman"/>
          <w:szCs w:val="20"/>
        </w:rPr>
      </w:pPr>
      <w:r w:rsidRPr="00ED234B">
        <w:rPr>
          <w:rFonts w:cs="Times New Roman"/>
          <w:szCs w:val="20"/>
        </w:rPr>
        <w:t>Benefits</w:t>
      </w:r>
    </w:p>
    <w:p w14:paraId="5670AD3A" w14:textId="0167746D" w:rsidR="00490BF2" w:rsidRPr="00ED234B" w:rsidRDefault="00A50E3E"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3.2</w:t>
      </w:r>
      <w:r w:rsidR="00797681" w:rsidRPr="00ED234B">
        <w:rPr>
          <w:rFonts w:ascii="Times New Roman" w:hAnsi="Times New Roman" w:cs="Times New Roman"/>
          <w:sz w:val="20"/>
          <w:szCs w:val="20"/>
        </w:rPr>
        <w:t>7</w:t>
      </w:r>
      <w:r w:rsidRPr="00ED234B">
        <w:rPr>
          <w:rFonts w:ascii="Times New Roman" w:hAnsi="Times New Roman" w:cs="Times New Roman"/>
          <w:sz w:val="20"/>
          <w:szCs w:val="20"/>
        </w:rPr>
        <w:tab/>
      </w:r>
      <w:r w:rsidR="00297E1C" w:rsidRPr="00ED234B">
        <w:rPr>
          <w:rFonts w:ascii="Times New Roman" w:hAnsi="Times New Roman" w:cs="Times New Roman"/>
          <w:sz w:val="20"/>
          <w:szCs w:val="20"/>
        </w:rPr>
        <w:t>Subject to paragraph 3.</w:t>
      </w:r>
      <w:r w:rsidR="00797681" w:rsidRPr="00ED234B">
        <w:rPr>
          <w:rFonts w:ascii="Times New Roman" w:hAnsi="Times New Roman" w:cs="Times New Roman"/>
          <w:sz w:val="20"/>
          <w:szCs w:val="20"/>
        </w:rPr>
        <w:t>6</w:t>
      </w:r>
      <w:r w:rsidR="00297E1C" w:rsidRPr="00ED234B">
        <w:rPr>
          <w:rFonts w:ascii="Times New Roman" w:hAnsi="Times New Roman" w:cs="Times New Roman"/>
          <w:sz w:val="20"/>
          <w:szCs w:val="20"/>
        </w:rPr>
        <w:t xml:space="preserve"> (which provides that Interstate surcharges set out in Table N </w:t>
      </w:r>
      <w:r w:rsidR="00553E69" w:rsidRPr="00ED234B">
        <w:rPr>
          <w:rFonts w:ascii="Times New Roman" w:hAnsi="Times New Roman" w:cs="Times New Roman"/>
          <w:sz w:val="20"/>
          <w:szCs w:val="20"/>
        </w:rPr>
        <w:t xml:space="preserve">of Schedule 1 </w:t>
      </w:r>
      <w:r w:rsidR="00297E1C" w:rsidRPr="00ED234B">
        <w:rPr>
          <w:rFonts w:ascii="Times New Roman" w:hAnsi="Times New Roman" w:cs="Times New Roman"/>
          <w:sz w:val="20"/>
          <w:szCs w:val="20"/>
        </w:rPr>
        <w:t>apply to any concession entitlements provided for in this Chapter and remain payable despite any reference to concession entitlements),</w:t>
      </w:r>
      <w:r w:rsidR="00BF3B93" w:rsidRPr="00ED234B">
        <w:rPr>
          <w:rFonts w:ascii="Times New Roman" w:hAnsi="Times New Roman" w:cs="Times New Roman"/>
          <w:sz w:val="20"/>
          <w:szCs w:val="20"/>
        </w:rPr>
        <w:t xml:space="preserve"> </w:t>
      </w:r>
      <w:r w:rsidR="00297E1C" w:rsidRPr="00ED234B">
        <w:rPr>
          <w:rFonts w:ascii="Times New Roman" w:hAnsi="Times New Roman" w:cs="Times New Roman"/>
          <w:sz w:val="20"/>
          <w:szCs w:val="20"/>
        </w:rPr>
        <w:t>a</w:t>
      </w:r>
      <w:r w:rsidR="00490BF2" w:rsidRPr="00ED234B">
        <w:rPr>
          <w:rFonts w:ascii="Times New Roman" w:hAnsi="Times New Roman" w:cs="Times New Roman"/>
          <w:sz w:val="20"/>
          <w:szCs w:val="20"/>
        </w:rPr>
        <w:t xml:space="preserve"> customer who is eligible for</w:t>
      </w:r>
      <w:r w:rsidR="00BD045F"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and </w:t>
      </w:r>
      <w:r w:rsidR="00FB0EEB" w:rsidRPr="00ED234B">
        <w:rPr>
          <w:rFonts w:ascii="Times New Roman" w:hAnsi="Times New Roman" w:cs="Times New Roman"/>
          <w:sz w:val="20"/>
          <w:szCs w:val="20"/>
        </w:rPr>
        <w:t>obtains</w:t>
      </w:r>
      <w:r w:rsidR="00BD045F"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a Carer Card concession</w:t>
      </w:r>
      <w:r w:rsidR="00FB0EEB" w:rsidRPr="00ED234B">
        <w:rPr>
          <w:rFonts w:ascii="Times New Roman" w:hAnsi="Times New Roman" w:cs="Times New Roman"/>
          <w:sz w:val="20"/>
          <w:szCs w:val="20"/>
        </w:rPr>
        <w:t xml:space="preserve"> ticket</w:t>
      </w:r>
      <w:r w:rsidR="00F20DD2">
        <w:rPr>
          <w:rFonts w:ascii="Times New Roman" w:hAnsi="Times New Roman" w:cs="Times New Roman"/>
          <w:sz w:val="20"/>
          <w:szCs w:val="20"/>
        </w:rPr>
        <w:t xml:space="preserve"> –</w:t>
      </w:r>
    </w:p>
    <w:p w14:paraId="3BB2603D" w14:textId="77777777" w:rsidR="00490BF2" w:rsidRPr="00ED234B" w:rsidRDefault="00A50E3E" w:rsidP="00A50E3E">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pays 50 per cent of the applicable full fare; and </w:t>
      </w:r>
    </w:p>
    <w:p w14:paraId="4522D9A7" w14:textId="77777777" w:rsidR="00490BF2" w:rsidRPr="00ED234B" w:rsidRDefault="00A50E3E" w:rsidP="00A50E3E">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travels for free on weekends.</w:t>
      </w:r>
    </w:p>
    <w:p w14:paraId="6504BF2C" w14:textId="47B9BE51" w:rsidR="00FE2EE3" w:rsidRPr="00ED234B" w:rsidRDefault="00572288" w:rsidP="00C748F5">
      <w:pPr>
        <w:ind w:left="567" w:hanging="567"/>
        <w:rPr>
          <w:rFonts w:ascii="Times New Roman" w:hAnsi="Times New Roman" w:cs="Times New Roman"/>
          <w:sz w:val="20"/>
          <w:szCs w:val="20"/>
        </w:rPr>
      </w:pPr>
      <w:r w:rsidRPr="00ED234B">
        <w:rPr>
          <w:rFonts w:ascii="Times New Roman" w:hAnsi="Times New Roman" w:cs="Times New Roman"/>
          <w:sz w:val="20"/>
          <w:szCs w:val="20"/>
        </w:rPr>
        <w:t>3.2</w:t>
      </w:r>
      <w:r w:rsidR="00797681" w:rsidRPr="00ED234B">
        <w:rPr>
          <w:rFonts w:ascii="Times New Roman" w:hAnsi="Times New Roman" w:cs="Times New Roman"/>
          <w:sz w:val="20"/>
          <w:szCs w:val="20"/>
        </w:rPr>
        <w:t>8</w:t>
      </w:r>
      <w:r w:rsidRPr="00ED234B">
        <w:rPr>
          <w:rFonts w:ascii="Times New Roman" w:hAnsi="Times New Roman" w:cs="Times New Roman"/>
          <w:sz w:val="20"/>
          <w:szCs w:val="20"/>
        </w:rPr>
        <w:tab/>
        <w:t xml:space="preserve">If a customer who is eligible for a Carer </w:t>
      </w:r>
      <w:r w:rsidR="00C748F5" w:rsidRPr="00ED234B">
        <w:rPr>
          <w:rFonts w:ascii="Times New Roman" w:hAnsi="Times New Roman" w:cs="Times New Roman"/>
          <w:sz w:val="20"/>
          <w:szCs w:val="20"/>
        </w:rPr>
        <w:t>C</w:t>
      </w:r>
      <w:r w:rsidRPr="00ED234B">
        <w:rPr>
          <w:rFonts w:ascii="Times New Roman" w:hAnsi="Times New Roman" w:cs="Times New Roman"/>
          <w:sz w:val="20"/>
          <w:szCs w:val="20"/>
        </w:rPr>
        <w:t xml:space="preserve">ard concession and wishes to travel for free </w:t>
      </w:r>
      <w:r w:rsidR="00DB135F" w:rsidRPr="00ED234B">
        <w:rPr>
          <w:rFonts w:ascii="Times New Roman" w:hAnsi="Times New Roman" w:cs="Times New Roman"/>
          <w:sz w:val="20"/>
          <w:szCs w:val="20"/>
        </w:rPr>
        <w:t xml:space="preserve">on </w:t>
      </w:r>
      <w:r w:rsidRPr="00ED234B">
        <w:rPr>
          <w:rFonts w:ascii="Times New Roman" w:hAnsi="Times New Roman" w:cs="Times New Roman"/>
          <w:sz w:val="20"/>
          <w:szCs w:val="20"/>
        </w:rPr>
        <w:t>weekends on a V/Line service that requires a paper ticket, the customer must obtain a $0 paper ticket. To obtain a $0 paper ticket, the customer must produce their</w:t>
      </w:r>
      <w:r w:rsidR="008F00E8" w:rsidRPr="00ED234B">
        <w:rPr>
          <w:rFonts w:ascii="Times New Roman" w:hAnsi="Times New Roman" w:cs="Times New Roman"/>
          <w:sz w:val="20"/>
          <w:szCs w:val="20"/>
        </w:rPr>
        <w:t xml:space="preserve"> Victorian Carer Card</w:t>
      </w:r>
      <w:r w:rsidRPr="00ED234B">
        <w:rPr>
          <w:rFonts w:ascii="Times New Roman" w:hAnsi="Times New Roman" w:cs="Times New Roman"/>
          <w:sz w:val="20"/>
          <w:szCs w:val="20"/>
        </w:rPr>
        <w:t xml:space="preserve"> </w:t>
      </w:r>
      <w:r w:rsidR="00E26E41" w:rsidRPr="00ED234B">
        <w:rPr>
          <w:rFonts w:ascii="Times New Roman" w:hAnsi="Times New Roman" w:cs="Times New Roman"/>
          <w:sz w:val="20"/>
          <w:szCs w:val="20"/>
        </w:rPr>
        <w:t xml:space="preserve">issued by the Department of Families, Fairness and Housing or </w:t>
      </w:r>
      <w:r w:rsidR="006E07C1" w:rsidRPr="00ED234B">
        <w:rPr>
          <w:rFonts w:ascii="Times New Roman" w:hAnsi="Times New Roman" w:cs="Times New Roman"/>
          <w:sz w:val="20"/>
          <w:szCs w:val="20"/>
        </w:rPr>
        <w:t>Services Australia</w:t>
      </w:r>
      <w:r w:rsidR="006E07C1" w:rsidRPr="00ED234B" w:rsidDel="006E07C1">
        <w:rPr>
          <w:rFonts w:ascii="Times New Roman" w:hAnsi="Times New Roman" w:cs="Times New Roman"/>
          <w:sz w:val="20"/>
          <w:szCs w:val="20"/>
        </w:rPr>
        <w:t xml:space="preserve"> </w:t>
      </w:r>
      <w:r w:rsidR="00E26E41" w:rsidRPr="00ED234B">
        <w:rPr>
          <w:rFonts w:ascii="Times New Roman" w:hAnsi="Times New Roman" w:cs="Times New Roman"/>
          <w:sz w:val="20"/>
          <w:szCs w:val="20"/>
        </w:rPr>
        <w:t xml:space="preserve">Pensioner Concession Card with ‘CAR’ printed on it referred to </w:t>
      </w:r>
      <w:r w:rsidR="007E621D" w:rsidRPr="00ED234B">
        <w:rPr>
          <w:rFonts w:ascii="Times New Roman" w:hAnsi="Times New Roman" w:cs="Times New Roman"/>
          <w:sz w:val="20"/>
          <w:szCs w:val="20"/>
        </w:rPr>
        <w:t>in paragraph 3.2</w:t>
      </w:r>
      <w:r w:rsidR="00797681" w:rsidRPr="00ED234B">
        <w:rPr>
          <w:rFonts w:ascii="Times New Roman" w:hAnsi="Times New Roman" w:cs="Times New Roman"/>
          <w:sz w:val="20"/>
          <w:szCs w:val="20"/>
        </w:rPr>
        <w:t>6</w:t>
      </w:r>
      <w:r w:rsidR="007E621D" w:rsidRPr="00ED234B">
        <w:rPr>
          <w:rFonts w:ascii="Times New Roman" w:hAnsi="Times New Roman" w:cs="Times New Roman"/>
          <w:sz w:val="20"/>
          <w:szCs w:val="20"/>
        </w:rPr>
        <w:t xml:space="preserve"> as evidence of the entitlement</w:t>
      </w:r>
      <w:r w:rsidRPr="00ED234B">
        <w:rPr>
          <w:rFonts w:ascii="Times New Roman" w:hAnsi="Times New Roman" w:cs="Times New Roman"/>
          <w:sz w:val="20"/>
          <w:szCs w:val="20"/>
        </w:rPr>
        <w:t>.</w:t>
      </w:r>
    </w:p>
    <w:p w14:paraId="0226DD38" w14:textId="3BC6F853" w:rsidR="00490BF2"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lastRenderedPageBreak/>
        <w:t>3</w:t>
      </w:r>
      <w:r w:rsidR="00572288" w:rsidRPr="00ED234B">
        <w:rPr>
          <w:rFonts w:ascii="Times New Roman" w:hAnsi="Times New Roman" w:cs="Times New Roman"/>
          <w:sz w:val="20"/>
          <w:szCs w:val="20"/>
        </w:rPr>
        <w:t>.2</w:t>
      </w:r>
      <w:r w:rsidR="00797681" w:rsidRPr="00ED234B">
        <w:rPr>
          <w:rFonts w:ascii="Times New Roman" w:hAnsi="Times New Roman" w:cs="Times New Roman"/>
          <w:sz w:val="20"/>
          <w:szCs w:val="20"/>
        </w:rPr>
        <w:t>9</w:t>
      </w:r>
      <w:r w:rsidR="00797681"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Victorian Carer Card holders and </w:t>
      </w:r>
      <w:r w:rsidR="006E07C1" w:rsidRPr="00ED234B">
        <w:rPr>
          <w:rFonts w:ascii="Times New Roman" w:hAnsi="Times New Roman" w:cs="Times New Roman"/>
          <w:sz w:val="20"/>
          <w:szCs w:val="20"/>
        </w:rPr>
        <w:t>Services Australia</w:t>
      </w:r>
      <w:r w:rsidR="006E07C1" w:rsidRPr="00ED234B" w:rsidDel="006E07C1">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Pensioner Concession Card holders may register with </w:t>
      </w:r>
      <w:r w:rsidR="00C748F5" w:rsidRPr="00ED234B">
        <w:rPr>
          <w:rFonts w:ascii="Times New Roman" w:hAnsi="Times New Roman" w:cs="Times New Roman"/>
          <w:sz w:val="20"/>
          <w:szCs w:val="20"/>
        </w:rPr>
        <w:t xml:space="preserve">Transport Victoria </w:t>
      </w:r>
      <w:r w:rsidR="00490BF2" w:rsidRPr="00ED234B">
        <w:rPr>
          <w:rFonts w:ascii="Times New Roman" w:hAnsi="Times New Roman" w:cs="Times New Roman"/>
          <w:sz w:val="20"/>
          <w:szCs w:val="20"/>
        </w:rPr>
        <w:t xml:space="preserve">to also </w:t>
      </w:r>
      <w:r w:rsidR="00B242DA" w:rsidRPr="00ED234B">
        <w:rPr>
          <w:rFonts w:ascii="Times New Roman" w:hAnsi="Times New Roman" w:cs="Times New Roman"/>
          <w:sz w:val="20"/>
          <w:szCs w:val="20"/>
        </w:rPr>
        <w:t>access</w:t>
      </w:r>
      <w:r w:rsidR="00490BF2" w:rsidRPr="00ED234B">
        <w:rPr>
          <w:rFonts w:ascii="Times New Roman" w:hAnsi="Times New Roman" w:cs="Times New Roman"/>
          <w:sz w:val="20"/>
          <w:szCs w:val="20"/>
        </w:rPr>
        <w:t xml:space="preserve"> Victorian Free Off-peak Travel </w:t>
      </w:r>
      <w:r w:rsidR="004274CC" w:rsidRPr="00ED234B">
        <w:rPr>
          <w:rFonts w:ascii="Times New Roman" w:hAnsi="Times New Roman" w:cs="Times New Roman"/>
          <w:sz w:val="20"/>
          <w:szCs w:val="20"/>
        </w:rPr>
        <w:t xml:space="preserve">Tokens </w:t>
      </w:r>
      <w:r w:rsidR="00490BF2" w:rsidRPr="00ED234B">
        <w:rPr>
          <w:rFonts w:ascii="Times New Roman" w:hAnsi="Times New Roman" w:cs="Times New Roman"/>
          <w:sz w:val="20"/>
          <w:szCs w:val="20"/>
        </w:rPr>
        <w:t>annually.</w:t>
      </w:r>
    </w:p>
    <w:p w14:paraId="280165D7" w14:textId="5D5995EF" w:rsidR="00490BF2" w:rsidRPr="00ED234B" w:rsidRDefault="002A77CC" w:rsidP="00490BF2">
      <w:pPr>
        <w:pStyle w:val="Heading3"/>
        <w:rPr>
          <w:rFonts w:cs="Times New Roman"/>
          <w:szCs w:val="20"/>
        </w:rPr>
      </w:pPr>
      <w:bookmarkStart w:id="136" w:name="_Toc235002207"/>
      <w:r>
        <w:rPr>
          <w:rFonts w:cs="Times New Roman"/>
          <w:szCs w:val="20"/>
        </w:rPr>
        <w:t>Child</w:t>
      </w:r>
      <w:r w:rsidR="001E4294" w:rsidRPr="00ED234B">
        <w:rPr>
          <w:rFonts w:cs="Times New Roman"/>
          <w:szCs w:val="20"/>
        </w:rPr>
        <w:t xml:space="preserve"> </w:t>
      </w:r>
      <w:r w:rsidR="00CB539B">
        <w:rPr>
          <w:rFonts w:cs="Times New Roman"/>
          <w:szCs w:val="20"/>
        </w:rPr>
        <w:t>C</w:t>
      </w:r>
      <w:r w:rsidR="001E4294" w:rsidRPr="00ED234B">
        <w:rPr>
          <w:rFonts w:cs="Times New Roman"/>
          <w:szCs w:val="20"/>
        </w:rPr>
        <w:t>oncession</w:t>
      </w:r>
      <w:bookmarkEnd w:id="136"/>
    </w:p>
    <w:p w14:paraId="58ACC14C" w14:textId="733C7A53" w:rsidR="001E4294" w:rsidRPr="00ED234B" w:rsidRDefault="00A50E3E" w:rsidP="001E4294">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797681" w:rsidRPr="00ED234B">
        <w:rPr>
          <w:rFonts w:ascii="Times New Roman" w:hAnsi="Times New Roman" w:cs="Times New Roman"/>
          <w:sz w:val="20"/>
          <w:szCs w:val="20"/>
        </w:rPr>
        <w:t>30</w:t>
      </w:r>
      <w:r w:rsidRPr="00ED234B">
        <w:rPr>
          <w:rFonts w:ascii="Times New Roman" w:hAnsi="Times New Roman" w:cs="Times New Roman"/>
          <w:sz w:val="20"/>
          <w:szCs w:val="20"/>
        </w:rPr>
        <w:tab/>
      </w:r>
      <w:r w:rsidR="001E4294" w:rsidRPr="00ED234B">
        <w:rPr>
          <w:rFonts w:ascii="Times New Roman" w:hAnsi="Times New Roman" w:cs="Times New Roman"/>
          <w:sz w:val="20"/>
          <w:szCs w:val="20"/>
        </w:rPr>
        <w:t>An eligible customer can obtain a concession ticket:</w:t>
      </w:r>
    </w:p>
    <w:p w14:paraId="7680696E" w14:textId="06E33000" w:rsidR="001E4294" w:rsidRPr="00ED234B" w:rsidRDefault="001E4294" w:rsidP="001E4294">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00797681" w:rsidRPr="00ED234B">
        <w:rPr>
          <w:rFonts w:ascii="Times New Roman" w:hAnsi="Times New Roman" w:cs="Times New Roman"/>
          <w:sz w:val="20"/>
          <w:szCs w:val="20"/>
        </w:rPr>
        <w:tab/>
      </w:r>
      <w:r w:rsidRPr="00ED234B">
        <w:rPr>
          <w:rFonts w:ascii="Times New Roman" w:hAnsi="Times New Roman" w:cs="Times New Roman"/>
          <w:sz w:val="20"/>
          <w:szCs w:val="20"/>
        </w:rPr>
        <w:t>for Tap Token Enabled public transport services, using</w:t>
      </w:r>
      <w:r w:rsidR="00CB539B">
        <w:rPr>
          <w:rFonts w:ascii="Times New Roman" w:hAnsi="Times New Roman" w:cs="Times New Roman"/>
          <w:sz w:val="20"/>
          <w:szCs w:val="20"/>
        </w:rPr>
        <w:t xml:space="preserve"> </w:t>
      </w:r>
      <w:r w:rsidR="002A77CC">
        <w:rPr>
          <w:rFonts w:ascii="Times New Roman" w:hAnsi="Times New Roman" w:cs="Times New Roman"/>
          <w:sz w:val="20"/>
          <w:szCs w:val="20"/>
        </w:rPr>
        <w:t xml:space="preserve">a Child </w:t>
      </w:r>
      <w:r w:rsidR="00CB539B">
        <w:rPr>
          <w:rFonts w:ascii="Times New Roman" w:hAnsi="Times New Roman" w:cs="Times New Roman"/>
          <w:sz w:val="20"/>
          <w:szCs w:val="20"/>
        </w:rPr>
        <w:t>C</w:t>
      </w:r>
      <w:r w:rsidRPr="00ED234B">
        <w:rPr>
          <w:rFonts w:ascii="Times New Roman" w:hAnsi="Times New Roman" w:cs="Times New Roman"/>
          <w:sz w:val="20"/>
          <w:szCs w:val="20"/>
        </w:rPr>
        <w:t>oncession coded myki smartcard</w:t>
      </w:r>
      <w:r w:rsidR="004274CC" w:rsidRPr="00ED234B">
        <w:rPr>
          <w:rFonts w:ascii="Times New Roman" w:hAnsi="Times New Roman" w:cs="Times New Roman"/>
          <w:sz w:val="20"/>
          <w:szCs w:val="20"/>
        </w:rPr>
        <w:t>, a General Concession coded myki smartcard,</w:t>
      </w:r>
      <w:r w:rsidR="00CB539B">
        <w:rPr>
          <w:rFonts w:ascii="Times New Roman" w:hAnsi="Times New Roman" w:cs="Times New Roman"/>
          <w:sz w:val="20"/>
          <w:szCs w:val="20"/>
        </w:rPr>
        <w:t xml:space="preserve"> </w:t>
      </w:r>
      <w:r w:rsidR="00B27881">
        <w:rPr>
          <w:rFonts w:ascii="Times New Roman" w:hAnsi="Times New Roman" w:cs="Times New Roman"/>
          <w:sz w:val="20"/>
          <w:szCs w:val="20"/>
        </w:rPr>
        <w:t xml:space="preserve">a Child </w:t>
      </w:r>
      <w:r w:rsidR="00CB539B">
        <w:rPr>
          <w:rFonts w:ascii="Times New Roman" w:hAnsi="Times New Roman" w:cs="Times New Roman"/>
          <w:sz w:val="20"/>
          <w:szCs w:val="20"/>
        </w:rPr>
        <w:t>C</w:t>
      </w:r>
      <w:r w:rsidR="00CB539B" w:rsidRPr="00ED234B">
        <w:rPr>
          <w:rFonts w:ascii="Times New Roman" w:hAnsi="Times New Roman" w:cs="Times New Roman"/>
          <w:sz w:val="20"/>
          <w:szCs w:val="20"/>
        </w:rPr>
        <w:t xml:space="preserve">oncession </w:t>
      </w:r>
      <w:r w:rsidR="004274CC" w:rsidRPr="00ED234B">
        <w:rPr>
          <w:rFonts w:ascii="Times New Roman" w:hAnsi="Times New Roman" w:cs="Times New Roman"/>
          <w:sz w:val="20"/>
          <w:szCs w:val="20"/>
        </w:rPr>
        <w:t xml:space="preserve">or a General Concession </w:t>
      </w:r>
      <w:r w:rsidRPr="00ED234B">
        <w:rPr>
          <w:rFonts w:ascii="Times New Roman" w:hAnsi="Times New Roman" w:cs="Times New Roman"/>
          <w:sz w:val="20"/>
          <w:szCs w:val="20"/>
        </w:rPr>
        <w:t>on a Mobile myki</w:t>
      </w:r>
      <w:r w:rsidR="000D7797" w:rsidRPr="00ED234B">
        <w:rPr>
          <w:rFonts w:ascii="Times New Roman" w:hAnsi="Times New Roman" w:cs="Times New Roman"/>
          <w:sz w:val="20"/>
          <w:szCs w:val="20"/>
        </w:rPr>
        <w:t xml:space="preserve">; </w:t>
      </w:r>
      <w:r w:rsidRPr="00ED234B">
        <w:rPr>
          <w:rFonts w:ascii="Times New Roman" w:hAnsi="Times New Roman" w:cs="Times New Roman"/>
          <w:sz w:val="20"/>
          <w:szCs w:val="20"/>
        </w:rPr>
        <w:t>or</w:t>
      </w:r>
    </w:p>
    <w:p w14:paraId="3759A596" w14:textId="523718A2" w:rsidR="001E4294" w:rsidRPr="00ED234B" w:rsidRDefault="001E4294" w:rsidP="001E4294">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00797681" w:rsidRPr="00ED234B">
        <w:rPr>
          <w:rFonts w:ascii="Times New Roman" w:hAnsi="Times New Roman" w:cs="Times New Roman"/>
          <w:sz w:val="20"/>
          <w:szCs w:val="20"/>
        </w:rPr>
        <w:tab/>
      </w:r>
      <w:r w:rsidRPr="00ED234B">
        <w:rPr>
          <w:rFonts w:ascii="Times New Roman" w:hAnsi="Times New Roman" w:cs="Times New Roman"/>
          <w:sz w:val="20"/>
          <w:szCs w:val="20"/>
        </w:rPr>
        <w:t xml:space="preserve">for public transport services that are not Tap Token Enabled, by providing evidence of the customer’s concession entitlement </w:t>
      </w:r>
      <w:r w:rsidR="00BA6F17" w:rsidRPr="00ED234B">
        <w:rPr>
          <w:rFonts w:ascii="Times New Roman" w:hAnsi="Times New Roman" w:cs="Times New Roman"/>
          <w:sz w:val="20"/>
          <w:szCs w:val="20"/>
        </w:rPr>
        <w:t>or entering the coded myki smartcard number when obtaining a ticket online</w:t>
      </w:r>
      <w:r w:rsidRPr="00ED234B">
        <w:rPr>
          <w:rFonts w:ascii="Times New Roman" w:hAnsi="Times New Roman" w:cs="Times New Roman"/>
          <w:sz w:val="20"/>
          <w:szCs w:val="20"/>
        </w:rPr>
        <w:t xml:space="preserve">. </w:t>
      </w:r>
    </w:p>
    <w:p w14:paraId="05323274" w14:textId="77777777" w:rsidR="00490BF2" w:rsidRPr="00ED234B" w:rsidRDefault="00490BF2" w:rsidP="00490BF2">
      <w:pPr>
        <w:pStyle w:val="Heading4"/>
        <w:rPr>
          <w:rFonts w:cs="Times New Roman"/>
          <w:szCs w:val="20"/>
        </w:rPr>
      </w:pPr>
      <w:r w:rsidRPr="00ED234B">
        <w:rPr>
          <w:rFonts w:cs="Times New Roman"/>
          <w:szCs w:val="20"/>
        </w:rPr>
        <w:t xml:space="preserve">Eligibility </w:t>
      </w:r>
    </w:p>
    <w:p w14:paraId="71C64023" w14:textId="40BABC85" w:rsidR="00A15255"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797681" w:rsidRPr="00ED234B">
        <w:rPr>
          <w:rFonts w:ascii="Times New Roman" w:hAnsi="Times New Roman" w:cs="Times New Roman"/>
          <w:sz w:val="20"/>
          <w:szCs w:val="20"/>
        </w:rPr>
        <w:t>31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To be eligible for</w:t>
      </w:r>
      <w:r w:rsidR="00CB539B">
        <w:rPr>
          <w:rFonts w:ascii="Times New Roman" w:hAnsi="Times New Roman" w:cs="Times New Roman"/>
          <w:sz w:val="20"/>
          <w:szCs w:val="20"/>
        </w:rPr>
        <w:t xml:space="preserve"> </w:t>
      </w:r>
      <w:r w:rsidR="00B27881">
        <w:rPr>
          <w:rFonts w:ascii="Times New Roman" w:hAnsi="Times New Roman" w:cs="Times New Roman"/>
          <w:sz w:val="20"/>
          <w:szCs w:val="20"/>
        </w:rPr>
        <w:t xml:space="preserve">a Child </w:t>
      </w:r>
      <w:r w:rsidR="00CB539B">
        <w:rPr>
          <w:rFonts w:ascii="Times New Roman" w:hAnsi="Times New Roman" w:cs="Times New Roman"/>
          <w:sz w:val="20"/>
          <w:szCs w:val="20"/>
        </w:rPr>
        <w:t>C</w:t>
      </w:r>
      <w:r w:rsidR="00CB539B" w:rsidRPr="00ED234B">
        <w:rPr>
          <w:rFonts w:ascii="Times New Roman" w:hAnsi="Times New Roman" w:cs="Times New Roman"/>
          <w:sz w:val="20"/>
          <w:szCs w:val="20"/>
        </w:rPr>
        <w:t xml:space="preserve">oncession </w:t>
      </w:r>
      <w:r w:rsidR="004D43DB" w:rsidRPr="00ED234B">
        <w:rPr>
          <w:rFonts w:ascii="Times New Roman" w:hAnsi="Times New Roman" w:cs="Times New Roman"/>
          <w:sz w:val="20"/>
          <w:szCs w:val="20"/>
        </w:rPr>
        <w:t>ticket</w:t>
      </w:r>
      <w:r w:rsidR="00490BF2" w:rsidRPr="00ED234B">
        <w:rPr>
          <w:rFonts w:ascii="Times New Roman" w:hAnsi="Times New Roman" w:cs="Times New Roman"/>
          <w:sz w:val="20"/>
          <w:szCs w:val="20"/>
        </w:rPr>
        <w:t xml:space="preserve">, a customer must be </w:t>
      </w:r>
      <w:r w:rsidR="00B27881">
        <w:rPr>
          <w:rFonts w:ascii="Times New Roman" w:hAnsi="Times New Roman" w:cs="Times New Roman"/>
          <w:sz w:val="20"/>
          <w:szCs w:val="20"/>
        </w:rPr>
        <w:t xml:space="preserve">5 to </w:t>
      </w:r>
      <w:r w:rsidR="00490BF2" w:rsidRPr="00ED234B">
        <w:rPr>
          <w:rFonts w:ascii="Times New Roman" w:hAnsi="Times New Roman" w:cs="Times New Roman"/>
          <w:sz w:val="20"/>
          <w:szCs w:val="20"/>
        </w:rPr>
        <w:t>18</w:t>
      </w:r>
      <w:r w:rsidR="00984672"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years old</w:t>
      </w:r>
      <w:r w:rsidR="00B27881">
        <w:rPr>
          <w:rFonts w:ascii="Times New Roman" w:hAnsi="Times New Roman" w:cs="Times New Roman"/>
          <w:sz w:val="20"/>
          <w:szCs w:val="20"/>
        </w:rPr>
        <w:t xml:space="preserve"> inclusive</w:t>
      </w:r>
      <w:r w:rsidR="00490BF2" w:rsidRPr="00ED234B">
        <w:rPr>
          <w:rFonts w:ascii="Times New Roman" w:hAnsi="Times New Roman" w:cs="Times New Roman"/>
          <w:sz w:val="20"/>
          <w:szCs w:val="20"/>
        </w:rPr>
        <w:t>.</w:t>
      </w:r>
      <w:r w:rsidR="00A31670" w:rsidRPr="00ED234B">
        <w:rPr>
          <w:rFonts w:ascii="Times New Roman" w:hAnsi="Times New Roman" w:cs="Times New Roman"/>
          <w:sz w:val="20"/>
          <w:szCs w:val="20"/>
        </w:rPr>
        <w:t xml:space="preserve"> </w:t>
      </w:r>
    </w:p>
    <w:p w14:paraId="76331E29" w14:textId="58B93706" w:rsidR="00490BF2"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797681" w:rsidRPr="00ED234B">
        <w:rPr>
          <w:rFonts w:ascii="Times New Roman" w:hAnsi="Times New Roman" w:cs="Times New Roman"/>
          <w:sz w:val="20"/>
          <w:szCs w:val="20"/>
        </w:rPr>
        <w:t>32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Customers </w:t>
      </w:r>
      <w:r w:rsidR="00B27881">
        <w:rPr>
          <w:rFonts w:ascii="Times New Roman" w:hAnsi="Times New Roman" w:cs="Times New Roman"/>
          <w:sz w:val="20"/>
          <w:szCs w:val="20"/>
        </w:rPr>
        <w:t>aged 17 to 1</w:t>
      </w:r>
      <w:r w:rsidR="00CC7584">
        <w:rPr>
          <w:rFonts w:ascii="Times New Roman" w:hAnsi="Times New Roman" w:cs="Times New Roman"/>
          <w:sz w:val="20"/>
          <w:szCs w:val="20"/>
        </w:rPr>
        <w:t xml:space="preserve">8 </w:t>
      </w:r>
      <w:r w:rsidR="00490BF2" w:rsidRPr="00ED234B">
        <w:rPr>
          <w:rFonts w:ascii="Times New Roman" w:hAnsi="Times New Roman" w:cs="Times New Roman"/>
          <w:sz w:val="20"/>
          <w:szCs w:val="20"/>
        </w:rPr>
        <w:t xml:space="preserve">who </w:t>
      </w:r>
      <w:r w:rsidR="004D43DB" w:rsidRPr="00ED234B">
        <w:rPr>
          <w:rFonts w:ascii="Times New Roman" w:hAnsi="Times New Roman" w:cs="Times New Roman"/>
          <w:sz w:val="20"/>
          <w:szCs w:val="20"/>
        </w:rPr>
        <w:t>obtain</w:t>
      </w:r>
      <w:r w:rsidR="00CB539B">
        <w:rPr>
          <w:rFonts w:ascii="Times New Roman" w:hAnsi="Times New Roman" w:cs="Times New Roman"/>
          <w:sz w:val="20"/>
          <w:szCs w:val="20"/>
        </w:rPr>
        <w:t xml:space="preserve"> </w:t>
      </w:r>
      <w:r w:rsidR="00CC7584">
        <w:rPr>
          <w:rFonts w:ascii="Times New Roman" w:hAnsi="Times New Roman" w:cs="Times New Roman"/>
          <w:sz w:val="20"/>
          <w:szCs w:val="20"/>
        </w:rPr>
        <w:t xml:space="preserve">a Child </w:t>
      </w:r>
      <w:r w:rsidR="00CB539B">
        <w:rPr>
          <w:rFonts w:ascii="Times New Roman" w:hAnsi="Times New Roman" w:cs="Times New Roman"/>
          <w:sz w:val="20"/>
          <w:szCs w:val="20"/>
        </w:rPr>
        <w:t>C</w:t>
      </w:r>
      <w:r w:rsidR="00CB539B" w:rsidRPr="00ED234B">
        <w:rPr>
          <w:rFonts w:ascii="Times New Roman" w:hAnsi="Times New Roman" w:cs="Times New Roman"/>
          <w:sz w:val="20"/>
          <w:szCs w:val="20"/>
        </w:rPr>
        <w:t xml:space="preserve">oncession </w:t>
      </w:r>
      <w:r w:rsidR="00490BF2" w:rsidRPr="00ED234B">
        <w:rPr>
          <w:rFonts w:ascii="Times New Roman" w:hAnsi="Times New Roman" w:cs="Times New Roman"/>
          <w:sz w:val="20"/>
          <w:szCs w:val="20"/>
        </w:rPr>
        <w:t>ticket must carry one of the following types of proof of age or concession entitlement</w:t>
      </w:r>
      <w:r w:rsidR="00F20DD2">
        <w:rPr>
          <w:rFonts w:ascii="Times New Roman" w:hAnsi="Times New Roman" w:cs="Times New Roman"/>
          <w:sz w:val="20"/>
          <w:szCs w:val="20"/>
        </w:rPr>
        <w:t xml:space="preserve"> –</w:t>
      </w:r>
    </w:p>
    <w:p w14:paraId="221906D4" w14:textId="77777777" w:rsidR="00490BF2" w:rsidRPr="00ED234B" w:rsidRDefault="00A50E3E" w:rsidP="00A50E3E">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Driver Licence;</w:t>
      </w:r>
    </w:p>
    <w:p w14:paraId="3527B747" w14:textId="77777777" w:rsidR="00490BF2" w:rsidRPr="00ED234B" w:rsidRDefault="00A50E3E" w:rsidP="00A50E3E">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Learner Permit;</w:t>
      </w:r>
    </w:p>
    <w:p w14:paraId="4FAEE47A" w14:textId="77777777" w:rsidR="00490BF2" w:rsidRPr="00ED234B" w:rsidRDefault="00A50E3E" w:rsidP="00A50E3E">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Proof of Age card;</w:t>
      </w:r>
    </w:p>
    <w:p w14:paraId="037FF351" w14:textId="77777777" w:rsidR="00490BF2" w:rsidRPr="00ED234B" w:rsidRDefault="00A50E3E" w:rsidP="00A50E3E">
      <w:pPr>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Passport;</w:t>
      </w:r>
    </w:p>
    <w:p w14:paraId="5EA6197B" w14:textId="77777777" w:rsidR="00490BF2" w:rsidRPr="00ED234B" w:rsidRDefault="00A50E3E" w:rsidP="00A50E3E">
      <w:pPr>
        <w:ind w:left="1134" w:hanging="567"/>
        <w:rPr>
          <w:rFonts w:ascii="Times New Roman" w:hAnsi="Times New Roman" w:cs="Times New Roman"/>
          <w:sz w:val="20"/>
          <w:szCs w:val="20"/>
        </w:rPr>
      </w:pPr>
      <w:r w:rsidRPr="00ED234B">
        <w:rPr>
          <w:rFonts w:ascii="Times New Roman" w:hAnsi="Times New Roman" w:cs="Times New Roman"/>
          <w:sz w:val="20"/>
          <w:szCs w:val="20"/>
        </w:rPr>
        <w:t>(e)</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Key Pass (issued by Australia Post);</w:t>
      </w:r>
    </w:p>
    <w:p w14:paraId="252C6039" w14:textId="77777777" w:rsidR="00490BF2" w:rsidRPr="00ED234B" w:rsidRDefault="00A50E3E" w:rsidP="00A50E3E">
      <w:pPr>
        <w:ind w:left="1134" w:hanging="567"/>
        <w:rPr>
          <w:rFonts w:ascii="Times New Roman" w:hAnsi="Times New Roman" w:cs="Times New Roman"/>
          <w:sz w:val="20"/>
          <w:szCs w:val="20"/>
        </w:rPr>
      </w:pPr>
      <w:r w:rsidRPr="00ED234B">
        <w:rPr>
          <w:rFonts w:ascii="Times New Roman" w:hAnsi="Times New Roman" w:cs="Times New Roman"/>
          <w:sz w:val="20"/>
          <w:szCs w:val="20"/>
        </w:rPr>
        <w:t>(f)</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Health Care Card (with Victorian address);</w:t>
      </w:r>
    </w:p>
    <w:p w14:paraId="32742AB2" w14:textId="77777777" w:rsidR="00490BF2" w:rsidRPr="00ED234B" w:rsidRDefault="00A50E3E" w:rsidP="00A50E3E">
      <w:pPr>
        <w:ind w:left="1134" w:hanging="567"/>
        <w:rPr>
          <w:rFonts w:ascii="Times New Roman" w:hAnsi="Times New Roman" w:cs="Times New Roman"/>
          <w:sz w:val="20"/>
          <w:szCs w:val="20"/>
        </w:rPr>
      </w:pPr>
      <w:r w:rsidRPr="00ED234B">
        <w:rPr>
          <w:rFonts w:ascii="Times New Roman" w:hAnsi="Times New Roman" w:cs="Times New Roman"/>
          <w:sz w:val="20"/>
          <w:szCs w:val="20"/>
        </w:rPr>
        <w:t>(g)</w:t>
      </w:r>
      <w:r w:rsidRPr="00ED234B">
        <w:rPr>
          <w:rFonts w:ascii="Times New Roman" w:hAnsi="Times New Roman" w:cs="Times New Roman"/>
          <w:sz w:val="20"/>
          <w:szCs w:val="20"/>
        </w:rPr>
        <w:tab/>
      </w:r>
      <w:r w:rsidR="00ED39BC" w:rsidRPr="00ED234B">
        <w:rPr>
          <w:rFonts w:ascii="Times New Roman" w:hAnsi="Times New Roman" w:cs="Times New Roman"/>
          <w:sz w:val="20"/>
          <w:szCs w:val="20"/>
        </w:rPr>
        <w:t>Transport</w:t>
      </w:r>
      <w:r w:rsidR="00646B3F" w:rsidRPr="00ED234B">
        <w:rPr>
          <w:rFonts w:ascii="Times New Roman" w:hAnsi="Times New Roman" w:cs="Times New Roman"/>
          <w:sz w:val="20"/>
          <w:szCs w:val="20"/>
        </w:rPr>
        <w:t xml:space="preserve"> Victoria</w:t>
      </w:r>
      <w:r w:rsidR="00ED39BC"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ID (see eligibility requirements under the heading ‘Primary or Secondary School </w:t>
      </w:r>
      <w:r w:rsidR="004274CC" w:rsidRPr="00ED234B">
        <w:rPr>
          <w:rFonts w:ascii="Times New Roman" w:hAnsi="Times New Roman" w:cs="Times New Roman"/>
          <w:sz w:val="20"/>
          <w:szCs w:val="20"/>
        </w:rPr>
        <w:t>S</w:t>
      </w:r>
      <w:r w:rsidR="00490BF2" w:rsidRPr="00ED234B">
        <w:rPr>
          <w:rFonts w:ascii="Times New Roman" w:hAnsi="Times New Roman" w:cs="Times New Roman"/>
          <w:sz w:val="20"/>
          <w:szCs w:val="20"/>
        </w:rPr>
        <w:t>tudents’); or</w:t>
      </w:r>
    </w:p>
    <w:p w14:paraId="2D96CD26" w14:textId="77777777" w:rsidR="00490BF2" w:rsidRPr="00ED234B" w:rsidRDefault="00A50E3E" w:rsidP="00A50E3E">
      <w:pPr>
        <w:ind w:left="1134" w:hanging="567"/>
        <w:rPr>
          <w:rFonts w:ascii="Times New Roman" w:hAnsi="Times New Roman" w:cs="Times New Roman"/>
          <w:sz w:val="20"/>
          <w:szCs w:val="20"/>
        </w:rPr>
      </w:pPr>
      <w:r w:rsidRPr="00ED234B">
        <w:rPr>
          <w:rFonts w:ascii="Times New Roman" w:hAnsi="Times New Roman" w:cs="Times New Roman"/>
          <w:sz w:val="20"/>
          <w:szCs w:val="20"/>
        </w:rPr>
        <w:t>(h)</w:t>
      </w:r>
      <w:r w:rsidRPr="00ED234B">
        <w:rPr>
          <w:rFonts w:ascii="Times New Roman" w:hAnsi="Times New Roman" w:cs="Times New Roman"/>
          <w:sz w:val="20"/>
          <w:szCs w:val="20"/>
        </w:rPr>
        <w:tab/>
      </w:r>
      <w:r w:rsidR="00ED39BC" w:rsidRPr="00ED234B">
        <w:rPr>
          <w:rFonts w:ascii="Times New Roman" w:hAnsi="Times New Roman" w:cs="Times New Roman"/>
          <w:sz w:val="20"/>
          <w:szCs w:val="20"/>
        </w:rPr>
        <w:t>Transport Victoria</w:t>
      </w:r>
      <w:r w:rsidR="00490BF2" w:rsidRPr="00ED234B">
        <w:rPr>
          <w:rFonts w:ascii="Times New Roman" w:hAnsi="Times New Roman" w:cs="Times New Roman"/>
          <w:sz w:val="20"/>
          <w:szCs w:val="20"/>
        </w:rPr>
        <w:t xml:space="preserve"> Approved School Student ID (see additional conditions under the heading ‘</w:t>
      </w:r>
      <w:r w:rsidR="00ED39BC" w:rsidRPr="00ED234B">
        <w:rPr>
          <w:rFonts w:ascii="Times New Roman" w:hAnsi="Times New Roman" w:cs="Times New Roman"/>
          <w:sz w:val="20"/>
          <w:szCs w:val="20"/>
        </w:rPr>
        <w:t>Transport Victoria</w:t>
      </w:r>
      <w:r w:rsidR="00490BF2" w:rsidRPr="00ED234B">
        <w:rPr>
          <w:rFonts w:ascii="Times New Roman" w:hAnsi="Times New Roman" w:cs="Times New Roman"/>
          <w:sz w:val="20"/>
          <w:szCs w:val="20"/>
        </w:rPr>
        <w:t xml:space="preserve"> Approved School Student ID</w:t>
      </w:r>
      <w:r w:rsidR="00490BF2" w:rsidRPr="00ED234B">
        <w:rPr>
          <w:rFonts w:ascii="Times New Roman" w:hAnsi="Times New Roman" w:cs="Times New Roman"/>
          <w:bCs/>
          <w:sz w:val="20"/>
          <w:szCs w:val="20"/>
        </w:rPr>
        <w:t>’</w:t>
      </w:r>
      <w:r w:rsidR="00490BF2" w:rsidRPr="00ED234B">
        <w:rPr>
          <w:rFonts w:ascii="Times New Roman" w:hAnsi="Times New Roman" w:cs="Times New Roman"/>
          <w:sz w:val="20"/>
          <w:szCs w:val="20"/>
        </w:rPr>
        <w:t xml:space="preserve"> below).</w:t>
      </w:r>
    </w:p>
    <w:p w14:paraId="0D490685" w14:textId="77777777" w:rsidR="00490BF2" w:rsidRPr="00ED234B" w:rsidRDefault="00490BF2" w:rsidP="00490BF2">
      <w:pPr>
        <w:pStyle w:val="Heading4"/>
        <w:rPr>
          <w:rFonts w:cs="Times New Roman"/>
          <w:szCs w:val="20"/>
        </w:rPr>
      </w:pPr>
      <w:r w:rsidRPr="00ED234B">
        <w:rPr>
          <w:rFonts w:cs="Times New Roman"/>
          <w:szCs w:val="20"/>
        </w:rPr>
        <w:t xml:space="preserve">Benefits </w:t>
      </w:r>
    </w:p>
    <w:p w14:paraId="458BDC61" w14:textId="6DEE98CB" w:rsidR="00490BF2"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0C7F1B" w:rsidRPr="00ED234B">
        <w:rPr>
          <w:rFonts w:ascii="Times New Roman" w:hAnsi="Times New Roman" w:cs="Times New Roman"/>
          <w:sz w:val="20"/>
          <w:szCs w:val="20"/>
        </w:rPr>
        <w:t>33</w:t>
      </w:r>
      <w:r w:rsidRPr="00ED234B">
        <w:rPr>
          <w:rFonts w:ascii="Times New Roman" w:hAnsi="Times New Roman" w:cs="Times New Roman"/>
          <w:sz w:val="20"/>
          <w:szCs w:val="20"/>
        </w:rPr>
        <w:tab/>
      </w:r>
      <w:r w:rsidR="004274CC" w:rsidRPr="00ED234B">
        <w:rPr>
          <w:rFonts w:ascii="Times New Roman" w:hAnsi="Times New Roman" w:cs="Times New Roman"/>
          <w:sz w:val="20"/>
          <w:szCs w:val="20"/>
        </w:rPr>
        <w:t>Subject to paragraph 3.</w:t>
      </w:r>
      <w:r w:rsidR="000C7F1B" w:rsidRPr="00ED234B">
        <w:rPr>
          <w:rFonts w:ascii="Times New Roman" w:hAnsi="Times New Roman" w:cs="Times New Roman"/>
          <w:sz w:val="20"/>
          <w:szCs w:val="20"/>
        </w:rPr>
        <w:t>6</w:t>
      </w:r>
      <w:r w:rsidR="004274CC" w:rsidRPr="00ED234B">
        <w:rPr>
          <w:rFonts w:ascii="Times New Roman" w:hAnsi="Times New Roman" w:cs="Times New Roman"/>
          <w:sz w:val="20"/>
          <w:szCs w:val="20"/>
        </w:rPr>
        <w:t xml:space="preserve"> (which provides that Interstate surcharges set out in Table N of Schedule 1 apply to any concession entitlements provided for in this Chapter and remain payable despite any reference to concession entitlements), a </w:t>
      </w:r>
      <w:r w:rsidR="00490BF2" w:rsidRPr="00ED234B">
        <w:rPr>
          <w:rFonts w:ascii="Times New Roman" w:hAnsi="Times New Roman" w:cs="Times New Roman"/>
          <w:sz w:val="20"/>
          <w:szCs w:val="20"/>
        </w:rPr>
        <w:t>customer who is eligible for</w:t>
      </w:r>
      <w:r w:rsidR="00746E36"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and </w:t>
      </w:r>
      <w:r w:rsidR="004D43DB" w:rsidRPr="00ED234B">
        <w:rPr>
          <w:rFonts w:ascii="Times New Roman" w:hAnsi="Times New Roman" w:cs="Times New Roman"/>
          <w:sz w:val="20"/>
          <w:szCs w:val="20"/>
        </w:rPr>
        <w:t>obtains</w:t>
      </w:r>
      <w:r w:rsidR="00746E36" w:rsidRPr="00ED234B">
        <w:rPr>
          <w:rFonts w:ascii="Times New Roman" w:hAnsi="Times New Roman" w:cs="Times New Roman"/>
          <w:sz w:val="20"/>
          <w:szCs w:val="20"/>
        </w:rPr>
        <w:t>,</w:t>
      </w:r>
      <w:r w:rsidR="00405C84">
        <w:rPr>
          <w:rFonts w:ascii="Times New Roman" w:hAnsi="Times New Roman" w:cs="Times New Roman"/>
          <w:sz w:val="20"/>
          <w:szCs w:val="20"/>
        </w:rPr>
        <w:t xml:space="preserve"> a Child</w:t>
      </w:r>
      <w:r w:rsidR="00CB539B">
        <w:rPr>
          <w:rFonts w:ascii="Times New Roman" w:hAnsi="Times New Roman" w:cs="Times New Roman"/>
          <w:sz w:val="20"/>
          <w:szCs w:val="20"/>
        </w:rPr>
        <w:t xml:space="preserve"> C</w:t>
      </w:r>
      <w:r w:rsidR="00CB539B" w:rsidRPr="00ED234B">
        <w:rPr>
          <w:rFonts w:ascii="Times New Roman" w:hAnsi="Times New Roman" w:cs="Times New Roman"/>
          <w:sz w:val="20"/>
          <w:szCs w:val="20"/>
        </w:rPr>
        <w:t>oncession</w:t>
      </w:r>
      <w:r w:rsidR="00490BF2" w:rsidRPr="00ED234B">
        <w:rPr>
          <w:rFonts w:ascii="Times New Roman" w:hAnsi="Times New Roman" w:cs="Times New Roman"/>
          <w:sz w:val="20"/>
          <w:szCs w:val="20"/>
        </w:rPr>
        <w:t xml:space="preserve"> ticket pays 50 per cent of the full fare. </w:t>
      </w:r>
    </w:p>
    <w:p w14:paraId="21925AB2" w14:textId="77777777" w:rsidR="00490BF2" w:rsidRPr="00ED234B" w:rsidRDefault="00490BF2" w:rsidP="00490BF2">
      <w:pPr>
        <w:pStyle w:val="Heading3"/>
        <w:rPr>
          <w:rFonts w:cs="Times New Roman"/>
          <w:szCs w:val="20"/>
        </w:rPr>
      </w:pPr>
      <w:bookmarkStart w:id="137" w:name="_Toc235002208"/>
      <w:r w:rsidRPr="00ED234B">
        <w:rPr>
          <w:rFonts w:cs="Times New Roman"/>
          <w:szCs w:val="20"/>
        </w:rPr>
        <w:t>Disability Support Pension</w:t>
      </w:r>
      <w:bookmarkEnd w:id="137"/>
      <w:r w:rsidRPr="00ED234B">
        <w:rPr>
          <w:rFonts w:cs="Times New Roman"/>
          <w:szCs w:val="20"/>
        </w:rPr>
        <w:t xml:space="preserve"> </w:t>
      </w:r>
    </w:p>
    <w:p w14:paraId="06AE0FE5" w14:textId="39A19457" w:rsidR="00FB0EEB" w:rsidRPr="00ED234B" w:rsidRDefault="00A50E3E" w:rsidP="00FB0EEB">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C748F5" w:rsidRPr="00ED234B">
        <w:rPr>
          <w:rFonts w:ascii="Times New Roman" w:hAnsi="Times New Roman" w:cs="Times New Roman"/>
          <w:sz w:val="20"/>
          <w:szCs w:val="20"/>
        </w:rPr>
        <w:t>3</w:t>
      </w:r>
      <w:r w:rsidR="000C7F1B" w:rsidRPr="00ED234B">
        <w:rPr>
          <w:rFonts w:ascii="Times New Roman" w:hAnsi="Times New Roman" w:cs="Times New Roman"/>
          <w:sz w:val="20"/>
          <w:szCs w:val="20"/>
        </w:rPr>
        <w:t>4</w:t>
      </w:r>
      <w:r w:rsidRPr="00ED234B">
        <w:rPr>
          <w:rFonts w:ascii="Times New Roman" w:hAnsi="Times New Roman" w:cs="Times New Roman"/>
          <w:sz w:val="20"/>
          <w:szCs w:val="20"/>
        </w:rPr>
        <w:tab/>
      </w:r>
      <w:r w:rsidR="00FB0EEB" w:rsidRPr="00ED234B">
        <w:rPr>
          <w:rFonts w:ascii="Times New Roman" w:hAnsi="Times New Roman" w:cs="Times New Roman"/>
          <w:sz w:val="20"/>
          <w:szCs w:val="20"/>
        </w:rPr>
        <w:t>Subject to paragraph 3.3</w:t>
      </w:r>
      <w:r w:rsidR="000C7F1B" w:rsidRPr="00ED234B">
        <w:rPr>
          <w:rFonts w:ascii="Times New Roman" w:hAnsi="Times New Roman" w:cs="Times New Roman"/>
          <w:sz w:val="20"/>
          <w:szCs w:val="20"/>
        </w:rPr>
        <w:t>5</w:t>
      </w:r>
      <w:r w:rsidR="00FB0EEB" w:rsidRPr="00ED234B">
        <w:rPr>
          <w:rFonts w:ascii="Times New Roman" w:hAnsi="Times New Roman" w:cs="Times New Roman"/>
          <w:sz w:val="20"/>
          <w:szCs w:val="20"/>
        </w:rPr>
        <w:t>, an eligible customer can obtain a concession ticket:</w:t>
      </w:r>
    </w:p>
    <w:p w14:paraId="5EA484A1" w14:textId="06C499F6" w:rsidR="00FB0EEB" w:rsidRPr="00ED234B" w:rsidRDefault="00FB0EEB" w:rsidP="00FB0EEB">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000C7F1B" w:rsidRPr="00ED234B">
        <w:rPr>
          <w:rFonts w:ascii="Times New Roman" w:hAnsi="Times New Roman" w:cs="Times New Roman"/>
          <w:sz w:val="20"/>
          <w:szCs w:val="20"/>
        </w:rPr>
        <w:tab/>
      </w:r>
      <w:r w:rsidRPr="00ED234B">
        <w:rPr>
          <w:rFonts w:ascii="Times New Roman" w:hAnsi="Times New Roman" w:cs="Times New Roman"/>
          <w:sz w:val="20"/>
          <w:szCs w:val="20"/>
        </w:rPr>
        <w:t>for Tap Token Enabled public transport services, using a Disability Support Pension coded myki smartcard, a General Concession coded myki smartcard or a General Concession on a Mobile myki; or</w:t>
      </w:r>
    </w:p>
    <w:p w14:paraId="6880F66B" w14:textId="356D887E" w:rsidR="00FB0EEB" w:rsidRPr="00ED234B" w:rsidRDefault="00FB0EEB" w:rsidP="00FB0EEB">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000C7F1B" w:rsidRPr="00ED234B">
        <w:rPr>
          <w:rFonts w:ascii="Times New Roman" w:hAnsi="Times New Roman" w:cs="Times New Roman"/>
          <w:sz w:val="20"/>
          <w:szCs w:val="20"/>
        </w:rPr>
        <w:tab/>
      </w:r>
      <w:r w:rsidRPr="00ED234B">
        <w:rPr>
          <w:rFonts w:ascii="Times New Roman" w:hAnsi="Times New Roman" w:cs="Times New Roman"/>
          <w:sz w:val="20"/>
          <w:szCs w:val="20"/>
        </w:rPr>
        <w:t xml:space="preserve">for public transport services that are not Tap Token Enabled, by providing evidence of the customer’s </w:t>
      </w:r>
      <w:r w:rsidR="004274CC" w:rsidRPr="00ED234B">
        <w:rPr>
          <w:rFonts w:ascii="Times New Roman" w:hAnsi="Times New Roman" w:cs="Times New Roman"/>
          <w:sz w:val="20"/>
          <w:szCs w:val="20"/>
        </w:rPr>
        <w:t xml:space="preserve">concession </w:t>
      </w:r>
      <w:r w:rsidRPr="00ED234B">
        <w:rPr>
          <w:rFonts w:ascii="Times New Roman" w:hAnsi="Times New Roman" w:cs="Times New Roman"/>
          <w:sz w:val="20"/>
          <w:szCs w:val="20"/>
        </w:rPr>
        <w:t xml:space="preserve">entitlement </w:t>
      </w:r>
      <w:r w:rsidR="00BA6F17" w:rsidRPr="00ED234B">
        <w:rPr>
          <w:rFonts w:ascii="Times New Roman" w:hAnsi="Times New Roman" w:cs="Times New Roman"/>
          <w:sz w:val="20"/>
          <w:szCs w:val="20"/>
        </w:rPr>
        <w:t>or entering the coded myki smartcard number when obtaining a ticket online</w:t>
      </w:r>
      <w:r w:rsidRPr="00ED234B">
        <w:rPr>
          <w:rFonts w:ascii="Times New Roman" w:hAnsi="Times New Roman" w:cs="Times New Roman"/>
          <w:sz w:val="20"/>
          <w:szCs w:val="20"/>
        </w:rPr>
        <w:t xml:space="preserve">. </w:t>
      </w:r>
    </w:p>
    <w:p w14:paraId="367A5039" w14:textId="7466BB0F" w:rsidR="00FB0EEB" w:rsidRPr="00ED234B" w:rsidRDefault="00FB0EEB" w:rsidP="00FB0EEB">
      <w:pPr>
        <w:ind w:left="567" w:hanging="567"/>
        <w:rPr>
          <w:rFonts w:ascii="Times New Roman" w:hAnsi="Times New Roman" w:cs="Times New Roman"/>
          <w:sz w:val="20"/>
          <w:szCs w:val="20"/>
        </w:rPr>
      </w:pPr>
      <w:r w:rsidRPr="00ED234B">
        <w:rPr>
          <w:rFonts w:ascii="Times New Roman" w:hAnsi="Times New Roman" w:cs="Times New Roman"/>
          <w:sz w:val="20"/>
          <w:szCs w:val="20"/>
        </w:rPr>
        <w:t>3.3</w:t>
      </w:r>
      <w:r w:rsidR="000C7F1B" w:rsidRPr="00ED234B">
        <w:rPr>
          <w:rFonts w:ascii="Times New Roman" w:hAnsi="Times New Roman" w:cs="Times New Roman"/>
          <w:sz w:val="20"/>
          <w:szCs w:val="20"/>
        </w:rPr>
        <w:t>5</w:t>
      </w:r>
      <w:r w:rsidR="000C7F1B" w:rsidRPr="00ED234B">
        <w:rPr>
          <w:rFonts w:ascii="Times New Roman" w:hAnsi="Times New Roman" w:cs="Times New Roman"/>
          <w:sz w:val="20"/>
          <w:szCs w:val="20"/>
        </w:rPr>
        <w:tab/>
      </w:r>
      <w:r w:rsidRPr="00ED234B">
        <w:rPr>
          <w:rFonts w:ascii="Times New Roman" w:hAnsi="Times New Roman" w:cs="Times New Roman"/>
          <w:sz w:val="20"/>
          <w:szCs w:val="20"/>
        </w:rPr>
        <w:t xml:space="preserve">An eligible customer can only obtain </w:t>
      </w:r>
      <w:r w:rsidR="00AC03FB" w:rsidRPr="00ED234B">
        <w:rPr>
          <w:rFonts w:ascii="Times New Roman" w:hAnsi="Times New Roman" w:cs="Times New Roman"/>
          <w:sz w:val="20"/>
          <w:szCs w:val="20"/>
        </w:rPr>
        <w:t xml:space="preserve">additional travel benefits, such as </w:t>
      </w:r>
      <w:r w:rsidRPr="00ED234B">
        <w:rPr>
          <w:rFonts w:ascii="Times New Roman" w:hAnsi="Times New Roman" w:cs="Times New Roman"/>
          <w:sz w:val="20"/>
          <w:szCs w:val="20"/>
        </w:rPr>
        <w:t>free weekend travel entitlement</w:t>
      </w:r>
      <w:r w:rsidR="004274CC" w:rsidRPr="00ED234B">
        <w:rPr>
          <w:rFonts w:ascii="Times New Roman" w:hAnsi="Times New Roman" w:cs="Times New Roman"/>
          <w:sz w:val="20"/>
          <w:szCs w:val="20"/>
        </w:rPr>
        <w:t>s</w:t>
      </w:r>
      <w:r w:rsidRPr="00ED234B">
        <w:rPr>
          <w:rFonts w:ascii="Times New Roman" w:hAnsi="Times New Roman" w:cs="Times New Roman"/>
          <w:sz w:val="20"/>
          <w:szCs w:val="20"/>
        </w:rPr>
        <w:t>:</w:t>
      </w:r>
    </w:p>
    <w:p w14:paraId="0D645D06" w14:textId="7AF14C7B" w:rsidR="00FB0EEB" w:rsidRPr="00ED234B" w:rsidRDefault="00FB0EEB" w:rsidP="00FB0EEB">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000C7F1B" w:rsidRPr="00ED234B">
        <w:rPr>
          <w:rFonts w:ascii="Times New Roman" w:hAnsi="Times New Roman" w:cs="Times New Roman"/>
          <w:sz w:val="20"/>
          <w:szCs w:val="20"/>
        </w:rPr>
        <w:tab/>
      </w:r>
      <w:r w:rsidRPr="00ED234B">
        <w:rPr>
          <w:rFonts w:ascii="Times New Roman" w:hAnsi="Times New Roman" w:cs="Times New Roman"/>
          <w:sz w:val="20"/>
          <w:szCs w:val="20"/>
        </w:rPr>
        <w:t xml:space="preserve">for Tap Token Enabled public transport services, using a Disability Support Pension coded myki smartcard; </w:t>
      </w:r>
    </w:p>
    <w:p w14:paraId="5E515923" w14:textId="22F65E73" w:rsidR="00950184" w:rsidRPr="00ED234B" w:rsidRDefault="00950184" w:rsidP="00950184">
      <w:pPr>
        <w:ind w:left="1134" w:hanging="567"/>
        <w:rPr>
          <w:rFonts w:ascii="Times New Roman" w:hAnsi="Times New Roman" w:cs="Times New Roman"/>
          <w:sz w:val="20"/>
          <w:szCs w:val="20"/>
        </w:rPr>
      </w:pPr>
      <w:r w:rsidRPr="00ED234B">
        <w:rPr>
          <w:rFonts w:ascii="Times New Roman" w:hAnsi="Times New Roman" w:cs="Times New Roman"/>
          <w:sz w:val="20"/>
          <w:szCs w:val="20"/>
        </w:rPr>
        <w:lastRenderedPageBreak/>
        <w:t>(b)</w:t>
      </w:r>
      <w:r w:rsidRPr="00ED234B">
        <w:rPr>
          <w:rFonts w:ascii="Times New Roman" w:hAnsi="Times New Roman" w:cs="Times New Roman"/>
          <w:sz w:val="20"/>
          <w:szCs w:val="20"/>
        </w:rPr>
        <w:tab/>
        <w:t xml:space="preserve">for V/Line, by entering the Disability Support Pension coded myki smartcard when making an online booking for a $0 ticket; </w:t>
      </w:r>
      <w:r w:rsidR="004274CC" w:rsidRPr="00ED234B">
        <w:rPr>
          <w:rFonts w:ascii="Times New Roman" w:hAnsi="Times New Roman" w:cs="Times New Roman"/>
          <w:sz w:val="20"/>
          <w:szCs w:val="20"/>
        </w:rPr>
        <w:t>or</w:t>
      </w:r>
    </w:p>
    <w:p w14:paraId="71D58920" w14:textId="5253CBE1" w:rsidR="004D43DB" w:rsidRPr="00ED234B" w:rsidRDefault="00950184" w:rsidP="005F24D6">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000C7F1B" w:rsidRPr="00ED234B">
        <w:rPr>
          <w:rFonts w:ascii="Times New Roman" w:hAnsi="Times New Roman" w:cs="Times New Roman"/>
          <w:sz w:val="20"/>
          <w:szCs w:val="20"/>
        </w:rPr>
        <w:tab/>
      </w:r>
      <w:r w:rsidRPr="00ED234B">
        <w:rPr>
          <w:rFonts w:ascii="Times New Roman" w:hAnsi="Times New Roman" w:cs="Times New Roman"/>
          <w:sz w:val="20"/>
          <w:szCs w:val="20"/>
        </w:rPr>
        <w:t xml:space="preserve">for public transport services (other than for V/line) that are not Tap Token Enabled, by providing evidence of the customer’s concession entitlement to </w:t>
      </w:r>
      <w:r w:rsidR="004274CC" w:rsidRPr="00ED234B">
        <w:rPr>
          <w:rFonts w:ascii="Times New Roman" w:hAnsi="Times New Roman" w:cs="Times New Roman"/>
          <w:sz w:val="20"/>
          <w:szCs w:val="20"/>
        </w:rPr>
        <w:t xml:space="preserve">obtain </w:t>
      </w:r>
      <w:r w:rsidRPr="00ED234B">
        <w:rPr>
          <w:rFonts w:ascii="Times New Roman" w:hAnsi="Times New Roman" w:cs="Times New Roman"/>
          <w:sz w:val="20"/>
          <w:szCs w:val="20"/>
        </w:rPr>
        <w:t xml:space="preserve">the free weekend travel entitlement. </w:t>
      </w:r>
    </w:p>
    <w:p w14:paraId="27FA82AB" w14:textId="77777777" w:rsidR="00490BF2" w:rsidRPr="00ED234B" w:rsidRDefault="00490BF2" w:rsidP="00490BF2">
      <w:pPr>
        <w:pStyle w:val="Heading4"/>
        <w:rPr>
          <w:rFonts w:cs="Times New Roman"/>
          <w:szCs w:val="20"/>
        </w:rPr>
      </w:pPr>
      <w:r w:rsidRPr="00ED234B">
        <w:rPr>
          <w:rFonts w:cs="Times New Roman"/>
          <w:szCs w:val="20"/>
        </w:rPr>
        <w:t xml:space="preserve">Eligibility </w:t>
      </w:r>
    </w:p>
    <w:p w14:paraId="50739F47" w14:textId="4896DD2F" w:rsidR="00490BF2"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t>3.3</w:t>
      </w:r>
      <w:r w:rsidR="000C7F1B" w:rsidRPr="00ED234B">
        <w:rPr>
          <w:rFonts w:ascii="Times New Roman" w:hAnsi="Times New Roman" w:cs="Times New Roman"/>
          <w:sz w:val="20"/>
          <w:szCs w:val="20"/>
        </w:rPr>
        <w:t>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To be eligible for a Disability Support Pension concession</w:t>
      </w:r>
      <w:r w:rsidR="004D43DB" w:rsidRPr="00ED234B">
        <w:rPr>
          <w:rFonts w:ascii="Times New Roman" w:hAnsi="Times New Roman" w:cs="Times New Roman"/>
          <w:sz w:val="20"/>
          <w:szCs w:val="20"/>
        </w:rPr>
        <w:t xml:space="preserve"> ticket</w:t>
      </w:r>
      <w:r w:rsidR="00490BF2" w:rsidRPr="00ED234B">
        <w:rPr>
          <w:rFonts w:ascii="Times New Roman" w:hAnsi="Times New Roman" w:cs="Times New Roman"/>
          <w:sz w:val="20"/>
          <w:szCs w:val="20"/>
        </w:rPr>
        <w:t>, a customer must</w:t>
      </w:r>
      <w:r w:rsidR="00F20DD2">
        <w:rPr>
          <w:rFonts w:ascii="Times New Roman" w:hAnsi="Times New Roman" w:cs="Times New Roman"/>
          <w:sz w:val="20"/>
          <w:szCs w:val="20"/>
        </w:rPr>
        <w:t xml:space="preserve"> –</w:t>
      </w:r>
    </w:p>
    <w:p w14:paraId="7EB259BB" w14:textId="77777777" w:rsidR="00490BF2" w:rsidRPr="00ED234B" w:rsidRDefault="00A50E3E" w:rsidP="00A50E3E">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hold a </w:t>
      </w:r>
      <w:r w:rsidR="002578EA" w:rsidRPr="00ED234B">
        <w:rPr>
          <w:rFonts w:ascii="Times New Roman" w:hAnsi="Times New Roman" w:cs="Times New Roman"/>
          <w:sz w:val="20"/>
          <w:szCs w:val="20"/>
        </w:rPr>
        <w:t xml:space="preserve">Services Australia </w:t>
      </w:r>
      <w:r w:rsidR="00490BF2" w:rsidRPr="00ED234B">
        <w:rPr>
          <w:rFonts w:ascii="Times New Roman" w:hAnsi="Times New Roman" w:cs="Times New Roman"/>
          <w:sz w:val="20"/>
          <w:szCs w:val="20"/>
        </w:rPr>
        <w:t>Pensioner Concession Card printed with Code DSP;</w:t>
      </w:r>
    </w:p>
    <w:p w14:paraId="1B294D34" w14:textId="77777777" w:rsidR="00490BF2" w:rsidRPr="00ED234B" w:rsidRDefault="00A50E3E" w:rsidP="00A50E3E">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be aged less than 60 years old; and</w:t>
      </w:r>
    </w:p>
    <w:p w14:paraId="1A837785" w14:textId="77777777" w:rsidR="00490BF2" w:rsidRPr="00ED234B" w:rsidRDefault="00A50E3E" w:rsidP="00A50E3E">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be a permanent Victorian resident.</w:t>
      </w:r>
    </w:p>
    <w:p w14:paraId="408CE290" w14:textId="74687259" w:rsidR="00490BF2"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C748F5" w:rsidRPr="00ED234B">
        <w:rPr>
          <w:rFonts w:ascii="Times New Roman" w:hAnsi="Times New Roman" w:cs="Times New Roman"/>
          <w:sz w:val="20"/>
          <w:szCs w:val="20"/>
        </w:rPr>
        <w:t>3</w:t>
      </w:r>
      <w:r w:rsidR="000C7F1B" w:rsidRPr="00ED234B">
        <w:rPr>
          <w:rFonts w:ascii="Times New Roman" w:hAnsi="Times New Roman" w:cs="Times New Roman"/>
          <w:sz w:val="20"/>
          <w:szCs w:val="20"/>
        </w:rPr>
        <w:t>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Only a Code DSP </w:t>
      </w:r>
      <w:r w:rsidR="002578EA" w:rsidRPr="00ED234B">
        <w:rPr>
          <w:rFonts w:ascii="Times New Roman" w:hAnsi="Times New Roman" w:cs="Times New Roman"/>
          <w:sz w:val="20"/>
          <w:szCs w:val="20"/>
        </w:rPr>
        <w:t xml:space="preserve">Services Australia </w:t>
      </w:r>
      <w:r w:rsidR="00490BF2" w:rsidRPr="00ED234B">
        <w:rPr>
          <w:rFonts w:ascii="Times New Roman" w:hAnsi="Times New Roman" w:cs="Times New Roman"/>
          <w:sz w:val="20"/>
          <w:szCs w:val="20"/>
        </w:rPr>
        <w:t>Pension</w:t>
      </w:r>
      <w:r w:rsidR="00950184" w:rsidRPr="00ED234B">
        <w:rPr>
          <w:rFonts w:ascii="Times New Roman" w:hAnsi="Times New Roman" w:cs="Times New Roman"/>
          <w:sz w:val="20"/>
          <w:szCs w:val="20"/>
        </w:rPr>
        <w:t>er</w:t>
      </w:r>
      <w:r w:rsidR="00490BF2" w:rsidRPr="00ED234B">
        <w:rPr>
          <w:rFonts w:ascii="Times New Roman" w:hAnsi="Times New Roman" w:cs="Times New Roman"/>
          <w:sz w:val="20"/>
          <w:szCs w:val="20"/>
        </w:rPr>
        <w:t xml:space="preserve"> Concession </w:t>
      </w:r>
      <w:r w:rsidR="00CB2A7F" w:rsidRPr="00ED234B">
        <w:rPr>
          <w:rFonts w:ascii="Times New Roman" w:hAnsi="Times New Roman" w:cs="Times New Roman"/>
          <w:sz w:val="20"/>
          <w:szCs w:val="20"/>
        </w:rPr>
        <w:t>C</w:t>
      </w:r>
      <w:r w:rsidR="00490BF2" w:rsidRPr="00ED234B">
        <w:rPr>
          <w:rFonts w:ascii="Times New Roman" w:hAnsi="Times New Roman" w:cs="Times New Roman"/>
          <w:sz w:val="20"/>
          <w:szCs w:val="20"/>
        </w:rPr>
        <w:t>ard</w:t>
      </w:r>
      <w:r w:rsidR="00CB2A7F"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holder is eligible for this concession. Concession eligibility does not extend to any partners or dependents named on the Pensioner Concession </w:t>
      </w:r>
      <w:r w:rsidR="00CB2A7F" w:rsidRPr="00ED234B">
        <w:rPr>
          <w:rFonts w:ascii="Times New Roman" w:hAnsi="Times New Roman" w:cs="Times New Roman"/>
          <w:sz w:val="20"/>
          <w:szCs w:val="20"/>
        </w:rPr>
        <w:t>C</w:t>
      </w:r>
      <w:r w:rsidR="00490BF2" w:rsidRPr="00ED234B">
        <w:rPr>
          <w:rFonts w:ascii="Times New Roman" w:hAnsi="Times New Roman" w:cs="Times New Roman"/>
          <w:sz w:val="20"/>
          <w:szCs w:val="20"/>
        </w:rPr>
        <w:t>ard.</w:t>
      </w:r>
    </w:p>
    <w:p w14:paraId="77DC7F75" w14:textId="65F7A662" w:rsidR="00490BF2"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t>3.3</w:t>
      </w:r>
      <w:r w:rsidR="000C7F1B" w:rsidRPr="00ED234B">
        <w:rPr>
          <w:rFonts w:ascii="Times New Roman" w:hAnsi="Times New Roman" w:cs="Times New Roman"/>
          <w:sz w:val="20"/>
          <w:szCs w:val="20"/>
        </w:rPr>
        <w:t>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Disability Support Pensioner (Blind) Concession </w:t>
      </w:r>
      <w:r w:rsidR="00CB2A7F" w:rsidRPr="00ED234B">
        <w:rPr>
          <w:rFonts w:ascii="Times New Roman" w:hAnsi="Times New Roman" w:cs="Times New Roman"/>
          <w:sz w:val="20"/>
          <w:szCs w:val="20"/>
        </w:rPr>
        <w:t>C</w:t>
      </w:r>
      <w:r w:rsidR="00490BF2" w:rsidRPr="00ED234B">
        <w:rPr>
          <w:rFonts w:ascii="Times New Roman" w:hAnsi="Times New Roman" w:cs="Times New Roman"/>
          <w:sz w:val="20"/>
          <w:szCs w:val="20"/>
        </w:rPr>
        <w:t>ard</w:t>
      </w:r>
      <w:r w:rsidR="00CB2A7F"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holders may apply for a Vision Impaired (VI) Free Travel Pass from </w:t>
      </w:r>
      <w:r w:rsidR="00C748F5" w:rsidRPr="00ED234B">
        <w:rPr>
          <w:rFonts w:ascii="Times New Roman" w:hAnsi="Times New Roman" w:cs="Times New Roman"/>
          <w:sz w:val="20"/>
          <w:szCs w:val="20"/>
        </w:rPr>
        <w:t>Transport Victoria</w:t>
      </w:r>
      <w:r w:rsidR="00490BF2" w:rsidRPr="00ED234B">
        <w:rPr>
          <w:rFonts w:ascii="Times New Roman" w:hAnsi="Times New Roman" w:cs="Times New Roman"/>
          <w:sz w:val="20"/>
          <w:szCs w:val="20"/>
        </w:rPr>
        <w:t>.</w:t>
      </w:r>
    </w:p>
    <w:p w14:paraId="6112A0D7" w14:textId="77777777" w:rsidR="00490BF2" w:rsidRPr="00ED234B" w:rsidRDefault="00490BF2" w:rsidP="00490BF2">
      <w:pPr>
        <w:pStyle w:val="Heading4"/>
        <w:rPr>
          <w:rFonts w:cs="Times New Roman"/>
          <w:szCs w:val="20"/>
        </w:rPr>
      </w:pPr>
      <w:r w:rsidRPr="00ED234B">
        <w:rPr>
          <w:rFonts w:cs="Times New Roman"/>
          <w:szCs w:val="20"/>
        </w:rPr>
        <w:t>Benefits</w:t>
      </w:r>
    </w:p>
    <w:p w14:paraId="22B14354" w14:textId="5EB01CFA" w:rsidR="00490BF2"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t>3.3</w:t>
      </w:r>
      <w:r w:rsidR="000C7F1B" w:rsidRPr="00ED234B">
        <w:rPr>
          <w:rFonts w:ascii="Times New Roman" w:hAnsi="Times New Roman" w:cs="Times New Roman"/>
          <w:sz w:val="20"/>
          <w:szCs w:val="20"/>
        </w:rPr>
        <w:t>9</w:t>
      </w:r>
      <w:r w:rsidRPr="00ED234B">
        <w:rPr>
          <w:rFonts w:ascii="Times New Roman" w:hAnsi="Times New Roman" w:cs="Times New Roman"/>
          <w:sz w:val="20"/>
          <w:szCs w:val="20"/>
        </w:rPr>
        <w:tab/>
      </w:r>
      <w:r w:rsidR="00302F77" w:rsidRPr="00ED234B">
        <w:rPr>
          <w:rFonts w:ascii="Times New Roman" w:hAnsi="Times New Roman" w:cs="Times New Roman"/>
          <w:sz w:val="20"/>
          <w:szCs w:val="20"/>
        </w:rPr>
        <w:t>Subject to paragraph 3.</w:t>
      </w:r>
      <w:r w:rsidR="000C7F1B" w:rsidRPr="00ED234B">
        <w:rPr>
          <w:rFonts w:ascii="Times New Roman" w:hAnsi="Times New Roman" w:cs="Times New Roman"/>
          <w:sz w:val="20"/>
          <w:szCs w:val="20"/>
        </w:rPr>
        <w:t>6</w:t>
      </w:r>
      <w:r w:rsidR="00302F77" w:rsidRPr="00ED234B">
        <w:rPr>
          <w:rFonts w:ascii="Times New Roman" w:hAnsi="Times New Roman" w:cs="Times New Roman"/>
          <w:sz w:val="20"/>
          <w:szCs w:val="20"/>
        </w:rPr>
        <w:t xml:space="preserve"> (which provides that Interstate surcharges set out in Table N </w:t>
      </w:r>
      <w:r w:rsidR="00553E69" w:rsidRPr="00ED234B">
        <w:rPr>
          <w:rFonts w:ascii="Times New Roman" w:hAnsi="Times New Roman" w:cs="Times New Roman"/>
          <w:sz w:val="20"/>
          <w:szCs w:val="20"/>
        </w:rPr>
        <w:t xml:space="preserve">of Schedule 1 </w:t>
      </w:r>
      <w:r w:rsidR="00302F77" w:rsidRPr="00ED234B">
        <w:rPr>
          <w:rFonts w:ascii="Times New Roman" w:hAnsi="Times New Roman" w:cs="Times New Roman"/>
          <w:sz w:val="20"/>
          <w:szCs w:val="20"/>
        </w:rPr>
        <w:t xml:space="preserve">apply to any concession </w:t>
      </w:r>
      <w:r w:rsidR="00C748F5" w:rsidRPr="00ED234B">
        <w:rPr>
          <w:rFonts w:ascii="Times New Roman" w:hAnsi="Times New Roman" w:cs="Times New Roman"/>
          <w:sz w:val="20"/>
          <w:szCs w:val="20"/>
        </w:rPr>
        <w:t xml:space="preserve">entitlements </w:t>
      </w:r>
      <w:r w:rsidR="00302F77" w:rsidRPr="00ED234B">
        <w:rPr>
          <w:rFonts w:ascii="Times New Roman" w:hAnsi="Times New Roman" w:cs="Times New Roman"/>
          <w:sz w:val="20"/>
          <w:szCs w:val="20"/>
        </w:rPr>
        <w:t>provided for in this Chapter and remain payable despite any reference to concession entitlements), a</w:t>
      </w:r>
      <w:r w:rsidR="00490BF2" w:rsidRPr="00ED234B">
        <w:rPr>
          <w:rFonts w:ascii="Times New Roman" w:hAnsi="Times New Roman" w:cs="Times New Roman"/>
          <w:sz w:val="20"/>
          <w:szCs w:val="20"/>
        </w:rPr>
        <w:t xml:space="preserve"> customer who is eligible for</w:t>
      </w:r>
      <w:r w:rsidR="00334B62"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and </w:t>
      </w:r>
      <w:r w:rsidR="004D43DB" w:rsidRPr="00ED234B">
        <w:rPr>
          <w:rFonts w:ascii="Times New Roman" w:hAnsi="Times New Roman" w:cs="Times New Roman"/>
          <w:sz w:val="20"/>
          <w:szCs w:val="20"/>
        </w:rPr>
        <w:t>obtains</w:t>
      </w:r>
      <w:r w:rsidR="00334B62"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a Disability Support Pension concession ticket</w:t>
      </w:r>
      <w:r w:rsidR="00F20DD2">
        <w:rPr>
          <w:rFonts w:ascii="Times New Roman" w:hAnsi="Times New Roman" w:cs="Times New Roman"/>
          <w:sz w:val="20"/>
          <w:szCs w:val="20"/>
        </w:rPr>
        <w:t xml:space="preserve"> –</w:t>
      </w:r>
    </w:p>
    <w:p w14:paraId="0570C496" w14:textId="77777777" w:rsidR="00490BF2" w:rsidRPr="00ED234B" w:rsidRDefault="00A50E3E" w:rsidP="00A50E3E">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pays 50 per cent of the full fare; and</w:t>
      </w:r>
    </w:p>
    <w:p w14:paraId="52326484" w14:textId="77777777" w:rsidR="00490BF2" w:rsidRPr="00ED234B" w:rsidRDefault="00A50E3E" w:rsidP="00A50E3E">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travels for free on weekends</w:t>
      </w:r>
      <w:r w:rsidR="00E02BEF" w:rsidRPr="00ED234B">
        <w:rPr>
          <w:rFonts w:ascii="Times New Roman" w:hAnsi="Times New Roman" w:cs="Times New Roman"/>
          <w:sz w:val="20"/>
          <w:szCs w:val="20"/>
        </w:rPr>
        <w:t>.</w:t>
      </w:r>
    </w:p>
    <w:p w14:paraId="7246F45E" w14:textId="5CDD834A" w:rsidR="00381BDF" w:rsidRPr="00ED234B" w:rsidRDefault="00853D86" w:rsidP="000C7F1B">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0C7F1B" w:rsidRPr="00ED234B">
        <w:rPr>
          <w:rFonts w:ascii="Times New Roman" w:hAnsi="Times New Roman" w:cs="Times New Roman"/>
          <w:sz w:val="20"/>
          <w:szCs w:val="20"/>
        </w:rPr>
        <w:t>40</w:t>
      </w:r>
      <w:r w:rsidRPr="00ED234B">
        <w:rPr>
          <w:rFonts w:ascii="Times New Roman" w:hAnsi="Times New Roman" w:cs="Times New Roman"/>
          <w:sz w:val="20"/>
          <w:szCs w:val="20"/>
        </w:rPr>
        <w:tab/>
      </w:r>
      <w:r w:rsidR="00381BDF" w:rsidRPr="00ED234B">
        <w:rPr>
          <w:rFonts w:ascii="Times New Roman" w:hAnsi="Times New Roman" w:cs="Times New Roman"/>
          <w:sz w:val="20"/>
          <w:szCs w:val="20"/>
        </w:rPr>
        <w:t>If a customer who is eligible for</w:t>
      </w:r>
      <w:r w:rsidR="002578EA" w:rsidRPr="00ED234B">
        <w:rPr>
          <w:rFonts w:ascii="Times New Roman" w:hAnsi="Times New Roman" w:cs="Times New Roman"/>
          <w:sz w:val="20"/>
          <w:szCs w:val="20"/>
        </w:rPr>
        <w:t xml:space="preserve"> </w:t>
      </w:r>
      <w:r w:rsidR="00381BDF" w:rsidRPr="00ED234B">
        <w:rPr>
          <w:rFonts w:ascii="Times New Roman" w:hAnsi="Times New Roman" w:cs="Times New Roman"/>
          <w:sz w:val="20"/>
          <w:szCs w:val="20"/>
        </w:rPr>
        <w:t xml:space="preserve">a Disability Support Pension concession and wishes to travel for free </w:t>
      </w:r>
      <w:r w:rsidR="00DB135F" w:rsidRPr="00ED234B">
        <w:rPr>
          <w:rFonts w:ascii="Times New Roman" w:hAnsi="Times New Roman" w:cs="Times New Roman"/>
          <w:sz w:val="20"/>
          <w:szCs w:val="20"/>
        </w:rPr>
        <w:t xml:space="preserve">on </w:t>
      </w:r>
      <w:r w:rsidR="00381BDF" w:rsidRPr="00ED234B">
        <w:rPr>
          <w:rFonts w:ascii="Times New Roman" w:hAnsi="Times New Roman" w:cs="Times New Roman"/>
          <w:sz w:val="20"/>
          <w:szCs w:val="20"/>
        </w:rPr>
        <w:t xml:space="preserve">weekends on a V/Line service that requires a paper ticket, the customer must obtain a $0 paper ticket. To obtain a $0 paper ticket, the customer must produce their </w:t>
      </w:r>
      <w:r w:rsidR="002578EA" w:rsidRPr="00ED234B">
        <w:rPr>
          <w:rFonts w:ascii="Times New Roman" w:hAnsi="Times New Roman" w:cs="Times New Roman"/>
          <w:sz w:val="20"/>
          <w:szCs w:val="20"/>
        </w:rPr>
        <w:t xml:space="preserve">Services Australia </w:t>
      </w:r>
      <w:r w:rsidR="004D43DB" w:rsidRPr="00ED234B">
        <w:rPr>
          <w:rFonts w:ascii="Times New Roman" w:hAnsi="Times New Roman" w:cs="Times New Roman"/>
          <w:sz w:val="20"/>
          <w:szCs w:val="20"/>
        </w:rPr>
        <w:t xml:space="preserve">Pensioner Concession Card printed with Code DSP </w:t>
      </w:r>
      <w:r w:rsidR="00381BDF" w:rsidRPr="00ED234B">
        <w:rPr>
          <w:rFonts w:ascii="Times New Roman" w:hAnsi="Times New Roman" w:cs="Times New Roman"/>
          <w:sz w:val="20"/>
          <w:szCs w:val="20"/>
        </w:rPr>
        <w:t>as evidence of the entitlement.</w:t>
      </w:r>
    </w:p>
    <w:p w14:paraId="2719A0E1" w14:textId="3514483A" w:rsidR="00490BF2"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0C7F1B" w:rsidRPr="00ED234B">
        <w:rPr>
          <w:rFonts w:ascii="Times New Roman" w:hAnsi="Times New Roman" w:cs="Times New Roman"/>
          <w:sz w:val="20"/>
          <w:szCs w:val="20"/>
        </w:rPr>
        <w:t>41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Code DSP </w:t>
      </w:r>
      <w:r w:rsidR="002578EA" w:rsidRPr="00ED234B">
        <w:rPr>
          <w:rFonts w:ascii="Times New Roman" w:hAnsi="Times New Roman" w:cs="Times New Roman"/>
          <w:sz w:val="20"/>
          <w:szCs w:val="20"/>
        </w:rPr>
        <w:t xml:space="preserve">Services Australia </w:t>
      </w:r>
      <w:r w:rsidR="004D43DB" w:rsidRPr="00ED234B">
        <w:rPr>
          <w:rFonts w:ascii="Times New Roman" w:hAnsi="Times New Roman" w:cs="Times New Roman"/>
          <w:sz w:val="20"/>
          <w:szCs w:val="20"/>
        </w:rPr>
        <w:t xml:space="preserve">Pensioner Concession Card </w:t>
      </w:r>
      <w:r w:rsidR="00490BF2" w:rsidRPr="00ED234B">
        <w:rPr>
          <w:rFonts w:ascii="Times New Roman" w:hAnsi="Times New Roman" w:cs="Times New Roman"/>
          <w:sz w:val="20"/>
          <w:szCs w:val="20"/>
        </w:rPr>
        <w:t xml:space="preserve">holders may register with </w:t>
      </w:r>
      <w:r w:rsidR="00C748F5" w:rsidRPr="00ED234B">
        <w:rPr>
          <w:rFonts w:ascii="Times New Roman" w:hAnsi="Times New Roman" w:cs="Times New Roman"/>
          <w:sz w:val="20"/>
          <w:szCs w:val="20"/>
        </w:rPr>
        <w:t xml:space="preserve">Transport Victoria </w:t>
      </w:r>
      <w:r w:rsidR="00490BF2" w:rsidRPr="00ED234B">
        <w:rPr>
          <w:rFonts w:ascii="Times New Roman" w:hAnsi="Times New Roman" w:cs="Times New Roman"/>
          <w:sz w:val="20"/>
          <w:szCs w:val="20"/>
        </w:rPr>
        <w:t xml:space="preserve">to </w:t>
      </w:r>
      <w:r w:rsidR="00801F3B" w:rsidRPr="00ED234B">
        <w:rPr>
          <w:rFonts w:ascii="Times New Roman" w:hAnsi="Times New Roman" w:cs="Times New Roman"/>
          <w:sz w:val="20"/>
          <w:szCs w:val="20"/>
        </w:rPr>
        <w:t>access</w:t>
      </w:r>
      <w:r w:rsidR="00490BF2" w:rsidRPr="00ED234B">
        <w:rPr>
          <w:rFonts w:ascii="Times New Roman" w:hAnsi="Times New Roman" w:cs="Times New Roman"/>
          <w:sz w:val="20"/>
          <w:szCs w:val="20"/>
        </w:rPr>
        <w:t xml:space="preserve"> Victorian Free Off-peak Travel </w:t>
      </w:r>
      <w:r w:rsidR="004274CC" w:rsidRPr="00ED234B">
        <w:rPr>
          <w:rFonts w:ascii="Times New Roman" w:hAnsi="Times New Roman" w:cs="Times New Roman"/>
          <w:sz w:val="20"/>
          <w:szCs w:val="20"/>
        </w:rPr>
        <w:t xml:space="preserve">Tokens </w:t>
      </w:r>
      <w:r w:rsidR="00490BF2" w:rsidRPr="00ED234B">
        <w:rPr>
          <w:rFonts w:ascii="Times New Roman" w:hAnsi="Times New Roman" w:cs="Times New Roman"/>
          <w:sz w:val="20"/>
          <w:szCs w:val="20"/>
        </w:rPr>
        <w:t xml:space="preserve">annually. </w:t>
      </w:r>
    </w:p>
    <w:p w14:paraId="1D3D8C6A" w14:textId="77777777" w:rsidR="00490BF2" w:rsidRPr="00ED234B" w:rsidRDefault="00490BF2" w:rsidP="00490BF2">
      <w:pPr>
        <w:pStyle w:val="Heading3"/>
        <w:rPr>
          <w:rFonts w:cs="Times New Roman"/>
          <w:szCs w:val="20"/>
        </w:rPr>
      </w:pPr>
      <w:bookmarkStart w:id="138" w:name="_Toc235002209"/>
      <w:r w:rsidRPr="00ED234B">
        <w:rPr>
          <w:rFonts w:cs="Times New Roman"/>
          <w:szCs w:val="20"/>
        </w:rPr>
        <w:t>Health Care Card Holder</w:t>
      </w:r>
      <w:bookmarkEnd w:id="138"/>
      <w:r w:rsidRPr="00ED234B">
        <w:rPr>
          <w:rFonts w:cs="Times New Roman"/>
          <w:szCs w:val="20"/>
        </w:rPr>
        <w:t xml:space="preserve"> </w:t>
      </w:r>
    </w:p>
    <w:p w14:paraId="5D408C95" w14:textId="02F801CB" w:rsidR="00FB0EEB" w:rsidRPr="00ED234B" w:rsidRDefault="00A50E3E" w:rsidP="00FB0EEB">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0C7F1B" w:rsidRPr="00ED234B">
        <w:rPr>
          <w:rFonts w:ascii="Times New Roman" w:hAnsi="Times New Roman" w:cs="Times New Roman"/>
          <w:sz w:val="20"/>
          <w:szCs w:val="20"/>
        </w:rPr>
        <w:t>42</w:t>
      </w:r>
      <w:r w:rsidRPr="00ED234B">
        <w:rPr>
          <w:rFonts w:ascii="Times New Roman" w:hAnsi="Times New Roman" w:cs="Times New Roman"/>
          <w:sz w:val="20"/>
          <w:szCs w:val="20"/>
        </w:rPr>
        <w:tab/>
      </w:r>
      <w:r w:rsidR="00FB0EEB" w:rsidRPr="00ED234B">
        <w:rPr>
          <w:rFonts w:ascii="Times New Roman" w:hAnsi="Times New Roman" w:cs="Times New Roman"/>
          <w:sz w:val="20"/>
          <w:szCs w:val="20"/>
        </w:rPr>
        <w:t>An eligible customer can obtain a concession ticket:</w:t>
      </w:r>
    </w:p>
    <w:p w14:paraId="105E1450" w14:textId="7F6984FC" w:rsidR="00FB0EEB" w:rsidRPr="00ED234B" w:rsidRDefault="00FB0EEB" w:rsidP="00FB0EEB">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000C7F1B" w:rsidRPr="00ED234B">
        <w:rPr>
          <w:rFonts w:ascii="Times New Roman" w:hAnsi="Times New Roman" w:cs="Times New Roman"/>
          <w:sz w:val="20"/>
          <w:szCs w:val="20"/>
        </w:rPr>
        <w:tab/>
      </w:r>
      <w:r w:rsidRPr="00ED234B">
        <w:rPr>
          <w:rFonts w:ascii="Times New Roman" w:hAnsi="Times New Roman" w:cs="Times New Roman"/>
          <w:sz w:val="20"/>
          <w:szCs w:val="20"/>
        </w:rPr>
        <w:t>for Tap Token Enabled public transport services, using a Health Care Card coded myki smartcard, a General Concession coded myki smartcard or a General Concession on a Mobile myki; or</w:t>
      </w:r>
    </w:p>
    <w:p w14:paraId="043DEEEC" w14:textId="3A027977" w:rsidR="004D43DB" w:rsidRPr="00ED234B" w:rsidRDefault="00FB0EEB" w:rsidP="00FB0EEB">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000C7F1B" w:rsidRPr="00ED234B">
        <w:rPr>
          <w:rFonts w:ascii="Times New Roman" w:hAnsi="Times New Roman" w:cs="Times New Roman"/>
          <w:sz w:val="20"/>
          <w:szCs w:val="20"/>
        </w:rPr>
        <w:tab/>
      </w:r>
      <w:r w:rsidRPr="00ED234B">
        <w:rPr>
          <w:rFonts w:ascii="Times New Roman" w:hAnsi="Times New Roman" w:cs="Times New Roman"/>
          <w:sz w:val="20"/>
          <w:szCs w:val="20"/>
        </w:rPr>
        <w:t xml:space="preserve">for public transport services that are not Tap Token Enabled, by providing evidence of the customer’s concession entitlement </w:t>
      </w:r>
      <w:r w:rsidR="00BA6F17" w:rsidRPr="00ED234B">
        <w:rPr>
          <w:rFonts w:ascii="Times New Roman" w:hAnsi="Times New Roman" w:cs="Times New Roman"/>
          <w:sz w:val="20"/>
          <w:szCs w:val="20"/>
        </w:rPr>
        <w:t>or entering the coded myki smartcard number when obtaining a ticket online</w:t>
      </w:r>
      <w:r w:rsidRPr="00ED234B">
        <w:rPr>
          <w:rFonts w:ascii="Times New Roman" w:hAnsi="Times New Roman" w:cs="Times New Roman"/>
          <w:sz w:val="20"/>
          <w:szCs w:val="20"/>
        </w:rPr>
        <w:t>.</w:t>
      </w:r>
    </w:p>
    <w:p w14:paraId="57038D81" w14:textId="77777777" w:rsidR="00490BF2" w:rsidRPr="00ED234B" w:rsidRDefault="00490BF2" w:rsidP="00490BF2">
      <w:pPr>
        <w:pStyle w:val="Heading4"/>
        <w:rPr>
          <w:rFonts w:cs="Times New Roman"/>
          <w:szCs w:val="20"/>
        </w:rPr>
      </w:pPr>
      <w:r w:rsidRPr="00ED234B">
        <w:rPr>
          <w:rFonts w:cs="Times New Roman"/>
          <w:szCs w:val="20"/>
        </w:rPr>
        <w:t xml:space="preserve">Eligibility </w:t>
      </w:r>
    </w:p>
    <w:p w14:paraId="3E58696D" w14:textId="0E1FB941" w:rsidR="00490BF2"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0C7F1B" w:rsidRPr="00ED234B">
        <w:rPr>
          <w:rFonts w:ascii="Times New Roman" w:hAnsi="Times New Roman" w:cs="Times New Roman"/>
          <w:sz w:val="20"/>
          <w:szCs w:val="20"/>
        </w:rPr>
        <w:t>43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To be eligible for a Health Care Card holder concession</w:t>
      </w:r>
      <w:r w:rsidR="004D43DB" w:rsidRPr="00ED234B">
        <w:rPr>
          <w:rFonts w:ascii="Times New Roman" w:hAnsi="Times New Roman" w:cs="Times New Roman"/>
          <w:sz w:val="20"/>
          <w:szCs w:val="20"/>
        </w:rPr>
        <w:t xml:space="preserve"> ticket</w:t>
      </w:r>
      <w:r w:rsidR="00490BF2" w:rsidRPr="00ED234B">
        <w:rPr>
          <w:rFonts w:ascii="Times New Roman" w:hAnsi="Times New Roman" w:cs="Times New Roman"/>
          <w:sz w:val="20"/>
          <w:szCs w:val="20"/>
        </w:rPr>
        <w:t xml:space="preserve">, a customer must hold a </w:t>
      </w:r>
      <w:r w:rsidR="002578EA" w:rsidRPr="00ED234B">
        <w:rPr>
          <w:rFonts w:ascii="Times New Roman" w:hAnsi="Times New Roman" w:cs="Times New Roman"/>
          <w:sz w:val="20"/>
          <w:szCs w:val="20"/>
        </w:rPr>
        <w:t>Services Australia</w:t>
      </w:r>
      <w:r w:rsidR="002578EA" w:rsidRPr="00ED234B" w:rsidDel="002578EA">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Health Care Card with a Victorian address. </w:t>
      </w:r>
    </w:p>
    <w:p w14:paraId="60D15316" w14:textId="7212A6D6" w:rsidR="00490BF2"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0C7F1B" w:rsidRPr="00ED234B">
        <w:rPr>
          <w:rFonts w:ascii="Times New Roman" w:hAnsi="Times New Roman" w:cs="Times New Roman"/>
          <w:sz w:val="20"/>
          <w:szCs w:val="20"/>
        </w:rPr>
        <w:t>44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Only the primary </w:t>
      </w:r>
      <w:r w:rsidR="002578EA" w:rsidRPr="00ED234B">
        <w:rPr>
          <w:rFonts w:ascii="Times New Roman" w:hAnsi="Times New Roman" w:cs="Times New Roman"/>
          <w:sz w:val="20"/>
          <w:szCs w:val="20"/>
        </w:rPr>
        <w:t>Services Australia</w:t>
      </w:r>
      <w:r w:rsidR="002578EA" w:rsidRPr="00ED234B" w:rsidDel="002578EA">
        <w:rPr>
          <w:rFonts w:ascii="Times New Roman" w:hAnsi="Times New Roman" w:cs="Times New Roman"/>
          <w:sz w:val="20"/>
          <w:szCs w:val="20"/>
        </w:rPr>
        <w:t xml:space="preserve"> </w:t>
      </w:r>
      <w:r w:rsidR="00490BF2" w:rsidRPr="00ED234B">
        <w:rPr>
          <w:rFonts w:ascii="Times New Roman" w:hAnsi="Times New Roman" w:cs="Times New Roman"/>
          <w:sz w:val="20"/>
          <w:szCs w:val="20"/>
        </w:rPr>
        <w:t>Health Care Card</w:t>
      </w:r>
      <w:r w:rsidR="00CB2A7F"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holder is eligible for this concession. Concession eligibility does not extend to any partners or dependents named on the </w:t>
      </w:r>
      <w:r w:rsidR="002578EA" w:rsidRPr="00ED234B">
        <w:rPr>
          <w:rFonts w:ascii="Times New Roman" w:hAnsi="Times New Roman" w:cs="Times New Roman"/>
          <w:sz w:val="20"/>
          <w:szCs w:val="20"/>
        </w:rPr>
        <w:t>Services Australia</w:t>
      </w:r>
      <w:r w:rsidR="002578EA" w:rsidRPr="00ED234B" w:rsidDel="002578EA">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Health Care Card. </w:t>
      </w:r>
    </w:p>
    <w:p w14:paraId="596D60B0" w14:textId="509750BC" w:rsidR="00490BF2"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0C7F1B" w:rsidRPr="00ED234B">
        <w:rPr>
          <w:rFonts w:ascii="Times New Roman" w:hAnsi="Times New Roman" w:cs="Times New Roman"/>
          <w:sz w:val="20"/>
          <w:szCs w:val="20"/>
        </w:rPr>
        <w:t>45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Confirmation of Concession Card Entitlement </w:t>
      </w:r>
      <w:r w:rsidR="004274CC" w:rsidRPr="00ED234B">
        <w:rPr>
          <w:rFonts w:ascii="Times New Roman" w:hAnsi="Times New Roman" w:cs="Times New Roman"/>
          <w:sz w:val="20"/>
          <w:szCs w:val="20"/>
        </w:rPr>
        <w:t xml:space="preserve">Tokens </w:t>
      </w:r>
      <w:r w:rsidR="00490BF2" w:rsidRPr="00ED234B">
        <w:rPr>
          <w:rFonts w:ascii="Times New Roman" w:hAnsi="Times New Roman" w:cs="Times New Roman"/>
          <w:sz w:val="20"/>
          <w:szCs w:val="20"/>
        </w:rPr>
        <w:t>can be used as proof of entitlement to this concession while a Health Care Card application is being processed.</w:t>
      </w:r>
    </w:p>
    <w:p w14:paraId="542316C7" w14:textId="77777777" w:rsidR="00490BF2" w:rsidRPr="00ED234B" w:rsidRDefault="00490BF2" w:rsidP="00490BF2">
      <w:pPr>
        <w:pStyle w:val="Heading4"/>
        <w:rPr>
          <w:rFonts w:cs="Times New Roman"/>
          <w:szCs w:val="20"/>
        </w:rPr>
      </w:pPr>
      <w:r w:rsidRPr="00ED234B">
        <w:rPr>
          <w:rFonts w:cs="Times New Roman"/>
          <w:szCs w:val="20"/>
        </w:rPr>
        <w:lastRenderedPageBreak/>
        <w:t xml:space="preserve">Benefits </w:t>
      </w:r>
    </w:p>
    <w:p w14:paraId="612DBE23" w14:textId="3C3C9414" w:rsidR="00490BF2"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t>3.4</w:t>
      </w:r>
      <w:r w:rsidR="000C7F1B" w:rsidRPr="00ED234B">
        <w:rPr>
          <w:rFonts w:ascii="Times New Roman" w:hAnsi="Times New Roman" w:cs="Times New Roman"/>
          <w:sz w:val="20"/>
          <w:szCs w:val="20"/>
        </w:rPr>
        <w:t>6</w:t>
      </w:r>
      <w:r w:rsidRPr="00ED234B">
        <w:rPr>
          <w:rFonts w:ascii="Times New Roman" w:hAnsi="Times New Roman" w:cs="Times New Roman"/>
          <w:sz w:val="20"/>
          <w:szCs w:val="20"/>
        </w:rPr>
        <w:tab/>
      </w:r>
      <w:r w:rsidR="004274CC" w:rsidRPr="00ED234B">
        <w:rPr>
          <w:rFonts w:ascii="Times New Roman" w:hAnsi="Times New Roman" w:cs="Times New Roman"/>
          <w:sz w:val="20"/>
          <w:szCs w:val="20"/>
        </w:rPr>
        <w:t>Subject to paragraph 3.</w:t>
      </w:r>
      <w:r w:rsidR="000C7F1B" w:rsidRPr="00ED234B">
        <w:rPr>
          <w:rFonts w:ascii="Times New Roman" w:hAnsi="Times New Roman" w:cs="Times New Roman"/>
          <w:sz w:val="20"/>
          <w:szCs w:val="20"/>
        </w:rPr>
        <w:t>6</w:t>
      </w:r>
      <w:r w:rsidR="004274CC" w:rsidRPr="00ED234B">
        <w:rPr>
          <w:rFonts w:ascii="Times New Roman" w:hAnsi="Times New Roman" w:cs="Times New Roman"/>
          <w:sz w:val="20"/>
          <w:szCs w:val="20"/>
        </w:rPr>
        <w:t xml:space="preserve"> (which provides that Interstate surcharges set out in Table N of Schedule 1 apply to any concession entitlements provided for in this Chapter and remain payable despite any reference to concession entitlements), a </w:t>
      </w:r>
      <w:r w:rsidR="00490BF2" w:rsidRPr="00ED234B">
        <w:rPr>
          <w:rFonts w:ascii="Times New Roman" w:hAnsi="Times New Roman" w:cs="Times New Roman"/>
          <w:sz w:val="20"/>
          <w:szCs w:val="20"/>
        </w:rPr>
        <w:t>customer who is eligible for</w:t>
      </w:r>
      <w:r w:rsidR="008859C8"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and </w:t>
      </w:r>
      <w:r w:rsidR="004D43DB" w:rsidRPr="00ED234B">
        <w:rPr>
          <w:rFonts w:ascii="Times New Roman" w:hAnsi="Times New Roman" w:cs="Times New Roman"/>
          <w:sz w:val="20"/>
          <w:szCs w:val="20"/>
        </w:rPr>
        <w:t>obtains</w:t>
      </w:r>
      <w:r w:rsidR="008859C8"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a Health Care Card holder concession ticket pays 50 per cent of the full fare.  </w:t>
      </w:r>
    </w:p>
    <w:p w14:paraId="32E4297F" w14:textId="77777777" w:rsidR="00490BF2" w:rsidRPr="00ED234B" w:rsidRDefault="00490BF2" w:rsidP="00490BF2">
      <w:pPr>
        <w:pStyle w:val="Heading3"/>
        <w:rPr>
          <w:rFonts w:cs="Times New Roman"/>
          <w:szCs w:val="20"/>
        </w:rPr>
      </w:pPr>
      <w:bookmarkStart w:id="139" w:name="_Toc235002210"/>
      <w:r w:rsidRPr="00ED234B">
        <w:rPr>
          <w:rFonts w:cs="Times New Roman"/>
          <w:szCs w:val="20"/>
        </w:rPr>
        <w:t>Interstate Seniors</w:t>
      </w:r>
      <w:bookmarkEnd w:id="139"/>
      <w:r w:rsidRPr="00ED234B">
        <w:rPr>
          <w:rFonts w:cs="Times New Roman"/>
          <w:szCs w:val="20"/>
        </w:rPr>
        <w:t xml:space="preserve"> </w:t>
      </w:r>
    </w:p>
    <w:p w14:paraId="7618AC60" w14:textId="3939395D" w:rsidR="00FB0EEB" w:rsidRPr="00ED234B" w:rsidRDefault="00847F68" w:rsidP="00FB0EEB">
      <w:pPr>
        <w:ind w:left="567" w:hanging="567"/>
        <w:rPr>
          <w:rFonts w:ascii="Times New Roman" w:hAnsi="Times New Roman" w:cs="Times New Roman"/>
          <w:sz w:val="20"/>
          <w:szCs w:val="20"/>
        </w:rPr>
      </w:pPr>
      <w:r w:rsidRPr="00ED234B">
        <w:rPr>
          <w:rFonts w:ascii="Times New Roman" w:hAnsi="Times New Roman" w:cs="Times New Roman"/>
          <w:sz w:val="20"/>
          <w:szCs w:val="20"/>
        </w:rPr>
        <w:t>3.4</w:t>
      </w:r>
      <w:r w:rsidR="000C7F1B" w:rsidRPr="00ED234B">
        <w:rPr>
          <w:rFonts w:ascii="Times New Roman" w:hAnsi="Times New Roman" w:cs="Times New Roman"/>
          <w:sz w:val="20"/>
          <w:szCs w:val="20"/>
        </w:rPr>
        <w:t>7</w:t>
      </w:r>
      <w:r w:rsidR="000C7F1B" w:rsidRPr="00ED234B">
        <w:rPr>
          <w:rFonts w:ascii="Times New Roman" w:hAnsi="Times New Roman" w:cs="Times New Roman"/>
          <w:sz w:val="20"/>
          <w:szCs w:val="20"/>
        </w:rPr>
        <w:tab/>
      </w:r>
      <w:r w:rsidR="00FB0EEB" w:rsidRPr="00ED234B">
        <w:rPr>
          <w:rFonts w:ascii="Times New Roman" w:hAnsi="Times New Roman" w:cs="Times New Roman"/>
          <w:sz w:val="20"/>
          <w:szCs w:val="20"/>
        </w:rPr>
        <w:t>An eligible customer can obtain a concession ticket:</w:t>
      </w:r>
    </w:p>
    <w:p w14:paraId="2B99C468" w14:textId="635A7209" w:rsidR="00FB0EEB" w:rsidRPr="00ED234B" w:rsidRDefault="00FB0EEB" w:rsidP="00FB0EEB">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000C7F1B" w:rsidRPr="00ED234B">
        <w:rPr>
          <w:rFonts w:ascii="Times New Roman" w:hAnsi="Times New Roman" w:cs="Times New Roman"/>
          <w:sz w:val="20"/>
          <w:szCs w:val="20"/>
        </w:rPr>
        <w:tab/>
      </w:r>
      <w:r w:rsidRPr="00ED234B">
        <w:rPr>
          <w:rFonts w:ascii="Times New Roman" w:hAnsi="Times New Roman" w:cs="Times New Roman"/>
          <w:sz w:val="20"/>
          <w:szCs w:val="20"/>
        </w:rPr>
        <w:t>for Tap Token Enabled public transport services, using a Interstate Seniors coded myki smartcard, a General Concession coded myki smartcard or a General Concession on a Mobile myki; or</w:t>
      </w:r>
    </w:p>
    <w:p w14:paraId="4510820D" w14:textId="187C683A" w:rsidR="00FB0EEB" w:rsidRPr="00ED234B" w:rsidRDefault="00FB0EEB" w:rsidP="00FB0EEB">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000C7F1B" w:rsidRPr="00ED234B">
        <w:rPr>
          <w:rFonts w:ascii="Times New Roman" w:hAnsi="Times New Roman" w:cs="Times New Roman"/>
          <w:sz w:val="20"/>
          <w:szCs w:val="20"/>
        </w:rPr>
        <w:tab/>
      </w:r>
      <w:r w:rsidRPr="00ED234B">
        <w:rPr>
          <w:rFonts w:ascii="Times New Roman" w:hAnsi="Times New Roman" w:cs="Times New Roman"/>
          <w:sz w:val="20"/>
          <w:szCs w:val="20"/>
        </w:rPr>
        <w:t>for public transport services that are not Tap Token Enabled, by providing evidence of the customer’s concession entitlement</w:t>
      </w:r>
      <w:r w:rsidR="00BA6F17" w:rsidRPr="00ED234B">
        <w:rPr>
          <w:rFonts w:ascii="Times New Roman" w:hAnsi="Times New Roman" w:cs="Times New Roman"/>
          <w:sz w:val="20"/>
          <w:szCs w:val="20"/>
        </w:rPr>
        <w:t xml:space="preserve">. </w:t>
      </w:r>
    </w:p>
    <w:p w14:paraId="255A1660" w14:textId="77777777" w:rsidR="00490BF2" w:rsidRPr="00ED234B" w:rsidRDefault="00490BF2" w:rsidP="00021220">
      <w:pPr>
        <w:pStyle w:val="Heading4"/>
        <w:rPr>
          <w:rFonts w:cs="Times New Roman"/>
          <w:szCs w:val="20"/>
        </w:rPr>
      </w:pPr>
      <w:r w:rsidRPr="00ED234B">
        <w:rPr>
          <w:rFonts w:cs="Times New Roman"/>
          <w:szCs w:val="20"/>
        </w:rPr>
        <w:t xml:space="preserve">Eligibility </w:t>
      </w:r>
    </w:p>
    <w:p w14:paraId="0C1918B3" w14:textId="1FD5A787" w:rsidR="00490BF2"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C748F5" w:rsidRPr="00ED234B">
        <w:rPr>
          <w:rFonts w:ascii="Times New Roman" w:hAnsi="Times New Roman" w:cs="Times New Roman"/>
          <w:sz w:val="20"/>
          <w:szCs w:val="20"/>
        </w:rPr>
        <w:t>4</w:t>
      </w:r>
      <w:r w:rsidR="000C7F1B" w:rsidRPr="00ED234B">
        <w:rPr>
          <w:rFonts w:ascii="Times New Roman" w:hAnsi="Times New Roman" w:cs="Times New Roman"/>
          <w:sz w:val="20"/>
          <w:szCs w:val="20"/>
        </w:rPr>
        <w:t>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To be eligible for an Interstate Seniors concession</w:t>
      </w:r>
      <w:r w:rsidR="00787A2D" w:rsidRPr="00ED234B">
        <w:rPr>
          <w:rFonts w:ascii="Times New Roman" w:hAnsi="Times New Roman" w:cs="Times New Roman"/>
          <w:sz w:val="20"/>
          <w:szCs w:val="20"/>
        </w:rPr>
        <w:t xml:space="preserve"> ticket</w:t>
      </w:r>
      <w:r w:rsidR="00490BF2" w:rsidRPr="00ED234B">
        <w:rPr>
          <w:rFonts w:ascii="Times New Roman" w:hAnsi="Times New Roman" w:cs="Times New Roman"/>
          <w:sz w:val="20"/>
          <w:szCs w:val="20"/>
        </w:rPr>
        <w:t>, a customer must hold a</w:t>
      </w:r>
      <w:r w:rsidR="00083C6A" w:rsidRPr="00ED234B">
        <w:rPr>
          <w:rFonts w:ascii="Times New Roman" w:hAnsi="Times New Roman" w:cs="Times New Roman"/>
          <w:sz w:val="20"/>
          <w:szCs w:val="20"/>
        </w:rPr>
        <w:t xml:space="preserve"> valid</w:t>
      </w:r>
      <w:r w:rsidR="00490BF2" w:rsidRPr="00ED234B">
        <w:rPr>
          <w:rFonts w:ascii="Times New Roman" w:hAnsi="Times New Roman" w:cs="Times New Roman"/>
          <w:sz w:val="20"/>
          <w:szCs w:val="20"/>
        </w:rPr>
        <w:t xml:space="preserve"> Seniors Card</w:t>
      </w:r>
      <w:r w:rsidR="00083C6A" w:rsidRPr="00ED234B">
        <w:rPr>
          <w:rFonts w:ascii="Times New Roman" w:hAnsi="Times New Roman" w:cs="Times New Roman"/>
          <w:sz w:val="20"/>
          <w:szCs w:val="20"/>
        </w:rPr>
        <w:t xml:space="preserve"> issued by an Australian State or Territory Government</w:t>
      </w:r>
      <w:r w:rsidR="00490BF2" w:rsidRPr="00ED234B">
        <w:rPr>
          <w:rFonts w:ascii="Times New Roman" w:hAnsi="Times New Roman" w:cs="Times New Roman"/>
          <w:sz w:val="20"/>
          <w:szCs w:val="20"/>
        </w:rPr>
        <w:t xml:space="preserve">. </w:t>
      </w:r>
    </w:p>
    <w:p w14:paraId="39D54ADE" w14:textId="62889ADE" w:rsidR="00490BF2"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C748F5" w:rsidRPr="00ED234B">
        <w:rPr>
          <w:rFonts w:ascii="Times New Roman" w:hAnsi="Times New Roman" w:cs="Times New Roman"/>
          <w:sz w:val="20"/>
          <w:szCs w:val="20"/>
        </w:rPr>
        <w:t>4</w:t>
      </w:r>
      <w:r w:rsidR="000C7F1B" w:rsidRPr="00ED234B">
        <w:rPr>
          <w:rFonts w:ascii="Times New Roman" w:hAnsi="Times New Roman" w:cs="Times New Roman"/>
          <w:sz w:val="20"/>
          <w:szCs w:val="20"/>
        </w:rPr>
        <w:t>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International seniors are not eligible for </w:t>
      </w:r>
      <w:r w:rsidR="00847F68" w:rsidRPr="00ED234B">
        <w:rPr>
          <w:rFonts w:ascii="Times New Roman" w:hAnsi="Times New Roman" w:cs="Times New Roman"/>
          <w:sz w:val="20"/>
          <w:szCs w:val="20"/>
        </w:rPr>
        <w:t xml:space="preserve">this </w:t>
      </w:r>
      <w:r w:rsidR="00490BF2" w:rsidRPr="00ED234B">
        <w:rPr>
          <w:rFonts w:ascii="Times New Roman" w:hAnsi="Times New Roman" w:cs="Times New Roman"/>
          <w:sz w:val="20"/>
          <w:szCs w:val="20"/>
        </w:rPr>
        <w:t xml:space="preserve">concession. </w:t>
      </w:r>
    </w:p>
    <w:p w14:paraId="46A5F732" w14:textId="2DAA12A9" w:rsidR="00490BF2"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0C7F1B" w:rsidRPr="00ED234B">
        <w:rPr>
          <w:rFonts w:ascii="Times New Roman" w:hAnsi="Times New Roman" w:cs="Times New Roman"/>
          <w:sz w:val="20"/>
          <w:szCs w:val="20"/>
        </w:rPr>
        <w:t>50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Commonwealth Seniors Health Care Card holders and National Seniors Card holders are not eligible for </w:t>
      </w:r>
      <w:r w:rsidR="00847F68" w:rsidRPr="00ED234B">
        <w:rPr>
          <w:rFonts w:ascii="Times New Roman" w:hAnsi="Times New Roman" w:cs="Times New Roman"/>
          <w:sz w:val="20"/>
          <w:szCs w:val="20"/>
        </w:rPr>
        <w:t xml:space="preserve">this </w:t>
      </w:r>
      <w:r w:rsidR="00490BF2" w:rsidRPr="00ED234B">
        <w:rPr>
          <w:rFonts w:ascii="Times New Roman" w:hAnsi="Times New Roman" w:cs="Times New Roman"/>
          <w:sz w:val="20"/>
          <w:szCs w:val="20"/>
        </w:rPr>
        <w:t>concession.</w:t>
      </w:r>
    </w:p>
    <w:p w14:paraId="68091D1E" w14:textId="77777777" w:rsidR="00490BF2" w:rsidRPr="00ED234B" w:rsidRDefault="00490BF2" w:rsidP="00490BF2">
      <w:pPr>
        <w:pStyle w:val="Heading4"/>
        <w:rPr>
          <w:rFonts w:cs="Times New Roman"/>
          <w:szCs w:val="20"/>
        </w:rPr>
      </w:pPr>
      <w:r w:rsidRPr="00ED234B">
        <w:rPr>
          <w:rFonts w:cs="Times New Roman"/>
          <w:szCs w:val="20"/>
        </w:rPr>
        <w:t xml:space="preserve">Benefits </w:t>
      </w:r>
    </w:p>
    <w:p w14:paraId="40AEED94" w14:textId="6A0D4C12" w:rsidR="00490BF2"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0C7F1B" w:rsidRPr="00ED234B">
        <w:rPr>
          <w:rFonts w:ascii="Times New Roman" w:hAnsi="Times New Roman" w:cs="Times New Roman"/>
          <w:sz w:val="20"/>
          <w:szCs w:val="20"/>
        </w:rPr>
        <w:t>51</w:t>
      </w:r>
      <w:r w:rsidRPr="00ED234B">
        <w:rPr>
          <w:rFonts w:ascii="Times New Roman" w:hAnsi="Times New Roman" w:cs="Times New Roman"/>
          <w:sz w:val="20"/>
          <w:szCs w:val="20"/>
        </w:rPr>
        <w:tab/>
      </w:r>
      <w:r w:rsidR="004274CC" w:rsidRPr="00ED234B">
        <w:rPr>
          <w:rFonts w:ascii="Times New Roman" w:hAnsi="Times New Roman" w:cs="Times New Roman"/>
          <w:sz w:val="20"/>
          <w:szCs w:val="20"/>
        </w:rPr>
        <w:t>Subject to paragraph 3.</w:t>
      </w:r>
      <w:r w:rsidR="000C7F1B" w:rsidRPr="00ED234B">
        <w:rPr>
          <w:rFonts w:ascii="Times New Roman" w:hAnsi="Times New Roman" w:cs="Times New Roman"/>
          <w:sz w:val="20"/>
          <w:szCs w:val="20"/>
        </w:rPr>
        <w:t>6</w:t>
      </w:r>
      <w:r w:rsidR="004274CC" w:rsidRPr="00ED234B">
        <w:rPr>
          <w:rFonts w:ascii="Times New Roman" w:hAnsi="Times New Roman" w:cs="Times New Roman"/>
          <w:sz w:val="20"/>
          <w:szCs w:val="20"/>
        </w:rPr>
        <w:t xml:space="preserve"> (which provides that Interstate surcharges set out in Table N of Schedule 1 apply to any concession entitlements provided for in this Chapter and remain payable despite any reference to concession entitlements), a</w:t>
      </w:r>
      <w:r w:rsidR="00490BF2" w:rsidRPr="00ED234B">
        <w:rPr>
          <w:rFonts w:ascii="Times New Roman" w:hAnsi="Times New Roman" w:cs="Times New Roman"/>
          <w:sz w:val="20"/>
          <w:szCs w:val="20"/>
        </w:rPr>
        <w:t xml:space="preserve"> customer who is eligible for</w:t>
      </w:r>
      <w:r w:rsidR="008859C8"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and </w:t>
      </w:r>
      <w:r w:rsidR="004D43DB" w:rsidRPr="00ED234B">
        <w:rPr>
          <w:rFonts w:ascii="Times New Roman" w:hAnsi="Times New Roman" w:cs="Times New Roman"/>
          <w:sz w:val="20"/>
          <w:szCs w:val="20"/>
        </w:rPr>
        <w:t>obtains</w:t>
      </w:r>
      <w:r w:rsidR="008859C8"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an Interstate Seniors concession ticket pays 50 per cent of the full fare. </w:t>
      </w:r>
    </w:p>
    <w:p w14:paraId="11DD0CE7" w14:textId="77777777" w:rsidR="00490BF2" w:rsidRPr="00ED234B" w:rsidRDefault="00490BF2" w:rsidP="00490BF2">
      <w:pPr>
        <w:pStyle w:val="Heading3"/>
        <w:rPr>
          <w:rFonts w:cs="Times New Roman"/>
          <w:szCs w:val="20"/>
        </w:rPr>
      </w:pPr>
      <w:bookmarkStart w:id="140" w:name="_Toc235002211"/>
      <w:r w:rsidRPr="00ED234B">
        <w:rPr>
          <w:rFonts w:cs="Times New Roman"/>
          <w:szCs w:val="20"/>
        </w:rPr>
        <w:t>Pensioner Concession Card Holder</w:t>
      </w:r>
      <w:bookmarkEnd w:id="140"/>
      <w:r w:rsidRPr="00ED234B">
        <w:rPr>
          <w:rFonts w:cs="Times New Roman"/>
          <w:szCs w:val="20"/>
        </w:rPr>
        <w:t xml:space="preserve"> </w:t>
      </w:r>
    </w:p>
    <w:p w14:paraId="6844ADFE" w14:textId="0A044CAB" w:rsidR="00FB0EEB" w:rsidRPr="00ED234B" w:rsidRDefault="00A50E3E" w:rsidP="00FB0EEB">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0C7F1B" w:rsidRPr="00ED234B">
        <w:rPr>
          <w:rFonts w:ascii="Times New Roman" w:hAnsi="Times New Roman" w:cs="Times New Roman"/>
          <w:sz w:val="20"/>
          <w:szCs w:val="20"/>
        </w:rPr>
        <w:t>52</w:t>
      </w:r>
      <w:r w:rsidRPr="00ED234B">
        <w:rPr>
          <w:rFonts w:ascii="Times New Roman" w:hAnsi="Times New Roman" w:cs="Times New Roman"/>
          <w:sz w:val="20"/>
          <w:szCs w:val="20"/>
        </w:rPr>
        <w:tab/>
      </w:r>
      <w:r w:rsidR="005F24D6" w:rsidRPr="00ED234B">
        <w:rPr>
          <w:rFonts w:ascii="Times New Roman" w:hAnsi="Times New Roman" w:cs="Times New Roman"/>
          <w:sz w:val="20"/>
          <w:szCs w:val="20"/>
        </w:rPr>
        <w:t>A</w:t>
      </w:r>
      <w:r w:rsidR="00FB0EEB" w:rsidRPr="00ED234B">
        <w:rPr>
          <w:rFonts w:ascii="Times New Roman" w:hAnsi="Times New Roman" w:cs="Times New Roman"/>
          <w:sz w:val="20"/>
          <w:szCs w:val="20"/>
        </w:rPr>
        <w:t>n eligible customer can obtain a concession ticket:</w:t>
      </w:r>
    </w:p>
    <w:p w14:paraId="2DD3CC54" w14:textId="61FE033A" w:rsidR="00FB0EEB" w:rsidRPr="00ED234B" w:rsidRDefault="00FB0EEB" w:rsidP="00FB0EEB">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000C7F1B" w:rsidRPr="00ED234B">
        <w:rPr>
          <w:rFonts w:ascii="Times New Roman" w:hAnsi="Times New Roman" w:cs="Times New Roman"/>
          <w:sz w:val="20"/>
          <w:szCs w:val="20"/>
        </w:rPr>
        <w:tab/>
      </w:r>
      <w:r w:rsidRPr="00ED234B">
        <w:rPr>
          <w:rFonts w:ascii="Times New Roman" w:hAnsi="Times New Roman" w:cs="Times New Roman"/>
          <w:sz w:val="20"/>
          <w:szCs w:val="20"/>
        </w:rPr>
        <w:t>for Tap Token Enabled public transport services, using a Pensioner Concession Card coded myki smartcard, a General Concession coded myki smartcard or a General Concession on a Mobile myki; or</w:t>
      </w:r>
    </w:p>
    <w:p w14:paraId="3152914D" w14:textId="3218BAA9" w:rsidR="00FB0EEB" w:rsidRPr="00ED234B" w:rsidRDefault="00FB0EEB" w:rsidP="00FB0EEB">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000C7F1B" w:rsidRPr="00ED234B">
        <w:rPr>
          <w:rFonts w:ascii="Times New Roman" w:hAnsi="Times New Roman" w:cs="Times New Roman"/>
          <w:sz w:val="20"/>
          <w:szCs w:val="20"/>
        </w:rPr>
        <w:tab/>
      </w:r>
      <w:r w:rsidRPr="00ED234B">
        <w:rPr>
          <w:rFonts w:ascii="Times New Roman" w:hAnsi="Times New Roman" w:cs="Times New Roman"/>
          <w:sz w:val="20"/>
          <w:szCs w:val="20"/>
        </w:rPr>
        <w:t xml:space="preserve">for public transport services that are not Tap Token Enabled, by providing evidence of the customer’s concession entitlement </w:t>
      </w:r>
      <w:r w:rsidR="00BA6F17" w:rsidRPr="00ED234B">
        <w:rPr>
          <w:rFonts w:ascii="Times New Roman" w:hAnsi="Times New Roman" w:cs="Times New Roman"/>
          <w:sz w:val="20"/>
          <w:szCs w:val="20"/>
        </w:rPr>
        <w:t>or entering the coded myki smartcard number when obtaining a ticket online</w:t>
      </w:r>
      <w:r w:rsidRPr="00ED234B">
        <w:rPr>
          <w:rFonts w:ascii="Times New Roman" w:hAnsi="Times New Roman" w:cs="Times New Roman"/>
          <w:sz w:val="20"/>
          <w:szCs w:val="20"/>
        </w:rPr>
        <w:t xml:space="preserve">. </w:t>
      </w:r>
    </w:p>
    <w:p w14:paraId="479D0832" w14:textId="77777777" w:rsidR="00490BF2" w:rsidRPr="00ED234B" w:rsidRDefault="00490BF2" w:rsidP="00490BF2">
      <w:pPr>
        <w:pStyle w:val="Heading4"/>
        <w:rPr>
          <w:rFonts w:cs="Times New Roman"/>
          <w:szCs w:val="20"/>
        </w:rPr>
      </w:pPr>
      <w:r w:rsidRPr="00ED234B">
        <w:rPr>
          <w:rFonts w:cs="Times New Roman"/>
          <w:szCs w:val="20"/>
        </w:rPr>
        <w:t xml:space="preserve">Eligibility </w:t>
      </w:r>
    </w:p>
    <w:p w14:paraId="6E503C1B" w14:textId="5C51005B" w:rsidR="00490BF2"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0C7F1B" w:rsidRPr="00ED234B">
        <w:rPr>
          <w:rFonts w:ascii="Times New Roman" w:hAnsi="Times New Roman" w:cs="Times New Roman"/>
          <w:sz w:val="20"/>
          <w:szCs w:val="20"/>
        </w:rPr>
        <w:t>53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To be eligible for a Pensioner Concession Card concession</w:t>
      </w:r>
      <w:r w:rsidR="009C4E28" w:rsidRPr="00ED234B">
        <w:rPr>
          <w:rFonts w:ascii="Times New Roman" w:hAnsi="Times New Roman" w:cs="Times New Roman"/>
          <w:sz w:val="20"/>
          <w:szCs w:val="20"/>
        </w:rPr>
        <w:t xml:space="preserve"> ticket</w:t>
      </w:r>
      <w:r w:rsidR="00490BF2" w:rsidRPr="00ED234B">
        <w:rPr>
          <w:rFonts w:ascii="Times New Roman" w:hAnsi="Times New Roman" w:cs="Times New Roman"/>
          <w:sz w:val="20"/>
          <w:szCs w:val="20"/>
        </w:rPr>
        <w:t xml:space="preserve">, a customer must hold a Pensioner Concession Card issued by </w:t>
      </w:r>
      <w:r w:rsidR="002578EA" w:rsidRPr="00ED234B">
        <w:rPr>
          <w:rFonts w:ascii="Times New Roman" w:hAnsi="Times New Roman" w:cs="Times New Roman"/>
          <w:sz w:val="20"/>
          <w:szCs w:val="20"/>
        </w:rPr>
        <w:t>Services Australia</w:t>
      </w:r>
      <w:r w:rsidR="002578EA" w:rsidRPr="00ED234B" w:rsidDel="002578EA">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or the </w:t>
      </w:r>
      <w:r w:rsidR="00787A2D" w:rsidRPr="00ED234B">
        <w:rPr>
          <w:rFonts w:ascii="Times New Roman" w:hAnsi="Times New Roman" w:cs="Times New Roman"/>
          <w:sz w:val="20"/>
          <w:szCs w:val="20"/>
        </w:rPr>
        <w:t>DVA</w:t>
      </w:r>
      <w:r w:rsidR="00490BF2" w:rsidRPr="00ED234B">
        <w:rPr>
          <w:rFonts w:ascii="Times New Roman" w:hAnsi="Times New Roman" w:cs="Times New Roman"/>
          <w:sz w:val="20"/>
          <w:szCs w:val="20"/>
        </w:rPr>
        <w:t xml:space="preserve">. </w:t>
      </w:r>
    </w:p>
    <w:p w14:paraId="171EBEC3" w14:textId="2A8786B7" w:rsidR="00490BF2"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0C7F1B" w:rsidRPr="00ED234B">
        <w:rPr>
          <w:rFonts w:ascii="Times New Roman" w:hAnsi="Times New Roman" w:cs="Times New Roman"/>
          <w:sz w:val="20"/>
          <w:szCs w:val="20"/>
        </w:rPr>
        <w:t>54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Pensioner Concession Cards with interstate addresses are accepted as proof of concession eligibility. </w:t>
      </w:r>
    </w:p>
    <w:p w14:paraId="1189087F" w14:textId="2C47E449" w:rsidR="00490BF2"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0C7F1B" w:rsidRPr="00ED234B">
        <w:rPr>
          <w:rFonts w:ascii="Times New Roman" w:hAnsi="Times New Roman" w:cs="Times New Roman"/>
          <w:sz w:val="20"/>
          <w:szCs w:val="20"/>
        </w:rPr>
        <w:t>55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Only the primary Pensioner Concession Card holder is eligible for this concession. Concession eligibility does not extend to any partners or dependents named on the Pensioner Concession Card. </w:t>
      </w:r>
    </w:p>
    <w:p w14:paraId="5117B8D1" w14:textId="5D0D9B23" w:rsidR="00490BF2"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0C7F1B" w:rsidRPr="00ED234B">
        <w:rPr>
          <w:rFonts w:ascii="Times New Roman" w:hAnsi="Times New Roman" w:cs="Times New Roman"/>
          <w:sz w:val="20"/>
          <w:szCs w:val="20"/>
        </w:rPr>
        <w:t>56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Confirmation of Concession Card Entitlement Vouchers can be used as proof of entitlement to this concession while a Pensioner Concession Card application is being processed.</w:t>
      </w:r>
    </w:p>
    <w:p w14:paraId="161A0B1C" w14:textId="77777777" w:rsidR="00490BF2" w:rsidRPr="00ED234B" w:rsidRDefault="00490BF2" w:rsidP="00490BF2">
      <w:pPr>
        <w:pStyle w:val="Heading4"/>
        <w:rPr>
          <w:rFonts w:cs="Times New Roman"/>
          <w:szCs w:val="20"/>
        </w:rPr>
      </w:pPr>
      <w:r w:rsidRPr="00ED234B">
        <w:rPr>
          <w:rFonts w:cs="Times New Roman"/>
          <w:szCs w:val="20"/>
        </w:rPr>
        <w:t xml:space="preserve">Benefits </w:t>
      </w:r>
    </w:p>
    <w:p w14:paraId="0028FB35" w14:textId="604005CF" w:rsidR="005F24D6" w:rsidRPr="00ED234B" w:rsidRDefault="00A50E3E" w:rsidP="007F7C9F">
      <w:pPr>
        <w:spacing w:line="278" w:lineRule="auto"/>
        <w:ind w:left="567" w:hanging="567"/>
        <w:rPr>
          <w:rFonts w:ascii="Times New Roman" w:hAnsi="Times New Roman" w:cs="Times New Roman"/>
          <w:sz w:val="20"/>
          <w:szCs w:val="20"/>
        </w:rPr>
      </w:pPr>
      <w:r w:rsidRPr="00ED234B">
        <w:rPr>
          <w:rFonts w:ascii="Times New Roman" w:hAnsi="Times New Roman" w:cs="Times New Roman"/>
          <w:sz w:val="20"/>
          <w:szCs w:val="20"/>
        </w:rPr>
        <w:t>3.5</w:t>
      </w:r>
      <w:r w:rsidR="000C7F1B" w:rsidRPr="00ED234B">
        <w:rPr>
          <w:rFonts w:ascii="Times New Roman" w:hAnsi="Times New Roman" w:cs="Times New Roman"/>
          <w:sz w:val="20"/>
          <w:szCs w:val="20"/>
        </w:rPr>
        <w:t>7</w:t>
      </w:r>
      <w:r w:rsidRPr="00ED234B">
        <w:rPr>
          <w:rFonts w:ascii="Times New Roman" w:hAnsi="Times New Roman" w:cs="Times New Roman"/>
          <w:sz w:val="20"/>
          <w:szCs w:val="20"/>
        </w:rPr>
        <w:tab/>
      </w:r>
      <w:r w:rsidR="004274CC" w:rsidRPr="00ED234B">
        <w:rPr>
          <w:rFonts w:ascii="Times New Roman" w:hAnsi="Times New Roman" w:cs="Times New Roman"/>
          <w:sz w:val="20"/>
          <w:szCs w:val="20"/>
        </w:rPr>
        <w:t>Subject to paragraph 3.</w:t>
      </w:r>
      <w:r w:rsidR="000C7F1B" w:rsidRPr="00ED234B">
        <w:rPr>
          <w:rFonts w:ascii="Times New Roman" w:hAnsi="Times New Roman" w:cs="Times New Roman"/>
          <w:sz w:val="20"/>
          <w:szCs w:val="20"/>
        </w:rPr>
        <w:t>6</w:t>
      </w:r>
      <w:r w:rsidR="004274CC" w:rsidRPr="00ED234B">
        <w:rPr>
          <w:rFonts w:ascii="Times New Roman" w:hAnsi="Times New Roman" w:cs="Times New Roman"/>
          <w:sz w:val="20"/>
          <w:szCs w:val="20"/>
        </w:rPr>
        <w:t xml:space="preserve"> (which provides that Interstate surcharges set out in Table N of Schedule 1 apply to any concession entitlements provided for in this Chapter and remain payable despite any reference to concession entitlements),</w:t>
      </w:r>
      <w:r w:rsidR="00490BF2" w:rsidRPr="00ED234B">
        <w:rPr>
          <w:rFonts w:ascii="Times New Roman" w:hAnsi="Times New Roman" w:cs="Times New Roman"/>
          <w:sz w:val="20"/>
          <w:szCs w:val="20"/>
        </w:rPr>
        <w:t xml:space="preserve"> </w:t>
      </w:r>
      <w:r w:rsidR="004274CC" w:rsidRPr="00ED234B">
        <w:rPr>
          <w:rFonts w:ascii="Times New Roman" w:hAnsi="Times New Roman" w:cs="Times New Roman"/>
          <w:sz w:val="20"/>
          <w:szCs w:val="20"/>
        </w:rPr>
        <w:t xml:space="preserve">a </w:t>
      </w:r>
      <w:r w:rsidR="00490BF2" w:rsidRPr="00ED234B">
        <w:rPr>
          <w:rFonts w:ascii="Times New Roman" w:hAnsi="Times New Roman" w:cs="Times New Roman"/>
          <w:sz w:val="20"/>
          <w:szCs w:val="20"/>
        </w:rPr>
        <w:t>customer who is eligible for</w:t>
      </w:r>
      <w:r w:rsidR="00665C7B"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and </w:t>
      </w:r>
      <w:r w:rsidR="009C4E28" w:rsidRPr="00ED234B">
        <w:rPr>
          <w:rFonts w:ascii="Times New Roman" w:hAnsi="Times New Roman" w:cs="Times New Roman"/>
          <w:sz w:val="20"/>
          <w:szCs w:val="20"/>
        </w:rPr>
        <w:t>obtains</w:t>
      </w:r>
      <w:r w:rsidR="00665C7B"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a Pensioner Concession Card concession ticket pays 50 per cent of the full fare.</w:t>
      </w:r>
    </w:p>
    <w:p w14:paraId="3F39BF0D" w14:textId="132BBAD5" w:rsidR="00490BF2"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lastRenderedPageBreak/>
        <w:t>3.5</w:t>
      </w:r>
      <w:r w:rsidR="000C7F1B" w:rsidRPr="00ED234B">
        <w:rPr>
          <w:rFonts w:ascii="Times New Roman" w:hAnsi="Times New Roman" w:cs="Times New Roman"/>
          <w:sz w:val="20"/>
          <w:szCs w:val="20"/>
        </w:rPr>
        <w:t>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Pensioner Concession Card holders that are Victorian residents may register with </w:t>
      </w:r>
      <w:r w:rsidR="00C748F5" w:rsidRPr="00ED234B">
        <w:rPr>
          <w:rFonts w:ascii="Times New Roman" w:hAnsi="Times New Roman" w:cs="Times New Roman"/>
          <w:sz w:val="20"/>
          <w:szCs w:val="20"/>
        </w:rPr>
        <w:t xml:space="preserve">Transport Victoria </w:t>
      </w:r>
      <w:r w:rsidR="00490BF2" w:rsidRPr="00ED234B">
        <w:rPr>
          <w:rFonts w:ascii="Times New Roman" w:hAnsi="Times New Roman" w:cs="Times New Roman"/>
          <w:sz w:val="20"/>
          <w:szCs w:val="20"/>
        </w:rPr>
        <w:t xml:space="preserve">to </w:t>
      </w:r>
      <w:r w:rsidR="00C45270" w:rsidRPr="00ED234B">
        <w:rPr>
          <w:rFonts w:ascii="Times New Roman" w:hAnsi="Times New Roman" w:cs="Times New Roman"/>
          <w:sz w:val="20"/>
          <w:szCs w:val="20"/>
        </w:rPr>
        <w:t>access</w:t>
      </w:r>
      <w:r w:rsidR="00490BF2" w:rsidRPr="00ED234B">
        <w:rPr>
          <w:rFonts w:ascii="Times New Roman" w:hAnsi="Times New Roman" w:cs="Times New Roman"/>
          <w:sz w:val="20"/>
          <w:szCs w:val="20"/>
        </w:rPr>
        <w:t xml:space="preserve"> Victorian Free Off-peak Travel </w:t>
      </w:r>
      <w:r w:rsidR="004274CC" w:rsidRPr="00ED234B">
        <w:rPr>
          <w:rFonts w:ascii="Times New Roman" w:hAnsi="Times New Roman" w:cs="Times New Roman"/>
          <w:sz w:val="20"/>
          <w:szCs w:val="20"/>
        </w:rPr>
        <w:t xml:space="preserve">Tokens </w:t>
      </w:r>
      <w:r w:rsidR="00490BF2" w:rsidRPr="00ED234B">
        <w:rPr>
          <w:rFonts w:ascii="Times New Roman" w:hAnsi="Times New Roman" w:cs="Times New Roman"/>
          <w:sz w:val="20"/>
          <w:szCs w:val="20"/>
        </w:rPr>
        <w:t xml:space="preserve">annually. </w:t>
      </w:r>
    </w:p>
    <w:p w14:paraId="2563224E" w14:textId="77777777" w:rsidR="00490BF2" w:rsidRPr="00ED234B" w:rsidRDefault="00490BF2" w:rsidP="00490BF2">
      <w:pPr>
        <w:pStyle w:val="Heading3"/>
        <w:rPr>
          <w:rFonts w:cs="Times New Roman"/>
          <w:szCs w:val="20"/>
        </w:rPr>
      </w:pPr>
      <w:bookmarkStart w:id="141" w:name="_Toc235002212"/>
      <w:r w:rsidRPr="00ED234B">
        <w:rPr>
          <w:rFonts w:cs="Times New Roman"/>
          <w:szCs w:val="20"/>
        </w:rPr>
        <w:t>Primary or Secondary School Student</w:t>
      </w:r>
      <w:bookmarkEnd w:id="141"/>
    </w:p>
    <w:p w14:paraId="6727BE42" w14:textId="0FAB2EAF" w:rsidR="00FB0EEB" w:rsidRPr="00ED234B" w:rsidRDefault="00A50E3E" w:rsidP="00FB0EEB">
      <w:pPr>
        <w:ind w:left="567" w:hanging="567"/>
        <w:rPr>
          <w:rFonts w:ascii="Times New Roman" w:hAnsi="Times New Roman" w:cs="Times New Roman"/>
          <w:sz w:val="20"/>
          <w:szCs w:val="20"/>
        </w:rPr>
      </w:pPr>
      <w:r w:rsidRPr="00ED234B">
        <w:rPr>
          <w:rFonts w:ascii="Times New Roman" w:hAnsi="Times New Roman" w:cs="Times New Roman"/>
          <w:sz w:val="20"/>
          <w:szCs w:val="20"/>
        </w:rPr>
        <w:t>3.5</w:t>
      </w:r>
      <w:r w:rsidR="000C7F1B" w:rsidRPr="00ED234B">
        <w:rPr>
          <w:rFonts w:ascii="Times New Roman" w:hAnsi="Times New Roman" w:cs="Times New Roman"/>
          <w:sz w:val="20"/>
          <w:szCs w:val="20"/>
        </w:rPr>
        <w:t>9</w:t>
      </w:r>
      <w:r w:rsidRPr="00ED234B">
        <w:rPr>
          <w:rFonts w:ascii="Times New Roman" w:hAnsi="Times New Roman" w:cs="Times New Roman"/>
          <w:sz w:val="20"/>
          <w:szCs w:val="20"/>
        </w:rPr>
        <w:tab/>
      </w:r>
      <w:r w:rsidR="00FB0EEB" w:rsidRPr="00ED234B">
        <w:rPr>
          <w:rFonts w:ascii="Times New Roman" w:hAnsi="Times New Roman" w:cs="Times New Roman"/>
          <w:sz w:val="20"/>
          <w:szCs w:val="20"/>
        </w:rPr>
        <w:t>An eligible customer can obtain a concession ticket:</w:t>
      </w:r>
    </w:p>
    <w:p w14:paraId="7ABAE575" w14:textId="352AB6FB" w:rsidR="00FB0EEB" w:rsidRPr="00ED234B" w:rsidRDefault="00FB0EEB" w:rsidP="00FB0EEB">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000C7F1B" w:rsidRPr="00ED234B">
        <w:rPr>
          <w:rFonts w:ascii="Times New Roman" w:hAnsi="Times New Roman" w:cs="Times New Roman"/>
          <w:sz w:val="20"/>
          <w:szCs w:val="20"/>
        </w:rPr>
        <w:tab/>
      </w:r>
      <w:r w:rsidRPr="00ED234B">
        <w:rPr>
          <w:rFonts w:ascii="Times New Roman" w:hAnsi="Times New Roman" w:cs="Times New Roman"/>
          <w:sz w:val="20"/>
          <w:szCs w:val="20"/>
        </w:rPr>
        <w:t>for Tap Token Enabled public transport services, using a Primary or Secondary School Student coded myki smartcard</w:t>
      </w:r>
      <w:r w:rsidR="004274CC" w:rsidRPr="00ED234B">
        <w:rPr>
          <w:rFonts w:ascii="Times New Roman" w:hAnsi="Times New Roman" w:cs="Times New Roman"/>
          <w:sz w:val="20"/>
          <w:szCs w:val="20"/>
        </w:rPr>
        <w:t>, a General Concession coded myki smartcard</w:t>
      </w:r>
      <w:r w:rsidRPr="00ED234B">
        <w:rPr>
          <w:rFonts w:ascii="Times New Roman" w:hAnsi="Times New Roman" w:cs="Times New Roman"/>
          <w:sz w:val="20"/>
          <w:szCs w:val="20"/>
        </w:rPr>
        <w:t xml:space="preserve"> or a General Concession on a Mobile myki (if the customer is aged 13 to 18 years); or</w:t>
      </w:r>
    </w:p>
    <w:p w14:paraId="6F01A087" w14:textId="28F22533" w:rsidR="00761BEC" w:rsidRPr="00ED234B" w:rsidRDefault="00FB0EEB" w:rsidP="00FB0EEB">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000C7F1B" w:rsidRPr="00ED234B">
        <w:rPr>
          <w:rFonts w:ascii="Times New Roman" w:hAnsi="Times New Roman" w:cs="Times New Roman"/>
          <w:sz w:val="20"/>
          <w:szCs w:val="20"/>
        </w:rPr>
        <w:tab/>
      </w:r>
      <w:r w:rsidRPr="00ED234B">
        <w:rPr>
          <w:rFonts w:ascii="Times New Roman" w:hAnsi="Times New Roman" w:cs="Times New Roman"/>
          <w:sz w:val="20"/>
          <w:szCs w:val="20"/>
        </w:rPr>
        <w:t xml:space="preserve">for public transport services that are not Tap Token Enabled, by providing evidence of the customer’s concession entitlement </w:t>
      </w:r>
      <w:r w:rsidR="00BA6F17" w:rsidRPr="00ED234B">
        <w:rPr>
          <w:rFonts w:ascii="Times New Roman" w:hAnsi="Times New Roman" w:cs="Times New Roman"/>
          <w:sz w:val="20"/>
          <w:szCs w:val="20"/>
        </w:rPr>
        <w:t>or entering the coded myki smartcard number when obtaining a ticket online</w:t>
      </w:r>
      <w:r w:rsidRPr="00ED234B">
        <w:rPr>
          <w:rFonts w:ascii="Times New Roman" w:hAnsi="Times New Roman" w:cs="Times New Roman"/>
          <w:sz w:val="20"/>
          <w:szCs w:val="20"/>
        </w:rPr>
        <w:t xml:space="preserve">. </w:t>
      </w:r>
    </w:p>
    <w:p w14:paraId="1EECE1AC" w14:textId="77777777" w:rsidR="00490BF2" w:rsidRPr="00ED234B" w:rsidRDefault="00490BF2" w:rsidP="00490BF2">
      <w:pPr>
        <w:pStyle w:val="Heading4"/>
        <w:rPr>
          <w:rFonts w:cs="Times New Roman"/>
          <w:szCs w:val="20"/>
        </w:rPr>
      </w:pPr>
      <w:r w:rsidRPr="00ED234B">
        <w:rPr>
          <w:rFonts w:cs="Times New Roman"/>
          <w:szCs w:val="20"/>
        </w:rPr>
        <w:t xml:space="preserve">Eligibility </w:t>
      </w:r>
    </w:p>
    <w:p w14:paraId="009A49C5" w14:textId="76C82D99" w:rsidR="005912E8"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2728C5" w:rsidRPr="00ED234B">
        <w:rPr>
          <w:rFonts w:ascii="Times New Roman" w:hAnsi="Times New Roman" w:cs="Times New Roman"/>
          <w:sz w:val="20"/>
          <w:szCs w:val="20"/>
        </w:rPr>
        <w:t>60</w:t>
      </w:r>
      <w:r w:rsidRPr="00ED234B">
        <w:rPr>
          <w:rFonts w:ascii="Times New Roman" w:hAnsi="Times New Roman" w:cs="Times New Roman"/>
          <w:sz w:val="20"/>
          <w:szCs w:val="20"/>
        </w:rPr>
        <w:tab/>
      </w:r>
      <w:r w:rsidR="005912E8" w:rsidRPr="00ED234B">
        <w:rPr>
          <w:rFonts w:ascii="Times New Roman" w:hAnsi="Times New Roman" w:cs="Times New Roman"/>
          <w:sz w:val="20"/>
          <w:szCs w:val="20"/>
        </w:rPr>
        <w:t xml:space="preserve">To be eligible for a primary or secondary school student concession </w:t>
      </w:r>
      <w:r w:rsidR="00761BEC" w:rsidRPr="00ED234B">
        <w:rPr>
          <w:rFonts w:ascii="Times New Roman" w:hAnsi="Times New Roman" w:cs="Times New Roman"/>
          <w:sz w:val="20"/>
          <w:szCs w:val="20"/>
        </w:rPr>
        <w:t xml:space="preserve">ticket </w:t>
      </w:r>
      <w:r w:rsidR="005912E8" w:rsidRPr="00ED234B">
        <w:rPr>
          <w:rFonts w:ascii="Times New Roman" w:hAnsi="Times New Roman" w:cs="Times New Roman"/>
          <w:sz w:val="20"/>
          <w:szCs w:val="20"/>
        </w:rPr>
        <w:t>a customer must–</w:t>
      </w:r>
    </w:p>
    <w:p w14:paraId="3A0CCC94" w14:textId="77777777" w:rsidR="005912E8" w:rsidRPr="00ED234B" w:rsidRDefault="00A50E3E" w:rsidP="00A50E3E">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5912E8" w:rsidRPr="00ED234B">
        <w:rPr>
          <w:rFonts w:ascii="Times New Roman" w:hAnsi="Times New Roman" w:cs="Times New Roman"/>
          <w:sz w:val="20"/>
          <w:szCs w:val="20"/>
        </w:rPr>
        <w:t xml:space="preserve">be 5 to 18 years old (inclusive); and </w:t>
      </w:r>
    </w:p>
    <w:p w14:paraId="18112495" w14:textId="77777777" w:rsidR="005912E8" w:rsidRPr="00ED234B" w:rsidRDefault="00A50E3E" w:rsidP="00A50E3E">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5912E8" w:rsidRPr="00ED234B">
        <w:rPr>
          <w:rFonts w:ascii="Times New Roman" w:hAnsi="Times New Roman" w:cs="Times New Roman"/>
          <w:sz w:val="20"/>
          <w:szCs w:val="20"/>
        </w:rPr>
        <w:t xml:space="preserve">be a full-time primary or secondary school student who– </w:t>
      </w:r>
    </w:p>
    <w:p w14:paraId="64B52CC3" w14:textId="77777777" w:rsidR="005912E8" w:rsidRPr="00ED234B" w:rsidRDefault="00A50E3E" w:rsidP="004274CC">
      <w:pPr>
        <w:tabs>
          <w:tab w:val="left" w:pos="1701"/>
        </w:tabs>
        <w:ind w:left="1134"/>
        <w:rPr>
          <w:rFonts w:ascii="Times New Roman" w:hAnsi="Times New Roman" w:cs="Times New Roman"/>
          <w:sz w:val="20"/>
          <w:szCs w:val="20"/>
        </w:rPr>
      </w:pPr>
      <w:r w:rsidRPr="00ED234B">
        <w:rPr>
          <w:rFonts w:ascii="Times New Roman" w:hAnsi="Times New Roman" w:cs="Times New Roman"/>
          <w:sz w:val="20"/>
          <w:szCs w:val="20"/>
        </w:rPr>
        <w:t>(i)</w:t>
      </w:r>
      <w:r w:rsidRPr="00ED234B">
        <w:rPr>
          <w:rFonts w:ascii="Times New Roman" w:hAnsi="Times New Roman" w:cs="Times New Roman"/>
          <w:sz w:val="20"/>
          <w:szCs w:val="20"/>
        </w:rPr>
        <w:tab/>
      </w:r>
      <w:r w:rsidR="005912E8" w:rsidRPr="00ED234B">
        <w:rPr>
          <w:rFonts w:ascii="Times New Roman" w:hAnsi="Times New Roman" w:cs="Times New Roman"/>
          <w:sz w:val="20"/>
          <w:szCs w:val="20"/>
        </w:rPr>
        <w:t xml:space="preserve">attends a primary or secondary school in Victoria; or </w:t>
      </w:r>
    </w:p>
    <w:p w14:paraId="15831D5E" w14:textId="77777777" w:rsidR="005912E8" w:rsidRPr="00ED234B" w:rsidRDefault="00A50E3E" w:rsidP="004274CC">
      <w:pPr>
        <w:ind w:left="1701" w:hanging="567"/>
        <w:rPr>
          <w:rFonts w:ascii="Times New Roman" w:hAnsi="Times New Roman" w:cs="Times New Roman"/>
          <w:sz w:val="20"/>
          <w:szCs w:val="20"/>
        </w:rPr>
      </w:pPr>
      <w:r w:rsidRPr="00ED234B">
        <w:rPr>
          <w:rFonts w:ascii="Times New Roman" w:hAnsi="Times New Roman" w:cs="Times New Roman"/>
          <w:sz w:val="20"/>
          <w:szCs w:val="20"/>
        </w:rPr>
        <w:t>(ii)</w:t>
      </w:r>
      <w:r w:rsidRPr="00ED234B">
        <w:rPr>
          <w:rFonts w:ascii="Times New Roman" w:hAnsi="Times New Roman" w:cs="Times New Roman"/>
          <w:sz w:val="20"/>
          <w:szCs w:val="20"/>
        </w:rPr>
        <w:tab/>
      </w:r>
      <w:r w:rsidR="005912E8" w:rsidRPr="00ED234B">
        <w:rPr>
          <w:rFonts w:ascii="Times New Roman" w:hAnsi="Times New Roman" w:cs="Times New Roman"/>
          <w:sz w:val="20"/>
          <w:szCs w:val="20"/>
        </w:rPr>
        <w:t>attends a primary or secondary school in New South Wales or South Australia and resides in Victoria.</w:t>
      </w:r>
    </w:p>
    <w:p w14:paraId="620A6188" w14:textId="6776E04C" w:rsidR="00490BF2"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2728C5" w:rsidRPr="00ED234B">
        <w:rPr>
          <w:rFonts w:ascii="Times New Roman" w:hAnsi="Times New Roman" w:cs="Times New Roman"/>
          <w:sz w:val="20"/>
          <w:szCs w:val="20"/>
        </w:rPr>
        <w:t>61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w:t>
      </w:r>
      <w:r w:rsidR="00C2379E" w:rsidRPr="00ED234B">
        <w:rPr>
          <w:rFonts w:ascii="Times New Roman" w:hAnsi="Times New Roman" w:cs="Times New Roman"/>
          <w:sz w:val="20"/>
          <w:szCs w:val="20"/>
        </w:rPr>
        <w:t>paragraph</w:t>
      </w:r>
      <w:r w:rsidR="00D04601" w:rsidRPr="00ED234B">
        <w:rPr>
          <w:rFonts w:ascii="Times New Roman" w:hAnsi="Times New Roman" w:cs="Times New Roman"/>
          <w:sz w:val="20"/>
          <w:szCs w:val="20"/>
        </w:rPr>
        <w:t xml:space="preserve"> </w:t>
      </w:r>
      <w:r w:rsidR="005912E8" w:rsidRPr="00ED234B">
        <w:rPr>
          <w:rFonts w:ascii="Times New Roman" w:hAnsi="Times New Roman" w:cs="Times New Roman"/>
          <w:sz w:val="20"/>
          <w:szCs w:val="20"/>
        </w:rPr>
        <w:t>3.</w:t>
      </w:r>
      <w:r w:rsidR="002728C5" w:rsidRPr="00ED234B">
        <w:rPr>
          <w:rFonts w:ascii="Times New Roman" w:hAnsi="Times New Roman" w:cs="Times New Roman"/>
          <w:sz w:val="20"/>
          <w:szCs w:val="20"/>
        </w:rPr>
        <w:t>60</w:t>
      </w:r>
      <w:r w:rsidR="00C748F5"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appl</w:t>
      </w:r>
      <w:r w:rsidR="00D04601" w:rsidRPr="00ED234B">
        <w:rPr>
          <w:rFonts w:ascii="Times New Roman" w:hAnsi="Times New Roman" w:cs="Times New Roman"/>
          <w:sz w:val="20"/>
          <w:szCs w:val="20"/>
        </w:rPr>
        <w:t>ies</w:t>
      </w:r>
      <w:r w:rsidR="00490BF2" w:rsidRPr="00ED234B">
        <w:rPr>
          <w:rFonts w:ascii="Times New Roman" w:hAnsi="Times New Roman" w:cs="Times New Roman"/>
          <w:sz w:val="20"/>
          <w:szCs w:val="20"/>
        </w:rPr>
        <w:t xml:space="preserve">, the customer is eligible for a </w:t>
      </w:r>
      <w:r w:rsidR="00E81D83" w:rsidRPr="00ED234B">
        <w:rPr>
          <w:rFonts w:ascii="Times New Roman" w:hAnsi="Times New Roman" w:cs="Times New Roman"/>
          <w:sz w:val="20"/>
          <w:szCs w:val="20"/>
        </w:rPr>
        <w:t>Transport Victoria</w:t>
      </w:r>
      <w:r w:rsidR="00761BEC"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ID. A $9 processing fee applies on application for a </w:t>
      </w:r>
      <w:r w:rsidR="00E81D83" w:rsidRPr="00ED234B">
        <w:rPr>
          <w:rFonts w:ascii="Times New Roman" w:hAnsi="Times New Roman" w:cs="Times New Roman"/>
          <w:sz w:val="20"/>
          <w:szCs w:val="20"/>
        </w:rPr>
        <w:t>Transport Victoria</w:t>
      </w:r>
      <w:r w:rsidR="00490BF2" w:rsidRPr="00ED234B">
        <w:rPr>
          <w:rFonts w:ascii="Times New Roman" w:hAnsi="Times New Roman" w:cs="Times New Roman"/>
          <w:sz w:val="20"/>
          <w:szCs w:val="20"/>
        </w:rPr>
        <w:t xml:space="preserve"> ID.   </w:t>
      </w:r>
    </w:p>
    <w:p w14:paraId="434C9C10" w14:textId="2EAF93EC" w:rsidR="00490BF2"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2728C5" w:rsidRPr="00ED234B">
        <w:rPr>
          <w:rFonts w:ascii="Times New Roman" w:hAnsi="Times New Roman" w:cs="Times New Roman"/>
          <w:sz w:val="20"/>
          <w:szCs w:val="20"/>
        </w:rPr>
        <w:t>62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Children under 17 years old do not need to carry proof of age or concession entitlement to </w:t>
      </w:r>
      <w:r w:rsidR="00130E38" w:rsidRPr="00ED234B">
        <w:rPr>
          <w:rFonts w:ascii="Times New Roman" w:hAnsi="Times New Roman" w:cs="Times New Roman"/>
          <w:sz w:val="20"/>
          <w:szCs w:val="20"/>
        </w:rPr>
        <w:t xml:space="preserve">obtain </w:t>
      </w:r>
      <w:r w:rsidR="00490BF2" w:rsidRPr="00ED234B">
        <w:rPr>
          <w:rFonts w:ascii="Times New Roman" w:hAnsi="Times New Roman" w:cs="Times New Roman"/>
          <w:sz w:val="20"/>
          <w:szCs w:val="20"/>
        </w:rPr>
        <w:t xml:space="preserve">a </w:t>
      </w:r>
      <w:r w:rsidR="00A31670" w:rsidRPr="00ED234B">
        <w:rPr>
          <w:rFonts w:ascii="Times New Roman" w:hAnsi="Times New Roman" w:cs="Times New Roman"/>
          <w:sz w:val="20"/>
          <w:szCs w:val="20"/>
        </w:rPr>
        <w:t xml:space="preserve">primary or secondary </w:t>
      </w:r>
      <w:r w:rsidR="00490BF2" w:rsidRPr="00ED234B">
        <w:rPr>
          <w:rFonts w:ascii="Times New Roman" w:hAnsi="Times New Roman" w:cs="Times New Roman"/>
          <w:sz w:val="20"/>
          <w:szCs w:val="20"/>
        </w:rPr>
        <w:t>School Student concession</w:t>
      </w:r>
      <w:r w:rsidR="00130E38" w:rsidRPr="00ED234B">
        <w:rPr>
          <w:rFonts w:ascii="Times New Roman" w:hAnsi="Times New Roman" w:cs="Times New Roman"/>
          <w:sz w:val="20"/>
          <w:szCs w:val="20"/>
        </w:rPr>
        <w:t xml:space="preserve"> ticket</w:t>
      </w:r>
      <w:r w:rsidR="00490BF2" w:rsidRPr="00ED234B">
        <w:rPr>
          <w:rFonts w:ascii="Times New Roman" w:hAnsi="Times New Roman" w:cs="Times New Roman"/>
          <w:sz w:val="20"/>
          <w:szCs w:val="20"/>
        </w:rPr>
        <w:t xml:space="preserve">. </w:t>
      </w:r>
    </w:p>
    <w:p w14:paraId="6D0BDCBD" w14:textId="255498E9" w:rsidR="00490BF2"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2728C5" w:rsidRPr="00ED234B">
        <w:rPr>
          <w:rFonts w:ascii="Times New Roman" w:hAnsi="Times New Roman" w:cs="Times New Roman"/>
          <w:sz w:val="20"/>
          <w:szCs w:val="20"/>
        </w:rPr>
        <w:t>63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Customers aged 17 or 18 years old who </w:t>
      </w:r>
      <w:r w:rsidR="00130E38" w:rsidRPr="00ED234B">
        <w:rPr>
          <w:rFonts w:ascii="Times New Roman" w:hAnsi="Times New Roman" w:cs="Times New Roman"/>
          <w:sz w:val="20"/>
          <w:szCs w:val="20"/>
        </w:rPr>
        <w:t xml:space="preserve">obtain </w:t>
      </w:r>
      <w:r w:rsidR="00490BF2" w:rsidRPr="00ED234B">
        <w:rPr>
          <w:rFonts w:ascii="Times New Roman" w:hAnsi="Times New Roman" w:cs="Times New Roman"/>
          <w:sz w:val="20"/>
          <w:szCs w:val="20"/>
        </w:rPr>
        <w:t xml:space="preserve">a </w:t>
      </w:r>
      <w:r w:rsidR="004274CC" w:rsidRPr="00ED234B">
        <w:rPr>
          <w:rFonts w:ascii="Times New Roman" w:hAnsi="Times New Roman" w:cs="Times New Roman"/>
          <w:sz w:val="20"/>
          <w:szCs w:val="20"/>
        </w:rPr>
        <w:t>P</w:t>
      </w:r>
      <w:r w:rsidR="00A15255" w:rsidRPr="00ED234B">
        <w:rPr>
          <w:rFonts w:ascii="Times New Roman" w:hAnsi="Times New Roman" w:cs="Times New Roman"/>
          <w:sz w:val="20"/>
          <w:szCs w:val="20"/>
        </w:rPr>
        <w:t xml:space="preserve">rimary or </w:t>
      </w:r>
      <w:r w:rsidR="004274CC" w:rsidRPr="00ED234B">
        <w:rPr>
          <w:rFonts w:ascii="Times New Roman" w:hAnsi="Times New Roman" w:cs="Times New Roman"/>
          <w:sz w:val="20"/>
          <w:szCs w:val="20"/>
        </w:rPr>
        <w:t>S</w:t>
      </w:r>
      <w:r w:rsidR="00A15255" w:rsidRPr="00ED234B">
        <w:rPr>
          <w:rFonts w:ascii="Times New Roman" w:hAnsi="Times New Roman" w:cs="Times New Roman"/>
          <w:sz w:val="20"/>
          <w:szCs w:val="20"/>
        </w:rPr>
        <w:t xml:space="preserve">econdary </w:t>
      </w:r>
      <w:r w:rsidR="00490BF2" w:rsidRPr="00ED234B">
        <w:rPr>
          <w:rFonts w:ascii="Times New Roman" w:hAnsi="Times New Roman" w:cs="Times New Roman"/>
          <w:sz w:val="20"/>
          <w:szCs w:val="20"/>
        </w:rPr>
        <w:t xml:space="preserve">School Student concession </w:t>
      </w:r>
      <w:r w:rsidR="00130E38" w:rsidRPr="00ED234B">
        <w:rPr>
          <w:rFonts w:ascii="Times New Roman" w:hAnsi="Times New Roman" w:cs="Times New Roman"/>
          <w:sz w:val="20"/>
          <w:szCs w:val="20"/>
        </w:rPr>
        <w:t xml:space="preserve">ticket </w:t>
      </w:r>
      <w:r w:rsidR="00490BF2" w:rsidRPr="00ED234B">
        <w:rPr>
          <w:rFonts w:ascii="Times New Roman" w:hAnsi="Times New Roman" w:cs="Times New Roman"/>
          <w:sz w:val="20"/>
          <w:szCs w:val="20"/>
        </w:rPr>
        <w:t>must carry one of the following types of proof of age or concession entitlement</w:t>
      </w:r>
      <w:r w:rsidR="00F20DD2">
        <w:rPr>
          <w:rFonts w:ascii="Times New Roman" w:hAnsi="Times New Roman" w:cs="Times New Roman"/>
          <w:sz w:val="20"/>
          <w:szCs w:val="20"/>
        </w:rPr>
        <w:t xml:space="preserve"> –</w:t>
      </w:r>
    </w:p>
    <w:p w14:paraId="7B203113" w14:textId="77777777" w:rsidR="00490BF2" w:rsidRPr="00ED234B" w:rsidRDefault="00A50E3E" w:rsidP="00A50E3E">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Driver Licence;</w:t>
      </w:r>
    </w:p>
    <w:p w14:paraId="1D078DD5" w14:textId="77777777" w:rsidR="00490BF2" w:rsidRPr="00ED234B" w:rsidRDefault="00A50E3E" w:rsidP="00A50E3E">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Learner Permit;</w:t>
      </w:r>
    </w:p>
    <w:p w14:paraId="45D8D575" w14:textId="77777777" w:rsidR="00490BF2" w:rsidRPr="00ED234B" w:rsidRDefault="00A50E3E" w:rsidP="00A50E3E">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Proof of Age card;</w:t>
      </w:r>
    </w:p>
    <w:p w14:paraId="2A81C25F" w14:textId="77777777" w:rsidR="00490BF2" w:rsidRPr="00ED234B" w:rsidRDefault="00A50E3E" w:rsidP="00A50E3E">
      <w:pPr>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Passport;</w:t>
      </w:r>
    </w:p>
    <w:p w14:paraId="4F0A7A52" w14:textId="77777777" w:rsidR="00490BF2" w:rsidRPr="00ED234B" w:rsidRDefault="00A50E3E" w:rsidP="00A50E3E">
      <w:pPr>
        <w:ind w:left="1134" w:hanging="567"/>
        <w:rPr>
          <w:rFonts w:ascii="Times New Roman" w:hAnsi="Times New Roman" w:cs="Times New Roman"/>
          <w:sz w:val="20"/>
          <w:szCs w:val="20"/>
        </w:rPr>
      </w:pPr>
      <w:r w:rsidRPr="00ED234B">
        <w:rPr>
          <w:rFonts w:ascii="Times New Roman" w:hAnsi="Times New Roman" w:cs="Times New Roman"/>
          <w:sz w:val="20"/>
          <w:szCs w:val="20"/>
        </w:rPr>
        <w:t>(e)</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Key Pass (issued by Australia Post);</w:t>
      </w:r>
    </w:p>
    <w:p w14:paraId="60038463" w14:textId="77777777" w:rsidR="00490BF2" w:rsidRPr="00ED234B" w:rsidRDefault="00A50E3E" w:rsidP="00A50E3E">
      <w:pPr>
        <w:ind w:left="1134" w:hanging="567"/>
        <w:rPr>
          <w:rFonts w:ascii="Times New Roman" w:hAnsi="Times New Roman" w:cs="Times New Roman"/>
          <w:sz w:val="20"/>
          <w:szCs w:val="20"/>
        </w:rPr>
      </w:pPr>
      <w:r w:rsidRPr="00ED234B">
        <w:rPr>
          <w:rFonts w:ascii="Times New Roman" w:hAnsi="Times New Roman" w:cs="Times New Roman"/>
          <w:sz w:val="20"/>
          <w:szCs w:val="20"/>
        </w:rPr>
        <w:t>(f)</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Health Care Card (with Victorian address);</w:t>
      </w:r>
    </w:p>
    <w:p w14:paraId="01FAB9B0" w14:textId="77777777" w:rsidR="00490BF2" w:rsidRPr="00ED234B" w:rsidRDefault="00A50E3E" w:rsidP="00A50E3E">
      <w:pPr>
        <w:ind w:left="1134" w:hanging="567"/>
        <w:rPr>
          <w:rFonts w:ascii="Times New Roman" w:hAnsi="Times New Roman" w:cs="Times New Roman"/>
          <w:sz w:val="20"/>
          <w:szCs w:val="20"/>
        </w:rPr>
      </w:pPr>
      <w:r w:rsidRPr="00ED234B">
        <w:rPr>
          <w:rFonts w:ascii="Times New Roman" w:hAnsi="Times New Roman" w:cs="Times New Roman"/>
          <w:sz w:val="20"/>
          <w:szCs w:val="20"/>
        </w:rPr>
        <w:t>(g)</w:t>
      </w:r>
      <w:r w:rsidRPr="00ED234B">
        <w:rPr>
          <w:rFonts w:ascii="Times New Roman" w:hAnsi="Times New Roman" w:cs="Times New Roman"/>
          <w:sz w:val="20"/>
          <w:szCs w:val="20"/>
        </w:rPr>
        <w:tab/>
      </w:r>
      <w:r w:rsidR="00E81D83" w:rsidRPr="00ED234B">
        <w:rPr>
          <w:rFonts w:ascii="Times New Roman" w:hAnsi="Times New Roman" w:cs="Times New Roman"/>
          <w:sz w:val="20"/>
          <w:szCs w:val="20"/>
        </w:rPr>
        <w:t>Transport Victoria</w:t>
      </w:r>
      <w:r w:rsidR="00490BF2" w:rsidRPr="00ED234B">
        <w:rPr>
          <w:rFonts w:ascii="Times New Roman" w:hAnsi="Times New Roman" w:cs="Times New Roman"/>
          <w:sz w:val="20"/>
          <w:szCs w:val="20"/>
        </w:rPr>
        <w:t xml:space="preserve"> ID (see eligibility requirements above); or</w:t>
      </w:r>
    </w:p>
    <w:p w14:paraId="0AB241C0" w14:textId="77777777" w:rsidR="00490BF2" w:rsidRPr="00ED234B" w:rsidRDefault="00A50E3E" w:rsidP="00A50E3E">
      <w:pPr>
        <w:ind w:left="1134" w:hanging="567"/>
        <w:rPr>
          <w:rFonts w:ascii="Times New Roman" w:hAnsi="Times New Roman" w:cs="Times New Roman"/>
          <w:sz w:val="20"/>
          <w:szCs w:val="20"/>
        </w:rPr>
      </w:pPr>
      <w:r w:rsidRPr="00ED234B">
        <w:rPr>
          <w:rFonts w:ascii="Times New Roman" w:hAnsi="Times New Roman" w:cs="Times New Roman"/>
          <w:sz w:val="20"/>
          <w:szCs w:val="20"/>
        </w:rPr>
        <w:t>(h)</w:t>
      </w:r>
      <w:r w:rsidRPr="00ED234B">
        <w:rPr>
          <w:rFonts w:ascii="Times New Roman" w:hAnsi="Times New Roman" w:cs="Times New Roman"/>
          <w:sz w:val="20"/>
          <w:szCs w:val="20"/>
        </w:rPr>
        <w:tab/>
      </w:r>
      <w:r w:rsidR="003822CC" w:rsidRPr="00ED234B">
        <w:rPr>
          <w:rFonts w:ascii="Times New Roman" w:hAnsi="Times New Roman" w:cs="Times New Roman"/>
          <w:sz w:val="20"/>
          <w:szCs w:val="20"/>
        </w:rPr>
        <w:t>Transport Victoria</w:t>
      </w:r>
      <w:r w:rsidR="00490BF2" w:rsidRPr="00ED234B">
        <w:rPr>
          <w:rFonts w:ascii="Times New Roman" w:hAnsi="Times New Roman" w:cs="Times New Roman"/>
          <w:sz w:val="20"/>
          <w:szCs w:val="20"/>
        </w:rPr>
        <w:t xml:space="preserve"> Approved School Student ID (see additional conditions under the heading ‘</w:t>
      </w:r>
      <w:r w:rsidR="003822CC" w:rsidRPr="00ED234B">
        <w:rPr>
          <w:rFonts w:ascii="Times New Roman" w:hAnsi="Times New Roman" w:cs="Times New Roman"/>
          <w:sz w:val="20"/>
          <w:szCs w:val="20"/>
        </w:rPr>
        <w:t>Transport Victoria</w:t>
      </w:r>
      <w:r w:rsidR="00490BF2" w:rsidRPr="00ED234B">
        <w:rPr>
          <w:rFonts w:ascii="Times New Roman" w:hAnsi="Times New Roman" w:cs="Times New Roman"/>
          <w:sz w:val="20"/>
          <w:szCs w:val="20"/>
        </w:rPr>
        <w:t xml:space="preserve"> Approved School Student ID’ in this Chapter).</w:t>
      </w:r>
    </w:p>
    <w:p w14:paraId="739107B0" w14:textId="77777777" w:rsidR="00490BF2" w:rsidRPr="00ED234B" w:rsidRDefault="00490BF2" w:rsidP="00490BF2">
      <w:pPr>
        <w:pStyle w:val="Heading4"/>
        <w:rPr>
          <w:rFonts w:cs="Times New Roman"/>
          <w:szCs w:val="20"/>
        </w:rPr>
      </w:pPr>
      <w:r w:rsidRPr="00ED234B">
        <w:rPr>
          <w:rFonts w:cs="Times New Roman"/>
          <w:szCs w:val="20"/>
        </w:rPr>
        <w:t xml:space="preserve">Benefits </w:t>
      </w:r>
    </w:p>
    <w:p w14:paraId="1DE0F0D4" w14:textId="6F05BE1B" w:rsidR="00490BF2"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2728C5" w:rsidRPr="00ED234B">
        <w:rPr>
          <w:rFonts w:ascii="Times New Roman" w:hAnsi="Times New Roman" w:cs="Times New Roman"/>
          <w:sz w:val="20"/>
          <w:szCs w:val="20"/>
        </w:rPr>
        <w:t>64</w:t>
      </w:r>
      <w:r w:rsidRPr="00ED234B">
        <w:rPr>
          <w:rFonts w:ascii="Times New Roman" w:hAnsi="Times New Roman" w:cs="Times New Roman"/>
          <w:sz w:val="20"/>
          <w:szCs w:val="20"/>
        </w:rPr>
        <w:tab/>
      </w:r>
      <w:r w:rsidR="004274CC" w:rsidRPr="00ED234B">
        <w:rPr>
          <w:rFonts w:ascii="Times New Roman" w:hAnsi="Times New Roman" w:cs="Times New Roman"/>
          <w:sz w:val="20"/>
          <w:szCs w:val="20"/>
        </w:rPr>
        <w:t>Subject to paragraph 3.</w:t>
      </w:r>
      <w:r w:rsidR="002728C5" w:rsidRPr="00ED234B">
        <w:rPr>
          <w:rFonts w:ascii="Times New Roman" w:hAnsi="Times New Roman" w:cs="Times New Roman"/>
          <w:sz w:val="20"/>
          <w:szCs w:val="20"/>
        </w:rPr>
        <w:t>6</w:t>
      </w:r>
      <w:r w:rsidR="004274CC" w:rsidRPr="00ED234B">
        <w:rPr>
          <w:rFonts w:ascii="Times New Roman" w:hAnsi="Times New Roman" w:cs="Times New Roman"/>
          <w:sz w:val="20"/>
          <w:szCs w:val="20"/>
        </w:rPr>
        <w:t xml:space="preserve"> (which provides that Interstate surcharges set out in Table N of Schedule 1 apply to any concession entitlements provided for in this Chapter and remain payable despite any reference to concession entitlements), a</w:t>
      </w:r>
      <w:r w:rsidR="00490BF2" w:rsidRPr="00ED234B">
        <w:rPr>
          <w:rFonts w:ascii="Times New Roman" w:hAnsi="Times New Roman" w:cs="Times New Roman"/>
          <w:sz w:val="20"/>
          <w:szCs w:val="20"/>
        </w:rPr>
        <w:t xml:space="preserve"> customer who is eligible for</w:t>
      </w:r>
      <w:r w:rsidR="009239F3"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and </w:t>
      </w:r>
      <w:r w:rsidR="00130E38" w:rsidRPr="00ED234B">
        <w:rPr>
          <w:rFonts w:ascii="Times New Roman" w:hAnsi="Times New Roman" w:cs="Times New Roman"/>
          <w:sz w:val="20"/>
          <w:szCs w:val="20"/>
        </w:rPr>
        <w:t>obtains</w:t>
      </w:r>
      <w:r w:rsidR="009239F3"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a School Student concession ticket pays 50 per cent of the full fare. </w:t>
      </w:r>
    </w:p>
    <w:p w14:paraId="5983AFFC" w14:textId="77777777" w:rsidR="00490BF2" w:rsidRPr="00ED234B" w:rsidRDefault="00490BF2" w:rsidP="00490BF2">
      <w:pPr>
        <w:pStyle w:val="Heading3"/>
        <w:rPr>
          <w:rFonts w:cs="Times New Roman"/>
          <w:szCs w:val="20"/>
        </w:rPr>
      </w:pPr>
      <w:bookmarkStart w:id="142" w:name="_Toc235002213"/>
      <w:r w:rsidRPr="00ED234B">
        <w:rPr>
          <w:rFonts w:cs="Times New Roman"/>
          <w:szCs w:val="20"/>
        </w:rPr>
        <w:t>Tertiary Student</w:t>
      </w:r>
      <w:bookmarkEnd w:id="142"/>
      <w:r w:rsidRPr="00ED234B">
        <w:rPr>
          <w:rFonts w:cs="Times New Roman"/>
          <w:szCs w:val="20"/>
        </w:rPr>
        <w:t xml:space="preserve"> </w:t>
      </w:r>
    </w:p>
    <w:p w14:paraId="2C032E84" w14:textId="4A5AF47D" w:rsidR="00FB0EEB" w:rsidRPr="00ED234B" w:rsidRDefault="00A50E3E" w:rsidP="00FB0EEB">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2728C5" w:rsidRPr="00ED234B">
        <w:rPr>
          <w:rFonts w:ascii="Times New Roman" w:hAnsi="Times New Roman" w:cs="Times New Roman"/>
          <w:sz w:val="20"/>
          <w:szCs w:val="20"/>
        </w:rPr>
        <w:t>65</w:t>
      </w:r>
      <w:r w:rsidRPr="00ED234B">
        <w:rPr>
          <w:rFonts w:ascii="Times New Roman" w:hAnsi="Times New Roman" w:cs="Times New Roman"/>
          <w:sz w:val="20"/>
          <w:szCs w:val="20"/>
        </w:rPr>
        <w:tab/>
      </w:r>
      <w:r w:rsidR="00FB0EEB" w:rsidRPr="00ED234B">
        <w:rPr>
          <w:rFonts w:ascii="Times New Roman" w:hAnsi="Times New Roman" w:cs="Times New Roman"/>
          <w:sz w:val="20"/>
          <w:szCs w:val="20"/>
        </w:rPr>
        <w:t>An eligible customer can obtain a concession ticket:</w:t>
      </w:r>
    </w:p>
    <w:p w14:paraId="111C3ADF" w14:textId="1E6241CB" w:rsidR="00FB0EEB" w:rsidRPr="00ED234B" w:rsidRDefault="00FB0EEB" w:rsidP="00FB0EEB">
      <w:pPr>
        <w:ind w:left="1134" w:hanging="567"/>
        <w:rPr>
          <w:rFonts w:ascii="Times New Roman" w:hAnsi="Times New Roman" w:cs="Times New Roman"/>
          <w:sz w:val="20"/>
          <w:szCs w:val="20"/>
        </w:rPr>
      </w:pPr>
      <w:r w:rsidRPr="00ED234B">
        <w:rPr>
          <w:rFonts w:ascii="Times New Roman" w:hAnsi="Times New Roman" w:cs="Times New Roman"/>
          <w:sz w:val="20"/>
          <w:szCs w:val="20"/>
        </w:rPr>
        <w:lastRenderedPageBreak/>
        <w:t>(a)</w:t>
      </w:r>
      <w:r w:rsidR="002728C5" w:rsidRPr="00ED234B">
        <w:rPr>
          <w:rFonts w:ascii="Times New Roman" w:hAnsi="Times New Roman" w:cs="Times New Roman"/>
          <w:sz w:val="20"/>
          <w:szCs w:val="20"/>
        </w:rPr>
        <w:tab/>
      </w:r>
      <w:r w:rsidRPr="00ED234B">
        <w:rPr>
          <w:rFonts w:ascii="Times New Roman" w:hAnsi="Times New Roman" w:cs="Times New Roman"/>
          <w:sz w:val="20"/>
          <w:szCs w:val="20"/>
        </w:rPr>
        <w:t>for Tap Token Enabled public transport services, using a Tertiary Student coded myki smartcard</w:t>
      </w:r>
      <w:r w:rsidR="004274CC" w:rsidRPr="00ED234B">
        <w:rPr>
          <w:rFonts w:ascii="Times New Roman" w:hAnsi="Times New Roman" w:cs="Times New Roman"/>
          <w:sz w:val="20"/>
          <w:szCs w:val="20"/>
        </w:rPr>
        <w:t>,</w:t>
      </w:r>
      <w:r w:rsidRPr="00ED234B">
        <w:rPr>
          <w:rFonts w:ascii="Times New Roman" w:hAnsi="Times New Roman" w:cs="Times New Roman"/>
          <w:sz w:val="20"/>
          <w:szCs w:val="20"/>
        </w:rPr>
        <w:t xml:space="preserve"> </w:t>
      </w:r>
      <w:r w:rsidR="004274CC" w:rsidRPr="00ED234B">
        <w:rPr>
          <w:rFonts w:ascii="Times New Roman" w:hAnsi="Times New Roman" w:cs="Times New Roman"/>
          <w:sz w:val="20"/>
          <w:szCs w:val="20"/>
        </w:rPr>
        <w:t xml:space="preserve">a General Concession coded myki smartcard </w:t>
      </w:r>
      <w:r w:rsidRPr="00ED234B">
        <w:rPr>
          <w:rFonts w:ascii="Times New Roman" w:hAnsi="Times New Roman" w:cs="Times New Roman"/>
          <w:sz w:val="20"/>
          <w:szCs w:val="20"/>
        </w:rPr>
        <w:t>or a General Concession on a Mobile myki; or</w:t>
      </w:r>
    </w:p>
    <w:p w14:paraId="030B4A57" w14:textId="455738AA" w:rsidR="00130E38" w:rsidRPr="00ED234B" w:rsidRDefault="00FB0EEB" w:rsidP="00FB0EEB">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002728C5" w:rsidRPr="00ED234B">
        <w:rPr>
          <w:rFonts w:ascii="Times New Roman" w:hAnsi="Times New Roman" w:cs="Times New Roman"/>
          <w:sz w:val="20"/>
          <w:szCs w:val="20"/>
        </w:rPr>
        <w:tab/>
      </w:r>
      <w:r w:rsidRPr="00ED234B">
        <w:rPr>
          <w:rFonts w:ascii="Times New Roman" w:hAnsi="Times New Roman" w:cs="Times New Roman"/>
          <w:sz w:val="20"/>
          <w:szCs w:val="20"/>
        </w:rPr>
        <w:t xml:space="preserve">for public transport services that are not Tap Token Enabled, by providing evidence of the customer’s concession entitlement </w:t>
      </w:r>
      <w:r w:rsidR="00BA6F17" w:rsidRPr="00ED234B">
        <w:rPr>
          <w:rFonts w:ascii="Times New Roman" w:hAnsi="Times New Roman" w:cs="Times New Roman"/>
          <w:sz w:val="20"/>
          <w:szCs w:val="20"/>
        </w:rPr>
        <w:t>or entering the coded myki smartcard number when obtaining a ticket online</w:t>
      </w:r>
      <w:r w:rsidRPr="00ED234B">
        <w:rPr>
          <w:rFonts w:ascii="Times New Roman" w:hAnsi="Times New Roman" w:cs="Times New Roman"/>
          <w:sz w:val="20"/>
          <w:szCs w:val="20"/>
        </w:rPr>
        <w:t xml:space="preserve">. </w:t>
      </w:r>
    </w:p>
    <w:p w14:paraId="632FB076" w14:textId="77777777" w:rsidR="00490BF2" w:rsidRPr="00ED234B" w:rsidRDefault="00490BF2" w:rsidP="00490BF2">
      <w:pPr>
        <w:pStyle w:val="Heading4"/>
        <w:rPr>
          <w:rFonts w:cs="Times New Roman"/>
          <w:szCs w:val="20"/>
        </w:rPr>
      </w:pPr>
      <w:r w:rsidRPr="00ED234B">
        <w:rPr>
          <w:rFonts w:cs="Times New Roman"/>
          <w:szCs w:val="20"/>
        </w:rPr>
        <w:t xml:space="preserve">Eligibility </w:t>
      </w:r>
    </w:p>
    <w:p w14:paraId="37919C4D" w14:textId="3A82CF2E" w:rsidR="00490BF2" w:rsidRPr="00ED234B" w:rsidRDefault="00A50E3E"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C748F5" w:rsidRPr="00ED234B">
        <w:rPr>
          <w:rFonts w:ascii="Times New Roman" w:hAnsi="Times New Roman" w:cs="Times New Roman"/>
          <w:sz w:val="20"/>
          <w:szCs w:val="20"/>
        </w:rPr>
        <w:t>6</w:t>
      </w:r>
      <w:r w:rsidR="002728C5" w:rsidRPr="00ED234B">
        <w:rPr>
          <w:rFonts w:ascii="Times New Roman" w:hAnsi="Times New Roman" w:cs="Times New Roman"/>
          <w:sz w:val="20"/>
          <w:szCs w:val="20"/>
        </w:rPr>
        <w:t>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To be eligible for a Tertiary Student concession</w:t>
      </w:r>
      <w:r w:rsidR="00130E38" w:rsidRPr="00ED234B">
        <w:rPr>
          <w:rFonts w:ascii="Times New Roman" w:hAnsi="Times New Roman" w:cs="Times New Roman"/>
          <w:sz w:val="20"/>
          <w:szCs w:val="20"/>
        </w:rPr>
        <w:t xml:space="preserve"> ticket</w:t>
      </w:r>
      <w:r w:rsidR="00490BF2" w:rsidRPr="00ED234B">
        <w:rPr>
          <w:rFonts w:ascii="Times New Roman" w:hAnsi="Times New Roman" w:cs="Times New Roman"/>
          <w:sz w:val="20"/>
          <w:szCs w:val="20"/>
        </w:rPr>
        <w:t xml:space="preserve">, a customer must hold a </w:t>
      </w:r>
      <w:r w:rsidR="008E5F36" w:rsidRPr="00ED234B">
        <w:rPr>
          <w:rFonts w:ascii="Times New Roman" w:hAnsi="Times New Roman" w:cs="Times New Roman"/>
          <w:sz w:val="20"/>
          <w:szCs w:val="20"/>
        </w:rPr>
        <w:t>Transport Victoria</w:t>
      </w:r>
      <w:r w:rsidR="00490BF2" w:rsidRPr="00ED234B">
        <w:rPr>
          <w:rFonts w:ascii="Times New Roman" w:hAnsi="Times New Roman" w:cs="Times New Roman"/>
          <w:sz w:val="20"/>
          <w:szCs w:val="20"/>
        </w:rPr>
        <w:t xml:space="preserve"> ID (printed with Code T or T</w:t>
      </w:r>
      <w:r w:rsidR="00490BF2" w:rsidRPr="00ED234B">
        <w:rPr>
          <w:rFonts w:ascii="Times New Roman" w:hAnsi="Times New Roman" w:cs="Times New Roman"/>
          <w:sz w:val="20"/>
          <w:szCs w:val="20"/>
          <w:vertAlign w:val="superscript"/>
        </w:rPr>
        <w:t>1/2</w:t>
      </w:r>
      <w:r w:rsidR="00490BF2" w:rsidRPr="00ED234B">
        <w:rPr>
          <w:rFonts w:ascii="Times New Roman" w:hAnsi="Times New Roman" w:cs="Times New Roman"/>
          <w:sz w:val="20"/>
          <w:szCs w:val="20"/>
        </w:rPr>
        <w:t xml:space="preserve">). </w:t>
      </w:r>
    </w:p>
    <w:p w14:paraId="682602FF" w14:textId="397AE050" w:rsidR="00490BF2" w:rsidRPr="00ED234B" w:rsidRDefault="003C4C20" w:rsidP="00A50E3E">
      <w:pPr>
        <w:ind w:left="567" w:hanging="567"/>
        <w:rPr>
          <w:rFonts w:ascii="Times New Roman" w:hAnsi="Times New Roman" w:cs="Times New Roman"/>
          <w:sz w:val="20"/>
          <w:szCs w:val="20"/>
        </w:rPr>
      </w:pPr>
      <w:r w:rsidRPr="00ED234B">
        <w:rPr>
          <w:rFonts w:ascii="Times New Roman" w:hAnsi="Times New Roman" w:cs="Times New Roman"/>
          <w:sz w:val="20"/>
          <w:szCs w:val="20"/>
        </w:rPr>
        <w:t>3.6</w:t>
      </w:r>
      <w:r w:rsidR="002728C5" w:rsidRPr="00ED234B">
        <w:rPr>
          <w:rFonts w:ascii="Times New Roman" w:hAnsi="Times New Roman" w:cs="Times New Roman"/>
          <w:sz w:val="20"/>
          <w:szCs w:val="20"/>
        </w:rPr>
        <w:t>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To be eligible for a </w:t>
      </w:r>
      <w:r w:rsidR="007F5CE1" w:rsidRPr="00ED234B">
        <w:rPr>
          <w:rFonts w:ascii="Times New Roman" w:hAnsi="Times New Roman" w:cs="Times New Roman"/>
          <w:sz w:val="20"/>
          <w:szCs w:val="20"/>
        </w:rPr>
        <w:t>Transport Victoria</w:t>
      </w:r>
      <w:r w:rsidR="00490BF2" w:rsidRPr="00ED234B">
        <w:rPr>
          <w:rFonts w:ascii="Times New Roman" w:hAnsi="Times New Roman" w:cs="Times New Roman"/>
          <w:sz w:val="20"/>
          <w:szCs w:val="20"/>
        </w:rPr>
        <w:t xml:space="preserve"> ID</w:t>
      </w:r>
      <w:r w:rsidR="007F5CE1"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the customer must</w:t>
      </w:r>
      <w:r w:rsidR="00F20DD2">
        <w:rPr>
          <w:rFonts w:ascii="Times New Roman" w:hAnsi="Times New Roman" w:cs="Times New Roman"/>
          <w:sz w:val="20"/>
          <w:szCs w:val="20"/>
        </w:rPr>
        <w:t xml:space="preserve"> –</w:t>
      </w:r>
    </w:p>
    <w:p w14:paraId="154DE65A" w14:textId="77777777" w:rsidR="00490BF2" w:rsidRPr="00ED234B" w:rsidRDefault="003C4C20" w:rsidP="003C4C20">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9429E6" w:rsidRPr="00ED234B">
        <w:rPr>
          <w:rFonts w:ascii="Times New Roman" w:hAnsi="Times New Roman" w:cs="Times New Roman"/>
          <w:sz w:val="20"/>
          <w:szCs w:val="20"/>
        </w:rPr>
        <w:t xml:space="preserve">be a full-time tertiary student who attends an institution </w:t>
      </w:r>
      <w:r w:rsidR="00490BF2" w:rsidRPr="00ED234B">
        <w:rPr>
          <w:rFonts w:ascii="Times New Roman" w:hAnsi="Times New Roman" w:cs="Times New Roman"/>
          <w:sz w:val="20"/>
          <w:szCs w:val="20"/>
        </w:rPr>
        <w:t xml:space="preserve">listed in the Register of Approved Courses in Victorian Tertiary Institutions on the </w:t>
      </w:r>
      <w:r w:rsidR="6DCC4D69" w:rsidRPr="00ED234B">
        <w:rPr>
          <w:rFonts w:ascii="Times New Roman" w:hAnsi="Times New Roman" w:cs="Times New Roman"/>
          <w:sz w:val="20"/>
          <w:szCs w:val="20"/>
        </w:rPr>
        <w:t>Transport Victoria’s website (</w:t>
      </w:r>
      <w:hyperlink r:id="rId12" w:history="1">
        <w:r w:rsidR="6DCC4D69" w:rsidRPr="00ED234B">
          <w:rPr>
            <w:rFonts w:ascii="Times New Roman" w:hAnsi="Times New Roman" w:cs="Times New Roman"/>
            <w:sz w:val="20"/>
            <w:szCs w:val="20"/>
          </w:rPr>
          <w:t>transport.vic.gov.au</w:t>
        </w:r>
      </w:hyperlink>
      <w:r w:rsidR="6DCC4D69"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or a website maintained by the </w:t>
      </w:r>
      <w:r w:rsidR="009F2B57" w:rsidRPr="00ED234B">
        <w:rPr>
          <w:rFonts w:ascii="Times New Roman" w:hAnsi="Times New Roman" w:cs="Times New Roman"/>
          <w:sz w:val="20"/>
          <w:szCs w:val="20"/>
        </w:rPr>
        <w:t>Department of Transport and Planning</w:t>
      </w:r>
      <w:r w:rsidR="002B0039" w:rsidRPr="00ED234B">
        <w:rPr>
          <w:rFonts w:ascii="Times New Roman" w:hAnsi="Times New Roman" w:cs="Times New Roman"/>
          <w:sz w:val="20"/>
          <w:szCs w:val="20"/>
        </w:rPr>
        <w:t xml:space="preserve"> as amended or replaced from time to time</w:t>
      </w:r>
      <w:r w:rsidR="00490BF2" w:rsidRPr="00ED234B">
        <w:rPr>
          <w:rFonts w:ascii="Times New Roman" w:hAnsi="Times New Roman" w:cs="Times New Roman"/>
          <w:sz w:val="20"/>
          <w:szCs w:val="20"/>
        </w:rPr>
        <w:t>; and</w:t>
      </w:r>
    </w:p>
    <w:p w14:paraId="688ACBE1" w14:textId="77777777" w:rsidR="00490BF2" w:rsidRPr="00ED234B" w:rsidRDefault="003C4C20" w:rsidP="003C4C20">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be undertaking an approved full-time course that is delivered on campus; and</w:t>
      </w:r>
    </w:p>
    <w:p w14:paraId="2FBC77FE" w14:textId="77777777" w:rsidR="00490BF2" w:rsidRPr="00ED234B" w:rsidRDefault="003C4C20" w:rsidP="003C4C20">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be an Australian Citizen or a permanent resident of Australia or be an overseas exchange student, student with refugee status or student recipient of an Australian Awards Scholarship or Endeavour Leadership Scholarship.</w:t>
      </w:r>
    </w:p>
    <w:p w14:paraId="6C540B69" w14:textId="2F2DB404" w:rsidR="00490BF2" w:rsidRPr="00ED234B" w:rsidRDefault="003C4C20" w:rsidP="003C4C20">
      <w:pPr>
        <w:ind w:left="567" w:hanging="567"/>
        <w:rPr>
          <w:rFonts w:ascii="Times New Roman" w:hAnsi="Times New Roman" w:cs="Times New Roman"/>
          <w:sz w:val="20"/>
          <w:szCs w:val="20"/>
        </w:rPr>
      </w:pPr>
      <w:r w:rsidRPr="00ED234B">
        <w:rPr>
          <w:rFonts w:ascii="Times New Roman" w:hAnsi="Times New Roman" w:cs="Times New Roman"/>
          <w:bCs/>
          <w:sz w:val="20"/>
          <w:szCs w:val="20"/>
        </w:rPr>
        <w:t>3.6</w:t>
      </w:r>
      <w:r w:rsidR="002728C5" w:rsidRPr="00ED234B">
        <w:rPr>
          <w:rFonts w:ascii="Times New Roman" w:hAnsi="Times New Roman" w:cs="Times New Roman"/>
          <w:bCs/>
          <w:sz w:val="20"/>
          <w:szCs w:val="20"/>
        </w:rPr>
        <w:t>8</w:t>
      </w:r>
      <w:r w:rsidRPr="00ED234B">
        <w:rPr>
          <w:rFonts w:ascii="Times New Roman" w:hAnsi="Times New Roman" w:cs="Times New Roman"/>
          <w:bCs/>
          <w:sz w:val="20"/>
          <w:szCs w:val="20"/>
        </w:rPr>
        <w:tab/>
      </w:r>
      <w:r w:rsidR="00490BF2" w:rsidRPr="00ED234B">
        <w:rPr>
          <w:rFonts w:ascii="Times New Roman" w:hAnsi="Times New Roman" w:cs="Times New Roman"/>
          <w:bCs/>
          <w:sz w:val="20"/>
          <w:szCs w:val="20"/>
        </w:rPr>
        <w:t xml:space="preserve">Except as </w:t>
      </w:r>
      <w:r w:rsidR="00490BF2" w:rsidRPr="00ED234B">
        <w:rPr>
          <w:rFonts w:ascii="Times New Roman" w:hAnsi="Times New Roman" w:cs="Times New Roman"/>
          <w:sz w:val="20"/>
          <w:szCs w:val="20"/>
        </w:rPr>
        <w:t xml:space="preserve">described in paragraphs </w:t>
      </w:r>
      <w:r w:rsidR="00BF3BA5" w:rsidRPr="00ED234B">
        <w:rPr>
          <w:rFonts w:ascii="Times New Roman" w:hAnsi="Times New Roman" w:cs="Times New Roman"/>
          <w:sz w:val="20"/>
          <w:szCs w:val="20"/>
        </w:rPr>
        <w:t>3.6</w:t>
      </w:r>
      <w:r w:rsidR="002728C5" w:rsidRPr="00ED234B">
        <w:rPr>
          <w:rFonts w:ascii="Times New Roman" w:hAnsi="Times New Roman" w:cs="Times New Roman"/>
          <w:sz w:val="20"/>
          <w:szCs w:val="20"/>
        </w:rPr>
        <w:t>7</w:t>
      </w:r>
      <w:r w:rsidR="00490BF2" w:rsidRPr="00ED234B">
        <w:rPr>
          <w:rFonts w:ascii="Times New Roman" w:hAnsi="Times New Roman" w:cs="Times New Roman"/>
          <w:sz w:val="20"/>
          <w:szCs w:val="20"/>
        </w:rPr>
        <w:t>(a)-(c) above, international students (including Special Category Visa holders) are not eligible for Tertiary Student concessions</w:t>
      </w:r>
      <w:r w:rsidR="00130E38" w:rsidRPr="00ED234B">
        <w:rPr>
          <w:rFonts w:ascii="Times New Roman" w:hAnsi="Times New Roman" w:cs="Times New Roman"/>
          <w:sz w:val="20"/>
          <w:szCs w:val="20"/>
        </w:rPr>
        <w:t xml:space="preserve"> tickets</w:t>
      </w:r>
      <w:r w:rsidR="00490BF2" w:rsidRPr="00ED234B">
        <w:rPr>
          <w:rFonts w:ascii="Times New Roman" w:hAnsi="Times New Roman" w:cs="Times New Roman"/>
          <w:sz w:val="20"/>
          <w:szCs w:val="20"/>
        </w:rPr>
        <w:t>. However, such students may be eligible to purchase a discounted annual myki Pass from their tertiary institution (see conditions under the heading ‘</w:t>
      </w:r>
      <w:r w:rsidR="00E71494" w:rsidRPr="00ED234B">
        <w:rPr>
          <w:rFonts w:ascii="Times New Roman" w:hAnsi="Times New Roman" w:cs="Times New Roman"/>
          <w:sz w:val="20"/>
          <w:szCs w:val="20"/>
        </w:rPr>
        <w:t>International Student Travel Pass</w:t>
      </w:r>
      <w:r w:rsidR="00490BF2" w:rsidRPr="00ED234B">
        <w:rPr>
          <w:rFonts w:ascii="Times New Roman" w:hAnsi="Times New Roman" w:cs="Times New Roman"/>
          <w:sz w:val="20"/>
          <w:szCs w:val="20"/>
        </w:rPr>
        <w:t>’ in Chapter 4).</w:t>
      </w:r>
    </w:p>
    <w:p w14:paraId="6F46A790" w14:textId="075FC098" w:rsidR="00490BF2" w:rsidRPr="00ED234B" w:rsidRDefault="003C4C20" w:rsidP="003C4C20">
      <w:pPr>
        <w:ind w:left="567" w:hanging="567"/>
        <w:rPr>
          <w:rFonts w:ascii="Times New Roman" w:hAnsi="Times New Roman" w:cs="Times New Roman"/>
          <w:sz w:val="20"/>
          <w:szCs w:val="20"/>
        </w:rPr>
      </w:pPr>
      <w:r w:rsidRPr="00ED234B">
        <w:rPr>
          <w:rFonts w:ascii="Times New Roman" w:hAnsi="Times New Roman" w:cs="Times New Roman"/>
          <w:sz w:val="20"/>
          <w:szCs w:val="20"/>
        </w:rPr>
        <w:t>3.6</w:t>
      </w:r>
      <w:r w:rsidR="002728C5" w:rsidRPr="00ED234B">
        <w:rPr>
          <w:rFonts w:ascii="Times New Roman" w:hAnsi="Times New Roman" w:cs="Times New Roman"/>
          <w:sz w:val="20"/>
          <w:szCs w:val="20"/>
        </w:rPr>
        <w:t>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When applying for a </w:t>
      </w:r>
      <w:r w:rsidR="00A6740C" w:rsidRPr="00ED234B">
        <w:rPr>
          <w:rFonts w:ascii="Times New Roman" w:hAnsi="Times New Roman" w:cs="Times New Roman"/>
          <w:sz w:val="20"/>
          <w:szCs w:val="20"/>
        </w:rPr>
        <w:t>Transport Victoria</w:t>
      </w:r>
      <w:r w:rsidR="00490BF2" w:rsidRPr="00ED234B">
        <w:rPr>
          <w:rFonts w:ascii="Times New Roman" w:hAnsi="Times New Roman" w:cs="Times New Roman"/>
          <w:sz w:val="20"/>
          <w:szCs w:val="20"/>
        </w:rPr>
        <w:t xml:space="preserve"> ID card, a $9 processing fee applies. </w:t>
      </w:r>
    </w:p>
    <w:p w14:paraId="0497393A" w14:textId="74A4A0E3" w:rsidR="00490BF2" w:rsidRPr="00ED234B" w:rsidRDefault="003C4C20" w:rsidP="003C4C20">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2728C5" w:rsidRPr="00ED234B">
        <w:rPr>
          <w:rFonts w:ascii="Times New Roman" w:hAnsi="Times New Roman" w:cs="Times New Roman"/>
          <w:sz w:val="20"/>
          <w:szCs w:val="20"/>
        </w:rPr>
        <w:t>70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fee for the student’s first Concession myki </w:t>
      </w:r>
      <w:r w:rsidR="005E346D" w:rsidRPr="00ED234B">
        <w:rPr>
          <w:rFonts w:ascii="Times New Roman" w:hAnsi="Times New Roman" w:cs="Times New Roman"/>
          <w:sz w:val="20"/>
          <w:szCs w:val="20"/>
        </w:rPr>
        <w:t xml:space="preserve">that is a myki smartcard </w:t>
      </w:r>
      <w:r w:rsidR="00490BF2" w:rsidRPr="00ED234B">
        <w:rPr>
          <w:rFonts w:ascii="Times New Roman" w:hAnsi="Times New Roman" w:cs="Times New Roman"/>
          <w:sz w:val="20"/>
          <w:szCs w:val="20"/>
        </w:rPr>
        <w:t xml:space="preserve">is waived. If this myki </w:t>
      </w:r>
      <w:r w:rsidR="008124EC" w:rsidRPr="00ED234B">
        <w:rPr>
          <w:rFonts w:ascii="Times New Roman" w:hAnsi="Times New Roman" w:cs="Times New Roman"/>
          <w:sz w:val="20"/>
          <w:szCs w:val="20"/>
        </w:rPr>
        <w:t>s</w:t>
      </w:r>
      <w:r w:rsidR="009F601F"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 xml:space="preserve">is lost or stolen, a replacement myki </w:t>
      </w:r>
      <w:r w:rsidR="008124EC" w:rsidRPr="00ED234B">
        <w:rPr>
          <w:rFonts w:ascii="Times New Roman" w:hAnsi="Times New Roman" w:cs="Times New Roman"/>
          <w:sz w:val="20"/>
          <w:szCs w:val="20"/>
        </w:rPr>
        <w:t>s</w:t>
      </w:r>
      <w:r w:rsidR="009F601F"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 xml:space="preserve">must be purchased (unless the lost or stolen myki </w:t>
      </w:r>
      <w:r w:rsidR="008124EC" w:rsidRPr="00ED234B">
        <w:rPr>
          <w:rFonts w:ascii="Times New Roman" w:hAnsi="Times New Roman" w:cs="Times New Roman"/>
          <w:sz w:val="20"/>
          <w:szCs w:val="20"/>
        </w:rPr>
        <w:t>s</w:t>
      </w:r>
      <w:r w:rsidR="009F601F"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 xml:space="preserve">was registered – see conditions under the heading ‘myki </w:t>
      </w:r>
      <w:r w:rsidR="008124EC" w:rsidRPr="00ED234B">
        <w:rPr>
          <w:rFonts w:ascii="Times New Roman" w:hAnsi="Times New Roman" w:cs="Times New Roman"/>
          <w:sz w:val="20"/>
          <w:szCs w:val="20"/>
        </w:rPr>
        <w:t>s</w:t>
      </w:r>
      <w:r w:rsidR="00672986" w:rsidRPr="00ED234B">
        <w:rPr>
          <w:rFonts w:ascii="Times New Roman" w:hAnsi="Times New Roman" w:cs="Times New Roman"/>
          <w:sz w:val="20"/>
          <w:szCs w:val="20"/>
        </w:rPr>
        <w:t xml:space="preserve">martcard </w:t>
      </w:r>
      <w:r w:rsidR="00B24BAD" w:rsidRPr="00ED234B">
        <w:rPr>
          <w:rFonts w:ascii="Times New Roman" w:hAnsi="Times New Roman" w:cs="Times New Roman"/>
          <w:sz w:val="20"/>
          <w:szCs w:val="20"/>
        </w:rPr>
        <w:t xml:space="preserve">and Mobile myki </w:t>
      </w:r>
      <w:r w:rsidR="00490BF2" w:rsidRPr="00ED234B">
        <w:rPr>
          <w:rFonts w:ascii="Times New Roman" w:hAnsi="Times New Roman" w:cs="Times New Roman"/>
          <w:sz w:val="20"/>
          <w:szCs w:val="20"/>
        </w:rPr>
        <w:t>Replacements’ in Chapter 8).</w:t>
      </w:r>
    </w:p>
    <w:p w14:paraId="387B0790" w14:textId="73B916F0" w:rsidR="00490BF2" w:rsidRPr="00ED234B" w:rsidRDefault="003C4C20" w:rsidP="003C4C20">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2728C5" w:rsidRPr="00ED234B">
        <w:rPr>
          <w:rFonts w:ascii="Times New Roman" w:hAnsi="Times New Roman" w:cs="Times New Roman"/>
          <w:sz w:val="20"/>
          <w:szCs w:val="20"/>
        </w:rPr>
        <w:t>71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Student identification cards issued by tertiary institutions are not accepted as proof of entitlement to concession </w:t>
      </w:r>
      <w:r w:rsidR="00DB12E8" w:rsidRPr="00ED234B">
        <w:rPr>
          <w:rFonts w:ascii="Times New Roman" w:hAnsi="Times New Roman" w:cs="Times New Roman"/>
          <w:sz w:val="20"/>
          <w:szCs w:val="20"/>
        </w:rPr>
        <w:t>tickets</w:t>
      </w:r>
      <w:r w:rsidR="00490BF2" w:rsidRPr="00ED234B">
        <w:rPr>
          <w:rFonts w:ascii="Times New Roman" w:hAnsi="Times New Roman" w:cs="Times New Roman"/>
          <w:sz w:val="20"/>
          <w:szCs w:val="20"/>
        </w:rPr>
        <w:t>.</w:t>
      </w:r>
    </w:p>
    <w:p w14:paraId="62DE0091" w14:textId="28629A38" w:rsidR="00490BF2" w:rsidRPr="00ED234B" w:rsidRDefault="003C4C20" w:rsidP="003C4C20">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2728C5" w:rsidRPr="00ED234B">
        <w:rPr>
          <w:rFonts w:ascii="Times New Roman" w:hAnsi="Times New Roman" w:cs="Times New Roman"/>
          <w:sz w:val="20"/>
          <w:szCs w:val="20"/>
        </w:rPr>
        <w:t>72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Students enrolled in courses of between 10 and 20 weeks may only obtain a half-yearly </w:t>
      </w:r>
      <w:r w:rsidR="007F5CE1" w:rsidRPr="00ED234B">
        <w:rPr>
          <w:rFonts w:ascii="Times New Roman" w:hAnsi="Times New Roman" w:cs="Times New Roman"/>
          <w:sz w:val="20"/>
          <w:szCs w:val="20"/>
        </w:rPr>
        <w:t>Transport Victoria</w:t>
      </w:r>
      <w:r w:rsidR="00490BF2" w:rsidRPr="00ED234B">
        <w:rPr>
          <w:rFonts w:ascii="Times New Roman" w:hAnsi="Times New Roman" w:cs="Times New Roman"/>
          <w:sz w:val="20"/>
          <w:szCs w:val="20"/>
        </w:rPr>
        <w:t xml:space="preserve"> ID card (</w:t>
      </w:r>
      <w:r w:rsidR="00646B3F" w:rsidRPr="00ED234B">
        <w:rPr>
          <w:rFonts w:ascii="Times New Roman" w:hAnsi="Times New Roman" w:cs="Times New Roman"/>
          <w:sz w:val="20"/>
          <w:szCs w:val="20"/>
        </w:rPr>
        <w:t xml:space="preserve">printed with Code </w:t>
      </w:r>
      <w:r w:rsidR="00490BF2" w:rsidRPr="00ED234B">
        <w:rPr>
          <w:rFonts w:ascii="Times New Roman" w:hAnsi="Times New Roman" w:cs="Times New Roman"/>
          <w:sz w:val="20"/>
          <w:szCs w:val="20"/>
        </w:rPr>
        <w:t>T1/2).</w:t>
      </w:r>
    </w:p>
    <w:p w14:paraId="79C8B209" w14:textId="69C30E8A" w:rsidR="00490BF2" w:rsidRPr="00ED234B" w:rsidRDefault="003C4C20" w:rsidP="003C4C20">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2728C5" w:rsidRPr="00ED234B">
        <w:rPr>
          <w:rFonts w:ascii="Times New Roman" w:hAnsi="Times New Roman" w:cs="Times New Roman"/>
          <w:sz w:val="20"/>
          <w:szCs w:val="20"/>
        </w:rPr>
        <w:t>73</w:t>
      </w:r>
      <w:r w:rsidRPr="00ED234B">
        <w:rPr>
          <w:rFonts w:ascii="Times New Roman" w:hAnsi="Times New Roman" w:cs="Times New Roman"/>
          <w:sz w:val="20"/>
          <w:szCs w:val="20"/>
        </w:rPr>
        <w:tab/>
      </w:r>
      <w:r w:rsidR="007F5CE1" w:rsidRPr="00ED234B">
        <w:rPr>
          <w:rFonts w:ascii="Times New Roman" w:hAnsi="Times New Roman" w:cs="Times New Roman"/>
          <w:sz w:val="20"/>
          <w:szCs w:val="20"/>
        </w:rPr>
        <w:t xml:space="preserve">Transport Victoria </w:t>
      </w:r>
      <w:r w:rsidR="00490BF2" w:rsidRPr="00ED234B">
        <w:rPr>
          <w:rFonts w:ascii="Times New Roman" w:hAnsi="Times New Roman" w:cs="Times New Roman"/>
          <w:sz w:val="20"/>
          <w:szCs w:val="20"/>
        </w:rPr>
        <w:t>ID cards are not issued for courses of less than 10 weeks duration.</w:t>
      </w:r>
    </w:p>
    <w:p w14:paraId="2362EAAC" w14:textId="77777777" w:rsidR="00490BF2" w:rsidRPr="00ED234B" w:rsidRDefault="00490BF2" w:rsidP="00490BF2">
      <w:pPr>
        <w:pStyle w:val="Heading4"/>
        <w:rPr>
          <w:rFonts w:cs="Times New Roman"/>
          <w:szCs w:val="20"/>
        </w:rPr>
      </w:pPr>
      <w:r w:rsidRPr="00ED234B">
        <w:rPr>
          <w:rFonts w:cs="Times New Roman"/>
          <w:szCs w:val="20"/>
        </w:rPr>
        <w:t xml:space="preserve">Benefits </w:t>
      </w:r>
    </w:p>
    <w:p w14:paraId="24D19570" w14:textId="6F395BDE" w:rsidR="00646B3F" w:rsidRPr="00ED234B" w:rsidRDefault="003C4C20" w:rsidP="003C4C20">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2728C5" w:rsidRPr="00ED234B">
        <w:rPr>
          <w:rFonts w:ascii="Times New Roman" w:hAnsi="Times New Roman" w:cs="Times New Roman"/>
          <w:sz w:val="20"/>
          <w:szCs w:val="20"/>
        </w:rPr>
        <w:t>74</w:t>
      </w:r>
      <w:r w:rsidRPr="00ED234B">
        <w:rPr>
          <w:rFonts w:ascii="Times New Roman" w:hAnsi="Times New Roman" w:cs="Times New Roman"/>
          <w:sz w:val="20"/>
          <w:szCs w:val="20"/>
        </w:rPr>
        <w:tab/>
      </w:r>
      <w:r w:rsidR="004274CC" w:rsidRPr="00ED234B">
        <w:rPr>
          <w:rFonts w:ascii="Times New Roman" w:hAnsi="Times New Roman" w:cs="Times New Roman"/>
          <w:sz w:val="20"/>
          <w:szCs w:val="20"/>
        </w:rPr>
        <w:t>Subject to paragraph 3.</w:t>
      </w:r>
      <w:r w:rsidR="002728C5" w:rsidRPr="00ED234B">
        <w:rPr>
          <w:rFonts w:ascii="Times New Roman" w:hAnsi="Times New Roman" w:cs="Times New Roman"/>
          <w:sz w:val="20"/>
          <w:szCs w:val="20"/>
        </w:rPr>
        <w:t>6</w:t>
      </w:r>
      <w:r w:rsidR="004274CC" w:rsidRPr="00ED234B">
        <w:rPr>
          <w:rFonts w:ascii="Times New Roman" w:hAnsi="Times New Roman" w:cs="Times New Roman"/>
          <w:sz w:val="20"/>
          <w:szCs w:val="20"/>
        </w:rPr>
        <w:t xml:space="preserve"> (which provides that Interstate surcharges set out in Table N of Schedule 1 apply to any concession entitlements provided for in this Chapter and remain payable despite any reference to concession entitlements), a</w:t>
      </w:r>
      <w:r w:rsidR="00490BF2" w:rsidRPr="00ED234B">
        <w:rPr>
          <w:rFonts w:ascii="Times New Roman" w:hAnsi="Times New Roman" w:cs="Times New Roman"/>
          <w:sz w:val="20"/>
          <w:szCs w:val="20"/>
        </w:rPr>
        <w:t xml:space="preserve"> customer who is eligible for</w:t>
      </w:r>
      <w:r w:rsidR="00DF58B7"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and </w:t>
      </w:r>
      <w:r w:rsidR="00DB12E8" w:rsidRPr="00ED234B">
        <w:rPr>
          <w:rFonts w:ascii="Times New Roman" w:hAnsi="Times New Roman" w:cs="Times New Roman"/>
          <w:sz w:val="20"/>
          <w:szCs w:val="20"/>
        </w:rPr>
        <w:t>obtains,</w:t>
      </w:r>
      <w:r w:rsidR="00490BF2" w:rsidRPr="00ED234B">
        <w:rPr>
          <w:rFonts w:ascii="Times New Roman" w:hAnsi="Times New Roman" w:cs="Times New Roman"/>
          <w:sz w:val="20"/>
          <w:szCs w:val="20"/>
        </w:rPr>
        <w:t xml:space="preserve"> a Tertiary Student concession ticket</w:t>
      </w:r>
      <w:r w:rsidR="00646B3F" w:rsidRPr="00ED234B">
        <w:rPr>
          <w:rFonts w:ascii="Times New Roman" w:hAnsi="Times New Roman" w:cs="Times New Roman"/>
          <w:sz w:val="20"/>
          <w:szCs w:val="20"/>
        </w:rPr>
        <w:t>:</w:t>
      </w:r>
    </w:p>
    <w:p w14:paraId="175EB212" w14:textId="2FEE6FA3" w:rsidR="00646B3F" w:rsidRPr="00ED234B" w:rsidRDefault="00646B3F" w:rsidP="002728C5">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002728C5" w:rsidRPr="00ED234B">
        <w:rPr>
          <w:rFonts w:ascii="Times New Roman" w:hAnsi="Times New Roman" w:cs="Times New Roman"/>
          <w:sz w:val="20"/>
          <w:szCs w:val="20"/>
        </w:rPr>
        <w:tab/>
      </w:r>
      <w:r w:rsidR="00490BF2" w:rsidRPr="00ED234B">
        <w:rPr>
          <w:rFonts w:ascii="Times New Roman" w:hAnsi="Times New Roman" w:cs="Times New Roman"/>
          <w:sz w:val="20"/>
          <w:szCs w:val="20"/>
        </w:rPr>
        <w:t>pays 50 per cent of the full fare</w:t>
      </w:r>
      <w:r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and </w:t>
      </w:r>
    </w:p>
    <w:p w14:paraId="26E221D9" w14:textId="02CA2C4B" w:rsidR="00490BF2" w:rsidRPr="00ED234B" w:rsidRDefault="00646B3F" w:rsidP="00FA0CAD">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002728C5"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may receive their first </w:t>
      </w:r>
      <w:r w:rsidR="00D818B3" w:rsidRPr="00ED234B">
        <w:rPr>
          <w:rFonts w:ascii="Times New Roman" w:hAnsi="Times New Roman" w:cs="Times New Roman"/>
          <w:sz w:val="20"/>
          <w:szCs w:val="20"/>
        </w:rPr>
        <w:t xml:space="preserve">Concession </w:t>
      </w:r>
      <w:r w:rsidR="00490BF2" w:rsidRPr="00ED234B">
        <w:rPr>
          <w:rFonts w:ascii="Times New Roman" w:hAnsi="Times New Roman" w:cs="Times New Roman"/>
          <w:sz w:val="20"/>
          <w:szCs w:val="20"/>
        </w:rPr>
        <w:t xml:space="preserve">myki </w:t>
      </w:r>
      <w:r w:rsidR="00D818B3" w:rsidRPr="00ED234B">
        <w:rPr>
          <w:rFonts w:ascii="Times New Roman" w:hAnsi="Times New Roman" w:cs="Times New Roman"/>
          <w:sz w:val="20"/>
          <w:szCs w:val="20"/>
        </w:rPr>
        <w:t xml:space="preserve">that is a </w:t>
      </w:r>
      <w:r w:rsidR="004274CC" w:rsidRPr="00ED234B">
        <w:rPr>
          <w:rFonts w:ascii="Times New Roman" w:hAnsi="Times New Roman" w:cs="Times New Roman"/>
          <w:sz w:val="20"/>
          <w:szCs w:val="20"/>
        </w:rPr>
        <w:t xml:space="preserve">Tertiary Student coded </w:t>
      </w:r>
      <w:r w:rsidR="00D818B3"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for free.</w:t>
      </w:r>
    </w:p>
    <w:p w14:paraId="4C395C58" w14:textId="77777777" w:rsidR="00490BF2" w:rsidRPr="00ED234B" w:rsidRDefault="00490BF2" w:rsidP="00490BF2">
      <w:pPr>
        <w:pStyle w:val="Heading3"/>
        <w:rPr>
          <w:rFonts w:cs="Times New Roman"/>
          <w:szCs w:val="20"/>
        </w:rPr>
      </w:pPr>
      <w:bookmarkStart w:id="143" w:name="_Toc235002214"/>
      <w:r w:rsidRPr="00ED234B">
        <w:rPr>
          <w:rFonts w:cs="Times New Roman"/>
          <w:szCs w:val="20"/>
        </w:rPr>
        <w:t>Victorian Seniors</w:t>
      </w:r>
      <w:bookmarkEnd w:id="143"/>
      <w:r w:rsidRPr="00ED234B">
        <w:rPr>
          <w:rFonts w:cs="Times New Roman"/>
          <w:szCs w:val="20"/>
        </w:rPr>
        <w:t xml:space="preserve"> </w:t>
      </w:r>
    </w:p>
    <w:p w14:paraId="4F9885FE" w14:textId="22555161" w:rsidR="003C38A7" w:rsidRPr="00ED234B" w:rsidRDefault="00DB12E8" w:rsidP="002728C5">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2728C5" w:rsidRPr="00ED234B">
        <w:rPr>
          <w:rFonts w:ascii="Times New Roman" w:hAnsi="Times New Roman" w:cs="Times New Roman"/>
          <w:sz w:val="20"/>
          <w:szCs w:val="20"/>
        </w:rPr>
        <w:t>75</w:t>
      </w:r>
      <w:r w:rsidR="002728C5" w:rsidRPr="00ED234B">
        <w:rPr>
          <w:rFonts w:ascii="Times New Roman" w:hAnsi="Times New Roman" w:cs="Times New Roman"/>
          <w:sz w:val="20"/>
          <w:szCs w:val="20"/>
        </w:rPr>
        <w:tab/>
      </w:r>
      <w:r w:rsidR="003C38A7" w:rsidRPr="00ED234B">
        <w:rPr>
          <w:rFonts w:ascii="Times New Roman" w:hAnsi="Times New Roman" w:cs="Times New Roman"/>
          <w:sz w:val="20"/>
          <w:szCs w:val="20"/>
        </w:rPr>
        <w:t>Subject to paragraph 3.</w:t>
      </w:r>
      <w:r w:rsidR="002728C5" w:rsidRPr="00ED234B">
        <w:rPr>
          <w:rFonts w:ascii="Times New Roman" w:hAnsi="Times New Roman" w:cs="Times New Roman"/>
          <w:sz w:val="20"/>
          <w:szCs w:val="20"/>
        </w:rPr>
        <w:t>76</w:t>
      </w:r>
      <w:r w:rsidR="003C38A7" w:rsidRPr="00ED234B">
        <w:rPr>
          <w:rFonts w:ascii="Times New Roman" w:hAnsi="Times New Roman" w:cs="Times New Roman"/>
          <w:sz w:val="20"/>
          <w:szCs w:val="20"/>
        </w:rPr>
        <w:t>, an eligible customer can obtain a concession ticket:</w:t>
      </w:r>
    </w:p>
    <w:p w14:paraId="29593BF0" w14:textId="3E1FA7FE" w:rsidR="003C38A7" w:rsidRPr="00ED234B" w:rsidRDefault="003C38A7" w:rsidP="003C38A7">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002728C5" w:rsidRPr="00ED234B">
        <w:rPr>
          <w:rFonts w:ascii="Times New Roman" w:hAnsi="Times New Roman" w:cs="Times New Roman"/>
          <w:sz w:val="20"/>
          <w:szCs w:val="20"/>
        </w:rPr>
        <w:tab/>
      </w:r>
      <w:r w:rsidRPr="00ED234B">
        <w:rPr>
          <w:rFonts w:ascii="Times New Roman" w:hAnsi="Times New Roman" w:cs="Times New Roman"/>
          <w:sz w:val="20"/>
          <w:szCs w:val="20"/>
        </w:rPr>
        <w:t>for Tap Token Enabled public transport services, using a Victorian Seniors coded myki smartcard</w:t>
      </w:r>
      <w:r w:rsidR="00401B3C" w:rsidRPr="00ED234B">
        <w:rPr>
          <w:rFonts w:ascii="Times New Roman" w:hAnsi="Times New Roman" w:cs="Times New Roman"/>
          <w:sz w:val="20"/>
          <w:szCs w:val="20"/>
        </w:rPr>
        <w:t xml:space="preserve">, a General Concession coded myki smartcard, </w:t>
      </w:r>
      <w:r w:rsidRPr="00ED234B">
        <w:rPr>
          <w:rFonts w:ascii="Times New Roman" w:hAnsi="Times New Roman" w:cs="Times New Roman"/>
          <w:sz w:val="20"/>
          <w:szCs w:val="20"/>
        </w:rPr>
        <w:t xml:space="preserve">a </w:t>
      </w:r>
      <w:r w:rsidR="00950184" w:rsidRPr="00ED234B">
        <w:rPr>
          <w:rFonts w:ascii="Times New Roman" w:hAnsi="Times New Roman" w:cs="Times New Roman"/>
          <w:sz w:val="20"/>
          <w:szCs w:val="20"/>
        </w:rPr>
        <w:t>Victorian Seniors</w:t>
      </w:r>
      <w:r w:rsidRPr="00ED234B">
        <w:rPr>
          <w:rFonts w:ascii="Times New Roman" w:hAnsi="Times New Roman" w:cs="Times New Roman"/>
          <w:sz w:val="20"/>
          <w:szCs w:val="20"/>
        </w:rPr>
        <w:t xml:space="preserve"> Concession </w:t>
      </w:r>
      <w:r w:rsidR="00401B3C" w:rsidRPr="00ED234B">
        <w:rPr>
          <w:rFonts w:ascii="Times New Roman" w:hAnsi="Times New Roman" w:cs="Times New Roman"/>
          <w:sz w:val="20"/>
          <w:szCs w:val="20"/>
        </w:rPr>
        <w:t>or a General Concession on a Mobile myki</w:t>
      </w:r>
      <w:r w:rsidRPr="00ED234B">
        <w:rPr>
          <w:rFonts w:ascii="Times New Roman" w:hAnsi="Times New Roman" w:cs="Times New Roman"/>
          <w:sz w:val="20"/>
          <w:szCs w:val="20"/>
        </w:rPr>
        <w:t>; or</w:t>
      </w:r>
    </w:p>
    <w:p w14:paraId="5F5D37C8" w14:textId="48587670" w:rsidR="003C38A7" w:rsidRPr="00ED234B" w:rsidRDefault="003C38A7" w:rsidP="003C38A7">
      <w:pPr>
        <w:ind w:left="1134" w:hanging="567"/>
        <w:rPr>
          <w:rFonts w:ascii="Times New Roman" w:hAnsi="Times New Roman" w:cs="Times New Roman"/>
          <w:sz w:val="20"/>
          <w:szCs w:val="20"/>
        </w:rPr>
      </w:pPr>
      <w:r w:rsidRPr="00ED234B">
        <w:rPr>
          <w:rFonts w:ascii="Times New Roman" w:hAnsi="Times New Roman" w:cs="Times New Roman"/>
          <w:sz w:val="20"/>
          <w:szCs w:val="20"/>
        </w:rPr>
        <w:lastRenderedPageBreak/>
        <w:t>(b)</w:t>
      </w:r>
      <w:r w:rsidR="002728C5" w:rsidRPr="00ED234B">
        <w:rPr>
          <w:rFonts w:ascii="Times New Roman" w:hAnsi="Times New Roman" w:cs="Times New Roman"/>
          <w:sz w:val="20"/>
          <w:szCs w:val="20"/>
        </w:rPr>
        <w:tab/>
      </w:r>
      <w:r w:rsidRPr="00ED234B">
        <w:rPr>
          <w:rFonts w:ascii="Times New Roman" w:hAnsi="Times New Roman" w:cs="Times New Roman"/>
          <w:sz w:val="20"/>
          <w:szCs w:val="20"/>
        </w:rPr>
        <w:t xml:space="preserve">for public transport services that are not Tap Token Enabled, by providing evidence of the customer’s concession entitlement </w:t>
      </w:r>
      <w:r w:rsidR="00BA6F17" w:rsidRPr="00ED234B">
        <w:rPr>
          <w:rFonts w:ascii="Times New Roman" w:hAnsi="Times New Roman" w:cs="Times New Roman"/>
          <w:sz w:val="20"/>
          <w:szCs w:val="20"/>
        </w:rPr>
        <w:t>or entering the coded myki smartcard number when obtaining a ticket online</w:t>
      </w:r>
      <w:r w:rsidRPr="00ED234B">
        <w:rPr>
          <w:rFonts w:ascii="Times New Roman" w:hAnsi="Times New Roman" w:cs="Times New Roman"/>
          <w:sz w:val="20"/>
          <w:szCs w:val="20"/>
        </w:rPr>
        <w:t xml:space="preserve">. </w:t>
      </w:r>
    </w:p>
    <w:p w14:paraId="1631EC72" w14:textId="735C4F82" w:rsidR="003C38A7" w:rsidRPr="00ED234B" w:rsidRDefault="003C38A7" w:rsidP="002728C5">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2728C5" w:rsidRPr="00ED234B">
        <w:rPr>
          <w:rFonts w:ascii="Times New Roman" w:hAnsi="Times New Roman" w:cs="Times New Roman"/>
          <w:sz w:val="20"/>
          <w:szCs w:val="20"/>
        </w:rPr>
        <w:t>76</w:t>
      </w:r>
      <w:r w:rsidR="002728C5" w:rsidRPr="00ED234B">
        <w:rPr>
          <w:rFonts w:ascii="Times New Roman" w:hAnsi="Times New Roman" w:cs="Times New Roman"/>
          <w:sz w:val="20"/>
          <w:szCs w:val="20"/>
        </w:rPr>
        <w:tab/>
      </w:r>
      <w:r w:rsidR="00AC03FB" w:rsidRPr="00ED234B">
        <w:rPr>
          <w:rFonts w:ascii="Times New Roman" w:hAnsi="Times New Roman" w:cs="Times New Roman"/>
          <w:sz w:val="20"/>
          <w:szCs w:val="20"/>
        </w:rPr>
        <w:t>An eligible customer can only obtain additional travel benefits, such as free weekend travel entitlements:</w:t>
      </w:r>
    </w:p>
    <w:p w14:paraId="14487D66" w14:textId="592E37E5" w:rsidR="003C38A7" w:rsidRPr="00ED234B" w:rsidRDefault="003C38A7" w:rsidP="003C38A7">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002728C5" w:rsidRPr="00ED234B">
        <w:rPr>
          <w:rFonts w:ascii="Times New Roman" w:hAnsi="Times New Roman" w:cs="Times New Roman"/>
          <w:sz w:val="20"/>
          <w:szCs w:val="20"/>
        </w:rPr>
        <w:tab/>
      </w:r>
      <w:r w:rsidRPr="00ED234B">
        <w:rPr>
          <w:rFonts w:ascii="Times New Roman" w:hAnsi="Times New Roman" w:cs="Times New Roman"/>
          <w:sz w:val="20"/>
          <w:szCs w:val="20"/>
        </w:rPr>
        <w:t xml:space="preserve">for Tap Token Enabled public transport services, using a Victorian Seniors coded myki smartcard; </w:t>
      </w:r>
    </w:p>
    <w:p w14:paraId="3BFF7D6F" w14:textId="7508DF11" w:rsidR="00950184" w:rsidRPr="00ED234B" w:rsidRDefault="00950184" w:rsidP="003C38A7">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t xml:space="preserve">for V/Line, by entering the Victorian Seniors coded myki smartcard when making an online booking for a $0 ticket; </w:t>
      </w:r>
      <w:r w:rsidR="004274CC" w:rsidRPr="00ED234B">
        <w:rPr>
          <w:rFonts w:ascii="Times New Roman" w:hAnsi="Times New Roman" w:cs="Times New Roman"/>
          <w:sz w:val="20"/>
          <w:szCs w:val="20"/>
        </w:rPr>
        <w:t xml:space="preserve">or </w:t>
      </w:r>
    </w:p>
    <w:p w14:paraId="537BDAD3" w14:textId="703F91E0" w:rsidR="00DB12E8" w:rsidRPr="00ED234B" w:rsidRDefault="003C38A7"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950184" w:rsidRPr="00ED234B">
        <w:rPr>
          <w:rFonts w:ascii="Times New Roman" w:hAnsi="Times New Roman" w:cs="Times New Roman"/>
          <w:sz w:val="20"/>
          <w:szCs w:val="20"/>
        </w:rPr>
        <w:t>c</w:t>
      </w:r>
      <w:r w:rsidRPr="00ED234B">
        <w:rPr>
          <w:rFonts w:ascii="Times New Roman" w:hAnsi="Times New Roman" w:cs="Times New Roman"/>
          <w:sz w:val="20"/>
          <w:szCs w:val="20"/>
        </w:rPr>
        <w:t>)</w:t>
      </w:r>
      <w:r w:rsidR="002728C5" w:rsidRPr="00ED234B">
        <w:rPr>
          <w:rFonts w:ascii="Times New Roman" w:hAnsi="Times New Roman" w:cs="Times New Roman"/>
          <w:sz w:val="20"/>
          <w:szCs w:val="20"/>
        </w:rPr>
        <w:tab/>
      </w:r>
      <w:r w:rsidRPr="00ED234B">
        <w:rPr>
          <w:rFonts w:ascii="Times New Roman" w:hAnsi="Times New Roman" w:cs="Times New Roman"/>
          <w:sz w:val="20"/>
          <w:szCs w:val="20"/>
        </w:rPr>
        <w:t xml:space="preserve">for public transport services </w:t>
      </w:r>
      <w:r w:rsidR="00950184" w:rsidRPr="00ED234B">
        <w:rPr>
          <w:rFonts w:ascii="Times New Roman" w:hAnsi="Times New Roman" w:cs="Times New Roman"/>
          <w:sz w:val="20"/>
          <w:szCs w:val="20"/>
        </w:rPr>
        <w:t xml:space="preserve">(other than for V/line) </w:t>
      </w:r>
      <w:r w:rsidRPr="00ED234B">
        <w:rPr>
          <w:rFonts w:ascii="Times New Roman" w:hAnsi="Times New Roman" w:cs="Times New Roman"/>
          <w:sz w:val="20"/>
          <w:szCs w:val="20"/>
        </w:rPr>
        <w:t xml:space="preserve">that are not Tap Token Enabled, by providing evidence of the customer’s concession entitlement to obtaining the free weekend travel entitlement. </w:t>
      </w:r>
    </w:p>
    <w:p w14:paraId="51869FC7" w14:textId="77777777" w:rsidR="00490BF2" w:rsidRPr="00ED234B" w:rsidRDefault="00490BF2" w:rsidP="00490BF2">
      <w:pPr>
        <w:pStyle w:val="Heading4"/>
        <w:rPr>
          <w:rFonts w:cs="Times New Roman"/>
          <w:szCs w:val="20"/>
        </w:rPr>
      </w:pPr>
      <w:r w:rsidRPr="00ED234B">
        <w:rPr>
          <w:rFonts w:cs="Times New Roman"/>
          <w:szCs w:val="20"/>
        </w:rPr>
        <w:t xml:space="preserve">Eligibility </w:t>
      </w:r>
    </w:p>
    <w:p w14:paraId="34AC67F1" w14:textId="3763249D" w:rsidR="00490BF2" w:rsidRPr="00ED234B" w:rsidRDefault="003C4C20" w:rsidP="003C4C20">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2728C5" w:rsidRPr="00ED234B">
        <w:rPr>
          <w:rFonts w:ascii="Times New Roman" w:hAnsi="Times New Roman" w:cs="Times New Roman"/>
          <w:sz w:val="20"/>
          <w:szCs w:val="20"/>
        </w:rPr>
        <w:t>77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To be eligible for a Victorian Seniors concession </w:t>
      </w:r>
      <w:r w:rsidR="00DB12E8" w:rsidRPr="00ED234B">
        <w:rPr>
          <w:rFonts w:ascii="Times New Roman" w:hAnsi="Times New Roman" w:cs="Times New Roman"/>
          <w:sz w:val="20"/>
          <w:szCs w:val="20"/>
        </w:rPr>
        <w:t xml:space="preserve">ticket </w:t>
      </w:r>
      <w:r w:rsidR="00490BF2" w:rsidRPr="00ED234B">
        <w:rPr>
          <w:rFonts w:ascii="Times New Roman" w:hAnsi="Times New Roman" w:cs="Times New Roman"/>
          <w:sz w:val="20"/>
          <w:szCs w:val="20"/>
        </w:rPr>
        <w:t>a customer must be issued with and hold a Victorian Seniors Card.</w:t>
      </w:r>
    </w:p>
    <w:p w14:paraId="551C4970" w14:textId="71807492" w:rsidR="00490BF2" w:rsidRPr="00ED234B" w:rsidRDefault="003C4C20" w:rsidP="003C4C20">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C748F5" w:rsidRPr="00ED234B">
        <w:rPr>
          <w:rFonts w:ascii="Times New Roman" w:hAnsi="Times New Roman" w:cs="Times New Roman"/>
          <w:sz w:val="20"/>
          <w:szCs w:val="20"/>
        </w:rPr>
        <w:t>7</w:t>
      </w:r>
      <w:r w:rsidR="002728C5" w:rsidRPr="00ED234B">
        <w:rPr>
          <w:rFonts w:ascii="Times New Roman" w:hAnsi="Times New Roman" w:cs="Times New Roman"/>
          <w:sz w:val="20"/>
          <w:szCs w:val="20"/>
        </w:rPr>
        <w:t>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Interstate Seniors Card holders are not entitled to a Victorian Seniors </w:t>
      </w:r>
      <w:r w:rsidR="00DB12E8" w:rsidRPr="00ED234B">
        <w:rPr>
          <w:rFonts w:ascii="Times New Roman" w:hAnsi="Times New Roman" w:cs="Times New Roman"/>
          <w:sz w:val="20"/>
          <w:szCs w:val="20"/>
        </w:rPr>
        <w:t>concession ticket</w:t>
      </w:r>
      <w:r w:rsidR="00F2632C"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w:t>
      </w:r>
      <w:r w:rsidR="00F2632C" w:rsidRPr="00ED234B">
        <w:rPr>
          <w:rFonts w:ascii="Times New Roman" w:hAnsi="Times New Roman" w:cs="Times New Roman"/>
          <w:sz w:val="20"/>
          <w:szCs w:val="20"/>
        </w:rPr>
        <w:t>H</w:t>
      </w:r>
      <w:r w:rsidR="00490BF2" w:rsidRPr="00ED234B">
        <w:rPr>
          <w:rFonts w:ascii="Times New Roman" w:hAnsi="Times New Roman" w:cs="Times New Roman"/>
          <w:sz w:val="20"/>
          <w:szCs w:val="20"/>
        </w:rPr>
        <w:t>owever</w:t>
      </w:r>
      <w:r w:rsidR="00DB12E8"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they are eligible for an Interstate Seniors concession</w:t>
      </w:r>
      <w:r w:rsidR="00DB12E8" w:rsidRPr="00ED234B">
        <w:rPr>
          <w:rFonts w:ascii="Times New Roman" w:hAnsi="Times New Roman" w:cs="Times New Roman"/>
          <w:sz w:val="20"/>
          <w:szCs w:val="20"/>
        </w:rPr>
        <w:t xml:space="preserve"> ticket</w:t>
      </w:r>
      <w:r w:rsidR="00490BF2" w:rsidRPr="00ED234B">
        <w:rPr>
          <w:rFonts w:ascii="Times New Roman" w:hAnsi="Times New Roman" w:cs="Times New Roman"/>
          <w:sz w:val="20"/>
          <w:szCs w:val="20"/>
        </w:rPr>
        <w:t>.</w:t>
      </w:r>
    </w:p>
    <w:p w14:paraId="393A3311" w14:textId="68050790" w:rsidR="00490BF2" w:rsidRPr="00ED234B" w:rsidRDefault="003C4C20" w:rsidP="003C4C20">
      <w:pPr>
        <w:ind w:left="567" w:hanging="567"/>
        <w:rPr>
          <w:rFonts w:ascii="Times New Roman" w:hAnsi="Times New Roman" w:cs="Times New Roman"/>
          <w:sz w:val="20"/>
          <w:szCs w:val="20"/>
        </w:rPr>
      </w:pPr>
      <w:r w:rsidRPr="00ED234B">
        <w:rPr>
          <w:rFonts w:ascii="Times New Roman" w:hAnsi="Times New Roman" w:cs="Times New Roman"/>
          <w:sz w:val="20"/>
          <w:szCs w:val="20"/>
        </w:rPr>
        <w:t>3.7</w:t>
      </w:r>
      <w:r w:rsidR="002728C5" w:rsidRPr="00ED234B">
        <w:rPr>
          <w:rFonts w:ascii="Times New Roman" w:hAnsi="Times New Roman" w:cs="Times New Roman"/>
          <w:sz w:val="20"/>
          <w:szCs w:val="20"/>
        </w:rPr>
        <w:t>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Seniors Business Card, Commonwealth Seniors Health Care Card and National Seniors Card holders are not entitled to </w:t>
      </w:r>
      <w:r w:rsidR="00DB12E8" w:rsidRPr="00ED234B">
        <w:rPr>
          <w:rFonts w:ascii="Times New Roman" w:hAnsi="Times New Roman" w:cs="Times New Roman"/>
          <w:sz w:val="20"/>
          <w:szCs w:val="20"/>
        </w:rPr>
        <w:t xml:space="preserve">a </w:t>
      </w:r>
      <w:r w:rsidR="00490BF2" w:rsidRPr="00ED234B">
        <w:rPr>
          <w:rFonts w:ascii="Times New Roman" w:hAnsi="Times New Roman" w:cs="Times New Roman"/>
          <w:sz w:val="20"/>
          <w:szCs w:val="20"/>
        </w:rPr>
        <w:t xml:space="preserve">receive a free Victorian Seniors myki </w:t>
      </w:r>
      <w:r w:rsidR="008124EC"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or to travel on</w:t>
      </w:r>
      <w:r w:rsidR="00DB12E8" w:rsidRPr="00ED234B">
        <w:rPr>
          <w:rFonts w:ascii="Times New Roman" w:hAnsi="Times New Roman" w:cs="Times New Roman"/>
          <w:sz w:val="20"/>
          <w:szCs w:val="20"/>
        </w:rPr>
        <w:t xml:space="preserve"> </w:t>
      </w:r>
      <w:r w:rsidR="0094501B" w:rsidRPr="00ED234B">
        <w:rPr>
          <w:rFonts w:ascii="Times New Roman" w:hAnsi="Times New Roman" w:cs="Times New Roman"/>
          <w:sz w:val="20"/>
          <w:szCs w:val="20"/>
        </w:rPr>
        <w:t xml:space="preserve">a </w:t>
      </w:r>
      <w:r w:rsidR="00C748F5" w:rsidRPr="00ED234B">
        <w:rPr>
          <w:rFonts w:ascii="Times New Roman" w:hAnsi="Times New Roman" w:cs="Times New Roman"/>
          <w:sz w:val="20"/>
          <w:szCs w:val="20"/>
        </w:rPr>
        <w:t xml:space="preserve">Victorian Seniors </w:t>
      </w:r>
      <w:r w:rsidR="00DB12E8" w:rsidRPr="00ED234B">
        <w:rPr>
          <w:rFonts w:ascii="Times New Roman" w:hAnsi="Times New Roman" w:cs="Times New Roman"/>
          <w:sz w:val="20"/>
          <w:szCs w:val="20"/>
        </w:rPr>
        <w:t xml:space="preserve">concession </w:t>
      </w:r>
      <w:r w:rsidR="0094501B" w:rsidRPr="00ED234B">
        <w:rPr>
          <w:rFonts w:ascii="Times New Roman" w:hAnsi="Times New Roman" w:cs="Times New Roman"/>
          <w:sz w:val="20"/>
          <w:szCs w:val="20"/>
        </w:rPr>
        <w:t>ticket</w:t>
      </w:r>
      <w:r w:rsidR="00490BF2" w:rsidRPr="00ED234B">
        <w:rPr>
          <w:rFonts w:ascii="Times New Roman" w:hAnsi="Times New Roman" w:cs="Times New Roman"/>
          <w:sz w:val="20"/>
          <w:szCs w:val="20"/>
        </w:rPr>
        <w:t>.</w:t>
      </w:r>
    </w:p>
    <w:p w14:paraId="08C5E3CD" w14:textId="77777777" w:rsidR="00490BF2" w:rsidRPr="00ED234B" w:rsidRDefault="00490BF2" w:rsidP="00490BF2">
      <w:pPr>
        <w:pStyle w:val="Heading4"/>
        <w:rPr>
          <w:rFonts w:cs="Times New Roman"/>
          <w:szCs w:val="20"/>
        </w:rPr>
      </w:pPr>
      <w:r w:rsidRPr="00ED234B">
        <w:rPr>
          <w:rFonts w:cs="Times New Roman"/>
          <w:szCs w:val="20"/>
        </w:rPr>
        <w:t xml:space="preserve">Benefits </w:t>
      </w:r>
    </w:p>
    <w:p w14:paraId="2AC0F409" w14:textId="39FC2359" w:rsidR="000D2DED" w:rsidRPr="00ED234B" w:rsidRDefault="003C4C20" w:rsidP="003C4C20">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2728C5" w:rsidRPr="00ED234B">
        <w:rPr>
          <w:rFonts w:ascii="Times New Roman" w:hAnsi="Times New Roman" w:cs="Times New Roman"/>
          <w:sz w:val="20"/>
          <w:szCs w:val="20"/>
        </w:rPr>
        <w:t>80</w:t>
      </w:r>
      <w:r w:rsidRPr="00ED234B">
        <w:rPr>
          <w:rFonts w:ascii="Times New Roman" w:hAnsi="Times New Roman" w:cs="Times New Roman"/>
          <w:sz w:val="20"/>
          <w:szCs w:val="20"/>
        </w:rPr>
        <w:tab/>
      </w:r>
      <w:r w:rsidR="000D2DED" w:rsidRPr="00ED234B">
        <w:rPr>
          <w:rFonts w:ascii="Times New Roman" w:hAnsi="Times New Roman" w:cs="Times New Roman"/>
          <w:sz w:val="20"/>
          <w:szCs w:val="20"/>
        </w:rPr>
        <w:t>Subject to paragraph 3.</w:t>
      </w:r>
      <w:r w:rsidR="002728C5" w:rsidRPr="00ED234B">
        <w:rPr>
          <w:rFonts w:ascii="Times New Roman" w:hAnsi="Times New Roman" w:cs="Times New Roman"/>
          <w:sz w:val="20"/>
          <w:szCs w:val="20"/>
        </w:rPr>
        <w:t>6</w:t>
      </w:r>
      <w:r w:rsidR="00646B3F" w:rsidRPr="00ED234B">
        <w:rPr>
          <w:rFonts w:ascii="Times New Roman" w:hAnsi="Times New Roman" w:cs="Times New Roman"/>
          <w:sz w:val="20"/>
          <w:szCs w:val="20"/>
        </w:rPr>
        <w:t xml:space="preserve"> </w:t>
      </w:r>
      <w:r w:rsidR="000D2DED" w:rsidRPr="00ED234B">
        <w:rPr>
          <w:rFonts w:ascii="Times New Roman" w:hAnsi="Times New Roman" w:cs="Times New Roman"/>
          <w:sz w:val="20"/>
          <w:szCs w:val="20"/>
        </w:rPr>
        <w:t xml:space="preserve">(which provides that Interstate surcharges set out in Table N </w:t>
      </w:r>
      <w:r w:rsidR="00553E69" w:rsidRPr="00ED234B">
        <w:rPr>
          <w:rFonts w:ascii="Times New Roman" w:hAnsi="Times New Roman" w:cs="Times New Roman"/>
          <w:sz w:val="20"/>
          <w:szCs w:val="20"/>
        </w:rPr>
        <w:t xml:space="preserve">of Schedule 1 </w:t>
      </w:r>
      <w:r w:rsidR="000D2DED" w:rsidRPr="00ED234B">
        <w:rPr>
          <w:rFonts w:ascii="Times New Roman" w:hAnsi="Times New Roman" w:cs="Times New Roman"/>
          <w:sz w:val="20"/>
          <w:szCs w:val="20"/>
        </w:rPr>
        <w:t>apply to any concession entitlements provided for in this Chapter and remain payable despite any reference to concession entitlements), a</w:t>
      </w:r>
      <w:r w:rsidR="00490BF2" w:rsidRPr="00ED234B">
        <w:rPr>
          <w:rFonts w:ascii="Times New Roman" w:hAnsi="Times New Roman" w:cs="Times New Roman"/>
          <w:sz w:val="20"/>
          <w:szCs w:val="20"/>
        </w:rPr>
        <w:t xml:space="preserve"> customer who is eligible for</w:t>
      </w:r>
      <w:r w:rsidR="0041442E"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and </w:t>
      </w:r>
      <w:r w:rsidR="00DB12E8" w:rsidRPr="00ED234B">
        <w:rPr>
          <w:rFonts w:ascii="Times New Roman" w:hAnsi="Times New Roman" w:cs="Times New Roman"/>
          <w:sz w:val="20"/>
          <w:szCs w:val="20"/>
        </w:rPr>
        <w:t>obtains</w:t>
      </w:r>
      <w:r w:rsidR="0041442E"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a Victorian Seniors concession ticket</w:t>
      </w:r>
      <w:r w:rsidR="00F20DD2">
        <w:rPr>
          <w:rFonts w:ascii="Times New Roman" w:hAnsi="Times New Roman" w:cs="Times New Roman"/>
          <w:sz w:val="20"/>
          <w:szCs w:val="20"/>
        </w:rPr>
        <w:t xml:space="preserve"> –</w:t>
      </w:r>
    </w:p>
    <w:p w14:paraId="475EB876" w14:textId="77777777" w:rsidR="00B82BFB" w:rsidRPr="00ED234B" w:rsidRDefault="003C4C20" w:rsidP="003C4C20">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pays 50 per cent of the full fare</w:t>
      </w:r>
      <w:r w:rsidR="00B82BFB"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w:t>
      </w:r>
    </w:p>
    <w:p w14:paraId="17D773BE" w14:textId="77777777" w:rsidR="002578EA" w:rsidRPr="00ED234B" w:rsidRDefault="003C4C20" w:rsidP="003C4C20">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may receive their first </w:t>
      </w:r>
      <w:r w:rsidR="004274CC" w:rsidRPr="00ED234B">
        <w:rPr>
          <w:rFonts w:ascii="Times New Roman" w:hAnsi="Times New Roman" w:cs="Times New Roman"/>
          <w:sz w:val="20"/>
          <w:szCs w:val="20"/>
        </w:rPr>
        <w:t xml:space="preserve">Concession </w:t>
      </w:r>
      <w:r w:rsidR="00490BF2" w:rsidRPr="00ED234B">
        <w:rPr>
          <w:rFonts w:ascii="Times New Roman" w:hAnsi="Times New Roman" w:cs="Times New Roman"/>
          <w:sz w:val="20"/>
          <w:szCs w:val="20"/>
        </w:rPr>
        <w:t xml:space="preserve">myki </w:t>
      </w:r>
      <w:r w:rsidR="004274CC" w:rsidRPr="00ED234B">
        <w:rPr>
          <w:rFonts w:ascii="Times New Roman" w:hAnsi="Times New Roman" w:cs="Times New Roman"/>
          <w:sz w:val="20"/>
          <w:szCs w:val="20"/>
        </w:rPr>
        <w:t xml:space="preserve">that is a Victorian Seniors coded myki </w:t>
      </w:r>
      <w:r w:rsidR="008124EC"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free when applying for their Victorian Seniors Card</w:t>
      </w:r>
      <w:r w:rsidR="002578EA" w:rsidRPr="00ED234B">
        <w:rPr>
          <w:rFonts w:ascii="Times New Roman" w:hAnsi="Times New Roman" w:cs="Times New Roman"/>
          <w:sz w:val="20"/>
          <w:szCs w:val="20"/>
        </w:rPr>
        <w:t xml:space="preserve">; and </w:t>
      </w:r>
    </w:p>
    <w:p w14:paraId="3F7FF094" w14:textId="77777777" w:rsidR="00490BF2" w:rsidRPr="00ED234B" w:rsidRDefault="002578EA" w:rsidP="003C4C20">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t>travels for free on weekends</w:t>
      </w:r>
      <w:r w:rsidR="00490BF2" w:rsidRPr="00ED234B">
        <w:rPr>
          <w:rFonts w:ascii="Times New Roman" w:hAnsi="Times New Roman" w:cs="Times New Roman"/>
          <w:sz w:val="20"/>
          <w:szCs w:val="20"/>
        </w:rPr>
        <w:t>.</w:t>
      </w:r>
    </w:p>
    <w:p w14:paraId="2A3D2C38" w14:textId="79A3203D" w:rsidR="00F47553" w:rsidRPr="00ED234B" w:rsidRDefault="00F47553" w:rsidP="00F47553">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2728C5" w:rsidRPr="00ED234B">
        <w:rPr>
          <w:rFonts w:ascii="Times New Roman" w:hAnsi="Times New Roman" w:cs="Times New Roman"/>
          <w:sz w:val="20"/>
          <w:szCs w:val="20"/>
        </w:rPr>
        <w:t>81</w:t>
      </w:r>
      <w:r w:rsidRPr="00ED234B">
        <w:rPr>
          <w:rFonts w:ascii="Times New Roman" w:hAnsi="Times New Roman" w:cs="Times New Roman"/>
          <w:sz w:val="20"/>
          <w:szCs w:val="20"/>
        </w:rPr>
        <w:tab/>
        <w:t xml:space="preserve">If a customer who is eligible for </w:t>
      </w:r>
      <w:r w:rsidR="003109EC" w:rsidRPr="00ED234B">
        <w:rPr>
          <w:rFonts w:ascii="Times New Roman" w:hAnsi="Times New Roman" w:cs="Times New Roman"/>
          <w:sz w:val="20"/>
          <w:szCs w:val="20"/>
        </w:rPr>
        <w:t xml:space="preserve">a </w:t>
      </w:r>
      <w:r w:rsidRPr="00ED234B">
        <w:rPr>
          <w:rFonts w:ascii="Times New Roman" w:hAnsi="Times New Roman" w:cs="Times New Roman"/>
          <w:sz w:val="20"/>
          <w:szCs w:val="20"/>
        </w:rPr>
        <w:t xml:space="preserve">Victorian Seniors concession ticket wishes to travel for free </w:t>
      </w:r>
      <w:r w:rsidR="00DB135F" w:rsidRPr="00ED234B">
        <w:rPr>
          <w:rFonts w:ascii="Times New Roman" w:hAnsi="Times New Roman" w:cs="Times New Roman"/>
          <w:sz w:val="20"/>
          <w:szCs w:val="20"/>
        </w:rPr>
        <w:t xml:space="preserve">on </w:t>
      </w:r>
      <w:r w:rsidRPr="00ED234B">
        <w:rPr>
          <w:rFonts w:ascii="Times New Roman" w:hAnsi="Times New Roman" w:cs="Times New Roman"/>
          <w:sz w:val="20"/>
          <w:szCs w:val="20"/>
        </w:rPr>
        <w:t xml:space="preserve">weekends on a V/Line service that requires a paper ticket, the customer must obtain a $0 paper ticket. To obtain a $0 paper ticket, the customer must produce their </w:t>
      </w:r>
      <w:r w:rsidR="003109EC"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3109EC" w:rsidRPr="00ED234B">
        <w:rPr>
          <w:rFonts w:ascii="Times New Roman" w:hAnsi="Times New Roman" w:cs="Times New Roman"/>
          <w:sz w:val="20"/>
          <w:szCs w:val="20"/>
        </w:rPr>
        <w:t xml:space="preserve">martcard </w:t>
      </w:r>
      <w:r w:rsidR="004274CC" w:rsidRPr="00ED234B">
        <w:rPr>
          <w:rFonts w:ascii="Times New Roman" w:hAnsi="Times New Roman" w:cs="Times New Roman"/>
          <w:sz w:val="20"/>
          <w:szCs w:val="20"/>
        </w:rPr>
        <w:t xml:space="preserve">that is a </w:t>
      </w:r>
      <w:r w:rsidRPr="00ED234B">
        <w:rPr>
          <w:rFonts w:ascii="Times New Roman" w:hAnsi="Times New Roman" w:cs="Times New Roman"/>
          <w:sz w:val="20"/>
          <w:szCs w:val="20"/>
        </w:rPr>
        <w:t xml:space="preserve">Victorian Seniors </w:t>
      </w:r>
      <w:r w:rsidR="004274CC" w:rsidRPr="00ED234B">
        <w:rPr>
          <w:rFonts w:ascii="Times New Roman" w:hAnsi="Times New Roman" w:cs="Times New Roman"/>
          <w:sz w:val="20"/>
          <w:szCs w:val="20"/>
        </w:rPr>
        <w:t xml:space="preserve">coded myki smartcard </w:t>
      </w:r>
      <w:r w:rsidRPr="00ED234B">
        <w:rPr>
          <w:rFonts w:ascii="Times New Roman" w:hAnsi="Times New Roman" w:cs="Times New Roman"/>
          <w:sz w:val="20"/>
          <w:szCs w:val="20"/>
        </w:rPr>
        <w:t>as evidence of the entitlement</w:t>
      </w:r>
      <w:r w:rsidR="00DB12E8" w:rsidRPr="00ED234B">
        <w:rPr>
          <w:rFonts w:ascii="Times New Roman" w:hAnsi="Times New Roman" w:cs="Times New Roman"/>
          <w:sz w:val="20"/>
          <w:szCs w:val="20"/>
        </w:rPr>
        <w:t xml:space="preserve"> to the free travel</w:t>
      </w:r>
      <w:r w:rsidRPr="00ED234B">
        <w:rPr>
          <w:rFonts w:ascii="Times New Roman" w:hAnsi="Times New Roman" w:cs="Times New Roman"/>
          <w:sz w:val="20"/>
          <w:szCs w:val="20"/>
        </w:rPr>
        <w:t>.</w:t>
      </w:r>
    </w:p>
    <w:p w14:paraId="3BC8C531" w14:textId="7D49CFAD" w:rsidR="00490BF2" w:rsidRPr="00ED234B" w:rsidRDefault="003C4C20" w:rsidP="003C4C20">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2728C5" w:rsidRPr="00ED234B">
        <w:rPr>
          <w:rFonts w:ascii="Times New Roman" w:hAnsi="Times New Roman" w:cs="Times New Roman"/>
          <w:sz w:val="20"/>
          <w:szCs w:val="20"/>
        </w:rPr>
        <w:t>82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Victorian Seniors Card holders may also register with </w:t>
      </w:r>
      <w:r w:rsidR="00C748F5" w:rsidRPr="00ED234B">
        <w:rPr>
          <w:rFonts w:ascii="Times New Roman" w:hAnsi="Times New Roman" w:cs="Times New Roman"/>
          <w:sz w:val="20"/>
          <w:szCs w:val="20"/>
        </w:rPr>
        <w:t xml:space="preserve">Transport Victoria </w:t>
      </w:r>
      <w:r w:rsidR="00490BF2" w:rsidRPr="00ED234B">
        <w:rPr>
          <w:rFonts w:ascii="Times New Roman" w:hAnsi="Times New Roman" w:cs="Times New Roman"/>
          <w:sz w:val="20"/>
          <w:szCs w:val="20"/>
        </w:rPr>
        <w:t xml:space="preserve">to </w:t>
      </w:r>
      <w:r w:rsidR="000A59C4" w:rsidRPr="00ED234B">
        <w:rPr>
          <w:rFonts w:ascii="Times New Roman" w:hAnsi="Times New Roman" w:cs="Times New Roman"/>
          <w:sz w:val="20"/>
          <w:szCs w:val="20"/>
        </w:rPr>
        <w:t>access</w:t>
      </w:r>
      <w:r w:rsidR="00490BF2" w:rsidRPr="00ED234B">
        <w:rPr>
          <w:rFonts w:ascii="Times New Roman" w:hAnsi="Times New Roman" w:cs="Times New Roman"/>
          <w:sz w:val="20"/>
          <w:szCs w:val="20"/>
        </w:rPr>
        <w:t xml:space="preserve"> Victorian Free Off-peak Travel </w:t>
      </w:r>
      <w:r w:rsidR="004274CC" w:rsidRPr="00ED234B">
        <w:rPr>
          <w:rFonts w:ascii="Times New Roman" w:hAnsi="Times New Roman" w:cs="Times New Roman"/>
          <w:sz w:val="20"/>
          <w:szCs w:val="20"/>
        </w:rPr>
        <w:t xml:space="preserve">Tokens </w:t>
      </w:r>
      <w:r w:rsidR="00490BF2" w:rsidRPr="00ED234B">
        <w:rPr>
          <w:rFonts w:ascii="Times New Roman" w:hAnsi="Times New Roman" w:cs="Times New Roman"/>
          <w:sz w:val="20"/>
          <w:szCs w:val="20"/>
        </w:rPr>
        <w:t xml:space="preserve">annually. </w:t>
      </w:r>
    </w:p>
    <w:p w14:paraId="2041CACF" w14:textId="77777777" w:rsidR="0087061B" w:rsidRPr="00ED234B" w:rsidRDefault="003C4C20" w:rsidP="00490BF2">
      <w:pPr>
        <w:pStyle w:val="Heading3"/>
        <w:rPr>
          <w:rFonts w:cs="Times New Roman"/>
          <w:szCs w:val="20"/>
        </w:rPr>
      </w:pPr>
      <w:bookmarkStart w:id="144" w:name="_Toc235002215"/>
      <w:r w:rsidRPr="00ED234B">
        <w:rPr>
          <w:rFonts w:cs="Times New Roman"/>
          <w:szCs w:val="20"/>
        </w:rPr>
        <w:t>War Veterans</w:t>
      </w:r>
      <w:r w:rsidR="00BF3B93" w:rsidRPr="00ED234B">
        <w:rPr>
          <w:rFonts w:cs="Times New Roman"/>
          <w:szCs w:val="20"/>
        </w:rPr>
        <w:t xml:space="preserve"> </w:t>
      </w:r>
      <w:r w:rsidR="00490BF2" w:rsidRPr="00ED234B">
        <w:rPr>
          <w:rFonts w:cs="Times New Roman"/>
          <w:szCs w:val="20"/>
        </w:rPr>
        <w:t>and</w:t>
      </w:r>
      <w:r w:rsidR="00BF3B93" w:rsidRPr="00ED234B">
        <w:rPr>
          <w:rFonts w:cs="Times New Roman"/>
          <w:szCs w:val="20"/>
        </w:rPr>
        <w:t xml:space="preserve"> </w:t>
      </w:r>
      <w:r w:rsidR="003109EC" w:rsidRPr="00ED234B">
        <w:rPr>
          <w:rFonts w:cs="Times New Roman"/>
          <w:szCs w:val="20"/>
        </w:rPr>
        <w:t xml:space="preserve">War </w:t>
      </w:r>
      <w:r w:rsidRPr="00ED234B">
        <w:rPr>
          <w:rFonts w:cs="Times New Roman"/>
          <w:szCs w:val="20"/>
        </w:rPr>
        <w:t xml:space="preserve">Widows and </w:t>
      </w:r>
      <w:r w:rsidR="00BF3B93" w:rsidRPr="00ED234B">
        <w:rPr>
          <w:rFonts w:cs="Times New Roman"/>
          <w:szCs w:val="20"/>
        </w:rPr>
        <w:t xml:space="preserve">War </w:t>
      </w:r>
      <w:r w:rsidR="00FE1F23" w:rsidRPr="00ED234B">
        <w:rPr>
          <w:rFonts w:cs="Times New Roman"/>
          <w:bCs/>
          <w:szCs w:val="20"/>
        </w:rPr>
        <w:t>Widowers</w:t>
      </w:r>
      <w:bookmarkEnd w:id="144"/>
      <w:r w:rsidR="00FE1F23" w:rsidRPr="00ED234B">
        <w:rPr>
          <w:rFonts w:cs="Times New Roman"/>
          <w:szCs w:val="20"/>
        </w:rPr>
        <w:t xml:space="preserve"> </w:t>
      </w:r>
    </w:p>
    <w:p w14:paraId="170E3128" w14:textId="0E359851" w:rsidR="003C38A7" w:rsidRPr="00ED234B" w:rsidRDefault="00965C50" w:rsidP="003C38A7">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2728C5" w:rsidRPr="00ED234B">
        <w:rPr>
          <w:rFonts w:ascii="Times New Roman" w:hAnsi="Times New Roman" w:cs="Times New Roman"/>
          <w:sz w:val="20"/>
          <w:szCs w:val="20"/>
        </w:rPr>
        <w:t>83</w:t>
      </w:r>
      <w:r w:rsidRPr="00ED234B">
        <w:rPr>
          <w:rFonts w:ascii="Times New Roman" w:hAnsi="Times New Roman" w:cs="Times New Roman"/>
          <w:sz w:val="20"/>
          <w:szCs w:val="20"/>
        </w:rPr>
        <w:tab/>
      </w:r>
      <w:r w:rsidR="003C38A7" w:rsidRPr="00ED234B">
        <w:rPr>
          <w:rFonts w:ascii="Times New Roman" w:hAnsi="Times New Roman" w:cs="Times New Roman"/>
          <w:sz w:val="20"/>
          <w:szCs w:val="20"/>
        </w:rPr>
        <w:t>An eligible customer can obtain a concession ticket:</w:t>
      </w:r>
    </w:p>
    <w:p w14:paraId="168089B9" w14:textId="392111AD" w:rsidR="003C38A7" w:rsidRPr="00ED234B" w:rsidRDefault="003C38A7" w:rsidP="003C38A7">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002728C5" w:rsidRPr="00ED234B">
        <w:rPr>
          <w:rFonts w:ascii="Times New Roman" w:hAnsi="Times New Roman" w:cs="Times New Roman"/>
          <w:sz w:val="20"/>
          <w:szCs w:val="20"/>
        </w:rPr>
        <w:tab/>
      </w:r>
      <w:r w:rsidRPr="00ED234B">
        <w:rPr>
          <w:rFonts w:ascii="Times New Roman" w:hAnsi="Times New Roman" w:cs="Times New Roman"/>
          <w:sz w:val="20"/>
          <w:szCs w:val="20"/>
        </w:rPr>
        <w:t>for Tap Token Enabled public transport services, using a War Veterans and War Widows and War Widowers coded myki smartcard</w:t>
      </w:r>
      <w:r w:rsidR="004274CC" w:rsidRPr="00ED234B">
        <w:rPr>
          <w:rFonts w:ascii="Times New Roman" w:hAnsi="Times New Roman" w:cs="Times New Roman"/>
          <w:sz w:val="20"/>
          <w:szCs w:val="20"/>
        </w:rPr>
        <w:t>, a General Concession coded myki smartcard</w:t>
      </w:r>
      <w:r w:rsidRPr="00ED234B">
        <w:rPr>
          <w:rFonts w:ascii="Times New Roman" w:hAnsi="Times New Roman" w:cs="Times New Roman"/>
          <w:sz w:val="20"/>
          <w:szCs w:val="20"/>
        </w:rPr>
        <w:t xml:space="preserve"> or a General Concession on a Mobile myki; or</w:t>
      </w:r>
    </w:p>
    <w:p w14:paraId="5C304EE7" w14:textId="5A9C1FF4" w:rsidR="003109EC" w:rsidRPr="00ED234B" w:rsidRDefault="003C38A7" w:rsidP="004274CC">
      <w:pPr>
        <w:ind w:left="1134" w:hanging="567"/>
        <w:rPr>
          <w:rFonts w:ascii="Times New Roman" w:hAnsi="Times New Roman" w:cs="Times New Roman"/>
          <w:b/>
          <w:i/>
          <w:sz w:val="20"/>
          <w:szCs w:val="20"/>
        </w:rPr>
      </w:pPr>
      <w:r w:rsidRPr="00ED234B">
        <w:rPr>
          <w:rFonts w:ascii="Times New Roman" w:hAnsi="Times New Roman" w:cs="Times New Roman"/>
          <w:sz w:val="20"/>
          <w:szCs w:val="20"/>
        </w:rPr>
        <w:t>(b)</w:t>
      </w:r>
      <w:r w:rsidR="002728C5" w:rsidRPr="00ED234B">
        <w:rPr>
          <w:rFonts w:ascii="Times New Roman" w:hAnsi="Times New Roman" w:cs="Times New Roman"/>
          <w:sz w:val="20"/>
          <w:szCs w:val="20"/>
        </w:rPr>
        <w:tab/>
      </w:r>
      <w:r w:rsidRPr="00ED234B">
        <w:rPr>
          <w:rFonts w:ascii="Times New Roman" w:hAnsi="Times New Roman" w:cs="Times New Roman"/>
          <w:sz w:val="20"/>
          <w:szCs w:val="20"/>
        </w:rPr>
        <w:t xml:space="preserve">for public transport services that are not Tap Token Enabled, by providing evidence of the customer’s concession entitlement </w:t>
      </w:r>
      <w:r w:rsidR="00BA6F17" w:rsidRPr="00ED234B">
        <w:rPr>
          <w:rFonts w:ascii="Times New Roman" w:hAnsi="Times New Roman" w:cs="Times New Roman"/>
          <w:sz w:val="20"/>
          <w:szCs w:val="20"/>
        </w:rPr>
        <w:t>or entering the coded myki smartcard number when obtaining a ticket online</w:t>
      </w:r>
      <w:r w:rsidRPr="00ED234B">
        <w:rPr>
          <w:rFonts w:ascii="Times New Roman" w:hAnsi="Times New Roman" w:cs="Times New Roman"/>
          <w:sz w:val="20"/>
          <w:szCs w:val="20"/>
        </w:rPr>
        <w:t>.</w:t>
      </w:r>
    </w:p>
    <w:p w14:paraId="444FE5CF" w14:textId="77777777" w:rsidR="00490BF2" w:rsidRPr="00ED234B" w:rsidRDefault="00490BF2" w:rsidP="00490BF2">
      <w:pPr>
        <w:pStyle w:val="Heading4"/>
        <w:rPr>
          <w:rFonts w:cs="Times New Roman"/>
          <w:szCs w:val="20"/>
        </w:rPr>
      </w:pPr>
      <w:r w:rsidRPr="00ED234B">
        <w:rPr>
          <w:rFonts w:cs="Times New Roman"/>
          <w:szCs w:val="20"/>
        </w:rPr>
        <w:lastRenderedPageBreak/>
        <w:t>Eligibility</w:t>
      </w:r>
    </w:p>
    <w:p w14:paraId="483013A2" w14:textId="18E4CF59" w:rsidR="00490BF2" w:rsidRPr="00ED234B" w:rsidRDefault="00965C50" w:rsidP="00356FEF">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2728C5" w:rsidRPr="00ED234B">
        <w:rPr>
          <w:rFonts w:ascii="Times New Roman" w:hAnsi="Times New Roman" w:cs="Times New Roman"/>
          <w:sz w:val="20"/>
          <w:szCs w:val="20"/>
        </w:rPr>
        <w:t>84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To be eligible to receive a </w:t>
      </w:r>
      <w:r w:rsidR="00BF3B93" w:rsidRPr="00ED234B">
        <w:rPr>
          <w:rFonts w:ascii="Times New Roman" w:hAnsi="Times New Roman" w:cs="Times New Roman"/>
          <w:sz w:val="20"/>
          <w:szCs w:val="20"/>
        </w:rPr>
        <w:t xml:space="preserve">War Veterans and War Widows and War Widowers </w:t>
      </w:r>
      <w:r w:rsidR="00490BF2" w:rsidRPr="00ED234B">
        <w:rPr>
          <w:rFonts w:ascii="Times New Roman" w:hAnsi="Times New Roman" w:cs="Times New Roman"/>
          <w:sz w:val="20"/>
          <w:szCs w:val="20"/>
        </w:rPr>
        <w:t xml:space="preserve">concession </w:t>
      </w:r>
      <w:r w:rsidR="003109EC" w:rsidRPr="00ED234B">
        <w:rPr>
          <w:rFonts w:ascii="Times New Roman" w:hAnsi="Times New Roman" w:cs="Times New Roman"/>
          <w:sz w:val="20"/>
          <w:szCs w:val="20"/>
        </w:rPr>
        <w:t xml:space="preserve">ticket </w:t>
      </w:r>
      <w:r w:rsidR="00490BF2" w:rsidRPr="00ED234B">
        <w:rPr>
          <w:rFonts w:ascii="Times New Roman" w:hAnsi="Times New Roman" w:cs="Times New Roman"/>
          <w:sz w:val="20"/>
          <w:szCs w:val="20"/>
        </w:rPr>
        <w:t>a customer must</w:t>
      </w:r>
      <w:r w:rsidR="00F20DD2">
        <w:rPr>
          <w:rFonts w:ascii="Times New Roman" w:hAnsi="Times New Roman" w:cs="Times New Roman"/>
          <w:sz w:val="20"/>
          <w:szCs w:val="20"/>
        </w:rPr>
        <w:t xml:space="preserve"> –</w:t>
      </w:r>
    </w:p>
    <w:p w14:paraId="776E1B18" w14:textId="77777777" w:rsidR="00490BF2" w:rsidRPr="00ED234B" w:rsidRDefault="00965C50" w:rsidP="00965C50">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hold a </w:t>
      </w:r>
      <w:r w:rsidR="003109EC" w:rsidRPr="00ED234B">
        <w:rPr>
          <w:rFonts w:ascii="Times New Roman" w:hAnsi="Times New Roman" w:cs="Times New Roman"/>
          <w:sz w:val="20"/>
          <w:szCs w:val="20"/>
        </w:rPr>
        <w:t xml:space="preserve">DVA </w:t>
      </w:r>
      <w:r w:rsidR="00490BF2" w:rsidRPr="00ED234B">
        <w:rPr>
          <w:rFonts w:ascii="Times New Roman" w:hAnsi="Times New Roman" w:cs="Times New Roman"/>
          <w:sz w:val="20"/>
          <w:szCs w:val="20"/>
        </w:rPr>
        <w:t xml:space="preserve">Veteran Gold or Veteran White Card or have previously been entitled to a DVA Victorian War </w:t>
      </w:r>
      <w:r w:rsidR="00EE3877" w:rsidRPr="00ED234B">
        <w:rPr>
          <w:rFonts w:ascii="Times New Roman" w:hAnsi="Times New Roman" w:cs="Times New Roman"/>
          <w:sz w:val="20"/>
          <w:szCs w:val="20"/>
        </w:rPr>
        <w:t>Widow</w:t>
      </w:r>
      <w:r w:rsidR="00BF3B93" w:rsidRPr="00ED234B">
        <w:rPr>
          <w:rFonts w:ascii="Times New Roman" w:hAnsi="Times New Roman" w:cs="Times New Roman"/>
          <w:sz w:val="20"/>
          <w:szCs w:val="20"/>
        </w:rPr>
        <w:t xml:space="preserve">s and War Widowers </w:t>
      </w:r>
      <w:r w:rsidR="00490BF2" w:rsidRPr="00ED234B">
        <w:rPr>
          <w:rFonts w:ascii="Times New Roman" w:hAnsi="Times New Roman" w:cs="Times New Roman"/>
          <w:sz w:val="20"/>
          <w:szCs w:val="20"/>
        </w:rPr>
        <w:t>Transport Concession Card;</w:t>
      </w:r>
    </w:p>
    <w:p w14:paraId="5612617A" w14:textId="77777777" w:rsidR="00490BF2" w:rsidRPr="00ED234B" w:rsidRDefault="00965C50" w:rsidP="00965C50">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have documentary evidence of their or their partner/spouse’s overseas war/peacemaking service;</w:t>
      </w:r>
    </w:p>
    <w:p w14:paraId="1A32659B" w14:textId="77777777" w:rsidR="00490BF2" w:rsidRPr="00ED234B" w:rsidRDefault="00965C50" w:rsidP="00965C50">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not be entitled to any other type of concession card; and</w:t>
      </w:r>
    </w:p>
    <w:p w14:paraId="1A70AE72" w14:textId="77777777" w:rsidR="00490BF2" w:rsidRPr="00ED234B" w:rsidRDefault="00965C50" w:rsidP="00965C50">
      <w:pPr>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be a permanent Victorian resident.</w:t>
      </w:r>
    </w:p>
    <w:p w14:paraId="6FE11BA9" w14:textId="2A501933" w:rsidR="00490BF2" w:rsidRPr="00ED234B" w:rsidRDefault="00BF3B93" w:rsidP="002728C5">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2728C5" w:rsidRPr="00ED234B">
        <w:rPr>
          <w:rFonts w:ascii="Times New Roman" w:hAnsi="Times New Roman" w:cs="Times New Roman"/>
          <w:sz w:val="20"/>
          <w:szCs w:val="20"/>
        </w:rPr>
        <w:t>85</w:t>
      </w:r>
      <w:r w:rsidR="002728C5"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To receive </w:t>
      </w:r>
      <w:r w:rsidRPr="00ED234B">
        <w:rPr>
          <w:rFonts w:ascii="Times New Roman" w:hAnsi="Times New Roman" w:cs="Times New Roman"/>
          <w:sz w:val="20"/>
          <w:szCs w:val="20"/>
        </w:rPr>
        <w:t>a War Veteran</w:t>
      </w:r>
      <w:r w:rsidR="0094501B" w:rsidRPr="00ED234B">
        <w:rPr>
          <w:rFonts w:ascii="Times New Roman" w:hAnsi="Times New Roman" w:cs="Times New Roman"/>
          <w:sz w:val="20"/>
          <w:szCs w:val="20"/>
        </w:rPr>
        <w:t xml:space="preserve"> and</w:t>
      </w:r>
      <w:r w:rsidRPr="00ED234B">
        <w:rPr>
          <w:rFonts w:ascii="Times New Roman" w:hAnsi="Times New Roman" w:cs="Times New Roman"/>
          <w:sz w:val="20"/>
          <w:szCs w:val="20"/>
        </w:rPr>
        <w:t xml:space="preserve"> </w:t>
      </w:r>
      <w:r w:rsidR="00EE3877" w:rsidRPr="00ED234B">
        <w:rPr>
          <w:rFonts w:ascii="Times New Roman" w:hAnsi="Times New Roman" w:cs="Times New Roman"/>
          <w:sz w:val="20"/>
          <w:szCs w:val="20"/>
        </w:rPr>
        <w:t xml:space="preserve">War </w:t>
      </w:r>
      <w:r w:rsidR="00490BF2" w:rsidRPr="00ED234B">
        <w:rPr>
          <w:rFonts w:ascii="Times New Roman" w:hAnsi="Times New Roman" w:cs="Times New Roman"/>
          <w:sz w:val="20"/>
          <w:szCs w:val="20"/>
        </w:rPr>
        <w:t>Widow</w:t>
      </w:r>
      <w:r w:rsidRPr="00ED234B">
        <w:rPr>
          <w:rFonts w:ascii="Times New Roman" w:hAnsi="Times New Roman" w:cs="Times New Roman"/>
          <w:sz w:val="20"/>
          <w:szCs w:val="20"/>
        </w:rPr>
        <w:t>s and War Widowers</w:t>
      </w:r>
      <w:r w:rsidR="00490BF2" w:rsidRPr="00ED234B">
        <w:rPr>
          <w:rFonts w:ascii="Times New Roman" w:hAnsi="Times New Roman" w:cs="Times New Roman"/>
          <w:sz w:val="20"/>
          <w:szCs w:val="20"/>
        </w:rPr>
        <w:t xml:space="preserve"> concession </w:t>
      </w:r>
      <w:r w:rsidR="00646B3F" w:rsidRPr="00ED234B">
        <w:rPr>
          <w:rFonts w:ascii="Times New Roman" w:hAnsi="Times New Roman" w:cs="Times New Roman"/>
          <w:sz w:val="20"/>
          <w:szCs w:val="20"/>
        </w:rPr>
        <w:t xml:space="preserve">ticket </w:t>
      </w:r>
      <w:r w:rsidR="00490BF2" w:rsidRPr="00ED234B">
        <w:rPr>
          <w:rFonts w:ascii="Times New Roman" w:hAnsi="Times New Roman" w:cs="Times New Roman"/>
          <w:sz w:val="20"/>
          <w:szCs w:val="20"/>
        </w:rPr>
        <w:t>an eligible customer must apply</w:t>
      </w:r>
      <w:r w:rsidRPr="00ED234B">
        <w:rPr>
          <w:rFonts w:ascii="Times New Roman" w:hAnsi="Times New Roman" w:cs="Times New Roman"/>
          <w:sz w:val="20"/>
          <w:szCs w:val="20"/>
        </w:rPr>
        <w:t xml:space="preserve"> to Transport Victoria</w:t>
      </w:r>
      <w:r w:rsidR="00490BF2" w:rsidRPr="00ED234B">
        <w:rPr>
          <w:rFonts w:ascii="Times New Roman" w:hAnsi="Times New Roman" w:cs="Times New Roman"/>
          <w:sz w:val="20"/>
          <w:szCs w:val="20"/>
        </w:rPr>
        <w:t xml:space="preserve"> via the form available on the </w:t>
      </w:r>
      <w:r w:rsidR="61C9C7E6" w:rsidRPr="00ED234B">
        <w:rPr>
          <w:rFonts w:ascii="Times New Roman" w:eastAsia="Calibri" w:hAnsi="Times New Roman" w:cs="Times New Roman"/>
          <w:sz w:val="20"/>
          <w:szCs w:val="20"/>
        </w:rPr>
        <w:t>Transport Victoria website (transport.vic.gov.au)</w:t>
      </w:r>
      <w:r w:rsidR="00490BF2" w:rsidRPr="00ED234B">
        <w:rPr>
          <w:rFonts w:ascii="Times New Roman" w:hAnsi="Times New Roman" w:cs="Times New Roman"/>
          <w:sz w:val="20"/>
          <w:szCs w:val="20"/>
        </w:rPr>
        <w:t xml:space="preserve"> or a website maintained by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w:t>
      </w:r>
    </w:p>
    <w:p w14:paraId="29EF10D7" w14:textId="77777777" w:rsidR="00490BF2" w:rsidRPr="00ED234B" w:rsidRDefault="00490BF2" w:rsidP="00490BF2">
      <w:pPr>
        <w:pStyle w:val="Heading4"/>
        <w:rPr>
          <w:rFonts w:cs="Times New Roman"/>
          <w:szCs w:val="20"/>
        </w:rPr>
      </w:pPr>
      <w:r w:rsidRPr="00ED234B">
        <w:rPr>
          <w:rFonts w:cs="Times New Roman"/>
          <w:szCs w:val="20"/>
        </w:rPr>
        <w:t xml:space="preserve">Benefits </w:t>
      </w:r>
    </w:p>
    <w:p w14:paraId="5365D80E" w14:textId="1CF33DC9" w:rsidR="00490BF2" w:rsidRPr="00ED234B" w:rsidRDefault="00965C50" w:rsidP="00965C50">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2728C5" w:rsidRPr="00ED234B">
        <w:rPr>
          <w:rFonts w:ascii="Times New Roman" w:hAnsi="Times New Roman" w:cs="Times New Roman"/>
          <w:sz w:val="20"/>
          <w:szCs w:val="20"/>
        </w:rPr>
        <w:t>86</w:t>
      </w:r>
      <w:r w:rsidRPr="00ED234B">
        <w:rPr>
          <w:rFonts w:ascii="Times New Roman" w:hAnsi="Times New Roman" w:cs="Times New Roman"/>
          <w:sz w:val="20"/>
          <w:szCs w:val="20"/>
        </w:rPr>
        <w:tab/>
      </w:r>
      <w:r w:rsidR="00C019B6" w:rsidRPr="00ED234B">
        <w:rPr>
          <w:rFonts w:ascii="Times New Roman" w:hAnsi="Times New Roman" w:cs="Times New Roman"/>
          <w:sz w:val="20"/>
          <w:szCs w:val="20"/>
        </w:rPr>
        <w:t>Subject to paragraph 3.</w:t>
      </w:r>
      <w:r w:rsidR="002728C5" w:rsidRPr="00ED234B">
        <w:rPr>
          <w:rFonts w:ascii="Times New Roman" w:hAnsi="Times New Roman" w:cs="Times New Roman"/>
          <w:sz w:val="20"/>
          <w:szCs w:val="20"/>
        </w:rPr>
        <w:t>6</w:t>
      </w:r>
      <w:r w:rsidR="00C019B6" w:rsidRPr="00ED234B">
        <w:rPr>
          <w:rFonts w:ascii="Times New Roman" w:hAnsi="Times New Roman" w:cs="Times New Roman"/>
          <w:sz w:val="20"/>
          <w:szCs w:val="20"/>
        </w:rPr>
        <w:t xml:space="preserve"> (which provides that Interstate surcharges set out in Table N </w:t>
      </w:r>
      <w:r w:rsidR="00553E69" w:rsidRPr="00ED234B">
        <w:rPr>
          <w:rFonts w:ascii="Times New Roman" w:hAnsi="Times New Roman" w:cs="Times New Roman"/>
          <w:sz w:val="20"/>
          <w:szCs w:val="20"/>
        </w:rPr>
        <w:t xml:space="preserve">of Schedule 1 </w:t>
      </w:r>
      <w:r w:rsidR="00C019B6" w:rsidRPr="00ED234B">
        <w:rPr>
          <w:rFonts w:ascii="Times New Roman" w:hAnsi="Times New Roman" w:cs="Times New Roman"/>
          <w:sz w:val="20"/>
          <w:szCs w:val="20"/>
        </w:rPr>
        <w:t>apply to any concession</w:t>
      </w:r>
      <w:r w:rsidR="00BF3B93" w:rsidRPr="00ED234B">
        <w:rPr>
          <w:rFonts w:ascii="Times New Roman" w:hAnsi="Times New Roman" w:cs="Times New Roman"/>
          <w:sz w:val="20"/>
          <w:szCs w:val="20"/>
        </w:rPr>
        <w:t xml:space="preserve"> </w:t>
      </w:r>
      <w:r w:rsidR="00C019B6" w:rsidRPr="00ED234B">
        <w:rPr>
          <w:rFonts w:ascii="Times New Roman" w:hAnsi="Times New Roman" w:cs="Times New Roman"/>
          <w:sz w:val="20"/>
          <w:szCs w:val="20"/>
        </w:rPr>
        <w:t>entitlements provided for in this Chapter and remain payable despite any reference to concession</w:t>
      </w:r>
      <w:r w:rsidR="00BF3B93" w:rsidRPr="00ED234B">
        <w:rPr>
          <w:rFonts w:ascii="Times New Roman" w:hAnsi="Times New Roman" w:cs="Times New Roman"/>
          <w:sz w:val="20"/>
          <w:szCs w:val="20"/>
        </w:rPr>
        <w:t xml:space="preserve"> </w:t>
      </w:r>
      <w:r w:rsidR="00C019B6" w:rsidRPr="00ED234B">
        <w:rPr>
          <w:rFonts w:ascii="Times New Roman" w:hAnsi="Times New Roman" w:cs="Times New Roman"/>
          <w:sz w:val="20"/>
          <w:szCs w:val="20"/>
        </w:rPr>
        <w:t>entitlements), a</w:t>
      </w:r>
      <w:r w:rsidR="00490BF2" w:rsidRPr="00ED234B">
        <w:rPr>
          <w:rFonts w:ascii="Times New Roman" w:hAnsi="Times New Roman" w:cs="Times New Roman"/>
          <w:sz w:val="20"/>
          <w:szCs w:val="20"/>
        </w:rPr>
        <w:t xml:space="preserve"> customer whose application for a </w:t>
      </w:r>
      <w:r w:rsidR="00EE3877" w:rsidRPr="00ED234B">
        <w:rPr>
          <w:rFonts w:ascii="Times New Roman" w:hAnsi="Times New Roman" w:cs="Times New Roman"/>
          <w:sz w:val="20"/>
          <w:szCs w:val="20"/>
        </w:rPr>
        <w:t xml:space="preserve">War </w:t>
      </w:r>
      <w:r w:rsidR="00490BF2" w:rsidRPr="00ED234B">
        <w:rPr>
          <w:rFonts w:ascii="Times New Roman" w:hAnsi="Times New Roman" w:cs="Times New Roman"/>
          <w:sz w:val="20"/>
          <w:szCs w:val="20"/>
        </w:rPr>
        <w:t xml:space="preserve">Veteran </w:t>
      </w:r>
      <w:r w:rsidR="0094501B" w:rsidRPr="00ED234B">
        <w:rPr>
          <w:rFonts w:ascii="Times New Roman" w:hAnsi="Times New Roman" w:cs="Times New Roman"/>
          <w:sz w:val="20"/>
          <w:szCs w:val="20"/>
        </w:rPr>
        <w:t xml:space="preserve">and </w:t>
      </w:r>
      <w:r w:rsidR="00490BF2" w:rsidRPr="00ED234B">
        <w:rPr>
          <w:rFonts w:ascii="Times New Roman" w:hAnsi="Times New Roman" w:cs="Times New Roman"/>
          <w:sz w:val="20"/>
          <w:szCs w:val="20"/>
        </w:rPr>
        <w:t>War Widow</w:t>
      </w:r>
      <w:r w:rsidR="00BF3B93" w:rsidRPr="00ED234B">
        <w:rPr>
          <w:rFonts w:ascii="Times New Roman" w:hAnsi="Times New Roman" w:cs="Times New Roman"/>
          <w:sz w:val="20"/>
          <w:szCs w:val="20"/>
        </w:rPr>
        <w:t xml:space="preserve"> </w:t>
      </w:r>
      <w:r w:rsidR="0094501B" w:rsidRPr="00ED234B">
        <w:rPr>
          <w:rFonts w:ascii="Times New Roman" w:hAnsi="Times New Roman" w:cs="Times New Roman"/>
          <w:sz w:val="20"/>
          <w:szCs w:val="20"/>
        </w:rPr>
        <w:t>and</w:t>
      </w:r>
      <w:r w:rsidR="00BF3B93" w:rsidRPr="00ED234B">
        <w:rPr>
          <w:rFonts w:ascii="Times New Roman" w:hAnsi="Times New Roman" w:cs="Times New Roman"/>
          <w:sz w:val="20"/>
          <w:szCs w:val="20"/>
        </w:rPr>
        <w:t xml:space="preserve"> War Widowers </w:t>
      </w:r>
      <w:r w:rsidR="00490BF2" w:rsidRPr="00ED234B">
        <w:rPr>
          <w:rFonts w:ascii="Times New Roman" w:hAnsi="Times New Roman" w:cs="Times New Roman"/>
          <w:sz w:val="20"/>
          <w:szCs w:val="20"/>
        </w:rPr>
        <w:t>concession is accepted</w:t>
      </w:r>
      <w:r w:rsidR="00F20DD2">
        <w:rPr>
          <w:rFonts w:ascii="Times New Roman" w:hAnsi="Times New Roman" w:cs="Times New Roman"/>
          <w:sz w:val="20"/>
          <w:szCs w:val="20"/>
        </w:rPr>
        <w:t xml:space="preserve"> –</w:t>
      </w:r>
    </w:p>
    <w:p w14:paraId="051E63A9" w14:textId="77777777" w:rsidR="004274CC" w:rsidRPr="00ED234B" w:rsidRDefault="004274CC" w:rsidP="00965C50">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t xml:space="preserve">pay 50 per cent of the full fare; and </w:t>
      </w:r>
    </w:p>
    <w:p w14:paraId="79E20450" w14:textId="77777777" w:rsidR="00490BF2" w:rsidRPr="00ED234B" w:rsidRDefault="00965C50" w:rsidP="00965C50">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4274CC" w:rsidRPr="00ED234B">
        <w:rPr>
          <w:rFonts w:ascii="Times New Roman" w:hAnsi="Times New Roman" w:cs="Times New Roman"/>
          <w:sz w:val="20"/>
          <w:szCs w:val="20"/>
        </w:rPr>
        <w:t>b</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will receive </w:t>
      </w:r>
      <w:r w:rsidR="004274CC" w:rsidRPr="00ED234B">
        <w:rPr>
          <w:rFonts w:ascii="Times New Roman" w:hAnsi="Times New Roman" w:cs="Times New Roman"/>
          <w:sz w:val="20"/>
          <w:szCs w:val="20"/>
        </w:rPr>
        <w:t xml:space="preserve">Concession myki that is a </w:t>
      </w:r>
      <w:r w:rsidR="00BF3B93" w:rsidRPr="00ED234B">
        <w:rPr>
          <w:rFonts w:ascii="Times New Roman" w:hAnsi="Times New Roman" w:cs="Times New Roman"/>
          <w:sz w:val="20"/>
          <w:szCs w:val="20"/>
        </w:rPr>
        <w:t xml:space="preserve">War Veteran and </w:t>
      </w:r>
      <w:r w:rsidR="00490BF2" w:rsidRPr="00ED234B">
        <w:rPr>
          <w:rFonts w:ascii="Times New Roman" w:hAnsi="Times New Roman" w:cs="Times New Roman"/>
          <w:sz w:val="20"/>
          <w:szCs w:val="20"/>
        </w:rPr>
        <w:t>War Widow</w:t>
      </w:r>
      <w:r w:rsidR="00BF3B93" w:rsidRPr="00ED234B">
        <w:rPr>
          <w:rFonts w:ascii="Times New Roman" w:hAnsi="Times New Roman" w:cs="Times New Roman"/>
          <w:sz w:val="20"/>
          <w:szCs w:val="20"/>
        </w:rPr>
        <w:t xml:space="preserve">s and War Widowers </w:t>
      </w:r>
      <w:r w:rsidR="004274CC" w:rsidRPr="00ED234B">
        <w:rPr>
          <w:rFonts w:ascii="Times New Roman" w:hAnsi="Times New Roman" w:cs="Times New Roman"/>
          <w:sz w:val="20"/>
          <w:szCs w:val="20"/>
        </w:rPr>
        <w:t xml:space="preserve">coded </w:t>
      </w:r>
      <w:r w:rsidR="00490BF2"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(Code V)</w:t>
      </w:r>
      <w:r w:rsidR="004274CC" w:rsidRPr="00ED234B">
        <w:rPr>
          <w:rFonts w:ascii="Times New Roman" w:hAnsi="Times New Roman" w:cs="Times New Roman"/>
          <w:sz w:val="20"/>
          <w:szCs w:val="20"/>
        </w:rPr>
        <w:t xml:space="preserve"> for free. </w:t>
      </w:r>
    </w:p>
    <w:p w14:paraId="6ECC5A8F" w14:textId="77777777" w:rsidR="00E11F7B" w:rsidRPr="00ED234B" w:rsidRDefault="00A77BBF" w:rsidP="00021220">
      <w:pPr>
        <w:pStyle w:val="Heading3"/>
      </w:pPr>
      <w:bookmarkStart w:id="145" w:name="_Toc235002216"/>
      <w:bookmarkStart w:id="146" w:name="_Toc216180233"/>
      <w:r w:rsidRPr="00ED234B">
        <w:t>Y</w:t>
      </w:r>
      <w:r w:rsidR="00E11F7B" w:rsidRPr="00ED234B">
        <w:t>outh (under-18 free travel entitlement)</w:t>
      </w:r>
      <w:bookmarkEnd w:id="145"/>
    </w:p>
    <w:p w14:paraId="30BB1690" w14:textId="382BF298" w:rsidR="003C38A7" w:rsidRPr="00ED234B" w:rsidRDefault="00BF3B93" w:rsidP="00021220">
      <w:pPr>
        <w:keepNext/>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2728C5" w:rsidRPr="00ED234B">
        <w:rPr>
          <w:rFonts w:ascii="Times New Roman" w:hAnsi="Times New Roman" w:cs="Times New Roman"/>
          <w:sz w:val="20"/>
          <w:szCs w:val="20"/>
        </w:rPr>
        <w:t>87</w:t>
      </w:r>
      <w:r w:rsidRPr="00ED234B">
        <w:rPr>
          <w:rFonts w:ascii="Times New Roman" w:hAnsi="Times New Roman" w:cs="Times New Roman"/>
          <w:sz w:val="20"/>
          <w:szCs w:val="20"/>
        </w:rPr>
        <w:tab/>
      </w:r>
      <w:r w:rsidR="003C38A7" w:rsidRPr="00ED234B">
        <w:rPr>
          <w:rFonts w:ascii="Times New Roman" w:hAnsi="Times New Roman" w:cs="Times New Roman"/>
          <w:sz w:val="20"/>
          <w:szCs w:val="20"/>
        </w:rPr>
        <w:t>An eligible customer can obtain a free travel entitlement:</w:t>
      </w:r>
    </w:p>
    <w:p w14:paraId="145D5A79" w14:textId="09068D62" w:rsidR="003C38A7" w:rsidRPr="00ED234B" w:rsidRDefault="003C38A7" w:rsidP="003C38A7">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002728C5" w:rsidRPr="00ED234B">
        <w:rPr>
          <w:rFonts w:ascii="Times New Roman" w:hAnsi="Times New Roman" w:cs="Times New Roman"/>
          <w:sz w:val="20"/>
          <w:szCs w:val="20"/>
        </w:rPr>
        <w:tab/>
      </w:r>
      <w:r w:rsidRPr="00ED234B">
        <w:rPr>
          <w:rFonts w:ascii="Times New Roman" w:hAnsi="Times New Roman" w:cs="Times New Roman"/>
          <w:sz w:val="20"/>
          <w:szCs w:val="20"/>
        </w:rPr>
        <w:t xml:space="preserve">for Tap Token Enabled public transport services, using a Youth </w:t>
      </w:r>
      <w:r w:rsidR="004274CC" w:rsidRPr="00ED234B">
        <w:rPr>
          <w:rFonts w:ascii="Times New Roman" w:hAnsi="Times New Roman" w:cs="Times New Roman"/>
          <w:sz w:val="20"/>
          <w:szCs w:val="20"/>
        </w:rPr>
        <w:t>(under-18 free travel entitlement) coded myki smartcard</w:t>
      </w:r>
      <w:r w:rsidRPr="00ED234B">
        <w:rPr>
          <w:rFonts w:ascii="Times New Roman" w:hAnsi="Times New Roman" w:cs="Times New Roman"/>
          <w:sz w:val="20"/>
          <w:szCs w:val="20"/>
        </w:rPr>
        <w:t>; or</w:t>
      </w:r>
    </w:p>
    <w:p w14:paraId="5C64845C" w14:textId="722632FD" w:rsidR="00BF3B93" w:rsidRPr="00ED234B" w:rsidRDefault="003C38A7" w:rsidP="003C38A7">
      <w:pPr>
        <w:ind w:left="1134" w:hanging="567"/>
        <w:rPr>
          <w:rFonts w:ascii="Times New Roman" w:hAnsi="Times New Roman" w:cs="Times New Roman"/>
          <w:b/>
          <w:i/>
          <w:sz w:val="20"/>
          <w:szCs w:val="20"/>
        </w:rPr>
      </w:pPr>
      <w:r w:rsidRPr="00ED234B">
        <w:rPr>
          <w:rFonts w:ascii="Times New Roman" w:hAnsi="Times New Roman" w:cs="Times New Roman"/>
          <w:sz w:val="20"/>
          <w:szCs w:val="20"/>
        </w:rPr>
        <w:t>(b)</w:t>
      </w:r>
      <w:r w:rsidR="002728C5" w:rsidRPr="00ED234B">
        <w:rPr>
          <w:rFonts w:ascii="Times New Roman" w:hAnsi="Times New Roman" w:cs="Times New Roman"/>
          <w:sz w:val="20"/>
          <w:szCs w:val="20"/>
        </w:rPr>
        <w:tab/>
      </w:r>
      <w:r w:rsidRPr="00ED234B">
        <w:rPr>
          <w:rFonts w:ascii="Times New Roman" w:hAnsi="Times New Roman" w:cs="Times New Roman"/>
          <w:sz w:val="20"/>
          <w:szCs w:val="20"/>
        </w:rPr>
        <w:t xml:space="preserve">for public transport services that are not Tap Token Enabled, by producing </w:t>
      </w:r>
      <w:r w:rsidR="005F24D6" w:rsidRPr="00ED234B">
        <w:rPr>
          <w:rFonts w:ascii="Times New Roman" w:hAnsi="Times New Roman" w:cs="Times New Roman"/>
          <w:sz w:val="20"/>
          <w:szCs w:val="20"/>
        </w:rPr>
        <w:t xml:space="preserve">a </w:t>
      </w:r>
      <w:r w:rsidR="004274CC" w:rsidRPr="00ED234B">
        <w:rPr>
          <w:rFonts w:ascii="Times New Roman" w:hAnsi="Times New Roman" w:cs="Times New Roman"/>
          <w:sz w:val="20"/>
          <w:szCs w:val="20"/>
        </w:rPr>
        <w:t xml:space="preserve">Youth (under-18 free travel entitlement) coded myki smartcard </w:t>
      </w:r>
      <w:r w:rsidR="00BA6F17" w:rsidRPr="00ED234B">
        <w:rPr>
          <w:rFonts w:ascii="Times New Roman" w:hAnsi="Times New Roman" w:cs="Times New Roman"/>
          <w:sz w:val="20"/>
          <w:szCs w:val="20"/>
        </w:rPr>
        <w:t xml:space="preserve">or entering </w:t>
      </w:r>
      <w:r w:rsidR="005F24D6" w:rsidRPr="00ED234B">
        <w:rPr>
          <w:rFonts w:ascii="Times New Roman" w:hAnsi="Times New Roman" w:cs="Times New Roman"/>
          <w:sz w:val="20"/>
          <w:szCs w:val="20"/>
        </w:rPr>
        <w:t>a</w:t>
      </w:r>
      <w:r w:rsidR="00BA6F17" w:rsidRPr="00ED234B">
        <w:rPr>
          <w:rFonts w:ascii="Times New Roman" w:hAnsi="Times New Roman" w:cs="Times New Roman"/>
          <w:sz w:val="20"/>
          <w:szCs w:val="20"/>
        </w:rPr>
        <w:t xml:space="preserve"> </w:t>
      </w:r>
      <w:r w:rsidR="004274CC" w:rsidRPr="00ED234B">
        <w:rPr>
          <w:rFonts w:ascii="Times New Roman" w:hAnsi="Times New Roman" w:cs="Times New Roman"/>
          <w:sz w:val="20"/>
          <w:szCs w:val="20"/>
        </w:rPr>
        <w:t xml:space="preserve">Youth (under-18 free travel entitlement) coded myki smartcard </w:t>
      </w:r>
      <w:r w:rsidR="00BA6F17" w:rsidRPr="00ED234B">
        <w:rPr>
          <w:rFonts w:ascii="Times New Roman" w:hAnsi="Times New Roman" w:cs="Times New Roman"/>
          <w:sz w:val="20"/>
          <w:szCs w:val="20"/>
        </w:rPr>
        <w:t>number when obtaining a ticket online</w:t>
      </w:r>
      <w:r w:rsidRPr="00ED234B">
        <w:rPr>
          <w:rFonts w:ascii="Times New Roman" w:hAnsi="Times New Roman" w:cs="Times New Roman"/>
          <w:sz w:val="20"/>
          <w:szCs w:val="20"/>
        </w:rPr>
        <w:t xml:space="preserve">. </w:t>
      </w:r>
    </w:p>
    <w:p w14:paraId="2649E083" w14:textId="78C1117F" w:rsidR="00BF3B93" w:rsidRPr="00ED234B" w:rsidRDefault="00BF3B93" w:rsidP="00BF3B93">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88</w:t>
      </w:r>
      <w:r w:rsidRPr="00ED234B">
        <w:rPr>
          <w:rFonts w:ascii="Times New Roman" w:hAnsi="Times New Roman" w:cs="Times New Roman"/>
          <w:sz w:val="20"/>
          <w:szCs w:val="20"/>
        </w:rPr>
        <w:tab/>
        <w:t xml:space="preserve">Customers who are 18 </w:t>
      </w:r>
      <w:r w:rsidR="004274CC" w:rsidRPr="00ED234B">
        <w:rPr>
          <w:rFonts w:ascii="Times New Roman" w:hAnsi="Times New Roman" w:cs="Times New Roman"/>
          <w:sz w:val="20"/>
          <w:szCs w:val="20"/>
        </w:rPr>
        <w:t xml:space="preserve">years or older </w:t>
      </w:r>
      <w:r w:rsidRPr="00ED234B">
        <w:rPr>
          <w:rFonts w:ascii="Times New Roman" w:hAnsi="Times New Roman" w:cs="Times New Roman"/>
          <w:sz w:val="20"/>
          <w:szCs w:val="20"/>
        </w:rPr>
        <w:t xml:space="preserve">cannot use a Youth myki </w:t>
      </w:r>
      <w:r w:rsidR="008124EC" w:rsidRPr="00ED234B">
        <w:rPr>
          <w:rFonts w:ascii="Times New Roman" w:hAnsi="Times New Roman" w:cs="Times New Roman"/>
          <w:sz w:val="20"/>
          <w:szCs w:val="20"/>
        </w:rPr>
        <w:t>s</w:t>
      </w:r>
      <w:r w:rsidRPr="00ED234B">
        <w:rPr>
          <w:rFonts w:ascii="Times New Roman" w:hAnsi="Times New Roman" w:cs="Times New Roman"/>
          <w:sz w:val="20"/>
          <w:szCs w:val="20"/>
        </w:rPr>
        <w:t>martcard to obtain a Youth (under-18 free travel entitlement) concession ticket.</w:t>
      </w:r>
    </w:p>
    <w:p w14:paraId="7B36C074" w14:textId="21C92741" w:rsidR="00E11F7B" w:rsidRPr="00ED234B" w:rsidRDefault="00E11F7B" w:rsidP="00E2454D">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89</w:t>
      </w:r>
      <w:r w:rsidR="00E2454D" w:rsidRPr="00ED234B">
        <w:rPr>
          <w:rFonts w:ascii="Times New Roman" w:hAnsi="Times New Roman" w:cs="Times New Roman"/>
          <w:sz w:val="20"/>
          <w:szCs w:val="20"/>
        </w:rPr>
        <w:tab/>
      </w:r>
      <w:r w:rsidRPr="00ED234B">
        <w:rPr>
          <w:rFonts w:ascii="Times New Roman" w:hAnsi="Times New Roman" w:cs="Times New Roman"/>
          <w:sz w:val="20"/>
          <w:szCs w:val="20"/>
        </w:rPr>
        <w:t xml:space="preserve">The price of a Youth myki </w:t>
      </w:r>
      <w:r w:rsidR="008124EC" w:rsidRPr="00ED234B">
        <w:rPr>
          <w:rFonts w:ascii="Times New Roman" w:hAnsi="Times New Roman" w:cs="Times New Roman"/>
          <w:sz w:val="20"/>
          <w:szCs w:val="20"/>
        </w:rPr>
        <w:t>s</w:t>
      </w:r>
      <w:r w:rsidRPr="00ED234B">
        <w:rPr>
          <w:rFonts w:ascii="Times New Roman" w:hAnsi="Times New Roman" w:cs="Times New Roman"/>
          <w:sz w:val="20"/>
          <w:szCs w:val="20"/>
        </w:rPr>
        <w:t>martcard is $5.00.</w:t>
      </w:r>
    </w:p>
    <w:p w14:paraId="7E820B30" w14:textId="77777777" w:rsidR="00E11F7B" w:rsidRPr="00ED234B" w:rsidRDefault="00E11F7B" w:rsidP="00021220">
      <w:pPr>
        <w:pStyle w:val="Heading4"/>
      </w:pPr>
      <w:r w:rsidRPr="00ED234B">
        <w:t xml:space="preserve">Eligibility </w:t>
      </w:r>
    </w:p>
    <w:p w14:paraId="5DF423C0" w14:textId="3CF3B4AA" w:rsidR="00E11F7B" w:rsidRPr="00ED234B" w:rsidRDefault="000917A4" w:rsidP="00A77BBF">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90</w:t>
      </w:r>
      <w:r w:rsidR="00E11F7B" w:rsidRPr="00ED234B">
        <w:rPr>
          <w:rFonts w:ascii="Times New Roman" w:hAnsi="Times New Roman" w:cs="Times New Roman"/>
          <w:sz w:val="20"/>
          <w:szCs w:val="20"/>
        </w:rPr>
        <w:tab/>
      </w:r>
      <w:r w:rsidR="002C1323" w:rsidRPr="00ED234B">
        <w:rPr>
          <w:rFonts w:ascii="Times New Roman" w:hAnsi="Times New Roman" w:cs="Times New Roman"/>
          <w:sz w:val="20"/>
          <w:szCs w:val="20"/>
        </w:rPr>
        <w:t>To</w:t>
      </w:r>
      <w:r w:rsidR="00E11F7B" w:rsidRPr="00ED234B">
        <w:rPr>
          <w:rFonts w:ascii="Times New Roman" w:hAnsi="Times New Roman" w:cs="Times New Roman"/>
          <w:sz w:val="20"/>
          <w:szCs w:val="20"/>
        </w:rPr>
        <w:t xml:space="preserve"> be eligible for a Youth myki </w:t>
      </w:r>
      <w:r w:rsidR="008124EC" w:rsidRPr="00ED234B">
        <w:rPr>
          <w:rFonts w:ascii="Times New Roman" w:hAnsi="Times New Roman" w:cs="Times New Roman"/>
          <w:sz w:val="20"/>
          <w:szCs w:val="20"/>
        </w:rPr>
        <w:t>s</w:t>
      </w:r>
      <w:r w:rsidR="00E11F7B" w:rsidRPr="00ED234B">
        <w:rPr>
          <w:rFonts w:ascii="Times New Roman" w:hAnsi="Times New Roman" w:cs="Times New Roman"/>
          <w:sz w:val="20"/>
          <w:szCs w:val="20"/>
        </w:rPr>
        <w:t>martcard, a customer must be under the age of 18.</w:t>
      </w:r>
    </w:p>
    <w:p w14:paraId="7A0C6B91" w14:textId="77777777" w:rsidR="00E11F7B" w:rsidRPr="00ED234B" w:rsidRDefault="00E11F7B" w:rsidP="00021220">
      <w:pPr>
        <w:pStyle w:val="Heading4"/>
      </w:pPr>
      <w:r w:rsidRPr="00ED234B">
        <w:t>Benefits</w:t>
      </w:r>
    </w:p>
    <w:p w14:paraId="49878C51" w14:textId="3DB7C212" w:rsidR="00E11F7B" w:rsidRPr="00ED234B" w:rsidRDefault="000917A4" w:rsidP="00A77BBF">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91</w:t>
      </w:r>
      <w:r w:rsidR="00E11F7B" w:rsidRPr="00ED234B">
        <w:rPr>
          <w:rFonts w:ascii="Times New Roman" w:hAnsi="Times New Roman" w:cs="Times New Roman"/>
          <w:sz w:val="20"/>
          <w:szCs w:val="20"/>
        </w:rPr>
        <w:tab/>
        <w:t>Subject to paragraph 3.</w:t>
      </w:r>
      <w:r w:rsidR="00E2454D" w:rsidRPr="00ED234B">
        <w:rPr>
          <w:rFonts w:ascii="Times New Roman" w:hAnsi="Times New Roman" w:cs="Times New Roman"/>
          <w:sz w:val="20"/>
          <w:szCs w:val="20"/>
        </w:rPr>
        <w:t>6</w:t>
      </w:r>
      <w:r w:rsidR="00E11F7B" w:rsidRPr="00ED234B">
        <w:rPr>
          <w:rFonts w:ascii="Times New Roman" w:hAnsi="Times New Roman" w:cs="Times New Roman"/>
          <w:sz w:val="20"/>
          <w:szCs w:val="20"/>
        </w:rPr>
        <w:t xml:space="preserve"> (which provides that Interstate surcharges set out in Table N</w:t>
      </w:r>
      <w:r w:rsidR="00553E69" w:rsidRPr="00ED234B">
        <w:rPr>
          <w:rFonts w:ascii="Times New Roman" w:hAnsi="Times New Roman" w:cs="Times New Roman"/>
          <w:sz w:val="20"/>
          <w:szCs w:val="20"/>
        </w:rPr>
        <w:t xml:space="preserve"> of Schedule 1</w:t>
      </w:r>
      <w:r w:rsidR="00E11F7B" w:rsidRPr="00ED234B">
        <w:rPr>
          <w:rFonts w:ascii="Times New Roman" w:hAnsi="Times New Roman" w:cs="Times New Roman"/>
          <w:sz w:val="20"/>
          <w:szCs w:val="20"/>
        </w:rPr>
        <w:t xml:space="preserve"> apply to any concession entitlements provided for in this Chapter and remain payable despite any reference to concession</w:t>
      </w:r>
      <w:r w:rsidR="00BF3B93" w:rsidRPr="00ED234B">
        <w:rPr>
          <w:rFonts w:ascii="Times New Roman" w:hAnsi="Times New Roman" w:cs="Times New Roman"/>
          <w:sz w:val="20"/>
          <w:szCs w:val="20"/>
        </w:rPr>
        <w:t xml:space="preserve"> </w:t>
      </w:r>
      <w:r w:rsidR="00E11F7B" w:rsidRPr="00ED234B">
        <w:rPr>
          <w:rFonts w:ascii="Times New Roman" w:hAnsi="Times New Roman" w:cs="Times New Roman"/>
          <w:sz w:val="20"/>
          <w:szCs w:val="20"/>
        </w:rPr>
        <w:t xml:space="preserve">entitlements), </w:t>
      </w:r>
      <w:r w:rsidR="005F24D6" w:rsidRPr="00ED234B">
        <w:rPr>
          <w:rFonts w:ascii="Times New Roman" w:hAnsi="Times New Roman" w:cs="Times New Roman"/>
          <w:sz w:val="20"/>
          <w:szCs w:val="20"/>
        </w:rPr>
        <w:t xml:space="preserve">a </w:t>
      </w:r>
      <w:r w:rsidR="007E4BAB" w:rsidRPr="00ED234B">
        <w:rPr>
          <w:rFonts w:ascii="Times New Roman" w:hAnsi="Times New Roman" w:cs="Times New Roman"/>
          <w:sz w:val="20"/>
          <w:szCs w:val="20"/>
        </w:rPr>
        <w:t>c</w:t>
      </w:r>
      <w:r w:rsidR="00E11F7B" w:rsidRPr="00ED234B">
        <w:rPr>
          <w:rFonts w:ascii="Times New Roman" w:hAnsi="Times New Roman" w:cs="Times New Roman"/>
          <w:sz w:val="20"/>
          <w:szCs w:val="20"/>
        </w:rPr>
        <w:t xml:space="preserve">ustomer who </w:t>
      </w:r>
      <w:r w:rsidR="005F24D6" w:rsidRPr="00ED234B">
        <w:rPr>
          <w:rFonts w:ascii="Times New Roman" w:hAnsi="Times New Roman" w:cs="Times New Roman"/>
          <w:sz w:val="20"/>
          <w:szCs w:val="20"/>
        </w:rPr>
        <w:t xml:space="preserve">is </w:t>
      </w:r>
      <w:r w:rsidR="00E11F7B" w:rsidRPr="00ED234B">
        <w:rPr>
          <w:rFonts w:ascii="Times New Roman" w:hAnsi="Times New Roman" w:cs="Times New Roman"/>
          <w:sz w:val="20"/>
          <w:szCs w:val="20"/>
        </w:rPr>
        <w:t>eligible for</w:t>
      </w:r>
      <w:r w:rsidR="00BF3B93" w:rsidRPr="00ED234B">
        <w:rPr>
          <w:rFonts w:ascii="Times New Roman" w:hAnsi="Times New Roman" w:cs="Times New Roman"/>
          <w:sz w:val="20"/>
          <w:szCs w:val="20"/>
        </w:rPr>
        <w:t xml:space="preserve">, </w:t>
      </w:r>
      <w:r w:rsidR="00E11F7B" w:rsidRPr="00ED234B">
        <w:rPr>
          <w:rFonts w:ascii="Times New Roman" w:hAnsi="Times New Roman" w:cs="Times New Roman"/>
          <w:sz w:val="20"/>
          <w:szCs w:val="20"/>
        </w:rPr>
        <w:t xml:space="preserve">and </w:t>
      </w:r>
      <w:r w:rsidR="00646B3F" w:rsidRPr="00ED234B">
        <w:rPr>
          <w:rFonts w:ascii="Times New Roman" w:hAnsi="Times New Roman" w:cs="Times New Roman"/>
          <w:sz w:val="20"/>
          <w:szCs w:val="20"/>
        </w:rPr>
        <w:t>obtain</w:t>
      </w:r>
      <w:r w:rsidR="005F24D6" w:rsidRPr="00ED234B">
        <w:rPr>
          <w:rFonts w:ascii="Times New Roman" w:hAnsi="Times New Roman" w:cs="Times New Roman"/>
          <w:sz w:val="20"/>
          <w:szCs w:val="20"/>
        </w:rPr>
        <w:t>s,</w:t>
      </w:r>
      <w:r w:rsidR="00646B3F" w:rsidRPr="00ED234B">
        <w:rPr>
          <w:rFonts w:ascii="Times New Roman" w:hAnsi="Times New Roman" w:cs="Times New Roman"/>
          <w:sz w:val="20"/>
          <w:szCs w:val="20"/>
        </w:rPr>
        <w:t xml:space="preserve"> </w:t>
      </w:r>
      <w:r w:rsidR="00E11F7B" w:rsidRPr="00ED234B">
        <w:rPr>
          <w:rFonts w:ascii="Times New Roman" w:hAnsi="Times New Roman" w:cs="Times New Roman"/>
          <w:sz w:val="20"/>
          <w:szCs w:val="20"/>
        </w:rPr>
        <w:t xml:space="preserve">a Youth myki </w:t>
      </w:r>
      <w:r w:rsidR="008124EC" w:rsidRPr="00ED234B">
        <w:rPr>
          <w:rFonts w:ascii="Times New Roman" w:hAnsi="Times New Roman" w:cs="Times New Roman"/>
          <w:sz w:val="20"/>
          <w:szCs w:val="20"/>
        </w:rPr>
        <w:t>s</w:t>
      </w:r>
      <w:r w:rsidR="00E11F7B" w:rsidRPr="00ED234B">
        <w:rPr>
          <w:rFonts w:ascii="Times New Roman" w:hAnsi="Times New Roman" w:cs="Times New Roman"/>
          <w:sz w:val="20"/>
          <w:szCs w:val="20"/>
        </w:rPr>
        <w:t xml:space="preserve">martcard in accordance with the Conditions </w:t>
      </w:r>
      <w:r w:rsidR="003C38A7" w:rsidRPr="00ED234B">
        <w:rPr>
          <w:rFonts w:ascii="Times New Roman" w:hAnsi="Times New Roman" w:cs="Times New Roman"/>
          <w:sz w:val="20"/>
          <w:szCs w:val="20"/>
        </w:rPr>
        <w:t>obtain</w:t>
      </w:r>
      <w:r w:rsidR="005F24D6" w:rsidRPr="00ED234B">
        <w:rPr>
          <w:rFonts w:ascii="Times New Roman" w:hAnsi="Times New Roman" w:cs="Times New Roman"/>
          <w:sz w:val="20"/>
          <w:szCs w:val="20"/>
        </w:rPr>
        <w:t>s</w:t>
      </w:r>
      <w:r w:rsidR="003C38A7" w:rsidRPr="00ED234B">
        <w:rPr>
          <w:rFonts w:ascii="Times New Roman" w:hAnsi="Times New Roman" w:cs="Times New Roman"/>
          <w:sz w:val="20"/>
          <w:szCs w:val="20"/>
        </w:rPr>
        <w:t xml:space="preserve"> a </w:t>
      </w:r>
      <w:r w:rsidR="00E11F7B" w:rsidRPr="00ED234B">
        <w:rPr>
          <w:rFonts w:ascii="Times New Roman" w:hAnsi="Times New Roman" w:cs="Times New Roman"/>
          <w:sz w:val="20"/>
          <w:szCs w:val="20"/>
        </w:rPr>
        <w:t>free</w:t>
      </w:r>
      <w:r w:rsidR="003C38A7" w:rsidRPr="00ED234B">
        <w:rPr>
          <w:rFonts w:ascii="Times New Roman" w:hAnsi="Times New Roman" w:cs="Times New Roman"/>
          <w:sz w:val="20"/>
          <w:szCs w:val="20"/>
        </w:rPr>
        <w:t xml:space="preserve"> travel entitlement for travel on any public transport service (both Tap Token Enabled or not Table Token Enabled)</w:t>
      </w:r>
      <w:r w:rsidR="00E11F7B" w:rsidRPr="00ED234B">
        <w:rPr>
          <w:rFonts w:ascii="Times New Roman" w:hAnsi="Times New Roman" w:cs="Times New Roman"/>
          <w:sz w:val="20"/>
          <w:szCs w:val="20"/>
        </w:rPr>
        <w:t>.</w:t>
      </w:r>
    </w:p>
    <w:p w14:paraId="701ED5F7" w14:textId="1B7ACF61" w:rsidR="00E11F7B" w:rsidRPr="00ED234B" w:rsidRDefault="000917A4" w:rsidP="00E2454D">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92</w:t>
      </w:r>
      <w:r w:rsidR="00E2454D" w:rsidRPr="00ED234B">
        <w:rPr>
          <w:rFonts w:ascii="Times New Roman" w:hAnsi="Times New Roman" w:cs="Times New Roman"/>
          <w:sz w:val="20"/>
          <w:szCs w:val="20"/>
        </w:rPr>
        <w:tab/>
      </w:r>
      <w:r w:rsidR="00E11F7B" w:rsidRPr="00ED234B">
        <w:rPr>
          <w:rFonts w:ascii="Times New Roman" w:hAnsi="Times New Roman" w:cs="Times New Roman"/>
          <w:sz w:val="20"/>
          <w:szCs w:val="20"/>
        </w:rPr>
        <w:t xml:space="preserve">If a customer using a Youth myki </w:t>
      </w:r>
      <w:r w:rsidR="008124EC" w:rsidRPr="00ED234B">
        <w:rPr>
          <w:rFonts w:ascii="Times New Roman" w:hAnsi="Times New Roman" w:cs="Times New Roman"/>
          <w:sz w:val="20"/>
          <w:szCs w:val="20"/>
        </w:rPr>
        <w:t>s</w:t>
      </w:r>
      <w:r w:rsidR="00E11F7B" w:rsidRPr="00ED234B">
        <w:rPr>
          <w:rFonts w:ascii="Times New Roman" w:hAnsi="Times New Roman" w:cs="Times New Roman"/>
          <w:sz w:val="20"/>
          <w:szCs w:val="20"/>
        </w:rPr>
        <w:t xml:space="preserve">martcard wishes to use their Youth myki </w:t>
      </w:r>
      <w:r w:rsidR="008124EC" w:rsidRPr="00ED234B">
        <w:rPr>
          <w:rFonts w:ascii="Times New Roman" w:hAnsi="Times New Roman" w:cs="Times New Roman"/>
          <w:sz w:val="20"/>
          <w:szCs w:val="20"/>
        </w:rPr>
        <w:t>s</w:t>
      </w:r>
      <w:r w:rsidR="00E11F7B" w:rsidRPr="00ED234B">
        <w:rPr>
          <w:rFonts w:ascii="Times New Roman" w:hAnsi="Times New Roman" w:cs="Times New Roman"/>
          <w:sz w:val="20"/>
          <w:szCs w:val="20"/>
        </w:rPr>
        <w:t xml:space="preserve">martcard for travel on a V/Line service that requires a paper ticket, the customer must obtain a $0 paper ticket. To obtain a $0 paper ticket, the customer must produce their Youth </w:t>
      </w:r>
      <w:r w:rsidR="004274CC" w:rsidRPr="00ED234B">
        <w:rPr>
          <w:rFonts w:ascii="Times New Roman" w:hAnsi="Times New Roman" w:cs="Times New Roman"/>
          <w:sz w:val="20"/>
          <w:szCs w:val="20"/>
        </w:rPr>
        <w:t>(under-18 free travel entitlement) coded myki smartcard</w:t>
      </w:r>
      <w:r w:rsidR="004274CC" w:rsidRPr="00ED234B" w:rsidDel="004274CC">
        <w:rPr>
          <w:rFonts w:ascii="Times New Roman" w:hAnsi="Times New Roman" w:cs="Times New Roman"/>
          <w:sz w:val="20"/>
          <w:szCs w:val="20"/>
        </w:rPr>
        <w:t xml:space="preserve"> </w:t>
      </w:r>
      <w:r w:rsidR="00E11F7B" w:rsidRPr="00ED234B">
        <w:rPr>
          <w:rFonts w:ascii="Times New Roman" w:hAnsi="Times New Roman" w:cs="Times New Roman"/>
          <w:sz w:val="20"/>
          <w:szCs w:val="20"/>
        </w:rPr>
        <w:t>as evidence of the entitlement.</w:t>
      </w:r>
    </w:p>
    <w:p w14:paraId="6A035D10" w14:textId="51727D80" w:rsidR="00C04EA7" w:rsidRPr="00ED234B" w:rsidRDefault="000917A4" w:rsidP="00A77BBF">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93</w:t>
      </w:r>
      <w:r w:rsidR="00C04EA7" w:rsidRPr="00ED234B">
        <w:rPr>
          <w:rFonts w:ascii="Times New Roman" w:hAnsi="Times New Roman" w:cs="Times New Roman"/>
          <w:sz w:val="20"/>
          <w:szCs w:val="20"/>
        </w:rPr>
        <w:tab/>
        <w:t xml:space="preserve">Youth </w:t>
      </w:r>
      <w:r w:rsidR="004274CC" w:rsidRPr="00ED234B">
        <w:rPr>
          <w:rFonts w:ascii="Times New Roman" w:hAnsi="Times New Roman" w:cs="Times New Roman"/>
          <w:sz w:val="20"/>
          <w:szCs w:val="20"/>
        </w:rPr>
        <w:t xml:space="preserve">(under-18 free travel entitlement) coded </w:t>
      </w:r>
      <w:r w:rsidR="00C04EA7"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C04EA7" w:rsidRPr="00ED234B">
        <w:rPr>
          <w:rFonts w:ascii="Times New Roman" w:hAnsi="Times New Roman" w:cs="Times New Roman"/>
          <w:sz w:val="20"/>
          <w:szCs w:val="20"/>
        </w:rPr>
        <w:t xml:space="preserve">martcards may be issued with $1 Value </w:t>
      </w:r>
      <w:r w:rsidR="00646B3F" w:rsidRPr="00ED234B">
        <w:rPr>
          <w:rFonts w:ascii="Times New Roman" w:hAnsi="Times New Roman" w:cs="Times New Roman"/>
          <w:sz w:val="20"/>
          <w:szCs w:val="20"/>
        </w:rPr>
        <w:t>recorded</w:t>
      </w:r>
      <w:r w:rsidR="00C04EA7" w:rsidRPr="00ED234B">
        <w:rPr>
          <w:rFonts w:ascii="Times New Roman" w:hAnsi="Times New Roman" w:cs="Times New Roman"/>
          <w:sz w:val="20"/>
          <w:szCs w:val="20"/>
        </w:rPr>
        <w:t xml:space="preserve"> onto it. In that case, the $1.00 is, and remains, part of the $5 purchase price of the Youth myki </w:t>
      </w:r>
      <w:r w:rsidR="008124EC" w:rsidRPr="00ED234B">
        <w:rPr>
          <w:rFonts w:ascii="Times New Roman" w:hAnsi="Times New Roman" w:cs="Times New Roman"/>
          <w:sz w:val="20"/>
          <w:szCs w:val="20"/>
        </w:rPr>
        <w:t>s</w:t>
      </w:r>
      <w:r w:rsidR="00C04EA7" w:rsidRPr="00ED234B">
        <w:rPr>
          <w:rFonts w:ascii="Times New Roman" w:hAnsi="Times New Roman" w:cs="Times New Roman"/>
          <w:sz w:val="20"/>
          <w:szCs w:val="20"/>
        </w:rPr>
        <w:t xml:space="preserve">martcard </w:t>
      </w:r>
      <w:r w:rsidR="00C04EA7" w:rsidRPr="00ED234B">
        <w:rPr>
          <w:rFonts w:ascii="Times New Roman" w:hAnsi="Times New Roman" w:cs="Times New Roman"/>
          <w:sz w:val="20"/>
          <w:szCs w:val="20"/>
        </w:rPr>
        <w:lastRenderedPageBreak/>
        <w:t>and is and remains the property of the Head, Transport for Victoria. The $1 Value may not be redeemed for travel nor be the subject of a refund request.</w:t>
      </w:r>
    </w:p>
    <w:p w14:paraId="1E16243A" w14:textId="77777777" w:rsidR="00490BF2" w:rsidRPr="00ED234B" w:rsidRDefault="00490BF2" w:rsidP="00490BF2">
      <w:pPr>
        <w:pStyle w:val="Heading2"/>
        <w:rPr>
          <w:rFonts w:ascii="Times New Roman" w:hAnsi="Times New Roman" w:cs="Times New Roman"/>
          <w:b/>
          <w:bCs/>
          <w:caps/>
          <w:sz w:val="20"/>
          <w:szCs w:val="20"/>
        </w:rPr>
      </w:pPr>
      <w:bookmarkStart w:id="147" w:name="_Toc154560873"/>
      <w:bookmarkStart w:id="148" w:name="_Toc183005564"/>
      <w:bookmarkStart w:id="149" w:name="_Toc221282910"/>
      <w:bookmarkStart w:id="150" w:name="_Toc235002217"/>
      <w:r w:rsidRPr="00ED234B">
        <w:rPr>
          <w:rFonts w:ascii="Times New Roman" w:hAnsi="Times New Roman" w:cs="Times New Roman"/>
          <w:b/>
          <w:bCs/>
          <w:caps/>
          <w:sz w:val="20"/>
          <w:szCs w:val="20"/>
        </w:rPr>
        <w:t>Other conditions regarding proof of concession eligibility</w:t>
      </w:r>
      <w:bookmarkEnd w:id="146"/>
      <w:bookmarkEnd w:id="147"/>
      <w:bookmarkEnd w:id="148"/>
      <w:bookmarkEnd w:id="149"/>
      <w:bookmarkEnd w:id="150"/>
      <w:r w:rsidRPr="00ED234B">
        <w:rPr>
          <w:rFonts w:ascii="Times New Roman" w:hAnsi="Times New Roman" w:cs="Times New Roman"/>
          <w:b/>
          <w:bCs/>
          <w:caps/>
          <w:sz w:val="20"/>
          <w:szCs w:val="20"/>
        </w:rPr>
        <w:t xml:space="preserve"> </w:t>
      </w:r>
    </w:p>
    <w:p w14:paraId="527890BF" w14:textId="77777777" w:rsidR="00490BF2" w:rsidRPr="00ED234B" w:rsidRDefault="00490BF2" w:rsidP="00490BF2">
      <w:pPr>
        <w:pStyle w:val="Heading3"/>
        <w:rPr>
          <w:rFonts w:cs="Times New Roman"/>
          <w:color w:val="424143"/>
          <w:szCs w:val="20"/>
        </w:rPr>
      </w:pPr>
      <w:bookmarkStart w:id="151" w:name="_Toc235002218"/>
      <w:r w:rsidRPr="00ED234B">
        <w:rPr>
          <w:rFonts w:cs="Times New Roman"/>
          <w:szCs w:val="20"/>
        </w:rPr>
        <w:t>Pensioner Cards and Health Care Cards</w:t>
      </w:r>
      <w:bookmarkEnd w:id="151"/>
      <w:r w:rsidRPr="00ED234B">
        <w:rPr>
          <w:rFonts w:cs="Times New Roman"/>
          <w:szCs w:val="20"/>
        </w:rPr>
        <w:t xml:space="preserve"> </w:t>
      </w:r>
    </w:p>
    <w:p w14:paraId="7655DAC2" w14:textId="64E0F76B" w:rsidR="001D4D25"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94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In the case of Pensioner Concession Cards and Health Care Cards, a customer will be taken to hold the relevant card if, instead of, or as well as, holding a physical card, they have access to an electronic representation of the card </w:t>
      </w:r>
      <w:r w:rsidR="002E3D51" w:rsidRPr="00ED234B">
        <w:rPr>
          <w:rFonts w:ascii="Times New Roman" w:hAnsi="Times New Roman" w:cs="Times New Roman"/>
          <w:sz w:val="20"/>
          <w:szCs w:val="20"/>
        </w:rPr>
        <w:t>via the Digital wallet in the Express Plus Centrelink mobile app</w:t>
      </w:r>
      <w:r w:rsidR="00490BF2" w:rsidRPr="00ED234B">
        <w:rPr>
          <w:rFonts w:ascii="Times New Roman" w:hAnsi="Times New Roman" w:cs="Times New Roman"/>
          <w:sz w:val="20"/>
          <w:szCs w:val="20"/>
        </w:rPr>
        <w:t xml:space="preserve">. </w:t>
      </w:r>
    </w:p>
    <w:p w14:paraId="56B6297B" w14:textId="2580A5F4" w:rsidR="00490BF2"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95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Where the customer has access to an electronic representation of a card of the relevant type which is currently valid and provided </w:t>
      </w:r>
      <w:r w:rsidR="00A95132" w:rsidRPr="00ED234B">
        <w:rPr>
          <w:rFonts w:ascii="Times New Roman" w:hAnsi="Times New Roman" w:cs="Times New Roman"/>
          <w:sz w:val="20"/>
          <w:szCs w:val="20"/>
        </w:rPr>
        <w:t>through the Digital wallet in the Express Plus Centrelink mobile app</w:t>
      </w:r>
      <w:r w:rsidR="00490BF2" w:rsidRPr="00ED234B">
        <w:rPr>
          <w:rFonts w:ascii="Times New Roman" w:hAnsi="Times New Roman" w:cs="Times New Roman"/>
          <w:sz w:val="20"/>
          <w:szCs w:val="20"/>
        </w:rPr>
        <w:t xml:space="preserve">, it will be accepted as appropriate proof of concession entitlement if the customer accesses and displays that electronic representation on a </w:t>
      </w:r>
      <w:r w:rsidR="00072804" w:rsidRPr="00ED234B">
        <w:rPr>
          <w:rFonts w:ascii="Times New Roman" w:hAnsi="Times New Roman" w:cs="Times New Roman"/>
          <w:sz w:val="20"/>
          <w:szCs w:val="20"/>
        </w:rPr>
        <w:t xml:space="preserve">personal electronic </w:t>
      </w:r>
      <w:r w:rsidR="00490BF2" w:rsidRPr="00ED234B">
        <w:rPr>
          <w:rFonts w:ascii="Times New Roman" w:hAnsi="Times New Roman" w:cs="Times New Roman"/>
          <w:sz w:val="20"/>
          <w:szCs w:val="20"/>
        </w:rPr>
        <w:t>device.</w:t>
      </w:r>
    </w:p>
    <w:p w14:paraId="256227D4" w14:textId="536B5290" w:rsidR="006816CE"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96</w:t>
      </w:r>
      <w:r w:rsidRPr="00ED234B">
        <w:rPr>
          <w:rFonts w:ascii="Times New Roman" w:hAnsi="Times New Roman" w:cs="Times New Roman"/>
          <w:sz w:val="20"/>
          <w:szCs w:val="20"/>
        </w:rPr>
        <w:tab/>
      </w:r>
      <w:r w:rsidR="0053279A" w:rsidRPr="00ED234B">
        <w:rPr>
          <w:rFonts w:ascii="Times New Roman" w:hAnsi="Times New Roman" w:cs="Times New Roman"/>
          <w:sz w:val="20"/>
          <w:szCs w:val="20"/>
        </w:rPr>
        <w:t>E</w:t>
      </w:r>
      <w:r w:rsidR="006816CE" w:rsidRPr="00ED234B">
        <w:rPr>
          <w:rFonts w:ascii="Times New Roman" w:hAnsi="Times New Roman" w:cs="Times New Roman"/>
          <w:sz w:val="20"/>
          <w:szCs w:val="20"/>
        </w:rPr>
        <w:t xml:space="preserve">lectronic representations of </w:t>
      </w:r>
      <w:r w:rsidR="00CA4398" w:rsidRPr="00ED234B">
        <w:rPr>
          <w:rFonts w:ascii="Times New Roman" w:hAnsi="Times New Roman" w:cs="Times New Roman"/>
          <w:sz w:val="20"/>
          <w:szCs w:val="20"/>
        </w:rPr>
        <w:t>Pensioner Concession Cards and Health Care Cards</w:t>
      </w:r>
      <w:r w:rsidR="0053279A" w:rsidRPr="00ED234B">
        <w:rPr>
          <w:rFonts w:ascii="Times New Roman" w:hAnsi="Times New Roman" w:cs="Times New Roman"/>
          <w:sz w:val="20"/>
          <w:szCs w:val="20"/>
        </w:rPr>
        <w:t xml:space="preserve"> other than via the Digital wallet in the Express Plus Centrelink mobile app</w:t>
      </w:r>
      <w:r w:rsidR="006816CE" w:rsidRPr="00ED234B">
        <w:rPr>
          <w:rFonts w:ascii="Times New Roman" w:hAnsi="Times New Roman" w:cs="Times New Roman"/>
          <w:sz w:val="20"/>
          <w:szCs w:val="20"/>
        </w:rPr>
        <w:t xml:space="preserve">, such as through other mobile apps, will not be </w:t>
      </w:r>
      <w:r w:rsidR="009B4038" w:rsidRPr="00ED234B">
        <w:rPr>
          <w:rFonts w:ascii="Times New Roman" w:hAnsi="Times New Roman" w:cs="Times New Roman"/>
          <w:sz w:val="20"/>
          <w:szCs w:val="20"/>
        </w:rPr>
        <w:t>accepted as</w:t>
      </w:r>
      <w:r w:rsidR="00053385" w:rsidRPr="00ED234B">
        <w:rPr>
          <w:rFonts w:ascii="Times New Roman" w:hAnsi="Times New Roman" w:cs="Times New Roman"/>
          <w:sz w:val="20"/>
          <w:szCs w:val="20"/>
        </w:rPr>
        <w:t xml:space="preserve"> </w:t>
      </w:r>
      <w:r w:rsidR="006816CE" w:rsidRPr="00ED234B">
        <w:rPr>
          <w:rFonts w:ascii="Times New Roman" w:hAnsi="Times New Roman" w:cs="Times New Roman"/>
          <w:sz w:val="20"/>
          <w:szCs w:val="20"/>
        </w:rPr>
        <w:t>proof of concession entitlement.</w:t>
      </w:r>
    </w:p>
    <w:p w14:paraId="419EC92E" w14:textId="77777777" w:rsidR="00BA3299" w:rsidRPr="00ED234B" w:rsidRDefault="00BA3299" w:rsidP="00765C29">
      <w:pPr>
        <w:pStyle w:val="Heading3"/>
        <w:rPr>
          <w:rFonts w:cs="Times New Roman"/>
          <w:szCs w:val="20"/>
        </w:rPr>
      </w:pPr>
      <w:bookmarkStart w:id="152" w:name="_Toc235002219"/>
      <w:r w:rsidRPr="00ED234B">
        <w:rPr>
          <w:rFonts w:cs="Times New Roman"/>
          <w:szCs w:val="20"/>
        </w:rPr>
        <w:t>Victorian Seniors Card</w:t>
      </w:r>
      <w:bookmarkEnd w:id="152"/>
    </w:p>
    <w:p w14:paraId="0398C966" w14:textId="574B3EBE" w:rsidR="00BA3299"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97</w:t>
      </w:r>
      <w:r w:rsidRPr="00ED234B">
        <w:rPr>
          <w:rFonts w:ascii="Times New Roman" w:hAnsi="Times New Roman" w:cs="Times New Roman"/>
          <w:sz w:val="20"/>
          <w:szCs w:val="20"/>
        </w:rPr>
        <w:tab/>
      </w:r>
      <w:r w:rsidR="00EE3877" w:rsidRPr="00ED234B">
        <w:rPr>
          <w:rFonts w:ascii="Times New Roman" w:hAnsi="Times New Roman" w:cs="Times New Roman"/>
          <w:sz w:val="20"/>
          <w:szCs w:val="20"/>
        </w:rPr>
        <w:t>A</w:t>
      </w:r>
      <w:r w:rsidR="00BA3299" w:rsidRPr="00ED234B">
        <w:rPr>
          <w:rFonts w:ascii="Times New Roman" w:hAnsi="Times New Roman" w:cs="Times New Roman"/>
          <w:sz w:val="20"/>
          <w:szCs w:val="20"/>
        </w:rPr>
        <w:t xml:space="preserve"> customer will be taken to hold </w:t>
      </w:r>
      <w:r w:rsidR="00EE3877" w:rsidRPr="00ED234B">
        <w:rPr>
          <w:rFonts w:ascii="Times New Roman" w:hAnsi="Times New Roman" w:cs="Times New Roman"/>
          <w:sz w:val="20"/>
          <w:szCs w:val="20"/>
        </w:rPr>
        <w:t>a Victorian Seniors C</w:t>
      </w:r>
      <w:r w:rsidR="00BA3299" w:rsidRPr="00ED234B">
        <w:rPr>
          <w:rFonts w:ascii="Times New Roman" w:hAnsi="Times New Roman" w:cs="Times New Roman"/>
          <w:sz w:val="20"/>
          <w:szCs w:val="20"/>
        </w:rPr>
        <w:t>ard if, instead of, or as well as, holding a physical card, they have access to a</w:t>
      </w:r>
      <w:r w:rsidR="007F7C9F" w:rsidRPr="00ED234B">
        <w:rPr>
          <w:rFonts w:ascii="Times New Roman" w:hAnsi="Times New Roman" w:cs="Times New Roman"/>
          <w:sz w:val="20"/>
          <w:szCs w:val="20"/>
        </w:rPr>
        <w:t>n</w:t>
      </w:r>
      <w:r w:rsidR="00BA3299" w:rsidRPr="00ED234B">
        <w:rPr>
          <w:rFonts w:ascii="Times New Roman" w:hAnsi="Times New Roman" w:cs="Times New Roman"/>
          <w:sz w:val="20"/>
          <w:szCs w:val="20"/>
        </w:rPr>
        <w:t xml:space="preserve"> </w:t>
      </w:r>
      <w:r w:rsidR="005F24D6" w:rsidRPr="00ED234B">
        <w:rPr>
          <w:rFonts w:ascii="Times New Roman" w:hAnsi="Times New Roman" w:cs="Times New Roman"/>
          <w:sz w:val="20"/>
          <w:szCs w:val="20"/>
        </w:rPr>
        <w:t xml:space="preserve">electronic representation of the </w:t>
      </w:r>
      <w:r w:rsidR="00BA3299" w:rsidRPr="00ED234B">
        <w:rPr>
          <w:rFonts w:ascii="Times New Roman" w:hAnsi="Times New Roman" w:cs="Times New Roman"/>
          <w:sz w:val="20"/>
          <w:szCs w:val="20"/>
        </w:rPr>
        <w:t>Victorian Seniors Card</w:t>
      </w:r>
      <w:r w:rsidR="00083C6A" w:rsidRPr="00ED234B">
        <w:rPr>
          <w:rFonts w:ascii="Times New Roman" w:hAnsi="Times New Roman" w:cs="Times New Roman"/>
          <w:sz w:val="20"/>
          <w:szCs w:val="20"/>
        </w:rPr>
        <w:t xml:space="preserve"> in the </w:t>
      </w:r>
      <w:r w:rsidR="005F24D6" w:rsidRPr="00ED234B">
        <w:rPr>
          <w:rFonts w:ascii="Times New Roman" w:hAnsi="Times New Roman" w:cs="Times New Roman"/>
          <w:sz w:val="20"/>
          <w:szCs w:val="20"/>
        </w:rPr>
        <w:t xml:space="preserve">Express Plus </w:t>
      </w:r>
      <w:r w:rsidR="00AC03FB" w:rsidRPr="00ED234B">
        <w:rPr>
          <w:rFonts w:ascii="Times New Roman" w:hAnsi="Times New Roman" w:cs="Times New Roman"/>
          <w:sz w:val="20"/>
          <w:szCs w:val="20"/>
        </w:rPr>
        <w:t xml:space="preserve">Centrelink </w:t>
      </w:r>
      <w:r w:rsidR="00083C6A" w:rsidRPr="00ED234B">
        <w:rPr>
          <w:rFonts w:ascii="Times New Roman" w:hAnsi="Times New Roman" w:cs="Times New Roman"/>
          <w:sz w:val="20"/>
          <w:szCs w:val="20"/>
        </w:rPr>
        <w:t>mobile app</w:t>
      </w:r>
      <w:r w:rsidR="00663848" w:rsidRPr="00ED234B">
        <w:rPr>
          <w:rFonts w:ascii="Times New Roman" w:hAnsi="Times New Roman" w:cs="Times New Roman"/>
          <w:sz w:val="20"/>
          <w:szCs w:val="20"/>
        </w:rPr>
        <w:t>.</w:t>
      </w:r>
    </w:p>
    <w:p w14:paraId="1772FFCF" w14:textId="77777777" w:rsidR="00490BF2" w:rsidRPr="00ED234B" w:rsidRDefault="00EE364F" w:rsidP="00490BF2">
      <w:pPr>
        <w:pStyle w:val="Heading2"/>
        <w:rPr>
          <w:rFonts w:ascii="Times New Roman" w:hAnsi="Times New Roman" w:cs="Times New Roman"/>
          <w:b/>
          <w:bCs/>
          <w:caps/>
          <w:sz w:val="20"/>
          <w:szCs w:val="20"/>
        </w:rPr>
      </w:pPr>
      <w:bookmarkStart w:id="153" w:name="_Toc15639966"/>
      <w:bookmarkStart w:id="154" w:name="_Toc154560874"/>
      <w:bookmarkStart w:id="155" w:name="_Toc183005565"/>
      <w:bookmarkStart w:id="156" w:name="_Toc216180234"/>
      <w:bookmarkStart w:id="157" w:name="_Toc221282911"/>
      <w:bookmarkStart w:id="158" w:name="_Toc235002220"/>
      <w:r w:rsidRPr="00ED234B">
        <w:rPr>
          <w:rFonts w:ascii="Times New Roman" w:hAnsi="Times New Roman" w:cs="Times New Roman"/>
          <w:b/>
          <w:bCs/>
          <w:caps/>
          <w:sz w:val="20"/>
          <w:szCs w:val="20"/>
        </w:rPr>
        <w:t>Transport Victoria</w:t>
      </w:r>
      <w:r w:rsidR="00490BF2" w:rsidRPr="00ED234B">
        <w:rPr>
          <w:rFonts w:ascii="Times New Roman" w:hAnsi="Times New Roman" w:cs="Times New Roman"/>
          <w:b/>
          <w:bCs/>
          <w:caps/>
          <w:sz w:val="20"/>
          <w:szCs w:val="20"/>
        </w:rPr>
        <w:t xml:space="preserve"> Approved </w:t>
      </w:r>
      <w:r w:rsidR="002A6D68" w:rsidRPr="00ED234B">
        <w:rPr>
          <w:rFonts w:ascii="Times New Roman" w:hAnsi="Times New Roman" w:cs="Times New Roman"/>
          <w:b/>
          <w:bCs/>
          <w:caps/>
          <w:sz w:val="20"/>
          <w:szCs w:val="20"/>
        </w:rPr>
        <w:t xml:space="preserve">School Student </w:t>
      </w:r>
      <w:r w:rsidR="00490BF2" w:rsidRPr="00ED234B">
        <w:rPr>
          <w:rFonts w:ascii="Times New Roman" w:hAnsi="Times New Roman" w:cs="Times New Roman"/>
          <w:b/>
          <w:bCs/>
          <w:caps/>
          <w:sz w:val="20"/>
          <w:szCs w:val="20"/>
        </w:rPr>
        <w:t>ID</w:t>
      </w:r>
      <w:bookmarkEnd w:id="153"/>
      <w:bookmarkEnd w:id="154"/>
      <w:bookmarkEnd w:id="155"/>
      <w:bookmarkEnd w:id="156"/>
      <w:bookmarkEnd w:id="157"/>
      <w:bookmarkEnd w:id="158"/>
    </w:p>
    <w:p w14:paraId="31CC730E" w14:textId="7CB2F675" w:rsidR="00490BF2"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98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Student ID cards issued by schools must be approved by the Head, Transport for Victoria and printed with the </w:t>
      </w:r>
      <w:r w:rsidR="009F41EC" w:rsidRPr="00ED234B">
        <w:rPr>
          <w:rFonts w:ascii="Times New Roman" w:hAnsi="Times New Roman" w:cs="Times New Roman"/>
          <w:sz w:val="20"/>
          <w:szCs w:val="20"/>
        </w:rPr>
        <w:t>PTV</w:t>
      </w:r>
      <w:r w:rsidR="00490BF2" w:rsidRPr="00ED234B">
        <w:rPr>
          <w:rFonts w:ascii="Times New Roman" w:hAnsi="Times New Roman" w:cs="Times New Roman"/>
          <w:sz w:val="20"/>
          <w:szCs w:val="20"/>
        </w:rPr>
        <w:t xml:space="preserve"> logo</w:t>
      </w:r>
      <w:r w:rsidR="006F6DF9" w:rsidRPr="00ED234B">
        <w:rPr>
          <w:rFonts w:ascii="Times New Roman" w:hAnsi="Times New Roman" w:cs="Times New Roman"/>
          <w:sz w:val="20"/>
          <w:szCs w:val="20"/>
        </w:rPr>
        <w:t xml:space="preserve">, </w:t>
      </w:r>
      <w:r w:rsidR="00CD234B" w:rsidRPr="00ED234B">
        <w:rPr>
          <w:rFonts w:ascii="Times New Roman" w:hAnsi="Times New Roman" w:cs="Times New Roman"/>
          <w:sz w:val="20"/>
          <w:szCs w:val="20"/>
        </w:rPr>
        <w:t>Transport</w:t>
      </w:r>
      <w:r w:rsidR="006F6DF9" w:rsidRPr="00ED234B">
        <w:rPr>
          <w:rFonts w:ascii="Times New Roman" w:hAnsi="Times New Roman" w:cs="Times New Roman"/>
          <w:sz w:val="20"/>
          <w:szCs w:val="20"/>
        </w:rPr>
        <w:t xml:space="preserve"> Victoria logo</w:t>
      </w:r>
      <w:r w:rsidR="00CD234B"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or other logo required by the Head, Transport for Victoria to be accepted as proof of </w:t>
      </w:r>
      <w:r w:rsidR="00E34E28" w:rsidRPr="00ED234B">
        <w:rPr>
          <w:rFonts w:ascii="Times New Roman" w:hAnsi="Times New Roman" w:cs="Times New Roman"/>
          <w:sz w:val="20"/>
          <w:szCs w:val="20"/>
        </w:rPr>
        <w:t xml:space="preserve">a concession </w:t>
      </w:r>
      <w:r w:rsidR="00490BF2" w:rsidRPr="00ED234B">
        <w:rPr>
          <w:rFonts w:ascii="Times New Roman" w:hAnsi="Times New Roman" w:cs="Times New Roman"/>
          <w:sz w:val="20"/>
          <w:szCs w:val="20"/>
        </w:rPr>
        <w:t xml:space="preserve">entitlement for primary or secondary school students. </w:t>
      </w:r>
    </w:p>
    <w:p w14:paraId="0B66A52C" w14:textId="77777777" w:rsidR="00490BF2" w:rsidRPr="00ED234B" w:rsidRDefault="00490BF2" w:rsidP="00490BF2">
      <w:pPr>
        <w:pStyle w:val="Heading2"/>
        <w:rPr>
          <w:rFonts w:ascii="Times New Roman" w:hAnsi="Times New Roman" w:cs="Times New Roman"/>
          <w:b/>
          <w:bCs/>
          <w:caps/>
          <w:sz w:val="20"/>
          <w:szCs w:val="20"/>
        </w:rPr>
      </w:pPr>
      <w:bookmarkStart w:id="159" w:name="_Toc154560875"/>
      <w:bookmarkStart w:id="160" w:name="_Toc183005566"/>
      <w:bookmarkStart w:id="161" w:name="_Toc216180235"/>
      <w:bookmarkStart w:id="162" w:name="_Toc221282912"/>
      <w:bookmarkStart w:id="163" w:name="_Toc235002221"/>
      <w:r w:rsidRPr="00ED234B">
        <w:rPr>
          <w:rFonts w:ascii="Times New Roman" w:hAnsi="Times New Roman" w:cs="Times New Roman"/>
          <w:b/>
          <w:bCs/>
          <w:caps/>
          <w:sz w:val="20"/>
          <w:szCs w:val="20"/>
        </w:rPr>
        <w:t>Free Travel Passes</w:t>
      </w:r>
      <w:bookmarkEnd w:id="159"/>
      <w:bookmarkEnd w:id="160"/>
      <w:bookmarkEnd w:id="161"/>
      <w:bookmarkEnd w:id="162"/>
      <w:bookmarkEnd w:id="163"/>
    </w:p>
    <w:p w14:paraId="7BDB4E97" w14:textId="0CE45E49" w:rsidR="00490BF2"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99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Victorian Government provides Free Travel Passes to specific categories of public transport customers, as provided in paragraphs </w:t>
      </w:r>
      <w:r w:rsidR="005F6DF0" w:rsidRPr="00ED234B">
        <w:rPr>
          <w:rFonts w:ascii="Times New Roman" w:hAnsi="Times New Roman" w:cs="Times New Roman"/>
          <w:sz w:val="20"/>
          <w:szCs w:val="20"/>
        </w:rPr>
        <w:t>3.</w:t>
      </w:r>
      <w:r w:rsidR="00E2454D" w:rsidRPr="00ED234B">
        <w:rPr>
          <w:rFonts w:ascii="Times New Roman" w:hAnsi="Times New Roman" w:cs="Times New Roman"/>
          <w:sz w:val="20"/>
          <w:szCs w:val="20"/>
        </w:rPr>
        <w:t>100</w:t>
      </w:r>
      <w:r w:rsidR="00490BF2" w:rsidRPr="00ED234B">
        <w:rPr>
          <w:rFonts w:ascii="Times New Roman" w:hAnsi="Times New Roman" w:cs="Times New Roman"/>
          <w:sz w:val="20"/>
          <w:szCs w:val="20"/>
        </w:rPr>
        <w:t>(a)-(d) below, and subject to the conditions</w:t>
      </w:r>
      <w:r w:rsidR="00736439" w:rsidRPr="00ED234B">
        <w:rPr>
          <w:rFonts w:ascii="Times New Roman" w:hAnsi="Times New Roman" w:cs="Times New Roman"/>
          <w:sz w:val="20"/>
          <w:szCs w:val="20"/>
        </w:rPr>
        <w:t xml:space="preserve"> in this Chapter</w:t>
      </w:r>
      <w:r w:rsidR="00490BF2" w:rsidRPr="00ED234B">
        <w:rPr>
          <w:rFonts w:ascii="Times New Roman" w:hAnsi="Times New Roman" w:cs="Times New Roman"/>
          <w:sz w:val="20"/>
          <w:szCs w:val="20"/>
        </w:rPr>
        <w:t>.</w:t>
      </w:r>
    </w:p>
    <w:p w14:paraId="2762ED3E" w14:textId="3A960131" w:rsidR="00490BF2"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100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Free Travel Passes are issued in respect of, and may be used on</w:t>
      </w:r>
      <w:r w:rsidR="00F20DD2">
        <w:rPr>
          <w:rFonts w:ascii="Times New Roman" w:hAnsi="Times New Roman" w:cs="Times New Roman"/>
          <w:sz w:val="20"/>
          <w:szCs w:val="20"/>
        </w:rPr>
        <w:t xml:space="preserve"> –</w:t>
      </w:r>
    </w:p>
    <w:p w14:paraId="19343D11" w14:textId="77777777" w:rsidR="00490BF2" w:rsidRPr="00ED234B" w:rsidRDefault="000917A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metropolitan services;</w:t>
      </w:r>
    </w:p>
    <w:p w14:paraId="04176AFA" w14:textId="77777777" w:rsidR="00490BF2" w:rsidRPr="00ED234B" w:rsidRDefault="000917A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V/Line services;</w:t>
      </w:r>
    </w:p>
    <w:p w14:paraId="116FBC55" w14:textId="77777777" w:rsidR="00490BF2" w:rsidRPr="00ED234B" w:rsidRDefault="000917A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regional bus services; and</w:t>
      </w:r>
    </w:p>
    <w:p w14:paraId="0698D59C" w14:textId="77777777" w:rsidR="00490BF2" w:rsidRPr="00ED234B" w:rsidRDefault="000917A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regional services that have a contract or service agreement with the Head, Transport for Victoria.</w:t>
      </w:r>
    </w:p>
    <w:p w14:paraId="30477526" w14:textId="4E2DDEA3" w:rsidR="00490BF2"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101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Free Travel Passes </w:t>
      </w:r>
      <w:r w:rsidR="00E34E28" w:rsidRPr="00ED234B">
        <w:rPr>
          <w:rFonts w:ascii="Times New Roman" w:hAnsi="Times New Roman" w:cs="Times New Roman"/>
          <w:sz w:val="20"/>
          <w:szCs w:val="20"/>
        </w:rPr>
        <w:t xml:space="preserve">can be obtained using a personalised myki </w:t>
      </w:r>
      <w:r w:rsidR="008124EC" w:rsidRPr="00ED234B">
        <w:rPr>
          <w:rFonts w:ascii="Times New Roman" w:hAnsi="Times New Roman" w:cs="Times New Roman"/>
          <w:sz w:val="20"/>
          <w:szCs w:val="20"/>
        </w:rPr>
        <w:t>s</w:t>
      </w:r>
      <w:r w:rsidR="00E34E28" w:rsidRPr="00ED234B">
        <w:rPr>
          <w:rFonts w:ascii="Times New Roman" w:hAnsi="Times New Roman" w:cs="Times New Roman"/>
          <w:sz w:val="20"/>
          <w:szCs w:val="20"/>
        </w:rPr>
        <w:t>martcard obtained in accordance with the requirements below</w:t>
      </w:r>
      <w:r w:rsidR="00490BF2" w:rsidRPr="00ED234B">
        <w:rPr>
          <w:rFonts w:ascii="Times New Roman" w:hAnsi="Times New Roman" w:cs="Times New Roman"/>
          <w:sz w:val="20"/>
          <w:szCs w:val="20"/>
        </w:rPr>
        <w:t>.</w:t>
      </w:r>
      <w:r w:rsidR="00490BF2" w:rsidRPr="00ED234B">
        <w:rPr>
          <w:rFonts w:ascii="Times New Roman" w:hAnsi="Times New Roman" w:cs="Times New Roman"/>
          <w:b/>
          <w:sz w:val="20"/>
          <w:szCs w:val="20"/>
        </w:rPr>
        <w:t xml:space="preserve"> </w:t>
      </w:r>
      <w:r w:rsidR="00E34E28" w:rsidRPr="00ED234B">
        <w:rPr>
          <w:rFonts w:ascii="Times New Roman" w:hAnsi="Times New Roman" w:cs="Times New Roman"/>
          <w:sz w:val="20"/>
          <w:szCs w:val="20"/>
        </w:rPr>
        <w:t xml:space="preserve">Free Travel Pass </w:t>
      </w:r>
      <w:r w:rsidR="004274CC" w:rsidRPr="00ED234B">
        <w:rPr>
          <w:rFonts w:ascii="Times New Roman" w:hAnsi="Times New Roman" w:cs="Times New Roman"/>
          <w:sz w:val="20"/>
          <w:szCs w:val="20"/>
        </w:rPr>
        <w:t xml:space="preserve">tokens </w:t>
      </w:r>
      <w:r w:rsidR="00E34E28" w:rsidRPr="00ED234B">
        <w:rPr>
          <w:rFonts w:ascii="Times New Roman" w:hAnsi="Times New Roman" w:cs="Times New Roman"/>
          <w:sz w:val="20"/>
          <w:szCs w:val="20"/>
        </w:rPr>
        <w:t xml:space="preserve">cannot be obtained using any other form of token. </w:t>
      </w:r>
    </w:p>
    <w:p w14:paraId="4066047A" w14:textId="63406A68" w:rsidR="00BF3B93" w:rsidRPr="00ED234B" w:rsidRDefault="00BF3B93" w:rsidP="00E2454D">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102</w:t>
      </w:r>
      <w:r w:rsidRPr="00ED234B">
        <w:rPr>
          <w:rFonts w:ascii="Times New Roman" w:hAnsi="Times New Roman" w:cs="Times New Roman"/>
          <w:sz w:val="20"/>
          <w:szCs w:val="20"/>
        </w:rPr>
        <w:tab/>
        <w:t>Customers wishing to use a Free Travel Pass are referred to paragraph 3.</w:t>
      </w:r>
      <w:r w:rsidR="00E2454D" w:rsidRPr="00ED234B">
        <w:rPr>
          <w:rFonts w:ascii="Times New Roman" w:hAnsi="Times New Roman" w:cs="Times New Roman"/>
          <w:sz w:val="20"/>
          <w:szCs w:val="20"/>
        </w:rPr>
        <w:t>6</w:t>
      </w:r>
      <w:r w:rsidRPr="00ED234B">
        <w:rPr>
          <w:rFonts w:ascii="Times New Roman" w:hAnsi="Times New Roman" w:cs="Times New Roman"/>
          <w:sz w:val="20"/>
          <w:szCs w:val="20"/>
        </w:rPr>
        <w:t xml:space="preserve"> (which provides that Interstate surcharges set out in Table N </w:t>
      </w:r>
      <w:r w:rsidR="00553E69" w:rsidRPr="00ED234B">
        <w:rPr>
          <w:rFonts w:ascii="Times New Roman" w:hAnsi="Times New Roman" w:cs="Times New Roman"/>
          <w:sz w:val="20"/>
          <w:szCs w:val="20"/>
        </w:rPr>
        <w:t xml:space="preserve">of Schedule 1 </w:t>
      </w:r>
      <w:r w:rsidRPr="00ED234B">
        <w:rPr>
          <w:rFonts w:ascii="Times New Roman" w:hAnsi="Times New Roman" w:cs="Times New Roman"/>
          <w:sz w:val="20"/>
          <w:szCs w:val="20"/>
        </w:rPr>
        <w:t>apply to any concession entitlements provided for in this Chapter and remain payable despite any reference to concession entitlements).</w:t>
      </w:r>
    </w:p>
    <w:p w14:paraId="24C695B6" w14:textId="77777777" w:rsidR="00BF3B93" w:rsidRPr="00ED234B" w:rsidRDefault="00490BF2" w:rsidP="00021220">
      <w:pPr>
        <w:pStyle w:val="Heading3"/>
      </w:pPr>
      <w:bookmarkStart w:id="164" w:name="_Toc235002222"/>
      <w:r w:rsidRPr="00ED234B">
        <w:t>Application for a Free Travel Pass</w:t>
      </w:r>
      <w:bookmarkEnd w:id="164"/>
    </w:p>
    <w:p w14:paraId="716A3557" w14:textId="5A3B1A13" w:rsidR="00490BF2"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103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customer who is eligible for a Free Travel Pass category listed in this Chapter may apply for the relevant </w:t>
      </w:r>
      <w:r w:rsidR="00646B3F" w:rsidRPr="00ED234B">
        <w:rPr>
          <w:rFonts w:ascii="Times New Roman" w:hAnsi="Times New Roman" w:cs="Times New Roman"/>
          <w:sz w:val="20"/>
          <w:szCs w:val="20"/>
        </w:rPr>
        <w:t xml:space="preserve">Free Travel </w:t>
      </w:r>
      <w:r w:rsidR="00490BF2" w:rsidRPr="00ED234B">
        <w:rPr>
          <w:rFonts w:ascii="Times New Roman" w:hAnsi="Times New Roman" w:cs="Times New Roman"/>
          <w:sz w:val="20"/>
          <w:szCs w:val="20"/>
        </w:rPr>
        <w:t xml:space="preserve">Pass by submitting an application at the </w:t>
      </w:r>
      <w:r w:rsidR="009F41EC" w:rsidRPr="00ED234B">
        <w:rPr>
          <w:rFonts w:ascii="Times New Roman" w:hAnsi="Times New Roman" w:cs="Times New Roman"/>
          <w:sz w:val="20"/>
          <w:szCs w:val="20"/>
        </w:rPr>
        <w:t>PTV</w:t>
      </w:r>
      <w:r w:rsidR="00490BF2" w:rsidRPr="00ED234B">
        <w:rPr>
          <w:rFonts w:ascii="Times New Roman" w:hAnsi="Times New Roman" w:cs="Times New Roman"/>
          <w:sz w:val="20"/>
          <w:szCs w:val="20"/>
        </w:rPr>
        <w:t xml:space="preserve"> Hub at Southern Cross Railway Station.</w:t>
      </w:r>
    </w:p>
    <w:p w14:paraId="128D3CB9" w14:textId="28641E60" w:rsidR="00490BF2"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104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Unless otherwise indicated, Free Travel Passes are loaded onto a myki </w:t>
      </w:r>
      <w:r w:rsidR="008124EC"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and personalised with the customer’s name and photograph. In such instances, the first myki </w:t>
      </w:r>
      <w:r w:rsidR="008124EC"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on which the Free Travel Pass is loaded is free. </w:t>
      </w:r>
    </w:p>
    <w:p w14:paraId="4F5F5142" w14:textId="77777777" w:rsidR="00490BF2" w:rsidRPr="00ED234B" w:rsidRDefault="00490BF2" w:rsidP="00490BF2">
      <w:pPr>
        <w:pStyle w:val="Heading3"/>
        <w:rPr>
          <w:rFonts w:cs="Times New Roman"/>
          <w:szCs w:val="20"/>
        </w:rPr>
      </w:pPr>
      <w:bookmarkStart w:id="165" w:name="_Toc235002223"/>
      <w:r w:rsidRPr="00ED234B">
        <w:rPr>
          <w:rFonts w:cs="Times New Roman"/>
          <w:szCs w:val="20"/>
        </w:rPr>
        <w:lastRenderedPageBreak/>
        <w:t>How to use a Free Travel Pass</w:t>
      </w:r>
      <w:bookmarkEnd w:id="165"/>
    </w:p>
    <w:p w14:paraId="16BD38D4" w14:textId="23EE09B1" w:rsidR="00490BF2"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105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personalised myki </w:t>
      </w:r>
      <w:r w:rsidR="008124EC"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with a Free Travel Pass</w:t>
      </w:r>
      <w:r w:rsidR="004274CC"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may only be used for a journey, or an entry to a compulsory ticket area, by the person whose name and photograph appear on it.</w:t>
      </w:r>
    </w:p>
    <w:p w14:paraId="7439ED69" w14:textId="7DF68358" w:rsidR="00490BF2"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106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customer using a myki </w:t>
      </w:r>
      <w:r w:rsidR="008124EC"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with a Free Travel Pass must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and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w:t>
      </w:r>
      <w:r w:rsidR="004477E7" w:rsidRPr="00ED234B">
        <w:rPr>
          <w:rFonts w:ascii="Times New Roman" w:hAnsi="Times New Roman" w:cs="Times New Roman"/>
          <w:sz w:val="20"/>
          <w:szCs w:val="20"/>
        </w:rPr>
        <w:t xml:space="preserve">their myki </w:t>
      </w:r>
      <w:r w:rsidR="008124EC" w:rsidRPr="00ED234B">
        <w:rPr>
          <w:rFonts w:ascii="Times New Roman" w:hAnsi="Times New Roman" w:cs="Times New Roman"/>
          <w:sz w:val="20"/>
          <w:szCs w:val="20"/>
        </w:rPr>
        <w:t>s</w:t>
      </w:r>
      <w:r w:rsidR="004477E7"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to travel (if required by these Conditions), except for Access Travel Pass, Scooter/Wheelchair Travel Pass or Vision Impaired Travel Pass user</w:t>
      </w:r>
      <w:r w:rsidR="007C23E9" w:rsidRPr="00ED234B">
        <w:rPr>
          <w:rFonts w:ascii="Times New Roman" w:hAnsi="Times New Roman" w:cs="Times New Roman"/>
          <w:sz w:val="20"/>
          <w:szCs w:val="20"/>
        </w:rPr>
        <w:t>s</w:t>
      </w:r>
      <w:r w:rsidR="00490BF2" w:rsidRPr="00ED234B">
        <w:rPr>
          <w:rFonts w:ascii="Times New Roman" w:hAnsi="Times New Roman" w:cs="Times New Roman"/>
          <w:sz w:val="20"/>
          <w:szCs w:val="20"/>
        </w:rPr>
        <w:t>, as specified in these Conditions.</w:t>
      </w:r>
    </w:p>
    <w:p w14:paraId="6D55D186" w14:textId="7519C213" w:rsidR="00490BF2"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107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myki </w:t>
      </w:r>
      <w:r w:rsidR="005E346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loaded with a Free Travel Pass stops working or is lost or stolen, the customer should contact the </w:t>
      </w:r>
      <w:r w:rsidR="009F41EC" w:rsidRPr="00ED234B">
        <w:rPr>
          <w:rFonts w:ascii="Times New Roman" w:hAnsi="Times New Roman" w:cs="Times New Roman"/>
          <w:sz w:val="20"/>
          <w:szCs w:val="20"/>
        </w:rPr>
        <w:t>PTV</w:t>
      </w:r>
      <w:r w:rsidR="00490BF2" w:rsidRPr="00ED234B">
        <w:rPr>
          <w:rFonts w:ascii="Times New Roman" w:hAnsi="Times New Roman" w:cs="Times New Roman"/>
          <w:sz w:val="20"/>
          <w:szCs w:val="20"/>
        </w:rPr>
        <w:t xml:space="preserve"> Hub at Southern Cross Station on </w:t>
      </w:r>
      <w:r w:rsidR="00490BF2" w:rsidRPr="00ED234B">
        <w:rPr>
          <w:rFonts w:ascii="Times New Roman" w:hAnsi="Times New Roman" w:cs="Times New Roman"/>
          <w:b/>
          <w:sz w:val="20"/>
          <w:szCs w:val="20"/>
        </w:rPr>
        <w:t>(03) 9619 2710</w:t>
      </w:r>
      <w:r w:rsidR="00490BF2" w:rsidRPr="00ED234B">
        <w:rPr>
          <w:rFonts w:ascii="Times New Roman" w:hAnsi="Times New Roman" w:cs="Times New Roman"/>
          <w:sz w:val="20"/>
          <w:szCs w:val="20"/>
        </w:rPr>
        <w:t xml:space="preserve"> immediately to report this and to obtain a replacement myki</w:t>
      </w:r>
      <w:r w:rsidR="00253A18" w:rsidRPr="00ED234B">
        <w:rPr>
          <w:rFonts w:ascii="Times New Roman" w:hAnsi="Times New Roman" w:cs="Times New Roman"/>
          <w:sz w:val="20"/>
          <w:szCs w:val="20"/>
        </w:rPr>
        <w:t xml:space="preserve"> </w:t>
      </w:r>
      <w:r w:rsidR="008124EC" w:rsidRPr="00ED234B">
        <w:rPr>
          <w:rFonts w:ascii="Times New Roman" w:hAnsi="Times New Roman" w:cs="Times New Roman"/>
          <w:sz w:val="20"/>
          <w:szCs w:val="20"/>
        </w:rPr>
        <w:t>s</w:t>
      </w:r>
      <w:r w:rsidR="00253A18" w:rsidRPr="00ED234B">
        <w:rPr>
          <w:rFonts w:ascii="Times New Roman" w:hAnsi="Times New Roman" w:cs="Times New Roman"/>
          <w:sz w:val="20"/>
          <w:szCs w:val="20"/>
        </w:rPr>
        <w:t>martcard</w:t>
      </w:r>
      <w:r w:rsidR="00490BF2" w:rsidRPr="00ED234B">
        <w:rPr>
          <w:rFonts w:ascii="Times New Roman" w:hAnsi="Times New Roman" w:cs="Times New Roman"/>
          <w:sz w:val="20"/>
          <w:szCs w:val="20"/>
        </w:rPr>
        <w:t>.</w:t>
      </w:r>
    </w:p>
    <w:p w14:paraId="1053EF9A" w14:textId="77777777" w:rsidR="00490BF2" w:rsidRPr="00ED234B" w:rsidRDefault="00490BF2" w:rsidP="00490BF2">
      <w:pPr>
        <w:pStyle w:val="Heading3"/>
        <w:rPr>
          <w:rFonts w:cs="Times New Roman"/>
          <w:szCs w:val="20"/>
        </w:rPr>
      </w:pPr>
      <w:bookmarkStart w:id="166" w:name="_Toc235002224"/>
      <w:r w:rsidRPr="00ED234B">
        <w:rPr>
          <w:rFonts w:cs="Times New Roman"/>
          <w:szCs w:val="20"/>
        </w:rPr>
        <w:t>Free Travel Pass expiry</w:t>
      </w:r>
      <w:bookmarkEnd w:id="166"/>
    </w:p>
    <w:p w14:paraId="7F1BAC66" w14:textId="78373D86" w:rsidR="00490BF2"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108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customer’s eligibility for a Free Travel Pass expires, the </w:t>
      </w:r>
      <w:r w:rsidR="00E34E28" w:rsidRPr="00ED234B">
        <w:rPr>
          <w:rFonts w:ascii="Times New Roman" w:hAnsi="Times New Roman" w:cs="Times New Roman"/>
          <w:sz w:val="20"/>
          <w:szCs w:val="20"/>
        </w:rPr>
        <w:t xml:space="preserve">personalised </w:t>
      </w:r>
      <w:r w:rsidR="00490BF2"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will be blocked and </w:t>
      </w:r>
      <w:r w:rsidR="00E34E28" w:rsidRPr="00ED234B">
        <w:rPr>
          <w:rFonts w:ascii="Times New Roman" w:hAnsi="Times New Roman" w:cs="Times New Roman"/>
          <w:sz w:val="20"/>
          <w:szCs w:val="20"/>
        </w:rPr>
        <w:t xml:space="preserve">can </w:t>
      </w:r>
      <w:r w:rsidR="00490BF2" w:rsidRPr="00ED234B">
        <w:rPr>
          <w:rFonts w:ascii="Times New Roman" w:hAnsi="Times New Roman" w:cs="Times New Roman"/>
          <w:sz w:val="20"/>
          <w:szCs w:val="20"/>
        </w:rPr>
        <w:t xml:space="preserve">no longer be </w:t>
      </w:r>
      <w:r w:rsidR="00E34E28" w:rsidRPr="00ED234B">
        <w:rPr>
          <w:rFonts w:ascii="Times New Roman" w:hAnsi="Times New Roman" w:cs="Times New Roman"/>
          <w:sz w:val="20"/>
          <w:szCs w:val="20"/>
        </w:rPr>
        <w:t>used to obtain a ticket</w:t>
      </w:r>
      <w:r w:rsidR="00490BF2" w:rsidRPr="00ED234B">
        <w:rPr>
          <w:rFonts w:ascii="Times New Roman" w:hAnsi="Times New Roman" w:cs="Times New Roman"/>
          <w:sz w:val="20"/>
          <w:szCs w:val="20"/>
        </w:rPr>
        <w:t>.</w:t>
      </w:r>
    </w:p>
    <w:p w14:paraId="63B1D3DE" w14:textId="7A4029CC" w:rsidR="00490BF2"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109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In many cases, Free Travel Pass entitlements do not expire. However, customers must obtain a new myki </w:t>
      </w:r>
      <w:r w:rsidR="008124EC" w:rsidRPr="00ED234B">
        <w:rPr>
          <w:rFonts w:ascii="Times New Roman" w:hAnsi="Times New Roman" w:cs="Times New Roman"/>
          <w:sz w:val="20"/>
          <w:szCs w:val="20"/>
        </w:rPr>
        <w:t>s</w:t>
      </w:r>
      <w:r w:rsidR="00575773"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 xml:space="preserve">when the myki </w:t>
      </w:r>
      <w:r w:rsidR="008124EC" w:rsidRPr="00ED234B">
        <w:rPr>
          <w:rFonts w:ascii="Times New Roman" w:hAnsi="Times New Roman" w:cs="Times New Roman"/>
          <w:sz w:val="20"/>
          <w:szCs w:val="20"/>
        </w:rPr>
        <w:t>s</w:t>
      </w:r>
      <w:r w:rsidR="00575773"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 xml:space="preserve">expires. </w:t>
      </w:r>
    </w:p>
    <w:p w14:paraId="3819CD95" w14:textId="77777777" w:rsidR="00490BF2" w:rsidRPr="00ED234B" w:rsidRDefault="00490BF2" w:rsidP="00490BF2">
      <w:pPr>
        <w:pStyle w:val="Heading3"/>
        <w:rPr>
          <w:rFonts w:cs="Times New Roman"/>
          <w:szCs w:val="20"/>
        </w:rPr>
      </w:pPr>
      <w:bookmarkStart w:id="167" w:name="_Toc235002225"/>
      <w:r w:rsidRPr="00ED234B">
        <w:rPr>
          <w:rFonts w:cs="Times New Roman"/>
          <w:szCs w:val="20"/>
        </w:rPr>
        <w:t>Free Travel Pass categories and eligibility</w:t>
      </w:r>
      <w:bookmarkEnd w:id="167"/>
      <w:r w:rsidRPr="00ED234B">
        <w:rPr>
          <w:rFonts w:cs="Times New Roman"/>
          <w:szCs w:val="20"/>
        </w:rPr>
        <w:t xml:space="preserve"> </w:t>
      </w:r>
    </w:p>
    <w:p w14:paraId="50F0901D" w14:textId="77777777" w:rsidR="00490BF2" w:rsidRPr="00ED234B" w:rsidRDefault="00490BF2" w:rsidP="00490BF2">
      <w:pPr>
        <w:pStyle w:val="Heading4"/>
        <w:rPr>
          <w:rFonts w:cs="Times New Roman"/>
          <w:szCs w:val="20"/>
        </w:rPr>
      </w:pPr>
      <w:r w:rsidRPr="00ED234B">
        <w:rPr>
          <w:rFonts w:cs="Times New Roman"/>
          <w:szCs w:val="20"/>
        </w:rPr>
        <w:t xml:space="preserve">Access Travel Pass </w:t>
      </w:r>
      <w:r w:rsidR="00242979" w:rsidRPr="00ED234B">
        <w:rPr>
          <w:rFonts w:cs="Times New Roman"/>
          <w:szCs w:val="20"/>
        </w:rPr>
        <w:t>(medical condition)</w:t>
      </w:r>
    </w:p>
    <w:p w14:paraId="37D59136" w14:textId="27B87EFB" w:rsidR="00490BF2" w:rsidRPr="00ED234B" w:rsidRDefault="000917A4" w:rsidP="00021220">
      <w:pPr>
        <w:keepNext/>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110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To be eligible for an Access Travel Pass the customer must</w:t>
      </w:r>
      <w:r w:rsidR="00F20DD2">
        <w:rPr>
          <w:rFonts w:ascii="Times New Roman" w:hAnsi="Times New Roman" w:cs="Times New Roman"/>
          <w:sz w:val="20"/>
          <w:szCs w:val="20"/>
        </w:rPr>
        <w:t xml:space="preserve"> –</w:t>
      </w:r>
    </w:p>
    <w:p w14:paraId="173094F1" w14:textId="77777777" w:rsidR="00490BF2" w:rsidRPr="00ED234B" w:rsidRDefault="000917A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be able to travel independently on Victoria’s public transport network; </w:t>
      </w:r>
    </w:p>
    <w:p w14:paraId="3DCEB09A" w14:textId="77777777" w:rsidR="00490BF2" w:rsidRPr="00ED234B" w:rsidRDefault="000917A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be unable to use the ticketing system due to a permanent physical or cognitive disability; </w:t>
      </w:r>
    </w:p>
    <w:p w14:paraId="3D59CFA0" w14:textId="77777777" w:rsidR="00490BF2" w:rsidRPr="00ED234B" w:rsidRDefault="000917A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have their application certified by an appropriate medical professional; and</w:t>
      </w:r>
    </w:p>
    <w:p w14:paraId="397EF222" w14:textId="77777777" w:rsidR="00490BF2" w:rsidRPr="00ED234B" w:rsidRDefault="000917A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be a permanent Victorian resident.</w:t>
      </w:r>
    </w:p>
    <w:p w14:paraId="561BE75B" w14:textId="63DF0291" w:rsidR="00087BC7"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111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Customers using an Access Travel Pass are not required to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and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w:t>
      </w:r>
      <w:r w:rsidR="006B6D58" w:rsidRPr="00ED234B">
        <w:rPr>
          <w:rFonts w:ascii="Times New Roman" w:hAnsi="Times New Roman" w:cs="Times New Roman"/>
          <w:sz w:val="20"/>
          <w:szCs w:val="20"/>
        </w:rPr>
        <w:t xml:space="preserve">their </w:t>
      </w:r>
      <w:r w:rsidR="0032471B"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32471B"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but are encouraged to do so, if able.</w:t>
      </w:r>
    </w:p>
    <w:p w14:paraId="07876235" w14:textId="77777777" w:rsidR="00490BF2" w:rsidRPr="00ED234B" w:rsidRDefault="00490BF2" w:rsidP="00490BF2">
      <w:pPr>
        <w:pStyle w:val="Heading4"/>
        <w:rPr>
          <w:rFonts w:cs="Times New Roman"/>
          <w:szCs w:val="20"/>
        </w:rPr>
      </w:pPr>
      <w:r w:rsidRPr="00ED234B">
        <w:rPr>
          <w:rFonts w:cs="Times New Roman"/>
          <w:szCs w:val="20"/>
        </w:rPr>
        <w:t>Scooter/Wheelchair Travel Pass</w:t>
      </w:r>
    </w:p>
    <w:p w14:paraId="6FCF3E0D" w14:textId="6BEC3647" w:rsidR="00490BF2" w:rsidRPr="00ED234B" w:rsidRDefault="000917A4" w:rsidP="00E2454D">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112</w:t>
      </w:r>
      <w:r w:rsidR="00E2454D" w:rsidRPr="00ED234B">
        <w:rPr>
          <w:rFonts w:ascii="Times New Roman" w:hAnsi="Times New Roman" w:cs="Times New Roman"/>
          <w:sz w:val="20"/>
          <w:szCs w:val="20"/>
        </w:rPr>
        <w:tab/>
      </w:r>
      <w:r w:rsidR="00490BF2" w:rsidRPr="00ED234B">
        <w:rPr>
          <w:rFonts w:ascii="Times New Roman" w:hAnsi="Times New Roman" w:cs="Times New Roman"/>
          <w:sz w:val="20"/>
          <w:szCs w:val="20"/>
        </w:rPr>
        <w:t>To be eligible for a Scooter/Wheelchair Travel Pass the customer must</w:t>
      </w:r>
      <w:r w:rsidR="00F20DD2">
        <w:rPr>
          <w:rFonts w:ascii="Times New Roman" w:hAnsi="Times New Roman" w:cs="Times New Roman"/>
          <w:sz w:val="20"/>
          <w:szCs w:val="20"/>
        </w:rPr>
        <w:t xml:space="preserve"> –</w:t>
      </w:r>
    </w:p>
    <w:p w14:paraId="7C8C7EC4" w14:textId="77777777" w:rsidR="00490BF2" w:rsidRPr="00ED234B" w:rsidRDefault="000917A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have a permanent and severe disability; and</w:t>
      </w:r>
    </w:p>
    <w:p w14:paraId="34E823C2" w14:textId="77777777" w:rsidR="00490BF2" w:rsidRPr="00ED234B" w:rsidRDefault="000917A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depend on a scooter or wheelchair for mobility outside the home; and</w:t>
      </w:r>
    </w:p>
    <w:p w14:paraId="48B09B5F" w14:textId="77777777" w:rsidR="00490BF2" w:rsidRPr="00ED234B" w:rsidRDefault="000917A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have their disability certified by an appropriate medical professional; and</w:t>
      </w:r>
    </w:p>
    <w:p w14:paraId="3A4579CF" w14:textId="77777777" w:rsidR="00490BF2" w:rsidRPr="00ED234B" w:rsidRDefault="000917A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be a permanent Victorian resident.</w:t>
      </w:r>
    </w:p>
    <w:p w14:paraId="165EBC10" w14:textId="261E0569" w:rsidR="00490BF2"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113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Customers using a Scooter/Wheelchair Travel Pass are not required to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and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w:t>
      </w:r>
      <w:r w:rsidR="006B6D58" w:rsidRPr="00ED234B">
        <w:rPr>
          <w:rFonts w:ascii="Times New Roman" w:hAnsi="Times New Roman" w:cs="Times New Roman"/>
          <w:sz w:val="20"/>
          <w:szCs w:val="20"/>
        </w:rPr>
        <w:t>their</w:t>
      </w:r>
      <w:r w:rsidR="0032471B" w:rsidRPr="00ED234B">
        <w:rPr>
          <w:rFonts w:ascii="Times New Roman" w:hAnsi="Times New Roman" w:cs="Times New Roman"/>
          <w:sz w:val="20"/>
          <w:szCs w:val="20"/>
        </w:rPr>
        <w:t xml:space="preserve"> myki </w:t>
      </w:r>
      <w:r w:rsidR="008124EC" w:rsidRPr="00ED234B">
        <w:rPr>
          <w:rFonts w:ascii="Times New Roman" w:hAnsi="Times New Roman" w:cs="Times New Roman"/>
          <w:sz w:val="20"/>
          <w:szCs w:val="20"/>
        </w:rPr>
        <w:t>s</w:t>
      </w:r>
      <w:r w:rsidR="0032471B"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but are encouraged to</w:t>
      </w:r>
      <w:r w:rsidR="007402AA" w:rsidRPr="00ED234B">
        <w:rPr>
          <w:rFonts w:ascii="Times New Roman" w:hAnsi="Times New Roman" w:cs="Times New Roman"/>
          <w:sz w:val="20"/>
          <w:szCs w:val="20"/>
        </w:rPr>
        <w:t xml:space="preserve"> do so,</w:t>
      </w:r>
      <w:r w:rsidR="00490BF2" w:rsidRPr="00ED234B">
        <w:rPr>
          <w:rFonts w:ascii="Times New Roman" w:hAnsi="Times New Roman" w:cs="Times New Roman"/>
          <w:sz w:val="20"/>
          <w:szCs w:val="20"/>
        </w:rPr>
        <w:t xml:space="preserve"> if able.</w:t>
      </w:r>
    </w:p>
    <w:p w14:paraId="4B617EB0" w14:textId="77777777" w:rsidR="00490BF2" w:rsidRPr="00ED234B" w:rsidRDefault="00490BF2" w:rsidP="00490BF2">
      <w:pPr>
        <w:pStyle w:val="Heading4"/>
        <w:rPr>
          <w:rFonts w:cs="Times New Roman"/>
          <w:szCs w:val="20"/>
        </w:rPr>
      </w:pPr>
      <w:r w:rsidRPr="00ED234B">
        <w:rPr>
          <w:rFonts w:cs="Times New Roman"/>
          <w:szCs w:val="20"/>
        </w:rPr>
        <w:t>Travel Trainer Pass</w:t>
      </w:r>
    </w:p>
    <w:p w14:paraId="76460DB6" w14:textId="68C253F3" w:rsidR="00490BF2"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114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Travel Trainer Pass is issued to an organisation and is transferrable between employees or agents of that organisation. </w:t>
      </w:r>
    </w:p>
    <w:p w14:paraId="7888EEE8" w14:textId="021B8412" w:rsidR="00490BF2"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115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Travel Trainer Pass </w:t>
      </w:r>
      <w:r w:rsidR="00E34E28" w:rsidRPr="00ED234B">
        <w:rPr>
          <w:rFonts w:ascii="Times New Roman" w:hAnsi="Times New Roman" w:cs="Times New Roman"/>
          <w:sz w:val="20"/>
          <w:szCs w:val="20"/>
        </w:rPr>
        <w:t xml:space="preserve">can </w:t>
      </w:r>
      <w:r w:rsidR="00490BF2" w:rsidRPr="00ED234B">
        <w:rPr>
          <w:rFonts w:ascii="Times New Roman" w:hAnsi="Times New Roman" w:cs="Times New Roman"/>
          <w:sz w:val="20"/>
          <w:szCs w:val="20"/>
        </w:rPr>
        <w:t xml:space="preserve">only </w:t>
      </w:r>
      <w:r w:rsidR="00E34E28" w:rsidRPr="00ED234B">
        <w:rPr>
          <w:rFonts w:ascii="Times New Roman" w:hAnsi="Times New Roman" w:cs="Times New Roman"/>
          <w:sz w:val="20"/>
          <w:szCs w:val="20"/>
        </w:rPr>
        <w:t xml:space="preserve">be used to obtain a ticket </w:t>
      </w:r>
      <w:r w:rsidR="00490BF2" w:rsidRPr="00ED234B">
        <w:rPr>
          <w:rFonts w:ascii="Times New Roman" w:hAnsi="Times New Roman" w:cs="Times New Roman"/>
          <w:sz w:val="20"/>
          <w:szCs w:val="20"/>
        </w:rPr>
        <w:t>on a journey during which the employee or agent of the organisation to which the pass is issued is engaged in training a client of the organisation to use public transport.</w:t>
      </w:r>
    </w:p>
    <w:p w14:paraId="38423AC9" w14:textId="74A66480" w:rsidR="00490BF2"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w:t>
      </w:r>
      <w:r w:rsidR="00E2454D" w:rsidRPr="00ED234B">
        <w:rPr>
          <w:rFonts w:ascii="Times New Roman" w:hAnsi="Times New Roman" w:cs="Times New Roman"/>
          <w:sz w:val="20"/>
          <w:szCs w:val="20"/>
        </w:rPr>
        <w:t>116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Travel Trainer Pass is issued on a myki </w:t>
      </w:r>
      <w:r w:rsidR="008124EC"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which includes the organisation’s name.</w:t>
      </w:r>
    </w:p>
    <w:p w14:paraId="5FD5F846" w14:textId="5FEB2C7D" w:rsidR="00490BF2"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17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To be eligible for a Travel Trainer Pass the organisation must</w:t>
      </w:r>
      <w:r w:rsidR="00F20DD2">
        <w:rPr>
          <w:rFonts w:ascii="Times New Roman" w:hAnsi="Times New Roman" w:cs="Times New Roman"/>
          <w:sz w:val="20"/>
          <w:szCs w:val="20"/>
        </w:rPr>
        <w:t xml:space="preserve"> –</w:t>
      </w:r>
    </w:p>
    <w:p w14:paraId="2EA28BAB" w14:textId="77777777" w:rsidR="00490BF2" w:rsidRPr="00ED234B" w:rsidRDefault="000917A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be a registered not-for-profit organisation; </w:t>
      </w:r>
    </w:p>
    <w:p w14:paraId="2CD4EABA" w14:textId="77777777" w:rsidR="00490BF2" w:rsidRPr="00ED234B" w:rsidRDefault="000917A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lastRenderedPageBreak/>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have a primary focus of providing rehabilitation, education or employment programs for people with a disability; </w:t>
      </w:r>
    </w:p>
    <w:p w14:paraId="7F3D9F9B" w14:textId="77777777" w:rsidR="00490BF2" w:rsidRPr="00ED234B" w:rsidRDefault="000917A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provide and deliver travel training to persons with a disability; and</w:t>
      </w:r>
    </w:p>
    <w:p w14:paraId="7A210CCB" w14:textId="77777777" w:rsidR="00490BF2" w:rsidRPr="00ED234B" w:rsidRDefault="000917A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service multiple clients. </w:t>
      </w:r>
    </w:p>
    <w:p w14:paraId="60F4C1F4" w14:textId="77777777" w:rsidR="00490BF2" w:rsidRPr="00ED234B" w:rsidRDefault="00490BF2" w:rsidP="00490BF2">
      <w:pPr>
        <w:pStyle w:val="Heading4"/>
        <w:rPr>
          <w:rFonts w:cs="Times New Roman"/>
          <w:szCs w:val="20"/>
        </w:rPr>
      </w:pPr>
      <w:r w:rsidRPr="00ED234B">
        <w:rPr>
          <w:rFonts w:cs="Times New Roman"/>
          <w:szCs w:val="20"/>
        </w:rPr>
        <w:t>EDA/TPI Ex-service Personnel Travel Pass</w:t>
      </w:r>
    </w:p>
    <w:p w14:paraId="28C1915F" w14:textId="5C16AA6C" w:rsidR="00490BF2"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18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To be eligible for an EDA/TPI Ex-service Personnel Travel Pass the customer must</w:t>
      </w:r>
      <w:r w:rsidR="00F20DD2">
        <w:rPr>
          <w:rFonts w:ascii="Times New Roman" w:hAnsi="Times New Roman" w:cs="Times New Roman"/>
          <w:sz w:val="20"/>
          <w:szCs w:val="20"/>
        </w:rPr>
        <w:t xml:space="preserve"> –</w:t>
      </w:r>
    </w:p>
    <w:p w14:paraId="24F2BA49" w14:textId="14123E99" w:rsidR="00490BF2" w:rsidRPr="00ED234B" w:rsidRDefault="000917A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hold a </w:t>
      </w:r>
      <w:r w:rsidR="00242979" w:rsidRPr="00ED234B">
        <w:rPr>
          <w:rFonts w:ascii="Times New Roman" w:hAnsi="Times New Roman" w:cs="Times New Roman"/>
          <w:sz w:val="20"/>
          <w:szCs w:val="20"/>
        </w:rPr>
        <w:t>DVA</w:t>
      </w:r>
      <w:r w:rsidR="00490BF2" w:rsidRPr="00ED234B">
        <w:rPr>
          <w:rFonts w:ascii="Times New Roman" w:hAnsi="Times New Roman" w:cs="Times New Roman"/>
          <w:sz w:val="20"/>
          <w:szCs w:val="20"/>
        </w:rPr>
        <w:t xml:space="preserve"> Veteran Gold Card </w:t>
      </w:r>
      <w:r w:rsidR="004C0889" w:rsidRPr="00ED234B">
        <w:rPr>
          <w:rFonts w:ascii="Times New Roman" w:hAnsi="Times New Roman" w:cs="Times New Roman"/>
          <w:sz w:val="20"/>
          <w:szCs w:val="20"/>
        </w:rPr>
        <w:t xml:space="preserve">printed </w:t>
      </w:r>
      <w:r w:rsidR="00490BF2" w:rsidRPr="00ED234B">
        <w:rPr>
          <w:rFonts w:ascii="Times New Roman" w:hAnsi="Times New Roman" w:cs="Times New Roman"/>
          <w:sz w:val="20"/>
          <w:szCs w:val="20"/>
        </w:rPr>
        <w:t xml:space="preserve">with </w:t>
      </w:r>
      <w:r w:rsidR="001E5D66">
        <w:rPr>
          <w:rFonts w:ascii="Times New Roman" w:hAnsi="Times New Roman" w:cs="Times New Roman"/>
          <w:sz w:val="20"/>
          <w:szCs w:val="20"/>
        </w:rPr>
        <w:t>‘</w:t>
      </w:r>
      <w:r w:rsidR="00490BF2" w:rsidRPr="00ED234B">
        <w:rPr>
          <w:rFonts w:ascii="Times New Roman" w:hAnsi="Times New Roman" w:cs="Times New Roman"/>
          <w:sz w:val="20"/>
          <w:szCs w:val="20"/>
        </w:rPr>
        <w:t>EDA</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or </w:t>
      </w:r>
      <w:r w:rsidR="001E5D66">
        <w:rPr>
          <w:rFonts w:ascii="Times New Roman" w:hAnsi="Times New Roman" w:cs="Times New Roman"/>
          <w:sz w:val="20"/>
          <w:szCs w:val="20"/>
        </w:rPr>
        <w:t>‘</w:t>
      </w:r>
      <w:r w:rsidR="00490BF2" w:rsidRPr="00ED234B">
        <w:rPr>
          <w:rFonts w:ascii="Times New Roman" w:hAnsi="Times New Roman" w:cs="Times New Roman"/>
          <w:sz w:val="20"/>
          <w:szCs w:val="20"/>
        </w:rPr>
        <w:t>TPI</w:t>
      </w:r>
      <w:r w:rsidR="001E5D66">
        <w:rPr>
          <w:rFonts w:ascii="Times New Roman" w:hAnsi="Times New Roman" w:cs="Times New Roman"/>
          <w:sz w:val="20"/>
          <w:szCs w:val="20"/>
        </w:rPr>
        <w:t>’</w:t>
      </w:r>
      <w:r w:rsidR="00242979"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and</w:t>
      </w:r>
    </w:p>
    <w:p w14:paraId="0EE15505" w14:textId="77777777" w:rsidR="00490BF2" w:rsidRPr="00ED234B" w:rsidRDefault="000917A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be a permanent Victorian resident.</w:t>
      </w:r>
    </w:p>
    <w:p w14:paraId="758753C4" w14:textId="77777777" w:rsidR="00490BF2" w:rsidRPr="00ED234B" w:rsidRDefault="00490BF2" w:rsidP="00490BF2">
      <w:pPr>
        <w:pStyle w:val="Heading4"/>
        <w:rPr>
          <w:rFonts w:cs="Times New Roman"/>
          <w:szCs w:val="20"/>
        </w:rPr>
      </w:pPr>
      <w:r w:rsidRPr="00ED234B">
        <w:rPr>
          <w:rFonts w:cs="Times New Roman"/>
          <w:szCs w:val="20"/>
        </w:rPr>
        <w:t>Victoria Police Travel Authority</w:t>
      </w:r>
    </w:p>
    <w:p w14:paraId="63A573D2" w14:textId="463D523C" w:rsidR="00490BF2"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19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Victoria Police Officers and Protective Services Officers may access free travel by producing their current Victoria Police Identification Authority. No ticket is required. </w:t>
      </w:r>
    </w:p>
    <w:p w14:paraId="5D593599" w14:textId="398895F3" w:rsidR="00490BF2"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20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green coloured Victoria Police identification is not valid for the purposes of authorising free travel.</w:t>
      </w:r>
    </w:p>
    <w:p w14:paraId="426A2784" w14:textId="77777777" w:rsidR="00490BF2" w:rsidRPr="00ED234B" w:rsidRDefault="00490BF2" w:rsidP="00490BF2">
      <w:pPr>
        <w:pStyle w:val="Heading4"/>
        <w:rPr>
          <w:rFonts w:cs="Times New Roman"/>
          <w:szCs w:val="20"/>
        </w:rPr>
      </w:pPr>
      <w:r w:rsidRPr="00ED234B">
        <w:rPr>
          <w:rFonts w:cs="Times New Roman"/>
          <w:szCs w:val="20"/>
        </w:rPr>
        <w:t xml:space="preserve">Vision Impaired Travel Pass </w:t>
      </w:r>
    </w:p>
    <w:p w14:paraId="7D7AD33C" w14:textId="6C94EA77" w:rsidR="00490BF2"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21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To be eligible for a Vision Impaired Travel Pass the customer must</w:t>
      </w:r>
      <w:r w:rsidR="00F20DD2">
        <w:rPr>
          <w:rFonts w:ascii="Times New Roman" w:hAnsi="Times New Roman" w:cs="Times New Roman"/>
          <w:sz w:val="20"/>
          <w:szCs w:val="20"/>
        </w:rPr>
        <w:t xml:space="preserve"> –</w:t>
      </w:r>
    </w:p>
    <w:p w14:paraId="6C068E4B" w14:textId="77777777" w:rsidR="00490BF2" w:rsidRPr="00ED234B" w:rsidRDefault="000917A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be assessed as permanently and legally blind by an ophthalmologist or optometrist; and</w:t>
      </w:r>
    </w:p>
    <w:p w14:paraId="528DC9DB" w14:textId="77777777" w:rsidR="00490BF2" w:rsidRPr="00ED234B" w:rsidRDefault="000917A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be a permanent Victorian resident.</w:t>
      </w:r>
    </w:p>
    <w:p w14:paraId="2485C514" w14:textId="762545E8" w:rsidR="00490BF2"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22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Customers using a Vision Impaired Travel Pass are not required to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and </w:t>
      </w:r>
      <w:r w:rsidR="0089309E" w:rsidRPr="00ED234B">
        <w:rPr>
          <w:rFonts w:ascii="Times New Roman" w:hAnsi="Times New Roman" w:cs="Times New Roman"/>
          <w:sz w:val="20"/>
          <w:szCs w:val="20"/>
        </w:rPr>
        <w:t xml:space="preserve">touch or tap </w:t>
      </w:r>
      <w:r w:rsidR="00490BF2" w:rsidRPr="00ED234B">
        <w:rPr>
          <w:rFonts w:ascii="Times New Roman" w:hAnsi="Times New Roman" w:cs="Times New Roman"/>
          <w:sz w:val="20"/>
          <w:szCs w:val="20"/>
        </w:rPr>
        <w:t xml:space="preserve">off </w:t>
      </w:r>
      <w:r w:rsidR="009961CA" w:rsidRPr="00ED234B">
        <w:rPr>
          <w:rFonts w:ascii="Times New Roman" w:hAnsi="Times New Roman" w:cs="Times New Roman"/>
          <w:sz w:val="20"/>
          <w:szCs w:val="20"/>
        </w:rPr>
        <w:t xml:space="preserve">their </w:t>
      </w:r>
      <w:r w:rsidR="0032471B"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32471B"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 xml:space="preserve">but must show the </w:t>
      </w:r>
      <w:r w:rsidR="001C3468"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1C3468"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to public transport staff when requested.</w:t>
      </w:r>
    </w:p>
    <w:p w14:paraId="3AE66709" w14:textId="0EF7DC28" w:rsidR="00490BF2"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23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Vision Impaired Travel Passes from other Australian States and Territories are accepted in Victoria.</w:t>
      </w:r>
    </w:p>
    <w:p w14:paraId="340B84C9" w14:textId="77777777" w:rsidR="00490BF2" w:rsidRPr="00ED234B" w:rsidRDefault="00490BF2" w:rsidP="00490BF2">
      <w:pPr>
        <w:pStyle w:val="Heading4"/>
        <w:rPr>
          <w:rFonts w:cs="Times New Roman"/>
          <w:szCs w:val="20"/>
        </w:rPr>
      </w:pPr>
      <w:r w:rsidRPr="00ED234B">
        <w:rPr>
          <w:rFonts w:cs="Times New Roman"/>
          <w:szCs w:val="20"/>
        </w:rPr>
        <w:t>War Veteran’s Travel Pass</w:t>
      </w:r>
    </w:p>
    <w:p w14:paraId="38F1D58E" w14:textId="27F3D363" w:rsidR="00490BF2" w:rsidRPr="00ED234B" w:rsidRDefault="000917A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24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To be eligible for a War Veteran’s Travel Pass the customer must</w:t>
      </w:r>
      <w:r w:rsidR="00F20DD2">
        <w:rPr>
          <w:rFonts w:ascii="Times New Roman" w:hAnsi="Times New Roman" w:cs="Times New Roman"/>
          <w:sz w:val="20"/>
          <w:szCs w:val="20"/>
        </w:rPr>
        <w:t xml:space="preserve"> –</w:t>
      </w:r>
    </w:p>
    <w:p w14:paraId="309A8DD1" w14:textId="77777777" w:rsidR="00490BF2" w:rsidRPr="00ED234B" w:rsidRDefault="000917A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have undertaken war or peacekeeping service overseas; and</w:t>
      </w:r>
    </w:p>
    <w:p w14:paraId="343F4D9D" w14:textId="5001560E" w:rsidR="000917A4" w:rsidRPr="00ED234B" w:rsidRDefault="000917A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provide a copy of one of the following</w:t>
      </w:r>
      <w:r w:rsidR="00F20DD2">
        <w:rPr>
          <w:rFonts w:ascii="Times New Roman" w:hAnsi="Times New Roman" w:cs="Times New Roman"/>
          <w:sz w:val="20"/>
          <w:szCs w:val="20"/>
        </w:rPr>
        <w:t xml:space="preserve"> –</w:t>
      </w:r>
    </w:p>
    <w:p w14:paraId="7B914CD5" w14:textId="77777777" w:rsidR="000917A4" w:rsidRPr="00ED234B" w:rsidRDefault="000917A4" w:rsidP="004274CC">
      <w:pPr>
        <w:ind w:left="1701" w:hanging="567"/>
        <w:rPr>
          <w:rFonts w:ascii="Times New Roman" w:hAnsi="Times New Roman" w:cs="Times New Roman"/>
          <w:sz w:val="20"/>
          <w:szCs w:val="20"/>
        </w:rPr>
      </w:pPr>
      <w:r w:rsidRPr="00ED234B">
        <w:rPr>
          <w:rFonts w:ascii="Times New Roman" w:hAnsi="Times New Roman" w:cs="Times New Roman"/>
          <w:sz w:val="20"/>
          <w:szCs w:val="20"/>
        </w:rPr>
        <w:t>(i)</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DVA Veteran Gold or Veteran White card; </w:t>
      </w:r>
    </w:p>
    <w:p w14:paraId="103D8E8E" w14:textId="77777777" w:rsidR="000917A4" w:rsidRPr="00ED234B" w:rsidRDefault="000917A4" w:rsidP="004274CC">
      <w:pPr>
        <w:ind w:left="1701" w:hanging="567"/>
        <w:rPr>
          <w:rFonts w:ascii="Times New Roman" w:hAnsi="Times New Roman" w:cs="Times New Roman"/>
          <w:sz w:val="20"/>
          <w:szCs w:val="20"/>
        </w:rPr>
      </w:pPr>
      <w:r w:rsidRPr="00ED234B">
        <w:rPr>
          <w:rFonts w:ascii="Times New Roman" w:hAnsi="Times New Roman" w:cs="Times New Roman"/>
          <w:sz w:val="20"/>
          <w:szCs w:val="20"/>
        </w:rPr>
        <w:t>(ii)</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evidence of ongoing compensation from DVA for an injury/illness related to </w:t>
      </w:r>
      <w:r w:rsidR="00011CA5" w:rsidRPr="00ED234B">
        <w:rPr>
          <w:rFonts w:ascii="Times New Roman" w:hAnsi="Times New Roman" w:cs="Times New Roman"/>
          <w:sz w:val="20"/>
          <w:szCs w:val="20"/>
        </w:rPr>
        <w:t xml:space="preserve">the war or peacekeeping </w:t>
      </w:r>
      <w:r w:rsidR="00490BF2" w:rsidRPr="00ED234B">
        <w:rPr>
          <w:rFonts w:ascii="Times New Roman" w:hAnsi="Times New Roman" w:cs="Times New Roman"/>
          <w:sz w:val="20"/>
          <w:szCs w:val="20"/>
        </w:rPr>
        <w:t>service</w:t>
      </w:r>
      <w:r w:rsidR="00011CA5" w:rsidRPr="00ED234B">
        <w:rPr>
          <w:rFonts w:ascii="Times New Roman" w:hAnsi="Times New Roman" w:cs="Times New Roman"/>
          <w:sz w:val="20"/>
          <w:szCs w:val="20"/>
        </w:rPr>
        <w:t xml:space="preserve"> overseas</w:t>
      </w:r>
      <w:r w:rsidR="00490BF2" w:rsidRPr="00ED234B">
        <w:rPr>
          <w:rFonts w:ascii="Times New Roman" w:hAnsi="Times New Roman" w:cs="Times New Roman"/>
          <w:sz w:val="20"/>
          <w:szCs w:val="20"/>
        </w:rPr>
        <w:t>; or</w:t>
      </w:r>
    </w:p>
    <w:p w14:paraId="249284C7" w14:textId="77777777" w:rsidR="00490BF2" w:rsidRPr="00ED234B" w:rsidRDefault="000917A4" w:rsidP="004274CC">
      <w:pPr>
        <w:ind w:left="1701" w:hanging="567"/>
        <w:rPr>
          <w:rFonts w:ascii="Times New Roman" w:hAnsi="Times New Roman" w:cs="Times New Roman"/>
          <w:sz w:val="20"/>
          <w:szCs w:val="20"/>
        </w:rPr>
      </w:pPr>
      <w:r w:rsidRPr="00ED234B">
        <w:rPr>
          <w:rFonts w:ascii="Times New Roman" w:hAnsi="Times New Roman" w:cs="Times New Roman"/>
          <w:sz w:val="20"/>
          <w:szCs w:val="20"/>
        </w:rPr>
        <w:t>(iii)</w:t>
      </w:r>
      <w:r w:rsidRPr="00ED234B">
        <w:rPr>
          <w:rFonts w:ascii="Times New Roman" w:hAnsi="Times New Roman" w:cs="Times New Roman"/>
          <w:sz w:val="20"/>
          <w:szCs w:val="20"/>
        </w:rPr>
        <w:tab/>
      </w:r>
      <w:r w:rsidR="0044670D" w:rsidRPr="00ED234B">
        <w:rPr>
          <w:rFonts w:ascii="Times New Roman" w:hAnsi="Times New Roman" w:cs="Times New Roman"/>
          <w:sz w:val="20"/>
          <w:szCs w:val="20"/>
        </w:rPr>
        <w:t xml:space="preserve">evidence of </w:t>
      </w:r>
      <w:r w:rsidR="00D97D3A" w:rsidRPr="00ED234B">
        <w:rPr>
          <w:rFonts w:ascii="Times New Roman" w:hAnsi="Times New Roman" w:cs="Times New Roman"/>
          <w:sz w:val="20"/>
          <w:szCs w:val="20"/>
        </w:rPr>
        <w:t xml:space="preserve">a </w:t>
      </w:r>
      <w:r w:rsidR="00490BF2" w:rsidRPr="00ED234B">
        <w:rPr>
          <w:rFonts w:ascii="Times New Roman" w:hAnsi="Times New Roman" w:cs="Times New Roman"/>
          <w:sz w:val="20"/>
          <w:szCs w:val="20"/>
        </w:rPr>
        <w:t>lump sum compensation</w:t>
      </w:r>
      <w:r w:rsidR="00D97D3A" w:rsidRPr="00ED234B">
        <w:rPr>
          <w:rFonts w:ascii="Times New Roman" w:hAnsi="Times New Roman" w:cs="Times New Roman"/>
          <w:sz w:val="20"/>
          <w:szCs w:val="20"/>
        </w:rPr>
        <w:t xml:space="preserve"> payment</w:t>
      </w:r>
      <w:r w:rsidR="00490BF2" w:rsidRPr="00ED234B">
        <w:rPr>
          <w:rFonts w:ascii="Times New Roman" w:hAnsi="Times New Roman" w:cs="Times New Roman"/>
          <w:sz w:val="20"/>
          <w:szCs w:val="20"/>
        </w:rPr>
        <w:t xml:space="preserve"> from DVA for an injury/ illness related to </w:t>
      </w:r>
      <w:r w:rsidR="00011CA5" w:rsidRPr="00ED234B">
        <w:rPr>
          <w:rFonts w:ascii="Times New Roman" w:hAnsi="Times New Roman" w:cs="Times New Roman"/>
          <w:sz w:val="20"/>
          <w:szCs w:val="20"/>
        </w:rPr>
        <w:t xml:space="preserve">war or peacekeeping </w:t>
      </w:r>
      <w:r w:rsidR="00490BF2" w:rsidRPr="00ED234B">
        <w:rPr>
          <w:rFonts w:ascii="Times New Roman" w:hAnsi="Times New Roman" w:cs="Times New Roman"/>
          <w:sz w:val="20"/>
          <w:szCs w:val="20"/>
        </w:rPr>
        <w:t>service</w:t>
      </w:r>
      <w:r w:rsidR="00011CA5" w:rsidRPr="00ED234B">
        <w:rPr>
          <w:rFonts w:ascii="Times New Roman" w:hAnsi="Times New Roman" w:cs="Times New Roman"/>
          <w:sz w:val="20"/>
          <w:szCs w:val="20"/>
        </w:rPr>
        <w:t xml:space="preserve"> overseas</w:t>
      </w:r>
      <w:r w:rsidR="00490BF2" w:rsidRPr="00ED234B">
        <w:rPr>
          <w:rFonts w:ascii="Times New Roman" w:hAnsi="Times New Roman" w:cs="Times New Roman"/>
          <w:sz w:val="20"/>
          <w:szCs w:val="20"/>
        </w:rPr>
        <w:t>; and</w:t>
      </w:r>
    </w:p>
    <w:p w14:paraId="23FC79B2" w14:textId="77777777" w:rsidR="00490BF2" w:rsidRPr="00ED234B" w:rsidRDefault="000917A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have their treating doctor sign the application form confirming the illness/injury is due to </w:t>
      </w:r>
      <w:r w:rsidR="00011CA5" w:rsidRPr="00ED234B">
        <w:rPr>
          <w:rFonts w:ascii="Times New Roman" w:hAnsi="Times New Roman" w:cs="Times New Roman"/>
          <w:sz w:val="20"/>
          <w:szCs w:val="20"/>
        </w:rPr>
        <w:t xml:space="preserve">war or peacekeeping </w:t>
      </w:r>
      <w:r w:rsidR="00490BF2" w:rsidRPr="00ED234B">
        <w:rPr>
          <w:rFonts w:ascii="Times New Roman" w:hAnsi="Times New Roman" w:cs="Times New Roman"/>
          <w:sz w:val="20"/>
          <w:szCs w:val="20"/>
        </w:rPr>
        <w:t xml:space="preserve">service </w:t>
      </w:r>
      <w:r w:rsidR="00011CA5" w:rsidRPr="00ED234B">
        <w:rPr>
          <w:rFonts w:ascii="Times New Roman" w:hAnsi="Times New Roman" w:cs="Times New Roman"/>
          <w:sz w:val="20"/>
          <w:szCs w:val="20"/>
        </w:rPr>
        <w:t xml:space="preserve">overseas </w:t>
      </w:r>
      <w:r w:rsidR="00490BF2" w:rsidRPr="00ED234B">
        <w:rPr>
          <w:rFonts w:ascii="Times New Roman" w:hAnsi="Times New Roman" w:cs="Times New Roman"/>
          <w:sz w:val="20"/>
          <w:szCs w:val="20"/>
        </w:rPr>
        <w:t>and that mobility is significantly limited; and</w:t>
      </w:r>
    </w:p>
    <w:p w14:paraId="27D56C5F" w14:textId="77777777" w:rsidR="00490BF2" w:rsidRPr="00ED234B" w:rsidRDefault="000917A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be a permanent Victorian resident.</w:t>
      </w:r>
    </w:p>
    <w:p w14:paraId="41AB2FA9" w14:textId="77777777" w:rsidR="00490BF2" w:rsidRPr="00ED234B" w:rsidRDefault="00490BF2" w:rsidP="001D7306">
      <w:pPr>
        <w:pStyle w:val="Heading2"/>
        <w:rPr>
          <w:rFonts w:ascii="Times New Roman" w:hAnsi="Times New Roman" w:cs="Times New Roman"/>
          <w:b/>
          <w:bCs/>
          <w:caps/>
          <w:sz w:val="20"/>
          <w:szCs w:val="20"/>
        </w:rPr>
      </w:pPr>
      <w:bookmarkStart w:id="168" w:name="_Toc221282913"/>
      <w:bookmarkStart w:id="169" w:name="_Toc235002226"/>
      <w:r w:rsidRPr="00ED234B">
        <w:rPr>
          <w:rFonts w:ascii="Times New Roman" w:hAnsi="Times New Roman" w:cs="Times New Roman"/>
          <w:b/>
          <w:bCs/>
          <w:caps/>
          <w:sz w:val="20"/>
          <w:szCs w:val="20"/>
        </w:rPr>
        <w:t>Other Free</w:t>
      </w:r>
      <w:r w:rsidR="00916E90" w:rsidRPr="00ED234B">
        <w:rPr>
          <w:rFonts w:ascii="Times New Roman" w:hAnsi="Times New Roman" w:cs="Times New Roman"/>
          <w:b/>
          <w:bCs/>
          <w:caps/>
          <w:sz w:val="20"/>
          <w:szCs w:val="20"/>
        </w:rPr>
        <w:t xml:space="preserve"> </w:t>
      </w:r>
      <w:r w:rsidRPr="00ED234B">
        <w:rPr>
          <w:rFonts w:ascii="Times New Roman" w:hAnsi="Times New Roman" w:cs="Times New Roman"/>
          <w:b/>
          <w:bCs/>
          <w:caps/>
          <w:sz w:val="20"/>
          <w:szCs w:val="20"/>
        </w:rPr>
        <w:t xml:space="preserve">Travel Pass </w:t>
      </w:r>
      <w:r w:rsidR="00011CA5" w:rsidRPr="00ED234B">
        <w:rPr>
          <w:rFonts w:ascii="Times New Roman" w:hAnsi="Times New Roman" w:cs="Times New Roman"/>
          <w:b/>
          <w:bCs/>
          <w:caps/>
          <w:sz w:val="20"/>
          <w:szCs w:val="20"/>
        </w:rPr>
        <w:t xml:space="preserve">or discounted travel </w:t>
      </w:r>
      <w:r w:rsidRPr="00ED234B">
        <w:rPr>
          <w:rFonts w:ascii="Times New Roman" w:hAnsi="Times New Roman" w:cs="Times New Roman"/>
          <w:b/>
          <w:bCs/>
          <w:caps/>
          <w:sz w:val="20"/>
          <w:szCs w:val="20"/>
        </w:rPr>
        <w:t>categories</w:t>
      </w:r>
      <w:bookmarkEnd w:id="168"/>
      <w:bookmarkEnd w:id="169"/>
      <w:r w:rsidRPr="00ED234B">
        <w:rPr>
          <w:rFonts w:ascii="Times New Roman" w:hAnsi="Times New Roman" w:cs="Times New Roman"/>
          <w:b/>
          <w:bCs/>
          <w:caps/>
          <w:sz w:val="20"/>
          <w:szCs w:val="20"/>
        </w:rPr>
        <w:t xml:space="preserve"> </w:t>
      </w:r>
    </w:p>
    <w:p w14:paraId="5F50343E" w14:textId="19068781" w:rsidR="00490BF2" w:rsidRPr="00ED234B" w:rsidRDefault="001403B4" w:rsidP="000917A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25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Eligibility criteria, pricing (if applicable) and any other requirements for the following listed Free Travel Pass </w:t>
      </w:r>
      <w:r w:rsidR="00011CA5" w:rsidRPr="00ED234B">
        <w:rPr>
          <w:rFonts w:ascii="Times New Roman" w:hAnsi="Times New Roman" w:cs="Times New Roman"/>
          <w:sz w:val="20"/>
          <w:szCs w:val="20"/>
        </w:rPr>
        <w:t xml:space="preserve">or discounted travel </w:t>
      </w:r>
      <w:r w:rsidR="00490BF2" w:rsidRPr="00ED234B">
        <w:rPr>
          <w:rFonts w:ascii="Times New Roman" w:hAnsi="Times New Roman" w:cs="Times New Roman"/>
          <w:sz w:val="20"/>
          <w:szCs w:val="20"/>
        </w:rPr>
        <w:t>categories are available on request by calling</w:t>
      </w:r>
      <w:r w:rsidR="001D7306" w:rsidRPr="00ED234B">
        <w:rPr>
          <w:rFonts w:ascii="Times New Roman" w:hAnsi="Times New Roman" w:cs="Times New Roman"/>
          <w:sz w:val="20"/>
          <w:szCs w:val="20"/>
        </w:rPr>
        <w:t xml:space="preserve"> the PTV Pass Office on</w:t>
      </w:r>
      <w:r w:rsidR="00490BF2" w:rsidRPr="00ED234B">
        <w:rPr>
          <w:rFonts w:ascii="Times New Roman" w:hAnsi="Times New Roman" w:cs="Times New Roman"/>
          <w:sz w:val="20"/>
          <w:szCs w:val="20"/>
        </w:rPr>
        <w:t xml:space="preserve"> </w:t>
      </w:r>
      <w:r w:rsidR="00490BF2" w:rsidRPr="00ED234B">
        <w:rPr>
          <w:rFonts w:ascii="Times New Roman" w:hAnsi="Times New Roman" w:cs="Times New Roman"/>
          <w:b/>
          <w:sz w:val="20"/>
          <w:szCs w:val="20"/>
        </w:rPr>
        <w:t>(03)</w:t>
      </w:r>
      <w:r w:rsidR="00E2454D" w:rsidRPr="00ED234B">
        <w:rPr>
          <w:rFonts w:ascii="Times New Roman" w:hAnsi="Times New Roman" w:cs="Times New Roman"/>
          <w:b/>
          <w:sz w:val="20"/>
          <w:szCs w:val="20"/>
        </w:rPr>
        <w:t> </w:t>
      </w:r>
      <w:r w:rsidR="00490BF2" w:rsidRPr="00ED234B">
        <w:rPr>
          <w:rFonts w:ascii="Times New Roman" w:hAnsi="Times New Roman" w:cs="Times New Roman"/>
          <w:b/>
          <w:sz w:val="20"/>
          <w:szCs w:val="20"/>
        </w:rPr>
        <w:t>9619</w:t>
      </w:r>
      <w:r w:rsidR="00E2454D" w:rsidRPr="00ED234B">
        <w:rPr>
          <w:rFonts w:ascii="Times New Roman" w:hAnsi="Times New Roman" w:cs="Times New Roman"/>
          <w:b/>
          <w:sz w:val="20"/>
          <w:szCs w:val="20"/>
        </w:rPr>
        <w:t> </w:t>
      </w:r>
      <w:r w:rsidR="00490BF2" w:rsidRPr="00ED234B">
        <w:rPr>
          <w:rFonts w:ascii="Times New Roman" w:hAnsi="Times New Roman" w:cs="Times New Roman"/>
          <w:b/>
          <w:sz w:val="20"/>
          <w:szCs w:val="20"/>
        </w:rPr>
        <w:t>2710</w:t>
      </w:r>
      <w:r w:rsidR="00490BF2" w:rsidRPr="00ED234B">
        <w:rPr>
          <w:rFonts w:ascii="Times New Roman" w:hAnsi="Times New Roman" w:cs="Times New Roman"/>
          <w:bCs/>
          <w:sz w:val="20"/>
          <w:szCs w:val="20"/>
        </w:rPr>
        <w:t>.</w:t>
      </w:r>
      <w:r w:rsidR="00490BF2" w:rsidRPr="00ED234B">
        <w:rPr>
          <w:rFonts w:ascii="Times New Roman" w:hAnsi="Times New Roman" w:cs="Times New Roman"/>
          <w:sz w:val="20"/>
          <w:szCs w:val="20"/>
        </w:rPr>
        <w:t xml:space="preserve"> Most listed passes are free, but some are offered at a discount on Zone 1 and 2 yearly myki Pass fares. </w:t>
      </w:r>
    </w:p>
    <w:p w14:paraId="22F1242A" w14:textId="77777777" w:rsidR="00490BF2" w:rsidRPr="00ED234B" w:rsidRDefault="001403B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Bus Driver Travel Pass; </w:t>
      </w:r>
    </w:p>
    <w:p w14:paraId="1805197B" w14:textId="77777777" w:rsidR="00490BF2" w:rsidRPr="00ED234B" w:rsidRDefault="001403B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00916E90" w:rsidRPr="00ED234B">
        <w:rPr>
          <w:rFonts w:ascii="Times New Roman" w:hAnsi="Times New Roman" w:cs="Times New Roman"/>
          <w:sz w:val="20"/>
          <w:szCs w:val="20"/>
        </w:rPr>
        <w:tab/>
      </w:r>
      <w:r w:rsidR="00490BF2" w:rsidRPr="00ED234B">
        <w:rPr>
          <w:rFonts w:ascii="Times New Roman" w:hAnsi="Times New Roman" w:cs="Times New Roman"/>
          <w:sz w:val="20"/>
          <w:szCs w:val="20"/>
        </w:rPr>
        <w:t>Employee Travel Pass;</w:t>
      </w:r>
    </w:p>
    <w:p w14:paraId="16AF3C55" w14:textId="77777777" w:rsidR="00490BF2" w:rsidRPr="00ED234B" w:rsidRDefault="001403B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lastRenderedPageBreak/>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First Class Pass (issued on a paper </w:t>
      </w:r>
      <w:r w:rsidR="00916E90" w:rsidRPr="00ED234B">
        <w:rPr>
          <w:rFonts w:ascii="Times New Roman" w:hAnsi="Times New Roman" w:cs="Times New Roman"/>
          <w:sz w:val="20"/>
          <w:szCs w:val="20"/>
        </w:rPr>
        <w:t>ticket</w:t>
      </w:r>
      <w:r w:rsidR="00490BF2" w:rsidRPr="00ED234B">
        <w:rPr>
          <w:rFonts w:ascii="Times New Roman" w:hAnsi="Times New Roman" w:cs="Times New Roman"/>
          <w:sz w:val="20"/>
          <w:szCs w:val="20"/>
        </w:rPr>
        <w:t xml:space="preserve">); </w:t>
      </w:r>
    </w:p>
    <w:p w14:paraId="5BAA48A4" w14:textId="77777777" w:rsidR="00490BF2" w:rsidRPr="00ED234B" w:rsidRDefault="001403B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Federal Parliamentarian Travel Pass;</w:t>
      </w:r>
    </w:p>
    <w:p w14:paraId="2EB1AB86" w14:textId="77777777" w:rsidR="00490BF2" w:rsidRPr="00ED234B" w:rsidRDefault="001403B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(e)</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Governor’s Travel Pass;</w:t>
      </w:r>
    </w:p>
    <w:p w14:paraId="710DF564" w14:textId="77777777" w:rsidR="00490BF2" w:rsidRPr="00ED234B" w:rsidRDefault="001403B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(f)</w:t>
      </w:r>
      <w:r w:rsidR="00916E90" w:rsidRPr="00ED234B">
        <w:rPr>
          <w:rFonts w:ascii="Times New Roman" w:hAnsi="Times New Roman" w:cs="Times New Roman"/>
          <w:sz w:val="20"/>
          <w:szCs w:val="20"/>
        </w:rPr>
        <w:tab/>
      </w:r>
      <w:r w:rsidR="00490BF2" w:rsidRPr="00ED234B">
        <w:rPr>
          <w:rFonts w:ascii="Times New Roman" w:hAnsi="Times New Roman" w:cs="Times New Roman"/>
          <w:sz w:val="20"/>
          <w:szCs w:val="20"/>
        </w:rPr>
        <w:t>Federal Police Travel Pass;</w:t>
      </w:r>
    </w:p>
    <w:p w14:paraId="3F8BE2A2" w14:textId="77777777" w:rsidR="00490BF2" w:rsidRPr="00ED234B" w:rsidRDefault="001403B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(g)</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Judge’s Travel Pass;</w:t>
      </w:r>
    </w:p>
    <w:p w14:paraId="74822A81" w14:textId="77777777" w:rsidR="00490BF2" w:rsidRPr="00ED234B" w:rsidRDefault="001403B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(h)</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Retired Employee Dependent Travel Pass;</w:t>
      </w:r>
    </w:p>
    <w:p w14:paraId="40A585E8" w14:textId="77777777" w:rsidR="00490BF2" w:rsidRPr="00ED234B" w:rsidRDefault="001403B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(i)</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Retired Employee Travel Pass;</w:t>
      </w:r>
    </w:p>
    <w:p w14:paraId="290EF69D" w14:textId="77777777" w:rsidR="00490BF2" w:rsidRPr="00ED234B" w:rsidRDefault="001403B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(j)</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State Parliamentarian Travel Pass;</w:t>
      </w:r>
      <w:r w:rsidR="004C0889" w:rsidRPr="00ED234B">
        <w:rPr>
          <w:rFonts w:ascii="Times New Roman" w:hAnsi="Times New Roman" w:cs="Times New Roman"/>
          <w:sz w:val="20"/>
          <w:szCs w:val="20"/>
        </w:rPr>
        <w:t xml:space="preserve"> and</w:t>
      </w:r>
    </w:p>
    <w:p w14:paraId="3E17BD00" w14:textId="77777777" w:rsidR="00490BF2" w:rsidRPr="00ED234B" w:rsidRDefault="001403B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(k)</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Transit Police Travel Pass</w:t>
      </w:r>
      <w:r w:rsidR="004C0889" w:rsidRPr="00ED234B">
        <w:rPr>
          <w:rFonts w:ascii="Times New Roman" w:hAnsi="Times New Roman" w:cs="Times New Roman"/>
          <w:sz w:val="20"/>
          <w:szCs w:val="20"/>
        </w:rPr>
        <w:t>.</w:t>
      </w:r>
    </w:p>
    <w:p w14:paraId="2FBA8C48" w14:textId="5E4F2FCD" w:rsidR="00490BF2" w:rsidRPr="00ED234B" w:rsidRDefault="001403B4" w:rsidP="001403B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26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following listed Free Travel Pass categories remain valid for travel by eligible customers, but no new applications are currently being accepted (which may change from time to time)</w:t>
      </w:r>
      <w:r w:rsidR="00F20DD2">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 </w:t>
      </w:r>
    </w:p>
    <w:p w14:paraId="22A4737C" w14:textId="77777777" w:rsidR="00490BF2" w:rsidRPr="00ED234B" w:rsidRDefault="001403B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Redeployee Travel Pass;</w:t>
      </w:r>
    </w:p>
    <w:p w14:paraId="19EF20E9" w14:textId="77777777" w:rsidR="00490BF2" w:rsidRPr="00ED234B" w:rsidRDefault="001403B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Charitable Organisations Travel Pass; </w:t>
      </w:r>
    </w:p>
    <w:p w14:paraId="05CE3B5A" w14:textId="77777777" w:rsidR="00490BF2" w:rsidRPr="00ED234B" w:rsidRDefault="001403B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Gold Pass Elite; </w:t>
      </w:r>
    </w:p>
    <w:p w14:paraId="53C7A1B8" w14:textId="77777777" w:rsidR="00490BF2" w:rsidRPr="00ED234B" w:rsidRDefault="001403B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Gold Pass Travel Card; </w:t>
      </w:r>
    </w:p>
    <w:p w14:paraId="2C93E843" w14:textId="77777777" w:rsidR="004C0889" w:rsidRPr="00ED234B" w:rsidRDefault="001403B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(e)</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Red Book Travel Pass</w:t>
      </w:r>
      <w:r w:rsidR="004C0889" w:rsidRPr="00ED234B">
        <w:rPr>
          <w:rFonts w:ascii="Times New Roman" w:hAnsi="Times New Roman" w:cs="Times New Roman"/>
          <w:sz w:val="20"/>
          <w:szCs w:val="20"/>
        </w:rPr>
        <w:t>; and</w:t>
      </w:r>
    </w:p>
    <w:p w14:paraId="414212B4" w14:textId="77777777" w:rsidR="00490BF2" w:rsidRPr="00ED234B" w:rsidRDefault="001403B4" w:rsidP="000917A4">
      <w:pPr>
        <w:ind w:left="1134" w:hanging="567"/>
        <w:rPr>
          <w:rFonts w:ascii="Times New Roman" w:hAnsi="Times New Roman" w:cs="Times New Roman"/>
          <w:sz w:val="20"/>
          <w:szCs w:val="20"/>
        </w:rPr>
      </w:pPr>
      <w:r w:rsidRPr="00ED234B">
        <w:rPr>
          <w:rFonts w:ascii="Times New Roman" w:hAnsi="Times New Roman" w:cs="Times New Roman"/>
          <w:sz w:val="20"/>
          <w:szCs w:val="20"/>
        </w:rPr>
        <w:t>(f)</w:t>
      </w:r>
      <w:r w:rsidRPr="00ED234B">
        <w:rPr>
          <w:rFonts w:ascii="Times New Roman" w:hAnsi="Times New Roman" w:cs="Times New Roman"/>
          <w:sz w:val="20"/>
          <w:szCs w:val="20"/>
        </w:rPr>
        <w:tab/>
      </w:r>
      <w:r w:rsidR="00600EB5" w:rsidRPr="00ED234B">
        <w:rPr>
          <w:rFonts w:ascii="Times New Roman" w:hAnsi="Times New Roman" w:cs="Times New Roman"/>
          <w:sz w:val="20"/>
          <w:szCs w:val="20"/>
        </w:rPr>
        <w:t>Victorian Black Book Travel Pass</w:t>
      </w:r>
      <w:r w:rsidR="00490BF2" w:rsidRPr="00ED234B">
        <w:rPr>
          <w:rFonts w:ascii="Times New Roman" w:hAnsi="Times New Roman" w:cs="Times New Roman"/>
          <w:sz w:val="20"/>
          <w:szCs w:val="20"/>
        </w:rPr>
        <w:t>.</w:t>
      </w:r>
      <w:bookmarkStart w:id="170" w:name="_Toc15639967"/>
    </w:p>
    <w:p w14:paraId="1ED45E5B" w14:textId="77777777" w:rsidR="00490BF2" w:rsidRPr="00ED234B" w:rsidRDefault="00490BF2" w:rsidP="00490BF2">
      <w:pPr>
        <w:pStyle w:val="Heading2"/>
        <w:rPr>
          <w:rFonts w:ascii="Times New Roman" w:hAnsi="Times New Roman" w:cs="Times New Roman"/>
          <w:b/>
          <w:bCs/>
          <w:caps/>
          <w:sz w:val="20"/>
          <w:szCs w:val="20"/>
        </w:rPr>
      </w:pPr>
      <w:bookmarkStart w:id="171" w:name="_Toc154560876"/>
      <w:bookmarkStart w:id="172" w:name="_Toc183005567"/>
      <w:bookmarkStart w:id="173" w:name="_Toc216180236"/>
      <w:bookmarkStart w:id="174" w:name="_Toc221282914"/>
      <w:bookmarkStart w:id="175" w:name="_Toc235002227"/>
      <w:r w:rsidRPr="00ED234B">
        <w:rPr>
          <w:rFonts w:ascii="Times New Roman" w:hAnsi="Times New Roman" w:cs="Times New Roman"/>
          <w:b/>
          <w:bCs/>
          <w:caps/>
          <w:sz w:val="20"/>
          <w:szCs w:val="20"/>
        </w:rPr>
        <w:t>Free Tram Zone</w:t>
      </w:r>
      <w:bookmarkEnd w:id="170"/>
      <w:bookmarkEnd w:id="171"/>
      <w:bookmarkEnd w:id="172"/>
      <w:bookmarkEnd w:id="173"/>
      <w:bookmarkEnd w:id="174"/>
      <w:bookmarkEnd w:id="175"/>
    </w:p>
    <w:p w14:paraId="5434902A" w14:textId="6AF95CC5" w:rsidR="00490BF2" w:rsidRPr="00ED234B" w:rsidRDefault="001403B4" w:rsidP="001403B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27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Journeys on metropolitan trams that are wholly within the free tram zone are free, and a ticket is not required. </w:t>
      </w:r>
    </w:p>
    <w:p w14:paraId="7F8B838E" w14:textId="7B68EB79" w:rsidR="00490BF2" w:rsidRPr="00ED234B" w:rsidRDefault="001403B4" w:rsidP="001403B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28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Customers using a </w:t>
      </w:r>
      <w:r w:rsidR="006E07C1" w:rsidRPr="00ED234B">
        <w:rPr>
          <w:rFonts w:ascii="Times New Roman" w:hAnsi="Times New Roman" w:cs="Times New Roman"/>
          <w:sz w:val="20"/>
          <w:szCs w:val="20"/>
        </w:rPr>
        <w:t>Tap</w:t>
      </w:r>
      <w:r w:rsidR="00B81C0F" w:rsidRPr="00ED234B">
        <w:rPr>
          <w:rFonts w:ascii="Times New Roman" w:hAnsi="Times New Roman" w:cs="Times New Roman"/>
          <w:sz w:val="20"/>
          <w:szCs w:val="20"/>
        </w:rPr>
        <w:t xml:space="preserve"> Token</w:t>
      </w:r>
      <w:r w:rsidR="00916E90" w:rsidRPr="00ED234B">
        <w:rPr>
          <w:rFonts w:ascii="Times New Roman" w:hAnsi="Times New Roman" w:cs="Times New Roman"/>
          <w:sz w:val="20"/>
          <w:szCs w:val="20"/>
        </w:rPr>
        <w:t xml:space="preserve"> </w:t>
      </w:r>
      <w:r w:rsidR="00011CA5" w:rsidRPr="00ED234B">
        <w:rPr>
          <w:rFonts w:ascii="Times New Roman" w:hAnsi="Times New Roman" w:cs="Times New Roman"/>
          <w:sz w:val="20"/>
          <w:szCs w:val="20"/>
        </w:rPr>
        <w:t xml:space="preserve">to obtain a ticket </w:t>
      </w:r>
      <w:r w:rsidR="00490BF2" w:rsidRPr="00ED234B">
        <w:rPr>
          <w:rFonts w:ascii="Times New Roman" w:hAnsi="Times New Roman" w:cs="Times New Roman"/>
          <w:sz w:val="20"/>
          <w:szCs w:val="20"/>
        </w:rPr>
        <w:t xml:space="preserve">whose journey commences in and extends beyond the free tram zone must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their </w:t>
      </w:r>
      <w:r w:rsidR="006E07C1" w:rsidRPr="00ED234B">
        <w:rPr>
          <w:rFonts w:ascii="Times New Roman" w:hAnsi="Times New Roman" w:cs="Times New Roman"/>
          <w:sz w:val="20"/>
          <w:szCs w:val="20"/>
        </w:rPr>
        <w:t>Tap</w:t>
      </w:r>
      <w:r w:rsidR="00B81C0F"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 xml:space="preserve">before the tram leaves the free tram zone (see </w:t>
      </w:r>
      <w:r w:rsidR="00D36A1C" w:rsidRPr="00ED234B">
        <w:rPr>
          <w:rFonts w:ascii="Times New Roman" w:hAnsi="Times New Roman" w:cs="Times New Roman"/>
          <w:sz w:val="20"/>
          <w:szCs w:val="20"/>
        </w:rPr>
        <w:t xml:space="preserve">additional conditions </w:t>
      </w:r>
      <w:r w:rsidR="00490BF2" w:rsidRPr="00ED234B">
        <w:rPr>
          <w:rFonts w:ascii="Times New Roman" w:hAnsi="Times New Roman" w:cs="Times New Roman"/>
          <w:sz w:val="20"/>
          <w:szCs w:val="20"/>
        </w:rPr>
        <w:t>in Chapter 4).</w:t>
      </w:r>
    </w:p>
    <w:p w14:paraId="2642D8CC" w14:textId="031E6F2E" w:rsidR="00490BF2" w:rsidRPr="00ED234B" w:rsidRDefault="001403B4" w:rsidP="001403B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29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Each year, the free tram zone is extended for the AFL Grand Final, as specified in Table B in Schedule 2 to these Conditions. On the days set out under the heading ‘Table B: Extended Free Tram Zone – AFL Grand Final’</w:t>
      </w:r>
      <w:r w:rsidR="000F7281" w:rsidRPr="00ED234B">
        <w:rPr>
          <w:rFonts w:ascii="Times New Roman" w:hAnsi="Times New Roman" w:cs="Times New Roman"/>
          <w:sz w:val="20"/>
          <w:szCs w:val="20"/>
        </w:rPr>
        <w:t xml:space="preserve"> in Schedule 2,</w:t>
      </w:r>
      <w:r w:rsidR="00490BF2" w:rsidRPr="00ED234B">
        <w:rPr>
          <w:rFonts w:ascii="Times New Roman" w:hAnsi="Times New Roman" w:cs="Times New Roman"/>
          <w:sz w:val="20"/>
          <w:szCs w:val="20"/>
        </w:rPr>
        <w:t xml:space="preserve"> the conditions under that heading apply to passengers travelling on trams in the extended zone. </w:t>
      </w:r>
    </w:p>
    <w:p w14:paraId="6D83C779" w14:textId="419BF2AE" w:rsidR="004465F9" w:rsidRPr="00ED234B" w:rsidRDefault="001403B4" w:rsidP="001403B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30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Customers travelling using </w:t>
      </w:r>
      <w:r w:rsidR="005F24D6" w:rsidRPr="00ED234B">
        <w:rPr>
          <w:rFonts w:ascii="Times New Roman" w:hAnsi="Times New Roman" w:cs="Times New Roman"/>
          <w:sz w:val="20"/>
          <w:szCs w:val="20"/>
        </w:rPr>
        <w:t xml:space="preserve">a </w:t>
      </w:r>
      <w:r w:rsidR="006E07C1" w:rsidRPr="00ED234B">
        <w:rPr>
          <w:rFonts w:ascii="Times New Roman" w:hAnsi="Times New Roman" w:cs="Times New Roman"/>
          <w:sz w:val="20"/>
          <w:szCs w:val="20"/>
        </w:rPr>
        <w:t>Tap</w:t>
      </w:r>
      <w:r w:rsidR="00B81C0F" w:rsidRPr="00ED234B">
        <w:rPr>
          <w:rFonts w:ascii="Times New Roman" w:hAnsi="Times New Roman" w:cs="Times New Roman"/>
          <w:sz w:val="20"/>
          <w:szCs w:val="20"/>
        </w:rPr>
        <w:t xml:space="preserve"> Token </w:t>
      </w:r>
      <w:r w:rsidR="00916E90" w:rsidRPr="00ED234B">
        <w:rPr>
          <w:rFonts w:ascii="Times New Roman" w:hAnsi="Times New Roman" w:cs="Times New Roman"/>
          <w:sz w:val="20"/>
          <w:szCs w:val="20"/>
        </w:rPr>
        <w:t xml:space="preserve">(other than a myki </w:t>
      </w:r>
      <w:r w:rsidR="005E346D" w:rsidRPr="00ED234B">
        <w:rPr>
          <w:rFonts w:ascii="Times New Roman" w:hAnsi="Times New Roman" w:cs="Times New Roman"/>
          <w:sz w:val="20"/>
          <w:szCs w:val="20"/>
        </w:rPr>
        <w:t>s</w:t>
      </w:r>
      <w:r w:rsidR="00916E90" w:rsidRPr="00ED234B">
        <w:rPr>
          <w:rFonts w:ascii="Times New Roman" w:hAnsi="Times New Roman" w:cs="Times New Roman"/>
          <w:sz w:val="20"/>
          <w:szCs w:val="20"/>
        </w:rPr>
        <w:t xml:space="preserve">martcard </w:t>
      </w:r>
      <w:r w:rsidR="00B81C0F" w:rsidRPr="00ED234B">
        <w:rPr>
          <w:rFonts w:ascii="Times New Roman" w:hAnsi="Times New Roman" w:cs="Times New Roman"/>
          <w:sz w:val="20"/>
          <w:szCs w:val="20"/>
        </w:rPr>
        <w:t xml:space="preserve">or Mobile myki </w:t>
      </w:r>
      <w:r w:rsidR="00916E90" w:rsidRPr="00ED234B">
        <w:rPr>
          <w:rFonts w:ascii="Times New Roman" w:hAnsi="Times New Roman" w:cs="Times New Roman"/>
          <w:sz w:val="20"/>
          <w:szCs w:val="20"/>
        </w:rPr>
        <w:t xml:space="preserve">with a myki Pass </w:t>
      </w:r>
      <w:r w:rsidR="00B81C0F" w:rsidRPr="00ED234B">
        <w:rPr>
          <w:rFonts w:ascii="Times New Roman" w:hAnsi="Times New Roman" w:cs="Times New Roman"/>
          <w:sz w:val="20"/>
          <w:szCs w:val="20"/>
        </w:rPr>
        <w:t xml:space="preserve">recorded on it </w:t>
      </w:r>
      <w:r w:rsidR="00916E90" w:rsidRPr="00ED234B">
        <w:rPr>
          <w:rFonts w:ascii="Times New Roman" w:hAnsi="Times New Roman" w:cs="Times New Roman"/>
          <w:sz w:val="20"/>
          <w:szCs w:val="20"/>
        </w:rPr>
        <w:t xml:space="preserve">or who are otherwise entitled to free travel) </w:t>
      </w:r>
      <w:r w:rsidR="00490BF2" w:rsidRPr="00ED234B">
        <w:rPr>
          <w:rFonts w:ascii="Times New Roman" w:hAnsi="Times New Roman" w:cs="Times New Roman"/>
          <w:sz w:val="20"/>
          <w:szCs w:val="20"/>
        </w:rPr>
        <w:t xml:space="preserve">who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their </w:t>
      </w:r>
      <w:r w:rsidR="006E07C1" w:rsidRPr="00ED234B">
        <w:rPr>
          <w:rFonts w:ascii="Times New Roman" w:hAnsi="Times New Roman" w:cs="Times New Roman"/>
          <w:sz w:val="20"/>
          <w:szCs w:val="20"/>
        </w:rPr>
        <w:t>Tap</w:t>
      </w:r>
      <w:r w:rsidR="00B81C0F"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 xml:space="preserve">in the free tram zone when they are not required to do so may be charged a fare. In such circumstances, the customer must also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off</w:t>
      </w:r>
      <w:r w:rsidR="00A463C0" w:rsidRPr="00ED234B">
        <w:rPr>
          <w:rFonts w:ascii="Times New Roman" w:hAnsi="Times New Roman" w:cs="Times New Roman"/>
          <w:sz w:val="20"/>
          <w:szCs w:val="20"/>
        </w:rPr>
        <w:t xml:space="preserve"> </w:t>
      </w:r>
      <w:r w:rsidR="00B81C0F" w:rsidRPr="00ED234B">
        <w:rPr>
          <w:rFonts w:ascii="Times New Roman" w:hAnsi="Times New Roman" w:cs="Times New Roman"/>
          <w:sz w:val="20"/>
          <w:szCs w:val="20"/>
        </w:rPr>
        <w:t xml:space="preserve">their </w:t>
      </w:r>
      <w:r w:rsidR="006E07C1" w:rsidRPr="00ED234B">
        <w:rPr>
          <w:rFonts w:ascii="Times New Roman" w:hAnsi="Times New Roman" w:cs="Times New Roman"/>
          <w:sz w:val="20"/>
          <w:szCs w:val="20"/>
        </w:rPr>
        <w:t>Tap</w:t>
      </w:r>
      <w:r w:rsidR="00B81C0F"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 xml:space="preserve">in the free tram zone in order to be eligible for a reimbursement of that fare. </w:t>
      </w:r>
    </w:p>
    <w:p w14:paraId="73886417" w14:textId="16B9D52F" w:rsidR="00490BF2" w:rsidRPr="00ED234B" w:rsidRDefault="001403B4" w:rsidP="001403B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31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Customers travelling in the Free Tram Zone who are using a </w:t>
      </w:r>
      <w:r w:rsidR="00B81C0F" w:rsidRPr="00ED234B">
        <w:rPr>
          <w:rFonts w:ascii="Times New Roman" w:hAnsi="Times New Roman" w:cs="Times New Roman"/>
          <w:sz w:val="20"/>
          <w:szCs w:val="20"/>
        </w:rPr>
        <w:t xml:space="preserve">myki </w:t>
      </w:r>
      <w:r w:rsidR="005E346D" w:rsidRPr="00ED234B">
        <w:rPr>
          <w:rFonts w:ascii="Times New Roman" w:hAnsi="Times New Roman" w:cs="Times New Roman"/>
          <w:sz w:val="20"/>
          <w:szCs w:val="20"/>
        </w:rPr>
        <w:t>s</w:t>
      </w:r>
      <w:r w:rsidR="00B81C0F" w:rsidRPr="00ED234B">
        <w:rPr>
          <w:rFonts w:ascii="Times New Roman" w:hAnsi="Times New Roman" w:cs="Times New Roman"/>
          <w:sz w:val="20"/>
          <w:szCs w:val="20"/>
        </w:rPr>
        <w:t xml:space="preserve">martcard or Mobile myki with a </w:t>
      </w:r>
      <w:r w:rsidR="00490BF2" w:rsidRPr="00ED234B">
        <w:rPr>
          <w:rFonts w:ascii="Times New Roman" w:hAnsi="Times New Roman" w:cs="Times New Roman"/>
          <w:sz w:val="20"/>
          <w:szCs w:val="20"/>
        </w:rPr>
        <w:t xml:space="preserve">myki Pass </w:t>
      </w:r>
      <w:r w:rsidR="00B81C0F" w:rsidRPr="00ED234B">
        <w:rPr>
          <w:rFonts w:ascii="Times New Roman" w:hAnsi="Times New Roman" w:cs="Times New Roman"/>
          <w:sz w:val="20"/>
          <w:szCs w:val="20"/>
        </w:rPr>
        <w:t xml:space="preserve">recorded on it </w:t>
      </w:r>
      <w:r w:rsidR="00490BF2" w:rsidRPr="00ED234B">
        <w:rPr>
          <w:rFonts w:ascii="Times New Roman" w:hAnsi="Times New Roman" w:cs="Times New Roman"/>
          <w:sz w:val="20"/>
          <w:szCs w:val="20"/>
        </w:rPr>
        <w:t xml:space="preserve">or who are entitled to free weekend travel are not eligible for a reimbursement. </w:t>
      </w:r>
    </w:p>
    <w:p w14:paraId="5274BF5D" w14:textId="77777777" w:rsidR="00490BF2" w:rsidRPr="00ED234B" w:rsidRDefault="00490BF2" w:rsidP="00490BF2">
      <w:pPr>
        <w:pStyle w:val="Heading2"/>
        <w:rPr>
          <w:rFonts w:ascii="Times New Roman" w:hAnsi="Times New Roman" w:cs="Times New Roman"/>
          <w:b/>
          <w:bCs/>
          <w:caps/>
          <w:sz w:val="20"/>
          <w:szCs w:val="20"/>
        </w:rPr>
      </w:pPr>
      <w:bookmarkStart w:id="176" w:name="_Toc15639968"/>
      <w:bookmarkStart w:id="177" w:name="_Toc154560877"/>
      <w:bookmarkStart w:id="178" w:name="_Toc183005568"/>
      <w:bookmarkStart w:id="179" w:name="_Toc216180237"/>
      <w:bookmarkStart w:id="180" w:name="_Toc221282915"/>
      <w:bookmarkStart w:id="181" w:name="_Toc235002228"/>
      <w:r w:rsidRPr="00ED234B">
        <w:rPr>
          <w:rFonts w:ascii="Times New Roman" w:hAnsi="Times New Roman" w:cs="Times New Roman"/>
          <w:b/>
          <w:bCs/>
          <w:caps/>
          <w:sz w:val="20"/>
          <w:szCs w:val="20"/>
        </w:rPr>
        <w:t>Companion Card</w:t>
      </w:r>
      <w:bookmarkEnd w:id="176"/>
      <w:bookmarkEnd w:id="177"/>
      <w:bookmarkEnd w:id="178"/>
      <w:bookmarkEnd w:id="179"/>
      <w:bookmarkEnd w:id="180"/>
      <w:bookmarkEnd w:id="181"/>
    </w:p>
    <w:p w14:paraId="63DE3A1C" w14:textId="723419A1" w:rsidR="00490BF2" w:rsidRPr="00ED234B" w:rsidRDefault="001403B4" w:rsidP="001403B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32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Companion Cards are issued by the Department of </w:t>
      </w:r>
      <w:r w:rsidR="001B6882" w:rsidRPr="00ED234B">
        <w:rPr>
          <w:rFonts w:ascii="Times New Roman" w:hAnsi="Times New Roman" w:cs="Times New Roman"/>
          <w:sz w:val="20"/>
          <w:szCs w:val="20"/>
        </w:rPr>
        <w:t>Families, Fairness and Housing</w:t>
      </w:r>
      <w:r w:rsidR="00490BF2" w:rsidRPr="00ED234B">
        <w:rPr>
          <w:rFonts w:ascii="Times New Roman" w:hAnsi="Times New Roman" w:cs="Times New Roman"/>
          <w:sz w:val="20"/>
          <w:szCs w:val="20"/>
        </w:rPr>
        <w:t xml:space="preserve"> to people who require the assistance of a companion.</w:t>
      </w:r>
    </w:p>
    <w:p w14:paraId="5F683084" w14:textId="53C8201C" w:rsidR="00490BF2" w:rsidRPr="00ED234B" w:rsidRDefault="001403B4" w:rsidP="001403B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33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Companion Card does not entitle the Companion Card holder to concession </w:t>
      </w:r>
      <w:r w:rsidR="00916E90" w:rsidRPr="00ED234B">
        <w:rPr>
          <w:rFonts w:ascii="Times New Roman" w:hAnsi="Times New Roman" w:cs="Times New Roman"/>
          <w:sz w:val="20"/>
          <w:szCs w:val="20"/>
        </w:rPr>
        <w:t>tickets</w:t>
      </w:r>
      <w:r w:rsidR="00490BF2" w:rsidRPr="00ED234B">
        <w:rPr>
          <w:rFonts w:ascii="Times New Roman" w:hAnsi="Times New Roman" w:cs="Times New Roman"/>
          <w:sz w:val="20"/>
          <w:szCs w:val="20"/>
        </w:rPr>
        <w:t>.</w:t>
      </w:r>
    </w:p>
    <w:p w14:paraId="3B1A2AD2" w14:textId="3F84BE4B" w:rsidR="00490BF2" w:rsidRPr="00ED234B" w:rsidRDefault="001403B4" w:rsidP="001403B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34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Companion Card holder must have a valid ticket or Free Travel Pass to travel.</w:t>
      </w:r>
    </w:p>
    <w:p w14:paraId="75E97F38" w14:textId="62852134" w:rsidR="00490BF2" w:rsidRPr="00ED234B" w:rsidRDefault="001403B4" w:rsidP="001403B4">
      <w:pPr>
        <w:ind w:left="567" w:hanging="567"/>
        <w:rPr>
          <w:rFonts w:ascii="Times New Roman" w:hAnsi="Times New Roman" w:cs="Times New Roman"/>
          <w:sz w:val="20"/>
          <w:szCs w:val="20"/>
        </w:rPr>
      </w:pPr>
      <w:r w:rsidRPr="00ED234B">
        <w:rPr>
          <w:rFonts w:ascii="Times New Roman" w:hAnsi="Times New Roman" w:cs="Times New Roman"/>
          <w:sz w:val="20"/>
          <w:szCs w:val="20"/>
        </w:rPr>
        <w:lastRenderedPageBreak/>
        <w:t>3.1</w:t>
      </w:r>
      <w:r w:rsidR="00E2454D" w:rsidRPr="00ED234B">
        <w:rPr>
          <w:rFonts w:ascii="Times New Roman" w:hAnsi="Times New Roman" w:cs="Times New Roman"/>
          <w:sz w:val="20"/>
          <w:szCs w:val="20"/>
        </w:rPr>
        <w:t>35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carer or companion of the Companion Card holder is entitled to free travel in Victoria on all public transport services, subject to these Conditions. </w:t>
      </w:r>
    </w:p>
    <w:p w14:paraId="19C28BBF" w14:textId="2857BF8E" w:rsidR="00490BF2" w:rsidRPr="00ED234B" w:rsidRDefault="001403B4" w:rsidP="001403B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36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To be entitled to free travel, the carer or companion must travel with the Companion Card holder and the Companion Card holder must show their Companion Card to staff on request and indicate who their carer or companion is for that journey.</w:t>
      </w:r>
    </w:p>
    <w:p w14:paraId="5777D05D" w14:textId="495C6122" w:rsidR="00490BF2" w:rsidRPr="00ED234B" w:rsidRDefault="001403B4" w:rsidP="001403B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37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carer or companion to the Companion Card holder must be able to provide all necessary assistance to the Companion Card holder (including personal hygiene tasks). </w:t>
      </w:r>
    </w:p>
    <w:p w14:paraId="2A815F8C" w14:textId="7807382E" w:rsidR="00490BF2" w:rsidRPr="00ED234B" w:rsidRDefault="001403B4" w:rsidP="001403B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38</w:t>
      </w:r>
      <w:r w:rsidRPr="00ED234B">
        <w:rPr>
          <w:rFonts w:ascii="Times New Roman" w:hAnsi="Times New Roman" w:cs="Times New Roman"/>
          <w:sz w:val="20"/>
          <w:szCs w:val="20"/>
        </w:rPr>
        <w:tab/>
      </w:r>
      <w:r w:rsidR="00291E27" w:rsidRPr="00ED234B">
        <w:rPr>
          <w:rFonts w:ascii="Times New Roman" w:hAnsi="Times New Roman" w:cs="Times New Roman"/>
          <w:sz w:val="20"/>
          <w:szCs w:val="20"/>
        </w:rPr>
        <w:t>A carer or c</w:t>
      </w:r>
      <w:r w:rsidR="00490BF2" w:rsidRPr="00ED234B">
        <w:rPr>
          <w:rFonts w:ascii="Times New Roman" w:hAnsi="Times New Roman" w:cs="Times New Roman"/>
          <w:sz w:val="20"/>
          <w:szCs w:val="20"/>
        </w:rPr>
        <w:t xml:space="preserve">ompanion who </w:t>
      </w:r>
      <w:r w:rsidR="00291E27" w:rsidRPr="00ED234B">
        <w:rPr>
          <w:rFonts w:ascii="Times New Roman" w:hAnsi="Times New Roman" w:cs="Times New Roman"/>
          <w:sz w:val="20"/>
          <w:szCs w:val="20"/>
        </w:rPr>
        <w:t>is</w:t>
      </w:r>
      <w:r w:rsidR="00490BF2" w:rsidRPr="00ED234B">
        <w:rPr>
          <w:rFonts w:ascii="Times New Roman" w:hAnsi="Times New Roman" w:cs="Times New Roman"/>
          <w:sz w:val="20"/>
          <w:szCs w:val="20"/>
        </w:rPr>
        <w:t xml:space="preserve"> not capable of assisting the Companion Card holder must pay the relevant fare for the journey.</w:t>
      </w:r>
    </w:p>
    <w:p w14:paraId="403B3695" w14:textId="48032CF4" w:rsidR="00490BF2" w:rsidRPr="00ED234B" w:rsidRDefault="001403B4" w:rsidP="001403B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39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For a carer or companion of a Companion Card holder to receive free travel on V/Line services, Companion Card holders must ask for a ‘Companion Ticket’ when buying or reserving their own ticket and show their Companion Card.</w:t>
      </w:r>
    </w:p>
    <w:p w14:paraId="3AA9B8DD" w14:textId="3CE06A60" w:rsidR="00490BF2" w:rsidRPr="00ED234B" w:rsidRDefault="001403B4" w:rsidP="001403B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40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Companion Card holder requires more than one carer or companion to travel on public transport, please contact the </w:t>
      </w:r>
      <w:r w:rsidR="009F41EC" w:rsidRPr="00ED234B">
        <w:rPr>
          <w:rFonts w:ascii="Times New Roman" w:hAnsi="Times New Roman" w:cs="Times New Roman"/>
          <w:sz w:val="20"/>
          <w:szCs w:val="20"/>
        </w:rPr>
        <w:t>PTV</w:t>
      </w:r>
      <w:r w:rsidR="00490BF2" w:rsidRPr="00ED234B">
        <w:rPr>
          <w:rFonts w:ascii="Times New Roman" w:hAnsi="Times New Roman" w:cs="Times New Roman"/>
          <w:sz w:val="20"/>
          <w:szCs w:val="20"/>
        </w:rPr>
        <w:t xml:space="preserve"> Hub.</w:t>
      </w:r>
    </w:p>
    <w:p w14:paraId="1C25BBBF" w14:textId="085DC7A2" w:rsidR="00490BF2" w:rsidRPr="00ED234B" w:rsidRDefault="001403B4" w:rsidP="001403B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41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Companion Cards issued in other states are accepted in Victoria.</w:t>
      </w:r>
      <w:bookmarkStart w:id="182" w:name="_Toc15639970"/>
    </w:p>
    <w:p w14:paraId="6EA05079" w14:textId="77777777" w:rsidR="00490BF2" w:rsidRPr="00ED234B" w:rsidRDefault="00490BF2" w:rsidP="00490BF2">
      <w:pPr>
        <w:pStyle w:val="Heading2"/>
        <w:rPr>
          <w:rFonts w:ascii="Times New Roman" w:hAnsi="Times New Roman" w:cs="Times New Roman"/>
          <w:b/>
          <w:bCs/>
          <w:caps/>
          <w:sz w:val="20"/>
          <w:szCs w:val="20"/>
        </w:rPr>
      </w:pPr>
      <w:bookmarkStart w:id="183" w:name="_Toc154560878"/>
      <w:bookmarkStart w:id="184" w:name="_Toc183005569"/>
      <w:bookmarkStart w:id="185" w:name="_Toc216180238"/>
      <w:bookmarkStart w:id="186" w:name="_Toc221282916"/>
      <w:bookmarkStart w:id="187" w:name="_Toc235002229"/>
      <w:r w:rsidRPr="00ED234B">
        <w:rPr>
          <w:rFonts w:ascii="Times New Roman" w:hAnsi="Times New Roman" w:cs="Times New Roman"/>
          <w:b/>
          <w:bCs/>
          <w:caps/>
          <w:sz w:val="20"/>
          <w:szCs w:val="20"/>
        </w:rPr>
        <w:t xml:space="preserve">Victorian Free Off-Peak Travel </w:t>
      </w:r>
      <w:bookmarkEnd w:id="182"/>
      <w:bookmarkEnd w:id="183"/>
      <w:bookmarkEnd w:id="184"/>
      <w:bookmarkEnd w:id="185"/>
      <w:r w:rsidR="00A849F8" w:rsidRPr="00ED234B">
        <w:rPr>
          <w:rFonts w:ascii="Times New Roman" w:hAnsi="Times New Roman" w:cs="Times New Roman"/>
          <w:b/>
          <w:bCs/>
          <w:caps/>
          <w:sz w:val="20"/>
          <w:szCs w:val="20"/>
        </w:rPr>
        <w:t>Tokens</w:t>
      </w:r>
      <w:bookmarkEnd w:id="186"/>
      <w:bookmarkEnd w:id="187"/>
    </w:p>
    <w:p w14:paraId="173C13BE" w14:textId="1EE9A7B6" w:rsidR="00490BF2" w:rsidRPr="00ED234B" w:rsidRDefault="001403B4" w:rsidP="001403B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42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following customers are eligible to </w:t>
      </w:r>
      <w:r w:rsidR="0076485E" w:rsidRPr="00ED234B">
        <w:rPr>
          <w:rFonts w:ascii="Times New Roman" w:hAnsi="Times New Roman" w:cs="Times New Roman"/>
          <w:sz w:val="20"/>
          <w:szCs w:val="20"/>
        </w:rPr>
        <w:t xml:space="preserve">access </w:t>
      </w:r>
      <w:r w:rsidR="00490BF2" w:rsidRPr="00ED234B">
        <w:rPr>
          <w:rFonts w:ascii="Times New Roman" w:hAnsi="Times New Roman" w:cs="Times New Roman"/>
          <w:sz w:val="20"/>
          <w:szCs w:val="20"/>
        </w:rPr>
        <w:t xml:space="preserve">free annual off-peak travel </w:t>
      </w:r>
      <w:r w:rsidR="00A849F8" w:rsidRPr="00ED234B">
        <w:rPr>
          <w:rFonts w:ascii="Times New Roman" w:hAnsi="Times New Roman" w:cs="Times New Roman"/>
          <w:sz w:val="20"/>
          <w:szCs w:val="20"/>
        </w:rPr>
        <w:t xml:space="preserve">tokens that entitles the customer to a free ticket </w:t>
      </w:r>
      <w:r w:rsidR="00490BF2" w:rsidRPr="00ED234B">
        <w:rPr>
          <w:rFonts w:ascii="Times New Roman" w:hAnsi="Times New Roman" w:cs="Times New Roman"/>
          <w:sz w:val="20"/>
          <w:szCs w:val="20"/>
        </w:rPr>
        <w:t>if they are a Victorian resident</w:t>
      </w:r>
      <w:r w:rsidR="0006151F" w:rsidRPr="00ED234B">
        <w:rPr>
          <w:rFonts w:ascii="Times New Roman" w:hAnsi="Times New Roman" w:cs="Times New Roman"/>
          <w:sz w:val="20"/>
          <w:szCs w:val="20"/>
        </w:rPr>
        <w:t xml:space="preserve"> with a Victorian address</w:t>
      </w:r>
      <w:r w:rsidR="00F20DD2">
        <w:rPr>
          <w:rFonts w:ascii="Times New Roman" w:hAnsi="Times New Roman" w:cs="Times New Roman"/>
          <w:sz w:val="20"/>
          <w:szCs w:val="20"/>
        </w:rPr>
        <w:t xml:space="preserve"> –</w:t>
      </w:r>
    </w:p>
    <w:p w14:paraId="76CE1525" w14:textId="77777777" w:rsidR="00490BF2" w:rsidRPr="00ED234B" w:rsidRDefault="001403B4" w:rsidP="001403B4">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2578EA" w:rsidRPr="00ED234B">
        <w:rPr>
          <w:rFonts w:ascii="Times New Roman" w:hAnsi="Times New Roman" w:cs="Times New Roman"/>
          <w:sz w:val="20"/>
          <w:szCs w:val="20"/>
        </w:rPr>
        <w:t>Services Australia</w:t>
      </w:r>
      <w:r w:rsidR="002578EA" w:rsidRPr="00ED234B" w:rsidDel="002578EA">
        <w:rPr>
          <w:rFonts w:ascii="Times New Roman" w:hAnsi="Times New Roman" w:cs="Times New Roman"/>
          <w:sz w:val="20"/>
          <w:szCs w:val="20"/>
        </w:rPr>
        <w:t xml:space="preserve"> </w:t>
      </w:r>
      <w:r w:rsidR="00490BF2" w:rsidRPr="00ED234B">
        <w:rPr>
          <w:rFonts w:ascii="Times New Roman" w:hAnsi="Times New Roman" w:cs="Times New Roman"/>
          <w:sz w:val="20"/>
          <w:szCs w:val="20"/>
        </w:rPr>
        <w:t>Pensioner Concession Card holder (all codes, including Disability Support Pension or Carer Payment recipients); or</w:t>
      </w:r>
    </w:p>
    <w:p w14:paraId="5B0E2453" w14:textId="77777777" w:rsidR="00490BF2" w:rsidRPr="00ED234B" w:rsidRDefault="001403B4" w:rsidP="001403B4">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DVA Pensioner Concession Card holder; or </w:t>
      </w:r>
    </w:p>
    <w:p w14:paraId="489475F8" w14:textId="77777777" w:rsidR="00490BF2" w:rsidRPr="00ED234B" w:rsidRDefault="001403B4" w:rsidP="001403B4">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Victorian Seniors Card holder; or </w:t>
      </w:r>
    </w:p>
    <w:p w14:paraId="027E8191" w14:textId="77777777" w:rsidR="00490BF2" w:rsidRPr="00ED234B" w:rsidRDefault="001403B4" w:rsidP="001403B4">
      <w:pPr>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Victorian Carer Card holder. </w:t>
      </w:r>
    </w:p>
    <w:p w14:paraId="4A3D3C51" w14:textId="3D809E8C" w:rsidR="00490BF2" w:rsidRPr="00ED234B" w:rsidRDefault="001403B4" w:rsidP="001403B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43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Eligible customers are entitled to </w:t>
      </w:r>
      <w:r w:rsidR="0076485E" w:rsidRPr="00ED234B">
        <w:rPr>
          <w:rFonts w:ascii="Times New Roman" w:hAnsi="Times New Roman" w:cs="Times New Roman"/>
          <w:sz w:val="20"/>
          <w:szCs w:val="20"/>
        </w:rPr>
        <w:t xml:space="preserve">access </w:t>
      </w:r>
      <w:r w:rsidR="00490BF2" w:rsidRPr="00ED234B">
        <w:rPr>
          <w:rFonts w:ascii="Times New Roman" w:hAnsi="Times New Roman" w:cs="Times New Roman"/>
          <w:sz w:val="20"/>
          <w:szCs w:val="20"/>
        </w:rPr>
        <w:t xml:space="preserve">free travel </w:t>
      </w:r>
      <w:r w:rsidR="00A849F8" w:rsidRPr="00ED234B">
        <w:rPr>
          <w:rFonts w:ascii="Times New Roman" w:hAnsi="Times New Roman" w:cs="Times New Roman"/>
          <w:sz w:val="20"/>
          <w:szCs w:val="20"/>
        </w:rPr>
        <w:t xml:space="preserve">tokens </w:t>
      </w:r>
      <w:r w:rsidR="00490BF2" w:rsidRPr="00ED234B">
        <w:rPr>
          <w:rFonts w:ascii="Times New Roman" w:hAnsi="Times New Roman" w:cs="Times New Roman"/>
          <w:sz w:val="20"/>
          <w:szCs w:val="20"/>
        </w:rPr>
        <w:t xml:space="preserve">under one category of eligibility only. </w:t>
      </w:r>
    </w:p>
    <w:p w14:paraId="2A3FC273" w14:textId="0A4F354F" w:rsidR="00490BF2" w:rsidRPr="00ED234B" w:rsidRDefault="001403B4" w:rsidP="001403B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44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Only the relevant card</w:t>
      </w:r>
      <w:r w:rsidR="00A15255"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holder is entitled to free travel </w:t>
      </w:r>
      <w:r w:rsidR="00A849F8" w:rsidRPr="00ED234B">
        <w:rPr>
          <w:rFonts w:ascii="Times New Roman" w:hAnsi="Times New Roman" w:cs="Times New Roman"/>
          <w:sz w:val="20"/>
          <w:szCs w:val="20"/>
        </w:rPr>
        <w:t>token</w:t>
      </w:r>
      <w:r w:rsidR="00490BF2" w:rsidRPr="00ED234B">
        <w:rPr>
          <w:rFonts w:ascii="Times New Roman" w:hAnsi="Times New Roman" w:cs="Times New Roman"/>
          <w:sz w:val="20"/>
          <w:szCs w:val="20"/>
        </w:rPr>
        <w:t>.</w:t>
      </w:r>
      <w:r w:rsidR="00490BF2" w:rsidRPr="00ED234B" w:rsidDel="00FA5DFF">
        <w:rPr>
          <w:rFonts w:ascii="Times New Roman" w:hAnsi="Times New Roman" w:cs="Times New Roman"/>
          <w:sz w:val="20"/>
          <w:szCs w:val="20"/>
        </w:rPr>
        <w:t xml:space="preserve"> </w:t>
      </w:r>
    </w:p>
    <w:p w14:paraId="6B138A25" w14:textId="1BBCC003" w:rsidR="0076485E" w:rsidRPr="00ED234B" w:rsidRDefault="001403B4" w:rsidP="001403B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45</w:t>
      </w:r>
      <w:r w:rsidRPr="00ED234B">
        <w:rPr>
          <w:rFonts w:ascii="Times New Roman" w:hAnsi="Times New Roman" w:cs="Times New Roman"/>
          <w:sz w:val="20"/>
          <w:szCs w:val="20"/>
        </w:rPr>
        <w:tab/>
      </w:r>
      <w:r w:rsidR="0076485E" w:rsidRPr="00ED234B">
        <w:rPr>
          <w:rFonts w:ascii="Times New Roman" w:hAnsi="Times New Roman" w:cs="Times New Roman"/>
          <w:sz w:val="20"/>
          <w:szCs w:val="20"/>
        </w:rPr>
        <w:t xml:space="preserve">Eligible metropolitan customers are entitled to access two off-peak travel </w:t>
      </w:r>
      <w:r w:rsidR="00A849F8" w:rsidRPr="00ED234B">
        <w:rPr>
          <w:rFonts w:ascii="Times New Roman" w:hAnsi="Times New Roman" w:cs="Times New Roman"/>
          <w:sz w:val="20"/>
          <w:szCs w:val="20"/>
        </w:rPr>
        <w:t xml:space="preserve">tokens </w:t>
      </w:r>
      <w:r w:rsidR="0076485E" w:rsidRPr="00ED234B">
        <w:rPr>
          <w:rFonts w:ascii="Times New Roman" w:hAnsi="Times New Roman" w:cs="Times New Roman"/>
          <w:sz w:val="20"/>
          <w:szCs w:val="20"/>
        </w:rPr>
        <w:t xml:space="preserve">each year.  Eligible regional customers are entitled to access four off-peak travel </w:t>
      </w:r>
      <w:r w:rsidR="00A849F8" w:rsidRPr="00ED234B">
        <w:rPr>
          <w:rFonts w:ascii="Times New Roman" w:hAnsi="Times New Roman" w:cs="Times New Roman"/>
          <w:sz w:val="20"/>
          <w:szCs w:val="20"/>
        </w:rPr>
        <w:t xml:space="preserve">tokens </w:t>
      </w:r>
      <w:r w:rsidR="0076485E" w:rsidRPr="00ED234B">
        <w:rPr>
          <w:rFonts w:ascii="Times New Roman" w:hAnsi="Times New Roman" w:cs="Times New Roman"/>
          <w:sz w:val="20"/>
          <w:szCs w:val="20"/>
        </w:rPr>
        <w:t xml:space="preserve">each year.  </w:t>
      </w:r>
    </w:p>
    <w:p w14:paraId="2405C3FD" w14:textId="39E41021" w:rsidR="0076485E" w:rsidRPr="00ED234B" w:rsidRDefault="0076485E" w:rsidP="003F3292">
      <w:pPr>
        <w:rPr>
          <w:rFonts w:ascii="Times New Roman" w:hAnsi="Times New Roman" w:cs="Times New Roman"/>
          <w:sz w:val="20"/>
          <w:szCs w:val="20"/>
        </w:rPr>
      </w:pPr>
      <w:r w:rsidRPr="00ED234B">
        <w:rPr>
          <w:rFonts w:ascii="Times New Roman" w:hAnsi="Times New Roman" w:cs="Times New Roman"/>
          <w:b/>
          <w:sz w:val="20"/>
          <w:szCs w:val="20"/>
        </w:rPr>
        <w:t xml:space="preserve">Note: </w:t>
      </w:r>
      <w:r w:rsidR="003F3292" w:rsidRPr="00ED234B">
        <w:rPr>
          <w:rFonts w:ascii="Times New Roman" w:hAnsi="Times New Roman" w:cs="Times New Roman"/>
          <w:b/>
          <w:sz w:val="20"/>
          <w:szCs w:val="20"/>
        </w:rPr>
        <w:t xml:space="preserve"> </w:t>
      </w:r>
      <w:r w:rsidRPr="00ED234B">
        <w:rPr>
          <w:rFonts w:ascii="Times New Roman" w:hAnsi="Times New Roman" w:cs="Times New Roman"/>
          <w:sz w:val="20"/>
          <w:szCs w:val="20"/>
        </w:rPr>
        <w:t>A customer’s status as metropolitan or regional is determined by the Head, Transport for Victoria and is based on the customer’s postcode for their registered address.</w:t>
      </w:r>
    </w:p>
    <w:p w14:paraId="0C3C7AC2" w14:textId="331F024A" w:rsidR="00873A6D" w:rsidRPr="00ED234B" w:rsidRDefault="001403B4" w:rsidP="001403B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46</w:t>
      </w:r>
      <w:r w:rsidRPr="00ED234B">
        <w:rPr>
          <w:rFonts w:ascii="Times New Roman" w:hAnsi="Times New Roman" w:cs="Times New Roman"/>
          <w:sz w:val="20"/>
          <w:szCs w:val="20"/>
        </w:rPr>
        <w:tab/>
      </w:r>
      <w:r w:rsidR="00FE6497" w:rsidRPr="00ED234B">
        <w:rPr>
          <w:rFonts w:ascii="Times New Roman" w:hAnsi="Times New Roman" w:cs="Times New Roman"/>
          <w:sz w:val="20"/>
          <w:szCs w:val="20"/>
        </w:rPr>
        <w:t xml:space="preserve">Eligible customers must register with </w:t>
      </w:r>
      <w:r w:rsidR="00BF3B93" w:rsidRPr="00ED234B">
        <w:rPr>
          <w:rFonts w:ascii="Times New Roman" w:hAnsi="Times New Roman" w:cs="Times New Roman"/>
          <w:sz w:val="20"/>
          <w:szCs w:val="20"/>
        </w:rPr>
        <w:t xml:space="preserve">Transport Victoria </w:t>
      </w:r>
      <w:r w:rsidR="00FE6497" w:rsidRPr="00ED234B">
        <w:rPr>
          <w:rFonts w:ascii="Times New Roman" w:hAnsi="Times New Roman" w:cs="Times New Roman"/>
          <w:sz w:val="20"/>
          <w:szCs w:val="20"/>
        </w:rPr>
        <w:t xml:space="preserve">to be given access to their allocation of free travel </w:t>
      </w:r>
      <w:r w:rsidR="00A849F8" w:rsidRPr="00ED234B">
        <w:rPr>
          <w:rFonts w:ascii="Times New Roman" w:hAnsi="Times New Roman" w:cs="Times New Roman"/>
          <w:sz w:val="20"/>
          <w:szCs w:val="20"/>
        </w:rPr>
        <w:t>token</w:t>
      </w:r>
      <w:r w:rsidR="00FE6497" w:rsidRPr="00ED234B">
        <w:rPr>
          <w:rFonts w:ascii="Times New Roman" w:hAnsi="Times New Roman" w:cs="Times New Roman"/>
          <w:sz w:val="20"/>
          <w:szCs w:val="20"/>
        </w:rPr>
        <w:t>. Eligible customers only need to register once to be entitled to</w:t>
      </w:r>
      <w:r w:rsidR="00786E14" w:rsidRPr="00ED234B">
        <w:rPr>
          <w:rFonts w:ascii="Times New Roman" w:hAnsi="Times New Roman" w:cs="Times New Roman"/>
          <w:sz w:val="20"/>
          <w:szCs w:val="20"/>
        </w:rPr>
        <w:t xml:space="preserve"> access</w:t>
      </w:r>
      <w:r w:rsidR="00FE6497" w:rsidRPr="00ED234B">
        <w:rPr>
          <w:rFonts w:ascii="Times New Roman" w:hAnsi="Times New Roman" w:cs="Times New Roman"/>
          <w:sz w:val="20"/>
          <w:szCs w:val="20"/>
        </w:rPr>
        <w:t xml:space="preserve"> free travel </w:t>
      </w:r>
      <w:r w:rsidR="00A849F8" w:rsidRPr="00ED234B">
        <w:rPr>
          <w:rFonts w:ascii="Times New Roman" w:hAnsi="Times New Roman" w:cs="Times New Roman"/>
          <w:sz w:val="20"/>
          <w:szCs w:val="20"/>
        </w:rPr>
        <w:t xml:space="preserve">token </w:t>
      </w:r>
      <w:r w:rsidR="00FE6497" w:rsidRPr="00ED234B">
        <w:rPr>
          <w:rFonts w:ascii="Times New Roman" w:hAnsi="Times New Roman" w:cs="Times New Roman"/>
          <w:sz w:val="20"/>
          <w:szCs w:val="20"/>
        </w:rPr>
        <w:t xml:space="preserve">in each 12 month period beginning 1 November each year. </w:t>
      </w:r>
    </w:p>
    <w:p w14:paraId="073E20A6" w14:textId="04D3BB9A" w:rsidR="00FE6497" w:rsidRPr="00ED234B" w:rsidRDefault="001403B4" w:rsidP="001403B4">
      <w:pPr>
        <w:ind w:left="567" w:hanging="567"/>
        <w:rPr>
          <w:rFonts w:ascii="Times New Roman" w:hAnsi="Times New Roman" w:cs="Times New Roman"/>
          <w:sz w:val="20"/>
          <w:szCs w:val="20"/>
        </w:rPr>
      </w:pPr>
      <w:bookmarkStart w:id="188" w:name="_Ref167879005"/>
      <w:r w:rsidRPr="00ED234B">
        <w:rPr>
          <w:rFonts w:ascii="Times New Roman" w:hAnsi="Times New Roman" w:cs="Times New Roman"/>
          <w:sz w:val="20"/>
          <w:szCs w:val="20"/>
        </w:rPr>
        <w:t>3.1</w:t>
      </w:r>
      <w:r w:rsidR="00E2454D" w:rsidRPr="00ED234B">
        <w:rPr>
          <w:rFonts w:ascii="Times New Roman" w:hAnsi="Times New Roman" w:cs="Times New Roman"/>
          <w:sz w:val="20"/>
          <w:szCs w:val="20"/>
        </w:rPr>
        <w:t>47</w:t>
      </w:r>
      <w:r w:rsidRPr="00ED234B">
        <w:rPr>
          <w:rFonts w:ascii="Times New Roman" w:hAnsi="Times New Roman" w:cs="Times New Roman"/>
          <w:sz w:val="20"/>
          <w:szCs w:val="20"/>
        </w:rPr>
        <w:tab/>
      </w:r>
      <w:r w:rsidR="00FE6497" w:rsidRPr="00ED234B">
        <w:rPr>
          <w:rFonts w:ascii="Times New Roman" w:hAnsi="Times New Roman" w:cs="Times New Roman"/>
          <w:sz w:val="20"/>
          <w:szCs w:val="20"/>
        </w:rPr>
        <w:t xml:space="preserve">Free off-peak travel </w:t>
      </w:r>
      <w:r w:rsidR="00A849F8" w:rsidRPr="00ED234B">
        <w:rPr>
          <w:rFonts w:ascii="Times New Roman" w:hAnsi="Times New Roman" w:cs="Times New Roman"/>
          <w:sz w:val="20"/>
          <w:szCs w:val="20"/>
        </w:rPr>
        <w:t xml:space="preserve">token </w:t>
      </w:r>
      <w:r w:rsidR="00FE6497" w:rsidRPr="00ED234B">
        <w:rPr>
          <w:rFonts w:ascii="Times New Roman" w:hAnsi="Times New Roman" w:cs="Times New Roman"/>
          <w:sz w:val="20"/>
          <w:szCs w:val="20"/>
        </w:rPr>
        <w:t xml:space="preserve">can be </w:t>
      </w:r>
      <w:r w:rsidR="00A849F8" w:rsidRPr="00ED234B">
        <w:rPr>
          <w:rFonts w:ascii="Times New Roman" w:hAnsi="Times New Roman" w:cs="Times New Roman"/>
          <w:sz w:val="20"/>
          <w:szCs w:val="20"/>
        </w:rPr>
        <w:t xml:space="preserve">used to obtain </w:t>
      </w:r>
      <w:r w:rsidR="00FE6497" w:rsidRPr="00ED234B">
        <w:rPr>
          <w:rFonts w:ascii="Times New Roman" w:hAnsi="Times New Roman" w:cs="Times New Roman"/>
          <w:sz w:val="20"/>
          <w:szCs w:val="20"/>
        </w:rPr>
        <w:t xml:space="preserve">the following types of </w:t>
      </w:r>
      <w:r w:rsidR="00A849F8" w:rsidRPr="00ED234B">
        <w:rPr>
          <w:rFonts w:ascii="Times New Roman" w:hAnsi="Times New Roman" w:cs="Times New Roman"/>
          <w:sz w:val="20"/>
          <w:szCs w:val="20"/>
        </w:rPr>
        <w:t xml:space="preserve">free </w:t>
      </w:r>
      <w:r w:rsidR="00FE6497" w:rsidRPr="00ED234B">
        <w:rPr>
          <w:rFonts w:ascii="Times New Roman" w:hAnsi="Times New Roman" w:cs="Times New Roman"/>
          <w:sz w:val="20"/>
          <w:szCs w:val="20"/>
        </w:rPr>
        <w:t>tickets</w:t>
      </w:r>
      <w:bookmarkEnd w:id="188"/>
      <w:r w:rsidR="00F20DD2">
        <w:rPr>
          <w:rFonts w:ascii="Times New Roman" w:hAnsi="Times New Roman" w:cs="Times New Roman"/>
          <w:sz w:val="20"/>
          <w:szCs w:val="20"/>
        </w:rPr>
        <w:t xml:space="preserve"> –</w:t>
      </w:r>
    </w:p>
    <w:p w14:paraId="75772E4F" w14:textId="55404F3E" w:rsidR="00FE6497" w:rsidRPr="00ED234B" w:rsidRDefault="00FE6497"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00E2454D" w:rsidRPr="00ED234B">
        <w:rPr>
          <w:rFonts w:ascii="Times New Roman" w:hAnsi="Times New Roman" w:cs="Times New Roman"/>
          <w:sz w:val="20"/>
          <w:szCs w:val="20"/>
        </w:rPr>
        <w:tab/>
      </w:r>
      <w:r w:rsidRPr="00ED234B">
        <w:rPr>
          <w:rFonts w:ascii="Times New Roman" w:hAnsi="Times New Roman" w:cs="Times New Roman"/>
          <w:sz w:val="20"/>
          <w:szCs w:val="20"/>
        </w:rPr>
        <w:t xml:space="preserve">a </w:t>
      </w:r>
      <w:r w:rsidR="00401B3C" w:rsidRPr="00ED234B">
        <w:rPr>
          <w:rFonts w:ascii="Times New Roman" w:hAnsi="Times New Roman" w:cs="Times New Roman"/>
          <w:sz w:val="20"/>
          <w:szCs w:val="20"/>
        </w:rPr>
        <w:t>d</w:t>
      </w:r>
      <w:r w:rsidRPr="00ED234B">
        <w:rPr>
          <w:rFonts w:ascii="Times New Roman" w:hAnsi="Times New Roman" w:cs="Times New Roman"/>
          <w:sz w:val="20"/>
          <w:szCs w:val="20"/>
        </w:rPr>
        <w:t xml:space="preserve">aily paper ticket which may be used on metropolitan services in Zones 1 and 2, </w:t>
      </w:r>
      <w:bookmarkStart w:id="189" w:name="_Hlk217336436"/>
      <w:r w:rsidR="006E07C1" w:rsidRPr="00ED234B">
        <w:rPr>
          <w:rFonts w:ascii="Times New Roman" w:hAnsi="Times New Roman" w:cs="Times New Roman"/>
          <w:sz w:val="20"/>
          <w:szCs w:val="20"/>
        </w:rPr>
        <w:t>Tap</w:t>
      </w:r>
      <w:r w:rsidR="00223D7E" w:rsidRPr="00ED234B">
        <w:rPr>
          <w:rFonts w:ascii="Times New Roman" w:hAnsi="Times New Roman" w:cs="Times New Roman"/>
          <w:sz w:val="20"/>
          <w:szCs w:val="20"/>
        </w:rPr>
        <w:t xml:space="preserve"> </w:t>
      </w:r>
      <w:r w:rsidR="009A0366" w:rsidRPr="00ED234B">
        <w:rPr>
          <w:rFonts w:ascii="Times New Roman" w:hAnsi="Times New Roman" w:cs="Times New Roman"/>
          <w:sz w:val="20"/>
          <w:szCs w:val="20"/>
        </w:rPr>
        <w:t xml:space="preserve">Token Enabled </w:t>
      </w:r>
      <w:bookmarkEnd w:id="189"/>
      <w:r w:rsidRPr="00ED234B">
        <w:rPr>
          <w:rFonts w:ascii="Times New Roman" w:hAnsi="Times New Roman" w:cs="Times New Roman"/>
          <w:sz w:val="20"/>
          <w:szCs w:val="20"/>
        </w:rPr>
        <w:t>regional bus services and other bus services within the Mornington Peninsula Shire; or</w:t>
      </w:r>
    </w:p>
    <w:p w14:paraId="78387AC4" w14:textId="5E4846DE" w:rsidR="00FE6497" w:rsidRPr="00ED234B" w:rsidRDefault="00FE6497"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004274CC" w:rsidRPr="00ED234B">
        <w:rPr>
          <w:rFonts w:ascii="Times New Roman" w:hAnsi="Times New Roman" w:cs="Times New Roman"/>
          <w:sz w:val="20"/>
          <w:szCs w:val="20"/>
        </w:rPr>
        <w:tab/>
      </w:r>
      <w:r w:rsidRPr="00ED234B">
        <w:rPr>
          <w:rFonts w:ascii="Times New Roman" w:hAnsi="Times New Roman" w:cs="Times New Roman"/>
          <w:sz w:val="20"/>
          <w:szCs w:val="20"/>
        </w:rPr>
        <w:t>a V/Line Return ticket (see below and Chapter 5 for conditions); or</w:t>
      </w:r>
    </w:p>
    <w:p w14:paraId="29CAAAF7" w14:textId="5BBF1BD2" w:rsidR="00FE6497" w:rsidRPr="00ED234B" w:rsidRDefault="00FE6497"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004274CC" w:rsidRPr="00ED234B">
        <w:rPr>
          <w:rFonts w:ascii="Times New Roman" w:hAnsi="Times New Roman" w:cs="Times New Roman"/>
          <w:sz w:val="20"/>
          <w:szCs w:val="20"/>
        </w:rPr>
        <w:tab/>
      </w:r>
      <w:r w:rsidRPr="00ED234B">
        <w:rPr>
          <w:rFonts w:ascii="Times New Roman" w:hAnsi="Times New Roman" w:cs="Times New Roman"/>
          <w:sz w:val="20"/>
          <w:szCs w:val="20"/>
        </w:rPr>
        <w:t>two V/Line Single tickets (see below and Chapter 5 for conditions).</w:t>
      </w:r>
    </w:p>
    <w:p w14:paraId="5F0D7FA6" w14:textId="1D02848E" w:rsidR="00022BAD" w:rsidRPr="00ED234B" w:rsidRDefault="001403B4" w:rsidP="001403B4">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48</w:t>
      </w:r>
      <w:r w:rsidRPr="00ED234B">
        <w:rPr>
          <w:rFonts w:ascii="Times New Roman" w:hAnsi="Times New Roman" w:cs="Times New Roman"/>
          <w:sz w:val="20"/>
          <w:szCs w:val="20"/>
        </w:rPr>
        <w:tab/>
      </w:r>
      <w:r w:rsidR="00372512" w:rsidRPr="00ED234B">
        <w:rPr>
          <w:rFonts w:ascii="Times New Roman" w:hAnsi="Times New Roman" w:cs="Times New Roman"/>
          <w:sz w:val="20"/>
          <w:szCs w:val="20"/>
        </w:rPr>
        <w:t xml:space="preserve">If a free off-peak travel </w:t>
      </w:r>
      <w:r w:rsidR="00A849F8" w:rsidRPr="00ED234B">
        <w:rPr>
          <w:rFonts w:ascii="Times New Roman" w:hAnsi="Times New Roman" w:cs="Times New Roman"/>
          <w:sz w:val="20"/>
          <w:szCs w:val="20"/>
        </w:rPr>
        <w:t xml:space="preserve">token </w:t>
      </w:r>
      <w:r w:rsidR="00372512" w:rsidRPr="00ED234B">
        <w:rPr>
          <w:rFonts w:ascii="Times New Roman" w:hAnsi="Times New Roman" w:cs="Times New Roman"/>
          <w:sz w:val="20"/>
          <w:szCs w:val="20"/>
        </w:rPr>
        <w:t xml:space="preserve">is </w:t>
      </w:r>
      <w:r w:rsidR="00A849F8" w:rsidRPr="00ED234B">
        <w:rPr>
          <w:rFonts w:ascii="Times New Roman" w:hAnsi="Times New Roman" w:cs="Times New Roman"/>
          <w:sz w:val="20"/>
          <w:szCs w:val="20"/>
        </w:rPr>
        <w:t xml:space="preserve">used to obtain </w:t>
      </w:r>
      <w:r w:rsidR="00372512" w:rsidRPr="00ED234B">
        <w:rPr>
          <w:rFonts w:ascii="Times New Roman" w:hAnsi="Times New Roman" w:cs="Times New Roman"/>
          <w:sz w:val="20"/>
          <w:szCs w:val="20"/>
        </w:rPr>
        <w:t xml:space="preserve">for a </w:t>
      </w:r>
      <w:r w:rsidR="00A849F8" w:rsidRPr="00ED234B">
        <w:rPr>
          <w:rFonts w:ascii="Times New Roman" w:hAnsi="Times New Roman" w:cs="Times New Roman"/>
          <w:sz w:val="20"/>
          <w:szCs w:val="20"/>
        </w:rPr>
        <w:t xml:space="preserve">free </w:t>
      </w:r>
      <w:r w:rsidR="00372512" w:rsidRPr="00ED234B">
        <w:rPr>
          <w:rFonts w:ascii="Times New Roman" w:hAnsi="Times New Roman" w:cs="Times New Roman"/>
          <w:sz w:val="20"/>
          <w:szCs w:val="20"/>
        </w:rPr>
        <w:t xml:space="preserve">ticket type set out in paragraph </w:t>
      </w:r>
      <w:r w:rsidR="00BF3B93" w:rsidRPr="00ED234B">
        <w:rPr>
          <w:rFonts w:ascii="Times New Roman" w:hAnsi="Times New Roman" w:cs="Times New Roman"/>
          <w:sz w:val="20"/>
          <w:szCs w:val="20"/>
        </w:rPr>
        <w:t>3.1</w:t>
      </w:r>
      <w:r w:rsidR="00E2454D" w:rsidRPr="00ED234B">
        <w:rPr>
          <w:rFonts w:ascii="Times New Roman" w:hAnsi="Times New Roman" w:cs="Times New Roman"/>
          <w:sz w:val="20"/>
          <w:szCs w:val="20"/>
        </w:rPr>
        <w:t>47</w:t>
      </w:r>
      <w:r w:rsidR="00372512" w:rsidRPr="00ED234B">
        <w:rPr>
          <w:rFonts w:ascii="Times New Roman" w:hAnsi="Times New Roman" w:cs="Times New Roman"/>
          <w:sz w:val="20"/>
          <w:szCs w:val="20"/>
        </w:rPr>
        <w:t>(b) or (c), for</w:t>
      </w:r>
      <w:r w:rsidR="00FD2CD0" w:rsidRPr="00ED234B">
        <w:rPr>
          <w:rFonts w:ascii="Times New Roman" w:hAnsi="Times New Roman" w:cs="Times New Roman"/>
          <w:sz w:val="20"/>
          <w:szCs w:val="20"/>
        </w:rPr>
        <w:t xml:space="preserve"> travel wholly within the </w:t>
      </w:r>
      <w:r w:rsidR="00223D7E" w:rsidRPr="00ED234B">
        <w:rPr>
          <w:rFonts w:ascii="Times New Roman" w:hAnsi="Times New Roman" w:cs="Times New Roman"/>
          <w:sz w:val="20"/>
          <w:szCs w:val="20"/>
        </w:rPr>
        <w:t xml:space="preserve">‘travel with </w:t>
      </w:r>
      <w:r w:rsidR="00FD2CD0" w:rsidRPr="00ED234B">
        <w:rPr>
          <w:rFonts w:ascii="Times New Roman" w:hAnsi="Times New Roman" w:cs="Times New Roman"/>
          <w:sz w:val="20"/>
          <w:szCs w:val="20"/>
        </w:rPr>
        <w:t>myki</w:t>
      </w:r>
      <w:r w:rsidR="00223D7E" w:rsidRPr="00ED234B">
        <w:rPr>
          <w:rFonts w:ascii="Times New Roman" w:hAnsi="Times New Roman" w:cs="Times New Roman"/>
          <w:sz w:val="20"/>
          <w:szCs w:val="20"/>
        </w:rPr>
        <w:t>’</w:t>
      </w:r>
      <w:r w:rsidR="00FD2CD0" w:rsidRPr="00ED234B">
        <w:rPr>
          <w:rFonts w:ascii="Times New Roman" w:hAnsi="Times New Roman" w:cs="Times New Roman"/>
          <w:sz w:val="20"/>
          <w:szCs w:val="20"/>
        </w:rPr>
        <w:t xml:space="preserve"> zones indicated on the ‘Regional train myki zone map’ (see Figure D of Schedule 2 to these Conditions) the ticket authorises travel on all services within those zones except on services that: </w:t>
      </w:r>
    </w:p>
    <w:p w14:paraId="23E6ECCE" w14:textId="2C905D38" w:rsidR="00022BAD" w:rsidRPr="00ED234B" w:rsidRDefault="00025F0D"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lastRenderedPageBreak/>
        <w:t>(</w:t>
      </w:r>
      <w:r w:rsidR="00FD2CD0" w:rsidRPr="00ED234B">
        <w:rPr>
          <w:rFonts w:ascii="Times New Roman" w:hAnsi="Times New Roman" w:cs="Times New Roman"/>
          <w:sz w:val="20"/>
          <w:szCs w:val="20"/>
        </w:rPr>
        <w:t xml:space="preserve">a) </w:t>
      </w:r>
      <w:r w:rsidR="004274CC" w:rsidRPr="00ED234B">
        <w:rPr>
          <w:rFonts w:ascii="Times New Roman" w:hAnsi="Times New Roman" w:cs="Times New Roman"/>
          <w:sz w:val="20"/>
          <w:szCs w:val="20"/>
        </w:rPr>
        <w:tab/>
      </w:r>
      <w:r w:rsidR="00FD2CD0" w:rsidRPr="00ED234B">
        <w:rPr>
          <w:rFonts w:ascii="Times New Roman" w:hAnsi="Times New Roman" w:cs="Times New Roman"/>
          <w:sz w:val="20"/>
          <w:szCs w:val="20"/>
        </w:rPr>
        <w:t>arrive in Zone 1 before 9</w:t>
      </w:r>
      <w:r w:rsidR="00A9152F">
        <w:rPr>
          <w:rFonts w:ascii="Times New Roman" w:hAnsi="Times New Roman" w:cs="Times New Roman"/>
          <w:sz w:val="20"/>
          <w:szCs w:val="20"/>
        </w:rPr>
        <w:t>.00</w:t>
      </w:r>
      <w:r w:rsidR="00FD2CD0" w:rsidRPr="00ED234B">
        <w:rPr>
          <w:rFonts w:ascii="Times New Roman" w:hAnsi="Times New Roman" w:cs="Times New Roman"/>
          <w:sz w:val="20"/>
          <w:szCs w:val="20"/>
        </w:rPr>
        <w:t xml:space="preserve"> am on weekdays; or </w:t>
      </w:r>
    </w:p>
    <w:p w14:paraId="6D176B15" w14:textId="7C52E09F" w:rsidR="00372512" w:rsidRPr="00ED234B" w:rsidRDefault="00A86DFA"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FD2CD0" w:rsidRPr="00ED234B">
        <w:rPr>
          <w:rFonts w:ascii="Times New Roman" w:hAnsi="Times New Roman" w:cs="Times New Roman"/>
          <w:sz w:val="20"/>
          <w:szCs w:val="20"/>
        </w:rPr>
        <w:t xml:space="preserve">b) </w:t>
      </w:r>
      <w:r w:rsidR="004274CC" w:rsidRPr="00ED234B">
        <w:rPr>
          <w:rFonts w:ascii="Times New Roman" w:hAnsi="Times New Roman" w:cs="Times New Roman"/>
          <w:sz w:val="20"/>
          <w:szCs w:val="20"/>
        </w:rPr>
        <w:tab/>
      </w:r>
      <w:r w:rsidR="00FD2CD0" w:rsidRPr="00ED234B">
        <w:rPr>
          <w:rFonts w:ascii="Times New Roman" w:hAnsi="Times New Roman" w:cs="Times New Roman"/>
          <w:sz w:val="20"/>
          <w:szCs w:val="20"/>
        </w:rPr>
        <w:t>depart from Zone 1 between 4</w:t>
      </w:r>
      <w:r w:rsidR="00A9152F">
        <w:rPr>
          <w:rFonts w:ascii="Times New Roman" w:hAnsi="Times New Roman" w:cs="Times New Roman"/>
          <w:sz w:val="20"/>
          <w:szCs w:val="20"/>
        </w:rPr>
        <w:t>.00</w:t>
      </w:r>
      <w:r w:rsidR="00FD2CD0" w:rsidRPr="00ED234B">
        <w:rPr>
          <w:rFonts w:ascii="Times New Roman" w:hAnsi="Times New Roman" w:cs="Times New Roman"/>
          <w:sz w:val="20"/>
          <w:szCs w:val="20"/>
        </w:rPr>
        <w:t xml:space="preserve"> pm and 6</w:t>
      </w:r>
      <w:r w:rsidR="00A9152F">
        <w:rPr>
          <w:rFonts w:ascii="Times New Roman" w:hAnsi="Times New Roman" w:cs="Times New Roman"/>
          <w:sz w:val="20"/>
          <w:szCs w:val="20"/>
        </w:rPr>
        <w:t>.00</w:t>
      </w:r>
      <w:r w:rsidR="00FD2CD0" w:rsidRPr="00ED234B">
        <w:rPr>
          <w:rFonts w:ascii="Times New Roman" w:hAnsi="Times New Roman" w:cs="Times New Roman"/>
          <w:sz w:val="20"/>
          <w:szCs w:val="20"/>
        </w:rPr>
        <w:t xml:space="preserve"> pm on weekdays.</w:t>
      </w:r>
    </w:p>
    <w:p w14:paraId="3673F313" w14:textId="04A3EB52" w:rsidR="00490BF2" w:rsidRPr="00ED234B" w:rsidRDefault="00025F0D" w:rsidP="00025F0D">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49</w:t>
      </w:r>
      <w:r w:rsidRPr="00ED234B">
        <w:rPr>
          <w:rFonts w:ascii="Times New Roman" w:hAnsi="Times New Roman" w:cs="Times New Roman"/>
          <w:sz w:val="20"/>
          <w:szCs w:val="20"/>
        </w:rPr>
        <w:tab/>
      </w:r>
      <w:r w:rsidR="00CC3ADF" w:rsidRPr="00ED234B">
        <w:rPr>
          <w:rFonts w:ascii="Times New Roman" w:hAnsi="Times New Roman" w:cs="Times New Roman"/>
          <w:sz w:val="20"/>
          <w:szCs w:val="20"/>
        </w:rPr>
        <w:t xml:space="preserve">The customer must present their eligibility card to </w:t>
      </w:r>
      <w:r w:rsidR="00AC542C" w:rsidRPr="00ED234B">
        <w:rPr>
          <w:rFonts w:ascii="Times New Roman" w:hAnsi="Times New Roman" w:cs="Times New Roman"/>
          <w:sz w:val="20"/>
          <w:szCs w:val="20"/>
        </w:rPr>
        <w:t xml:space="preserve">Transport Victoria </w:t>
      </w:r>
      <w:r w:rsidR="00CC3ADF" w:rsidRPr="00ED234B">
        <w:rPr>
          <w:rFonts w:ascii="Times New Roman" w:hAnsi="Times New Roman" w:cs="Times New Roman"/>
          <w:sz w:val="20"/>
          <w:szCs w:val="20"/>
        </w:rPr>
        <w:t>or V/Line staff when redeeming or booking their ticket.</w:t>
      </w:r>
      <w:r w:rsidR="002915C8" w:rsidRPr="00ED234B" w:rsidDel="002915C8">
        <w:rPr>
          <w:rFonts w:ascii="Times New Roman" w:hAnsi="Times New Roman" w:cs="Times New Roman"/>
          <w:sz w:val="20"/>
          <w:szCs w:val="20"/>
        </w:rPr>
        <w:t xml:space="preserve"> </w:t>
      </w:r>
    </w:p>
    <w:p w14:paraId="1940EFDB" w14:textId="1F8750F4" w:rsidR="00490BF2" w:rsidRPr="00ED234B" w:rsidRDefault="00025F0D" w:rsidP="00025F0D">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50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Customers who wish to use free travel </w:t>
      </w:r>
      <w:r w:rsidR="00A849F8"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for travel on V/Line-ticketed services where reservations are required must book their ticket at a staffed V/Line station, Premium Railway Stations or V/Line agent in advance of travelling</w:t>
      </w:r>
      <w:r w:rsidR="002915C8" w:rsidRPr="00ED234B">
        <w:rPr>
          <w:rFonts w:ascii="Times New Roman" w:hAnsi="Times New Roman" w:cs="Times New Roman"/>
          <w:sz w:val="20"/>
          <w:szCs w:val="20"/>
        </w:rPr>
        <w:t xml:space="preserve"> or call the </w:t>
      </w:r>
      <w:r w:rsidR="004871B5" w:rsidRPr="00ED234B">
        <w:rPr>
          <w:rFonts w:ascii="Times New Roman" w:hAnsi="Times New Roman" w:cs="Times New Roman"/>
          <w:sz w:val="20"/>
          <w:szCs w:val="20"/>
        </w:rPr>
        <w:t xml:space="preserve">Transport Victoria </w:t>
      </w:r>
      <w:r w:rsidR="002915C8" w:rsidRPr="00ED234B">
        <w:rPr>
          <w:rFonts w:ascii="Times New Roman" w:hAnsi="Times New Roman" w:cs="Times New Roman"/>
          <w:sz w:val="20"/>
          <w:szCs w:val="20"/>
        </w:rPr>
        <w:t xml:space="preserve">Call Centre and order a </w:t>
      </w:r>
      <w:r w:rsidR="009A3707" w:rsidRPr="00ED234B">
        <w:rPr>
          <w:rFonts w:ascii="Times New Roman" w:hAnsi="Times New Roman" w:cs="Times New Roman"/>
          <w:sz w:val="20"/>
          <w:szCs w:val="20"/>
        </w:rPr>
        <w:t xml:space="preserve">V/Line </w:t>
      </w:r>
      <w:r w:rsidR="002915C8" w:rsidRPr="00ED234B">
        <w:rPr>
          <w:rFonts w:ascii="Times New Roman" w:hAnsi="Times New Roman" w:cs="Times New Roman"/>
          <w:sz w:val="20"/>
          <w:szCs w:val="20"/>
        </w:rPr>
        <w:t>ticket</w:t>
      </w:r>
      <w:r w:rsidR="00490BF2" w:rsidRPr="00ED234B">
        <w:rPr>
          <w:rFonts w:ascii="Times New Roman" w:hAnsi="Times New Roman" w:cs="Times New Roman"/>
          <w:sz w:val="20"/>
          <w:szCs w:val="20"/>
        </w:rPr>
        <w:t>.</w:t>
      </w:r>
    </w:p>
    <w:p w14:paraId="6B3E50C4" w14:textId="253961E8" w:rsidR="00E907D9" w:rsidRPr="00ED234B" w:rsidRDefault="00025F0D" w:rsidP="00025F0D">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51</w:t>
      </w:r>
      <w:r w:rsidRPr="00ED234B">
        <w:rPr>
          <w:rFonts w:ascii="Times New Roman" w:hAnsi="Times New Roman" w:cs="Times New Roman"/>
          <w:sz w:val="20"/>
          <w:szCs w:val="20"/>
        </w:rPr>
        <w:tab/>
      </w:r>
      <w:r w:rsidR="00CC3ADF" w:rsidRPr="00ED234B">
        <w:rPr>
          <w:rFonts w:ascii="Times New Roman" w:hAnsi="Times New Roman" w:cs="Times New Roman"/>
          <w:sz w:val="20"/>
          <w:szCs w:val="20"/>
        </w:rPr>
        <w:t xml:space="preserve">Free travel </w:t>
      </w:r>
      <w:r w:rsidR="00A849F8" w:rsidRPr="00ED234B">
        <w:rPr>
          <w:rFonts w:ascii="Times New Roman" w:hAnsi="Times New Roman" w:cs="Times New Roman"/>
          <w:sz w:val="20"/>
          <w:szCs w:val="20"/>
        </w:rPr>
        <w:t xml:space="preserve">tokens </w:t>
      </w:r>
      <w:r w:rsidR="00CC3ADF" w:rsidRPr="00ED234B">
        <w:rPr>
          <w:rFonts w:ascii="Times New Roman" w:hAnsi="Times New Roman" w:cs="Times New Roman"/>
          <w:sz w:val="20"/>
          <w:szCs w:val="20"/>
        </w:rPr>
        <w:t xml:space="preserve">are valid from 1 November until 31 October the following year. </w:t>
      </w:r>
    </w:p>
    <w:p w14:paraId="50AD4F7C" w14:textId="256DBCC7" w:rsidR="00490BF2" w:rsidRPr="00ED234B" w:rsidRDefault="00025F0D" w:rsidP="00025F0D">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52</w:t>
      </w:r>
      <w:r w:rsidRPr="00ED234B">
        <w:rPr>
          <w:rFonts w:ascii="Times New Roman" w:hAnsi="Times New Roman" w:cs="Times New Roman"/>
          <w:sz w:val="20"/>
          <w:szCs w:val="20"/>
        </w:rPr>
        <w:tab/>
      </w:r>
      <w:r w:rsidR="00CC3ADF" w:rsidRPr="00ED234B">
        <w:rPr>
          <w:rFonts w:ascii="Times New Roman" w:hAnsi="Times New Roman" w:cs="Times New Roman"/>
          <w:sz w:val="20"/>
          <w:szCs w:val="20"/>
        </w:rPr>
        <w:t xml:space="preserve">Unused </w:t>
      </w:r>
      <w:r w:rsidR="00A849F8" w:rsidRPr="00ED234B">
        <w:rPr>
          <w:rFonts w:ascii="Times New Roman" w:hAnsi="Times New Roman" w:cs="Times New Roman"/>
          <w:sz w:val="20"/>
          <w:szCs w:val="20"/>
        </w:rPr>
        <w:t xml:space="preserve">tokens </w:t>
      </w:r>
      <w:r w:rsidR="00CC3ADF" w:rsidRPr="00ED234B">
        <w:rPr>
          <w:rFonts w:ascii="Times New Roman" w:hAnsi="Times New Roman" w:cs="Times New Roman"/>
          <w:sz w:val="20"/>
          <w:szCs w:val="20"/>
        </w:rPr>
        <w:t>do not carry over to the following year.</w:t>
      </w:r>
    </w:p>
    <w:p w14:paraId="23CF319F" w14:textId="7DEFDA4F" w:rsidR="00490BF2" w:rsidRPr="00ED234B" w:rsidRDefault="00025F0D" w:rsidP="00025F0D">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53</w:t>
      </w:r>
      <w:r w:rsidRPr="00ED234B">
        <w:rPr>
          <w:rFonts w:ascii="Times New Roman" w:hAnsi="Times New Roman" w:cs="Times New Roman"/>
          <w:sz w:val="20"/>
          <w:szCs w:val="20"/>
        </w:rPr>
        <w:tab/>
      </w:r>
      <w:r w:rsidR="00CC3ADF" w:rsidRPr="00ED234B">
        <w:rPr>
          <w:rFonts w:ascii="Times New Roman" w:hAnsi="Times New Roman" w:cs="Times New Roman"/>
          <w:sz w:val="20"/>
          <w:szCs w:val="20"/>
        </w:rPr>
        <w:t xml:space="preserve">Tickets </w:t>
      </w:r>
      <w:r w:rsidR="00A849F8" w:rsidRPr="00ED234B">
        <w:rPr>
          <w:rFonts w:ascii="Times New Roman" w:hAnsi="Times New Roman" w:cs="Times New Roman"/>
          <w:sz w:val="20"/>
          <w:szCs w:val="20"/>
        </w:rPr>
        <w:t xml:space="preserve">obtained </w:t>
      </w:r>
      <w:r w:rsidR="00CC3ADF" w:rsidRPr="00ED234B">
        <w:rPr>
          <w:rFonts w:ascii="Times New Roman" w:hAnsi="Times New Roman" w:cs="Times New Roman"/>
          <w:sz w:val="20"/>
          <w:szCs w:val="20"/>
        </w:rPr>
        <w:t xml:space="preserve">through free travel </w:t>
      </w:r>
      <w:r w:rsidR="00A849F8" w:rsidRPr="00ED234B">
        <w:rPr>
          <w:rFonts w:ascii="Times New Roman" w:hAnsi="Times New Roman" w:cs="Times New Roman"/>
          <w:sz w:val="20"/>
          <w:szCs w:val="20"/>
        </w:rPr>
        <w:t xml:space="preserve">token </w:t>
      </w:r>
      <w:r w:rsidR="00CC3ADF" w:rsidRPr="00ED234B">
        <w:rPr>
          <w:rFonts w:ascii="Times New Roman" w:hAnsi="Times New Roman" w:cs="Times New Roman"/>
          <w:sz w:val="20"/>
          <w:szCs w:val="20"/>
        </w:rPr>
        <w:t xml:space="preserve">must not be given to a third party for their use.  Only the </w:t>
      </w:r>
      <w:r w:rsidR="004274CC" w:rsidRPr="00ED234B">
        <w:rPr>
          <w:rFonts w:ascii="Times New Roman" w:hAnsi="Times New Roman" w:cs="Times New Roman"/>
          <w:sz w:val="20"/>
          <w:szCs w:val="20"/>
        </w:rPr>
        <w:t xml:space="preserve">token </w:t>
      </w:r>
      <w:r w:rsidR="00CC3ADF" w:rsidRPr="00ED234B">
        <w:rPr>
          <w:rFonts w:ascii="Times New Roman" w:hAnsi="Times New Roman" w:cs="Times New Roman"/>
          <w:sz w:val="20"/>
          <w:szCs w:val="20"/>
        </w:rPr>
        <w:t xml:space="preserve">recipient can use the </w:t>
      </w:r>
      <w:r w:rsidR="00A849F8" w:rsidRPr="00ED234B">
        <w:rPr>
          <w:rFonts w:ascii="Times New Roman" w:hAnsi="Times New Roman" w:cs="Times New Roman"/>
          <w:sz w:val="20"/>
          <w:szCs w:val="20"/>
        </w:rPr>
        <w:t xml:space="preserve">obtain a free </w:t>
      </w:r>
      <w:r w:rsidR="00CC3ADF" w:rsidRPr="00ED234B">
        <w:rPr>
          <w:rFonts w:ascii="Times New Roman" w:hAnsi="Times New Roman" w:cs="Times New Roman"/>
          <w:sz w:val="20"/>
          <w:szCs w:val="20"/>
        </w:rPr>
        <w:t>ticket for travel.</w:t>
      </w:r>
      <w:r w:rsidR="00490BF2" w:rsidRPr="00ED234B">
        <w:rPr>
          <w:rFonts w:ascii="Times New Roman" w:hAnsi="Times New Roman" w:cs="Times New Roman"/>
          <w:sz w:val="20"/>
          <w:szCs w:val="20"/>
        </w:rPr>
        <w:t xml:space="preserve"> </w:t>
      </w:r>
    </w:p>
    <w:p w14:paraId="5EAF77FA" w14:textId="7596F57E" w:rsidR="00E907D9" w:rsidRPr="00ED234B" w:rsidRDefault="00025F0D" w:rsidP="00025F0D">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54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For travel on V/line services, tickets </w:t>
      </w:r>
      <w:r w:rsidR="00A849F8" w:rsidRPr="00ED234B">
        <w:rPr>
          <w:rFonts w:ascii="Times New Roman" w:hAnsi="Times New Roman" w:cs="Times New Roman"/>
          <w:sz w:val="20"/>
          <w:szCs w:val="20"/>
        </w:rPr>
        <w:t xml:space="preserve">obtained using a </w:t>
      </w:r>
      <w:r w:rsidR="00490BF2" w:rsidRPr="00ED234B">
        <w:rPr>
          <w:rFonts w:ascii="Times New Roman" w:hAnsi="Times New Roman" w:cs="Times New Roman"/>
          <w:sz w:val="20"/>
          <w:szCs w:val="20"/>
        </w:rPr>
        <w:t xml:space="preserve">free travel </w:t>
      </w:r>
      <w:r w:rsidR="00A849F8" w:rsidRPr="00ED234B">
        <w:rPr>
          <w:rFonts w:ascii="Times New Roman" w:hAnsi="Times New Roman" w:cs="Times New Roman"/>
          <w:sz w:val="20"/>
          <w:szCs w:val="20"/>
        </w:rPr>
        <w:t xml:space="preserve">token </w:t>
      </w:r>
      <w:r w:rsidR="00E907D9" w:rsidRPr="00ED234B">
        <w:rPr>
          <w:rFonts w:ascii="Times New Roman" w:hAnsi="Times New Roman" w:cs="Times New Roman"/>
          <w:sz w:val="20"/>
          <w:szCs w:val="20"/>
        </w:rPr>
        <w:t xml:space="preserve">cannot be used on services that – </w:t>
      </w:r>
    </w:p>
    <w:p w14:paraId="0C9A9C26" w14:textId="233E995D" w:rsidR="00E907D9" w:rsidRPr="00ED234B" w:rsidRDefault="00E907D9" w:rsidP="004274CC">
      <w:pPr>
        <w:pStyle w:val="ListParagraph"/>
        <w:numPr>
          <w:ilvl w:val="0"/>
          <w:numId w:val="0"/>
        </w:numPr>
        <w:tabs>
          <w:tab w:val="left" w:pos="1134"/>
        </w:tabs>
        <w:ind w:left="567"/>
        <w:rPr>
          <w:rFonts w:ascii="Times New Roman" w:hAnsi="Times New Roman" w:cs="Times New Roman"/>
          <w:sz w:val="20"/>
          <w:szCs w:val="20"/>
        </w:rPr>
      </w:pPr>
      <w:r w:rsidRPr="00ED234B">
        <w:rPr>
          <w:rFonts w:ascii="Times New Roman" w:hAnsi="Times New Roman" w:cs="Times New Roman"/>
          <w:sz w:val="20"/>
          <w:szCs w:val="20"/>
        </w:rPr>
        <w:t>(a)</w:t>
      </w:r>
      <w:r w:rsidR="00490BF2" w:rsidRPr="00ED234B">
        <w:rPr>
          <w:rFonts w:ascii="Times New Roman" w:hAnsi="Times New Roman" w:cs="Times New Roman"/>
          <w:sz w:val="20"/>
          <w:szCs w:val="20"/>
        </w:rPr>
        <w:t xml:space="preserve"> </w:t>
      </w:r>
      <w:r w:rsidR="004274CC" w:rsidRPr="00ED234B">
        <w:rPr>
          <w:rFonts w:ascii="Times New Roman" w:hAnsi="Times New Roman" w:cs="Times New Roman"/>
          <w:sz w:val="20"/>
          <w:szCs w:val="20"/>
        </w:rPr>
        <w:tab/>
      </w:r>
      <w:r w:rsidRPr="00ED234B">
        <w:rPr>
          <w:rFonts w:ascii="Times New Roman" w:hAnsi="Times New Roman" w:cs="Times New Roman"/>
          <w:sz w:val="20"/>
          <w:szCs w:val="20"/>
        </w:rPr>
        <w:t>arrive in Zone 1 before 9</w:t>
      </w:r>
      <w:r w:rsidR="00A9152F">
        <w:rPr>
          <w:rFonts w:ascii="Times New Roman" w:hAnsi="Times New Roman" w:cs="Times New Roman"/>
          <w:sz w:val="20"/>
          <w:szCs w:val="20"/>
        </w:rPr>
        <w:t>.00</w:t>
      </w:r>
      <w:r w:rsidRPr="00ED234B">
        <w:rPr>
          <w:rFonts w:ascii="Times New Roman" w:hAnsi="Times New Roman" w:cs="Times New Roman"/>
          <w:sz w:val="20"/>
          <w:szCs w:val="20"/>
        </w:rPr>
        <w:t xml:space="preserve"> am on weekdays; or</w:t>
      </w:r>
    </w:p>
    <w:p w14:paraId="2265079E" w14:textId="65A0D12D" w:rsidR="00490BF2" w:rsidRPr="00ED234B" w:rsidRDefault="00E907D9" w:rsidP="004274CC">
      <w:pPr>
        <w:pStyle w:val="ListParagraph"/>
        <w:numPr>
          <w:ilvl w:val="0"/>
          <w:numId w:val="0"/>
        </w:numPr>
        <w:tabs>
          <w:tab w:val="left" w:pos="1134"/>
        </w:tabs>
        <w:ind w:left="567"/>
        <w:rPr>
          <w:rFonts w:ascii="Times New Roman" w:hAnsi="Times New Roman" w:cs="Times New Roman"/>
          <w:sz w:val="20"/>
          <w:szCs w:val="20"/>
        </w:rPr>
      </w:pPr>
      <w:r w:rsidRPr="00ED234B">
        <w:rPr>
          <w:rFonts w:ascii="Times New Roman" w:hAnsi="Times New Roman" w:cs="Times New Roman"/>
          <w:sz w:val="20"/>
          <w:szCs w:val="20"/>
        </w:rPr>
        <w:t xml:space="preserve">(b) </w:t>
      </w:r>
      <w:r w:rsidR="004274CC" w:rsidRPr="00ED234B">
        <w:rPr>
          <w:rFonts w:ascii="Times New Roman" w:hAnsi="Times New Roman" w:cs="Times New Roman"/>
          <w:sz w:val="20"/>
          <w:szCs w:val="20"/>
        </w:rPr>
        <w:tab/>
      </w:r>
      <w:r w:rsidRPr="00ED234B">
        <w:rPr>
          <w:rFonts w:ascii="Times New Roman" w:hAnsi="Times New Roman" w:cs="Times New Roman"/>
          <w:sz w:val="20"/>
          <w:szCs w:val="20"/>
        </w:rPr>
        <w:t>depart from Zone 1 between 4</w:t>
      </w:r>
      <w:r w:rsidR="00A9152F">
        <w:rPr>
          <w:rFonts w:ascii="Times New Roman" w:hAnsi="Times New Roman" w:cs="Times New Roman"/>
          <w:sz w:val="20"/>
          <w:szCs w:val="20"/>
        </w:rPr>
        <w:t>.00</w:t>
      </w:r>
      <w:r w:rsidRPr="00ED234B">
        <w:rPr>
          <w:rFonts w:ascii="Times New Roman" w:hAnsi="Times New Roman" w:cs="Times New Roman"/>
          <w:sz w:val="20"/>
          <w:szCs w:val="20"/>
        </w:rPr>
        <w:t xml:space="preserve"> pm and 6</w:t>
      </w:r>
      <w:r w:rsidR="00A9152F">
        <w:rPr>
          <w:rFonts w:ascii="Times New Roman" w:hAnsi="Times New Roman" w:cs="Times New Roman"/>
          <w:sz w:val="20"/>
          <w:szCs w:val="20"/>
        </w:rPr>
        <w:t>.00</w:t>
      </w:r>
      <w:r w:rsidRPr="00ED234B">
        <w:rPr>
          <w:rFonts w:ascii="Times New Roman" w:hAnsi="Times New Roman" w:cs="Times New Roman"/>
          <w:sz w:val="20"/>
          <w:szCs w:val="20"/>
        </w:rPr>
        <w:t xml:space="preserve"> pm on weekdays. </w:t>
      </w:r>
    </w:p>
    <w:p w14:paraId="18E1F984" w14:textId="3B54D916" w:rsidR="00490BF2" w:rsidRPr="00ED234B" w:rsidRDefault="00025F0D" w:rsidP="00025F0D">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55</w:t>
      </w:r>
      <w:r w:rsidRPr="00ED234B">
        <w:rPr>
          <w:rFonts w:ascii="Times New Roman" w:hAnsi="Times New Roman" w:cs="Times New Roman"/>
          <w:sz w:val="20"/>
          <w:szCs w:val="20"/>
        </w:rPr>
        <w:tab/>
      </w:r>
      <w:r w:rsidR="00A849F8" w:rsidRPr="00ED234B">
        <w:rPr>
          <w:rFonts w:ascii="Times New Roman" w:hAnsi="Times New Roman" w:cs="Times New Roman"/>
          <w:sz w:val="20"/>
          <w:szCs w:val="20"/>
        </w:rPr>
        <w:t>Tickets for t</w:t>
      </w:r>
      <w:r w:rsidR="00490BF2" w:rsidRPr="00ED234B">
        <w:rPr>
          <w:rFonts w:ascii="Times New Roman" w:hAnsi="Times New Roman" w:cs="Times New Roman"/>
          <w:sz w:val="20"/>
          <w:szCs w:val="20"/>
        </w:rPr>
        <w:t xml:space="preserve">ravel </w:t>
      </w:r>
      <w:r w:rsidR="00A849F8" w:rsidRPr="00ED234B">
        <w:rPr>
          <w:rFonts w:ascii="Times New Roman" w:hAnsi="Times New Roman" w:cs="Times New Roman"/>
          <w:sz w:val="20"/>
          <w:szCs w:val="20"/>
        </w:rPr>
        <w:t xml:space="preserve">obtained using </w:t>
      </w:r>
      <w:r w:rsidR="00490BF2" w:rsidRPr="00ED234B">
        <w:rPr>
          <w:rFonts w:ascii="Times New Roman" w:hAnsi="Times New Roman" w:cs="Times New Roman"/>
          <w:sz w:val="20"/>
          <w:szCs w:val="20"/>
        </w:rPr>
        <w:t xml:space="preserve">a Victorian free off-peak travel </w:t>
      </w:r>
      <w:r w:rsidR="00A849F8"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 xml:space="preserve">must be entirely within Victoria and free travel </w:t>
      </w:r>
      <w:r w:rsidR="00A849F8"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 xml:space="preserve">cannot be redeemed as part of an interstate journey (except for travel to Albury, Mount Gambier and Deniliquin). </w:t>
      </w:r>
    </w:p>
    <w:p w14:paraId="302DEA83" w14:textId="4118F3A3" w:rsidR="00490BF2" w:rsidRPr="00ED234B" w:rsidRDefault="00025F0D" w:rsidP="00025F0D">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56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Free travel </w:t>
      </w:r>
      <w:r w:rsidR="00A849F8" w:rsidRPr="00ED234B">
        <w:rPr>
          <w:rFonts w:ascii="Times New Roman" w:hAnsi="Times New Roman" w:cs="Times New Roman"/>
          <w:sz w:val="20"/>
          <w:szCs w:val="20"/>
        </w:rPr>
        <w:t xml:space="preserve">tokens </w:t>
      </w:r>
      <w:r w:rsidR="00490BF2" w:rsidRPr="00ED234B">
        <w:rPr>
          <w:rFonts w:ascii="Times New Roman" w:hAnsi="Times New Roman" w:cs="Times New Roman"/>
          <w:sz w:val="20"/>
          <w:szCs w:val="20"/>
        </w:rPr>
        <w:t xml:space="preserve">cannot be </w:t>
      </w:r>
      <w:r w:rsidR="00A849F8" w:rsidRPr="00ED234B">
        <w:rPr>
          <w:rFonts w:ascii="Times New Roman" w:hAnsi="Times New Roman" w:cs="Times New Roman"/>
          <w:sz w:val="20"/>
          <w:szCs w:val="20"/>
        </w:rPr>
        <w:t xml:space="preserve">used to obtain </w:t>
      </w:r>
      <w:r w:rsidR="00490BF2" w:rsidRPr="00ED234B">
        <w:rPr>
          <w:rFonts w:ascii="Times New Roman" w:hAnsi="Times New Roman" w:cs="Times New Roman"/>
          <w:sz w:val="20"/>
          <w:szCs w:val="20"/>
        </w:rPr>
        <w:t>tickets issued by interstate operators (NSW Trainlink</w:t>
      </w:r>
      <w:r w:rsidR="00E907D9" w:rsidRPr="00ED234B">
        <w:rPr>
          <w:rFonts w:ascii="Times New Roman" w:hAnsi="Times New Roman" w:cs="Times New Roman"/>
          <w:sz w:val="20"/>
          <w:szCs w:val="20"/>
        </w:rPr>
        <w:t xml:space="preserve"> and </w:t>
      </w:r>
      <w:r w:rsidR="0036759D" w:rsidRPr="00ED234B">
        <w:rPr>
          <w:rFonts w:ascii="Times New Roman" w:hAnsi="Times New Roman" w:cs="Times New Roman"/>
          <w:sz w:val="20"/>
          <w:szCs w:val="20"/>
        </w:rPr>
        <w:t>Journey Beyond</w:t>
      </w:r>
      <w:r w:rsidR="00490BF2" w:rsidRPr="00ED234B">
        <w:rPr>
          <w:rFonts w:ascii="Times New Roman" w:hAnsi="Times New Roman" w:cs="Times New Roman"/>
          <w:sz w:val="20"/>
          <w:szCs w:val="20"/>
        </w:rPr>
        <w:t xml:space="preserve">) however they may be </w:t>
      </w:r>
      <w:r w:rsidR="00E907D9" w:rsidRPr="00ED234B">
        <w:rPr>
          <w:rFonts w:ascii="Times New Roman" w:hAnsi="Times New Roman" w:cs="Times New Roman"/>
          <w:sz w:val="20"/>
          <w:szCs w:val="20"/>
        </w:rPr>
        <w:t xml:space="preserve">redeemed </w:t>
      </w:r>
      <w:r w:rsidR="00490BF2" w:rsidRPr="00ED234B">
        <w:rPr>
          <w:rFonts w:ascii="Times New Roman" w:hAnsi="Times New Roman" w:cs="Times New Roman"/>
          <w:sz w:val="20"/>
          <w:szCs w:val="20"/>
        </w:rPr>
        <w:t xml:space="preserve">for V/Line issued tickets on </w:t>
      </w:r>
      <w:r w:rsidR="0036759D" w:rsidRPr="00ED234B">
        <w:rPr>
          <w:rFonts w:ascii="Times New Roman" w:hAnsi="Times New Roman" w:cs="Times New Roman"/>
          <w:sz w:val="20"/>
          <w:szCs w:val="20"/>
        </w:rPr>
        <w:t xml:space="preserve">Journey Beyond’s </w:t>
      </w:r>
      <w:r w:rsidR="00490BF2" w:rsidRPr="00ED234B">
        <w:rPr>
          <w:rFonts w:ascii="Times New Roman" w:hAnsi="Times New Roman" w:cs="Times New Roman"/>
          <w:sz w:val="20"/>
          <w:szCs w:val="20"/>
        </w:rPr>
        <w:t>The Overland train between Melbourne and Nhill in either direction</w:t>
      </w:r>
      <w:r w:rsidR="009653A8"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w:t>
      </w:r>
    </w:p>
    <w:p w14:paraId="6C8A67D9" w14:textId="77777777" w:rsidR="00490BF2" w:rsidRPr="00ED234B" w:rsidRDefault="00490BF2" w:rsidP="00490BF2">
      <w:pPr>
        <w:pStyle w:val="Heading2"/>
        <w:rPr>
          <w:rFonts w:ascii="Times New Roman" w:hAnsi="Times New Roman" w:cs="Times New Roman"/>
          <w:b/>
          <w:bCs/>
          <w:caps/>
          <w:sz w:val="20"/>
          <w:szCs w:val="20"/>
        </w:rPr>
      </w:pPr>
      <w:bookmarkStart w:id="190" w:name="_Toc154560879"/>
      <w:bookmarkStart w:id="191" w:name="_Toc183005570"/>
      <w:bookmarkStart w:id="192" w:name="_Toc216180239"/>
      <w:bookmarkStart w:id="193" w:name="_Toc221282917"/>
      <w:bookmarkStart w:id="194" w:name="_Toc235002230"/>
      <w:r w:rsidRPr="00ED234B">
        <w:rPr>
          <w:rFonts w:ascii="Times New Roman" w:hAnsi="Times New Roman" w:cs="Times New Roman"/>
          <w:b/>
          <w:bCs/>
          <w:caps/>
          <w:sz w:val="20"/>
          <w:szCs w:val="20"/>
        </w:rPr>
        <w:t>Free early bird travel</w:t>
      </w:r>
      <w:bookmarkEnd w:id="190"/>
      <w:bookmarkEnd w:id="191"/>
      <w:bookmarkEnd w:id="192"/>
      <w:bookmarkEnd w:id="193"/>
      <w:bookmarkEnd w:id="194"/>
    </w:p>
    <w:p w14:paraId="14BEDBE2" w14:textId="6585AAF3" w:rsidR="00490BF2" w:rsidRPr="00ED234B" w:rsidRDefault="00025F0D" w:rsidP="00025F0D">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E2454D" w:rsidRPr="00ED234B">
        <w:rPr>
          <w:rFonts w:ascii="Times New Roman" w:hAnsi="Times New Roman" w:cs="Times New Roman"/>
          <w:sz w:val="20"/>
          <w:szCs w:val="20"/>
        </w:rPr>
        <w:t>57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Customers who travel using a </w:t>
      </w:r>
      <w:r w:rsidR="006E07C1" w:rsidRPr="00ED234B">
        <w:rPr>
          <w:rFonts w:ascii="Times New Roman" w:hAnsi="Times New Roman" w:cs="Times New Roman"/>
          <w:sz w:val="20"/>
          <w:szCs w:val="20"/>
        </w:rPr>
        <w:t>Tap</w:t>
      </w:r>
      <w:r w:rsidR="00223D7E" w:rsidRPr="00ED234B">
        <w:rPr>
          <w:rFonts w:ascii="Times New Roman" w:hAnsi="Times New Roman" w:cs="Times New Roman"/>
          <w:sz w:val="20"/>
          <w:szCs w:val="20"/>
        </w:rPr>
        <w:t xml:space="preserve"> Token o</w:t>
      </w:r>
      <w:r w:rsidR="00490BF2" w:rsidRPr="00ED234B">
        <w:rPr>
          <w:rFonts w:ascii="Times New Roman" w:hAnsi="Times New Roman" w:cs="Times New Roman"/>
          <w:sz w:val="20"/>
          <w:szCs w:val="20"/>
        </w:rPr>
        <w:t xml:space="preserve">n metropolitan train services, between railway stations at which electrified trains stop, are entitled to free travel when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and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w:t>
      </w:r>
      <w:r w:rsidR="001F0C9D" w:rsidRPr="00ED234B">
        <w:rPr>
          <w:rFonts w:ascii="Times New Roman" w:hAnsi="Times New Roman" w:cs="Times New Roman"/>
          <w:sz w:val="20"/>
          <w:szCs w:val="20"/>
        </w:rPr>
        <w:t xml:space="preserve">their </w:t>
      </w:r>
      <w:r w:rsidR="006E07C1" w:rsidRPr="00ED234B">
        <w:rPr>
          <w:rFonts w:ascii="Times New Roman" w:hAnsi="Times New Roman" w:cs="Times New Roman"/>
          <w:sz w:val="20"/>
          <w:szCs w:val="20"/>
        </w:rPr>
        <w:t>Tap</w:t>
      </w:r>
      <w:r w:rsidR="00223D7E"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both occur within 2 hours and before 7.15</w:t>
      </w:r>
      <w:r w:rsidR="00A9152F">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am on a weekday. </w:t>
      </w:r>
    </w:p>
    <w:p w14:paraId="79061DE0" w14:textId="53FC12EE" w:rsidR="00490BF2" w:rsidRPr="00ED234B" w:rsidRDefault="00025F0D" w:rsidP="00025F0D">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D02E2E" w:rsidRPr="00ED234B">
        <w:rPr>
          <w:rFonts w:ascii="Times New Roman" w:hAnsi="Times New Roman" w:cs="Times New Roman"/>
          <w:sz w:val="20"/>
          <w:szCs w:val="20"/>
        </w:rPr>
        <w:t>58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Where </w:t>
      </w:r>
      <w:r w:rsidR="00450FAE" w:rsidRPr="00ED234B">
        <w:rPr>
          <w:rFonts w:ascii="Times New Roman" w:hAnsi="Times New Roman" w:cs="Times New Roman"/>
          <w:sz w:val="20"/>
          <w:szCs w:val="20"/>
        </w:rPr>
        <w:t xml:space="preserve">the </w:t>
      </w:r>
      <w:r w:rsidR="00490BF2" w:rsidRPr="00ED234B">
        <w:rPr>
          <w:rFonts w:ascii="Times New Roman" w:hAnsi="Times New Roman" w:cs="Times New Roman"/>
          <w:sz w:val="20"/>
          <w:szCs w:val="20"/>
        </w:rPr>
        <w:t xml:space="preserve">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occurs </w:t>
      </w:r>
      <w:r w:rsidR="003B601F" w:rsidRPr="00ED234B">
        <w:rPr>
          <w:rFonts w:ascii="Times New Roman" w:hAnsi="Times New Roman" w:cs="Times New Roman"/>
          <w:sz w:val="20"/>
          <w:szCs w:val="20"/>
        </w:rPr>
        <w:t xml:space="preserve">at or </w:t>
      </w:r>
      <w:r w:rsidR="00490BF2" w:rsidRPr="00ED234B">
        <w:rPr>
          <w:rFonts w:ascii="Times New Roman" w:hAnsi="Times New Roman" w:cs="Times New Roman"/>
          <w:sz w:val="20"/>
          <w:szCs w:val="20"/>
        </w:rPr>
        <w:t>after 7.15</w:t>
      </w:r>
      <w:r w:rsidR="00A9152F">
        <w:rPr>
          <w:rFonts w:ascii="Times New Roman" w:hAnsi="Times New Roman" w:cs="Times New Roman"/>
          <w:sz w:val="20"/>
          <w:szCs w:val="20"/>
        </w:rPr>
        <w:t xml:space="preserve"> </w:t>
      </w:r>
      <w:r w:rsidR="00490BF2" w:rsidRPr="00ED234B">
        <w:rPr>
          <w:rFonts w:ascii="Times New Roman" w:hAnsi="Times New Roman" w:cs="Times New Roman"/>
          <w:sz w:val="20"/>
          <w:szCs w:val="20"/>
        </w:rPr>
        <w:t>am, the usually applicable fare for the journey will be charged.</w:t>
      </w:r>
    </w:p>
    <w:p w14:paraId="7AB52417" w14:textId="1C91765F" w:rsidR="00490BF2" w:rsidRPr="00ED234B" w:rsidRDefault="00025F0D" w:rsidP="00025F0D">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D02E2E" w:rsidRPr="00ED234B">
        <w:rPr>
          <w:rFonts w:ascii="Times New Roman" w:hAnsi="Times New Roman" w:cs="Times New Roman"/>
          <w:sz w:val="20"/>
          <w:szCs w:val="20"/>
        </w:rPr>
        <w:t>59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No</w:t>
      </w:r>
      <w:r w:rsidR="00595D4C" w:rsidRPr="00ED234B">
        <w:rPr>
          <w:rFonts w:ascii="Times New Roman" w:hAnsi="Times New Roman" w:cs="Times New Roman"/>
          <w:sz w:val="20"/>
          <w:szCs w:val="20"/>
        </w:rPr>
        <w:t xml:space="preserve"> </w:t>
      </w:r>
      <w:r w:rsidR="00136B39" w:rsidRPr="00ED234B">
        <w:rPr>
          <w:rFonts w:ascii="Times New Roman" w:hAnsi="Times New Roman" w:cs="Times New Roman"/>
          <w:sz w:val="20"/>
          <w:szCs w:val="20"/>
        </w:rPr>
        <w:t xml:space="preserve">ticket </w:t>
      </w:r>
      <w:r w:rsidR="00490BF2" w:rsidRPr="00ED234B">
        <w:rPr>
          <w:rFonts w:ascii="Times New Roman" w:hAnsi="Times New Roman" w:cs="Times New Roman"/>
          <w:sz w:val="20"/>
          <w:szCs w:val="20"/>
        </w:rPr>
        <w:t xml:space="preserve">is created on the myki </w:t>
      </w:r>
      <w:r w:rsidR="008124EC" w:rsidRPr="00ED234B">
        <w:rPr>
          <w:rFonts w:ascii="Times New Roman" w:hAnsi="Times New Roman" w:cs="Times New Roman"/>
          <w:sz w:val="20"/>
          <w:szCs w:val="20"/>
        </w:rPr>
        <w:t>s</w:t>
      </w:r>
      <w:r w:rsidR="000B241B" w:rsidRPr="00ED234B">
        <w:rPr>
          <w:rFonts w:ascii="Times New Roman" w:hAnsi="Times New Roman" w:cs="Times New Roman"/>
          <w:sz w:val="20"/>
          <w:szCs w:val="20"/>
        </w:rPr>
        <w:t xml:space="preserve">martcard or Mobile myki </w:t>
      </w:r>
      <w:bookmarkStart w:id="195" w:name="_Toc15639972"/>
      <w:r w:rsidR="00490BF2" w:rsidRPr="00ED234B">
        <w:rPr>
          <w:rFonts w:ascii="Times New Roman" w:hAnsi="Times New Roman" w:cs="Times New Roman"/>
          <w:sz w:val="20"/>
          <w:szCs w:val="20"/>
        </w:rPr>
        <w:t xml:space="preserve">as a result of free early bird travel. </w:t>
      </w:r>
    </w:p>
    <w:p w14:paraId="1236812B" w14:textId="77777777" w:rsidR="00490BF2" w:rsidRPr="00ED234B" w:rsidRDefault="00490BF2" w:rsidP="00490BF2">
      <w:pPr>
        <w:pStyle w:val="Heading2"/>
        <w:rPr>
          <w:rFonts w:ascii="Times New Roman" w:hAnsi="Times New Roman" w:cs="Times New Roman"/>
          <w:b/>
          <w:bCs/>
          <w:caps/>
          <w:sz w:val="20"/>
          <w:szCs w:val="20"/>
        </w:rPr>
      </w:pPr>
      <w:bookmarkStart w:id="196" w:name="_Toc154560880"/>
      <w:bookmarkStart w:id="197" w:name="_Toc183005571"/>
      <w:bookmarkStart w:id="198" w:name="_Toc216180240"/>
      <w:bookmarkStart w:id="199" w:name="_Toc221282918"/>
      <w:bookmarkStart w:id="200" w:name="_Toc235002231"/>
      <w:r w:rsidRPr="00ED234B">
        <w:rPr>
          <w:rFonts w:ascii="Times New Roman" w:hAnsi="Times New Roman" w:cs="Times New Roman"/>
          <w:b/>
          <w:bCs/>
          <w:caps/>
          <w:sz w:val="20"/>
          <w:szCs w:val="20"/>
        </w:rPr>
        <w:t>Free weekend travel</w:t>
      </w:r>
      <w:bookmarkEnd w:id="195"/>
      <w:r w:rsidRPr="00ED234B">
        <w:rPr>
          <w:rFonts w:ascii="Times New Roman" w:hAnsi="Times New Roman" w:cs="Times New Roman"/>
          <w:b/>
          <w:bCs/>
          <w:caps/>
          <w:sz w:val="20"/>
          <w:szCs w:val="20"/>
        </w:rPr>
        <w:t xml:space="preserve"> </w:t>
      </w:r>
      <w:r w:rsidR="00223D7E" w:rsidRPr="00ED234B">
        <w:rPr>
          <w:rFonts w:ascii="Times New Roman" w:hAnsi="Times New Roman" w:cs="Times New Roman"/>
          <w:b/>
          <w:bCs/>
          <w:caps/>
          <w:sz w:val="20"/>
          <w:szCs w:val="20"/>
        </w:rPr>
        <w:t xml:space="preserve">concession </w:t>
      </w:r>
      <w:r w:rsidRPr="00ED234B">
        <w:rPr>
          <w:rFonts w:ascii="Times New Roman" w:hAnsi="Times New Roman" w:cs="Times New Roman"/>
          <w:b/>
          <w:bCs/>
          <w:caps/>
          <w:sz w:val="20"/>
          <w:szCs w:val="20"/>
        </w:rPr>
        <w:t>entitlements</w:t>
      </w:r>
      <w:bookmarkEnd w:id="196"/>
      <w:bookmarkEnd w:id="197"/>
      <w:bookmarkEnd w:id="198"/>
      <w:bookmarkEnd w:id="199"/>
      <w:bookmarkEnd w:id="200"/>
      <w:r w:rsidRPr="00ED234B">
        <w:rPr>
          <w:rFonts w:ascii="Times New Roman" w:hAnsi="Times New Roman" w:cs="Times New Roman"/>
          <w:b/>
          <w:bCs/>
          <w:caps/>
          <w:sz w:val="20"/>
          <w:szCs w:val="20"/>
        </w:rPr>
        <w:t xml:space="preserve"> </w:t>
      </w:r>
    </w:p>
    <w:p w14:paraId="5005F702" w14:textId="1376E60B" w:rsidR="00490BF2" w:rsidRPr="00ED234B" w:rsidRDefault="00025F0D" w:rsidP="00025F0D">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D02E2E" w:rsidRPr="00ED234B">
        <w:rPr>
          <w:rFonts w:ascii="Times New Roman" w:hAnsi="Times New Roman" w:cs="Times New Roman"/>
          <w:sz w:val="20"/>
          <w:szCs w:val="20"/>
        </w:rPr>
        <w:t>60</w:t>
      </w:r>
      <w:r w:rsidRPr="00ED234B">
        <w:rPr>
          <w:rFonts w:ascii="Times New Roman" w:hAnsi="Times New Roman" w:cs="Times New Roman"/>
          <w:sz w:val="20"/>
          <w:szCs w:val="20"/>
        </w:rPr>
        <w:tab/>
      </w:r>
      <w:r w:rsidR="005F24D6" w:rsidRPr="00ED234B">
        <w:rPr>
          <w:rFonts w:ascii="Times New Roman" w:hAnsi="Times New Roman" w:cs="Times New Roman"/>
          <w:sz w:val="20"/>
          <w:szCs w:val="20"/>
        </w:rPr>
        <w:t xml:space="preserve">Customers entitlement to </w:t>
      </w:r>
      <w:r w:rsidR="00490BF2" w:rsidRPr="00ED234B">
        <w:rPr>
          <w:rFonts w:ascii="Times New Roman" w:hAnsi="Times New Roman" w:cs="Times New Roman"/>
          <w:sz w:val="20"/>
          <w:szCs w:val="20"/>
        </w:rPr>
        <w:t xml:space="preserve">Victorian Seniors Card </w:t>
      </w:r>
      <w:r w:rsidR="005F24D6" w:rsidRPr="00ED234B">
        <w:rPr>
          <w:rFonts w:ascii="Times New Roman" w:hAnsi="Times New Roman" w:cs="Times New Roman"/>
          <w:sz w:val="20"/>
          <w:szCs w:val="20"/>
        </w:rPr>
        <w:t>concession</w:t>
      </w:r>
      <w:r w:rsidR="00490BF2" w:rsidRPr="00ED234B">
        <w:rPr>
          <w:rFonts w:ascii="Times New Roman" w:hAnsi="Times New Roman" w:cs="Times New Roman"/>
          <w:sz w:val="20"/>
          <w:szCs w:val="20"/>
        </w:rPr>
        <w:t>, Disability Support Pension</w:t>
      </w:r>
      <w:r w:rsidR="005F24D6" w:rsidRPr="00ED234B">
        <w:rPr>
          <w:rFonts w:ascii="Times New Roman" w:hAnsi="Times New Roman" w:cs="Times New Roman"/>
          <w:sz w:val="20"/>
          <w:szCs w:val="20"/>
        </w:rPr>
        <w:t xml:space="preserve"> concession</w:t>
      </w:r>
      <w:r w:rsidR="00490BF2" w:rsidRPr="00ED234B">
        <w:rPr>
          <w:rFonts w:ascii="Times New Roman" w:hAnsi="Times New Roman" w:cs="Times New Roman"/>
          <w:sz w:val="20"/>
          <w:szCs w:val="20"/>
        </w:rPr>
        <w:t xml:space="preserve">, Carer and Victorian Carer Card </w:t>
      </w:r>
      <w:r w:rsidR="005F24D6" w:rsidRPr="00ED234B">
        <w:rPr>
          <w:rFonts w:ascii="Times New Roman" w:hAnsi="Times New Roman" w:cs="Times New Roman"/>
          <w:sz w:val="20"/>
          <w:szCs w:val="20"/>
        </w:rPr>
        <w:t xml:space="preserve">concessions </w:t>
      </w:r>
      <w:r w:rsidR="00490BF2" w:rsidRPr="00ED234B">
        <w:rPr>
          <w:rFonts w:ascii="Times New Roman" w:hAnsi="Times New Roman" w:cs="Times New Roman"/>
          <w:sz w:val="20"/>
          <w:szCs w:val="20"/>
        </w:rPr>
        <w:t xml:space="preserve">are eligible to receive a free myki </w:t>
      </w:r>
      <w:r w:rsidR="008124EC"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which contains a free weekend travel entitlement.</w:t>
      </w:r>
    </w:p>
    <w:p w14:paraId="0FE1DDE6" w14:textId="5363EB11" w:rsidR="00490BF2" w:rsidRPr="00ED234B" w:rsidRDefault="00025F0D" w:rsidP="00025F0D">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D02E2E" w:rsidRPr="00ED234B">
        <w:rPr>
          <w:rFonts w:ascii="Times New Roman" w:hAnsi="Times New Roman" w:cs="Times New Roman"/>
          <w:sz w:val="20"/>
          <w:szCs w:val="20"/>
        </w:rPr>
        <w:t>61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Customers must carry both the relevant Concession myki </w:t>
      </w:r>
      <w:r w:rsidR="005F24D6" w:rsidRPr="00ED234B">
        <w:rPr>
          <w:rFonts w:ascii="Times New Roman" w:hAnsi="Times New Roman" w:cs="Times New Roman"/>
          <w:sz w:val="20"/>
          <w:szCs w:val="20"/>
        </w:rPr>
        <w:t xml:space="preserve">that is a Victorian Seniors, Disability Support Pensioner or Victorian Carer Card coded myki </w:t>
      </w:r>
      <w:r w:rsidR="00490BF2" w:rsidRPr="00ED234B">
        <w:rPr>
          <w:rFonts w:ascii="Times New Roman" w:hAnsi="Times New Roman" w:cs="Times New Roman"/>
          <w:sz w:val="20"/>
          <w:szCs w:val="20"/>
        </w:rPr>
        <w:t>Smartcard and a valid Victorian Seniors Card, DSP/CAR Pensioner Concession Card or Victorian Carer Card to be eligible for free travel on weekends.</w:t>
      </w:r>
    </w:p>
    <w:p w14:paraId="670A6FAF" w14:textId="3B3DD86C" w:rsidR="00490BF2" w:rsidRPr="00ED234B" w:rsidRDefault="00025F0D" w:rsidP="00025F0D">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D02E2E" w:rsidRPr="00ED234B">
        <w:rPr>
          <w:rFonts w:ascii="Times New Roman" w:hAnsi="Times New Roman" w:cs="Times New Roman"/>
          <w:sz w:val="20"/>
          <w:szCs w:val="20"/>
        </w:rPr>
        <w:t>62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When travelling on eligible </w:t>
      </w:r>
      <w:r w:rsidR="00223D7E" w:rsidRPr="00ED234B">
        <w:rPr>
          <w:rFonts w:ascii="Times New Roman" w:hAnsi="Times New Roman" w:cs="Times New Roman"/>
          <w:sz w:val="20"/>
          <w:szCs w:val="20"/>
        </w:rPr>
        <w:t xml:space="preserve">public transport </w:t>
      </w:r>
      <w:r w:rsidR="001D7306" w:rsidRPr="00ED234B">
        <w:rPr>
          <w:rFonts w:ascii="Times New Roman" w:hAnsi="Times New Roman" w:cs="Times New Roman"/>
          <w:sz w:val="20"/>
          <w:szCs w:val="20"/>
        </w:rPr>
        <w:t>services</w:t>
      </w:r>
      <w:r w:rsidR="00223D7E" w:rsidRPr="00ED234B">
        <w:rPr>
          <w:rFonts w:ascii="Times New Roman" w:hAnsi="Times New Roman" w:cs="Times New Roman"/>
          <w:sz w:val="20"/>
          <w:szCs w:val="20"/>
        </w:rPr>
        <w:t xml:space="preserve"> that </w:t>
      </w:r>
      <w:r w:rsidR="001D7306" w:rsidRPr="00ED234B">
        <w:rPr>
          <w:rFonts w:ascii="Times New Roman" w:hAnsi="Times New Roman" w:cs="Times New Roman"/>
          <w:sz w:val="20"/>
          <w:szCs w:val="20"/>
        </w:rPr>
        <w:t xml:space="preserve">are </w:t>
      </w:r>
      <w:r w:rsidR="00223D7E" w:rsidRPr="00ED234B">
        <w:rPr>
          <w:rFonts w:ascii="Times New Roman" w:hAnsi="Times New Roman" w:cs="Times New Roman"/>
          <w:sz w:val="20"/>
          <w:szCs w:val="20"/>
        </w:rPr>
        <w:t xml:space="preserve">not a </w:t>
      </w:r>
      <w:r w:rsidR="006E07C1" w:rsidRPr="00ED234B">
        <w:rPr>
          <w:rFonts w:ascii="Times New Roman" w:hAnsi="Times New Roman" w:cs="Times New Roman"/>
          <w:sz w:val="20"/>
          <w:szCs w:val="20"/>
        </w:rPr>
        <w:t>Tap</w:t>
      </w:r>
      <w:r w:rsidR="00223D7E" w:rsidRPr="00ED234B">
        <w:rPr>
          <w:rFonts w:ascii="Times New Roman" w:hAnsi="Times New Roman" w:cs="Times New Roman"/>
          <w:sz w:val="20"/>
          <w:szCs w:val="20"/>
        </w:rPr>
        <w:t xml:space="preserve"> Token Enabled</w:t>
      </w:r>
      <w:r w:rsidR="00490BF2" w:rsidRPr="00ED234B">
        <w:rPr>
          <w:rFonts w:ascii="Times New Roman" w:hAnsi="Times New Roman" w:cs="Times New Roman"/>
          <w:sz w:val="20"/>
          <w:szCs w:val="20"/>
        </w:rPr>
        <w:t xml:space="preserve">, eligible customers may receive free </w:t>
      </w:r>
      <w:r w:rsidR="005F24D6" w:rsidRPr="00ED234B">
        <w:rPr>
          <w:rFonts w:ascii="Times New Roman" w:hAnsi="Times New Roman" w:cs="Times New Roman"/>
          <w:sz w:val="20"/>
          <w:szCs w:val="20"/>
        </w:rPr>
        <w:t xml:space="preserve">weekend </w:t>
      </w:r>
      <w:r w:rsidR="00490BF2" w:rsidRPr="00ED234B">
        <w:rPr>
          <w:rFonts w:ascii="Times New Roman" w:hAnsi="Times New Roman" w:cs="Times New Roman"/>
          <w:sz w:val="20"/>
          <w:szCs w:val="20"/>
        </w:rPr>
        <w:t xml:space="preserve">travel by </w:t>
      </w:r>
      <w:r w:rsidR="00E949D4" w:rsidRPr="00ED234B">
        <w:rPr>
          <w:rFonts w:ascii="Times New Roman" w:hAnsi="Times New Roman" w:cs="Times New Roman"/>
          <w:sz w:val="20"/>
          <w:szCs w:val="20"/>
        </w:rPr>
        <w:t xml:space="preserve">showing the bus driver </w:t>
      </w:r>
      <w:r w:rsidR="00490BF2" w:rsidRPr="00ED234B">
        <w:rPr>
          <w:rFonts w:ascii="Times New Roman" w:hAnsi="Times New Roman" w:cs="Times New Roman"/>
          <w:sz w:val="20"/>
          <w:szCs w:val="20"/>
        </w:rPr>
        <w:t xml:space="preserve">a valid Victorian Seniors Card, DSP/CAR Pensioner Concession Card or Victorian Carer Card </w:t>
      </w:r>
      <w:r w:rsidR="00E949D4" w:rsidRPr="00ED234B">
        <w:rPr>
          <w:rFonts w:ascii="Times New Roman" w:hAnsi="Times New Roman" w:cs="Times New Roman"/>
          <w:sz w:val="20"/>
          <w:szCs w:val="20"/>
        </w:rPr>
        <w:t>upon boarding</w:t>
      </w:r>
      <w:r w:rsidR="00763C15" w:rsidRPr="00ED234B">
        <w:rPr>
          <w:rFonts w:ascii="Times New Roman" w:hAnsi="Times New Roman" w:cs="Times New Roman"/>
          <w:sz w:val="20"/>
          <w:szCs w:val="20"/>
        </w:rPr>
        <w:t xml:space="preserve"> the bus</w:t>
      </w:r>
      <w:r w:rsidR="00490BF2" w:rsidRPr="00ED234B">
        <w:rPr>
          <w:rFonts w:ascii="Times New Roman" w:hAnsi="Times New Roman" w:cs="Times New Roman"/>
          <w:sz w:val="20"/>
          <w:szCs w:val="20"/>
        </w:rPr>
        <w:t xml:space="preserve">. </w:t>
      </w:r>
    </w:p>
    <w:p w14:paraId="166B7015" w14:textId="4EA47AA1" w:rsidR="00490BF2" w:rsidRPr="00ED234B" w:rsidRDefault="00025F0D" w:rsidP="00025F0D">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D02E2E" w:rsidRPr="00ED234B">
        <w:rPr>
          <w:rFonts w:ascii="Times New Roman" w:hAnsi="Times New Roman" w:cs="Times New Roman"/>
          <w:sz w:val="20"/>
          <w:szCs w:val="20"/>
        </w:rPr>
        <w:t>63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No fares are charged for journeys made by eligible customers travelling on </w:t>
      </w:r>
      <w:r w:rsidR="005F24D6" w:rsidRPr="00ED234B">
        <w:rPr>
          <w:rFonts w:ascii="Times New Roman" w:hAnsi="Times New Roman" w:cs="Times New Roman"/>
          <w:sz w:val="20"/>
          <w:szCs w:val="20"/>
        </w:rPr>
        <w:t xml:space="preserve">weekends on </w:t>
      </w:r>
      <w:r w:rsidR="006E07C1" w:rsidRPr="00ED234B">
        <w:rPr>
          <w:rFonts w:ascii="Times New Roman" w:hAnsi="Times New Roman" w:cs="Times New Roman"/>
          <w:sz w:val="20"/>
          <w:szCs w:val="20"/>
        </w:rPr>
        <w:t>Tap</w:t>
      </w:r>
      <w:r w:rsidR="00223D7E" w:rsidRPr="00ED234B">
        <w:rPr>
          <w:rFonts w:ascii="Times New Roman" w:hAnsi="Times New Roman" w:cs="Times New Roman"/>
          <w:sz w:val="20"/>
          <w:szCs w:val="20"/>
        </w:rPr>
        <w:t xml:space="preserve"> Token Enabled </w:t>
      </w:r>
      <w:r w:rsidR="00490BF2" w:rsidRPr="00ED234B">
        <w:rPr>
          <w:rFonts w:ascii="Times New Roman" w:hAnsi="Times New Roman" w:cs="Times New Roman"/>
          <w:sz w:val="20"/>
          <w:szCs w:val="20"/>
        </w:rPr>
        <w:t xml:space="preserve">services using an appropriately </w:t>
      </w:r>
      <w:r w:rsidR="005F24D6" w:rsidRPr="00ED234B">
        <w:rPr>
          <w:rFonts w:ascii="Times New Roman" w:hAnsi="Times New Roman" w:cs="Times New Roman"/>
          <w:sz w:val="20"/>
          <w:szCs w:val="20"/>
        </w:rPr>
        <w:t xml:space="preserve">myki smartcard </w:t>
      </w:r>
      <w:r w:rsidR="00490BF2" w:rsidRPr="00ED234B">
        <w:rPr>
          <w:rFonts w:ascii="Times New Roman" w:hAnsi="Times New Roman" w:cs="Times New Roman"/>
          <w:sz w:val="20"/>
          <w:szCs w:val="20"/>
        </w:rPr>
        <w:t xml:space="preserve">coded Victorian Seniors, Disability Support Pension, or Victorian Carer Card Concession myki. </w:t>
      </w:r>
    </w:p>
    <w:p w14:paraId="520CFC99" w14:textId="77777777" w:rsidR="00490BF2" w:rsidRPr="00ED234B" w:rsidRDefault="00490BF2" w:rsidP="00490BF2">
      <w:pPr>
        <w:pStyle w:val="Heading2"/>
        <w:rPr>
          <w:rFonts w:ascii="Times New Roman" w:hAnsi="Times New Roman" w:cs="Times New Roman"/>
          <w:b/>
          <w:bCs/>
          <w:caps/>
          <w:sz w:val="20"/>
          <w:szCs w:val="20"/>
        </w:rPr>
      </w:pPr>
      <w:bookmarkStart w:id="201" w:name="_Toc15639973"/>
      <w:bookmarkStart w:id="202" w:name="_Toc154560881"/>
      <w:bookmarkStart w:id="203" w:name="_Toc183005572"/>
      <w:bookmarkStart w:id="204" w:name="_Toc216180241"/>
      <w:bookmarkStart w:id="205" w:name="_Toc221282919"/>
      <w:bookmarkStart w:id="206" w:name="_Toc235002232"/>
      <w:r w:rsidRPr="00ED234B">
        <w:rPr>
          <w:rFonts w:ascii="Times New Roman" w:hAnsi="Times New Roman" w:cs="Times New Roman"/>
          <w:b/>
          <w:bCs/>
          <w:caps/>
          <w:sz w:val="20"/>
          <w:szCs w:val="20"/>
        </w:rPr>
        <w:lastRenderedPageBreak/>
        <w:t>Free Travel Days</w:t>
      </w:r>
      <w:bookmarkEnd w:id="201"/>
      <w:bookmarkEnd w:id="202"/>
      <w:bookmarkEnd w:id="203"/>
      <w:bookmarkEnd w:id="204"/>
      <w:bookmarkEnd w:id="205"/>
      <w:bookmarkEnd w:id="206"/>
    </w:p>
    <w:p w14:paraId="57434D20" w14:textId="77777777" w:rsidR="00490BF2" w:rsidRPr="00ED234B" w:rsidRDefault="00490BF2" w:rsidP="00490BF2">
      <w:pPr>
        <w:pStyle w:val="Heading3"/>
        <w:rPr>
          <w:rFonts w:cs="Times New Roman"/>
          <w:szCs w:val="20"/>
        </w:rPr>
      </w:pPr>
      <w:bookmarkStart w:id="207" w:name="_Toc235002233"/>
      <w:r w:rsidRPr="00ED234B">
        <w:rPr>
          <w:rFonts w:cs="Times New Roman"/>
          <w:szCs w:val="20"/>
        </w:rPr>
        <w:t>Christmas Day and New Year’s Eve</w:t>
      </w:r>
      <w:bookmarkEnd w:id="207"/>
    </w:p>
    <w:p w14:paraId="4BF2B2C5" w14:textId="1C7F882B" w:rsidR="00490BF2" w:rsidRPr="00ED234B" w:rsidRDefault="00FA1E29" w:rsidP="00FA1E29">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F221D9" w:rsidRPr="00ED234B">
        <w:rPr>
          <w:rFonts w:ascii="Times New Roman" w:hAnsi="Times New Roman" w:cs="Times New Roman"/>
          <w:sz w:val="20"/>
          <w:szCs w:val="20"/>
        </w:rPr>
        <w:t>64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On the following listed days and times, all customers will be entitled to free travel on all public transport services in Victoria, including</w:t>
      </w:r>
      <w:r w:rsidR="00F20DD2">
        <w:rPr>
          <w:rFonts w:ascii="Times New Roman" w:hAnsi="Times New Roman" w:cs="Times New Roman"/>
          <w:sz w:val="20"/>
          <w:szCs w:val="20"/>
        </w:rPr>
        <w:t xml:space="preserve"> –</w:t>
      </w:r>
    </w:p>
    <w:p w14:paraId="38C109DB" w14:textId="77777777" w:rsidR="00490BF2" w:rsidRPr="00ED234B" w:rsidRDefault="00FA1E29"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3D6E4B" w:rsidRPr="00ED234B">
        <w:rPr>
          <w:rFonts w:ascii="Times New Roman" w:hAnsi="Times New Roman" w:cs="Times New Roman"/>
          <w:sz w:val="20"/>
          <w:szCs w:val="20"/>
        </w:rPr>
        <w:t>any m</w:t>
      </w:r>
      <w:r w:rsidR="00490BF2" w:rsidRPr="00ED234B">
        <w:rPr>
          <w:rFonts w:ascii="Times New Roman" w:hAnsi="Times New Roman" w:cs="Times New Roman"/>
          <w:sz w:val="20"/>
          <w:szCs w:val="20"/>
        </w:rPr>
        <w:t>etropolitan train, tram and bus</w:t>
      </w:r>
      <w:r w:rsidR="003D6E4B" w:rsidRPr="00ED234B">
        <w:rPr>
          <w:rFonts w:ascii="Times New Roman" w:hAnsi="Times New Roman" w:cs="Times New Roman"/>
          <w:sz w:val="20"/>
          <w:szCs w:val="20"/>
        </w:rPr>
        <w:t xml:space="preserve"> services;</w:t>
      </w:r>
    </w:p>
    <w:p w14:paraId="60A3EBAD" w14:textId="77777777" w:rsidR="00490BF2" w:rsidRPr="00ED234B" w:rsidRDefault="00FA1E29"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3D6E4B" w:rsidRPr="00ED234B">
        <w:rPr>
          <w:rFonts w:ascii="Times New Roman" w:hAnsi="Times New Roman" w:cs="Times New Roman"/>
          <w:sz w:val="20"/>
          <w:szCs w:val="20"/>
        </w:rPr>
        <w:t xml:space="preserve">any </w:t>
      </w:r>
      <w:r w:rsidR="00490BF2" w:rsidRPr="00ED234B">
        <w:rPr>
          <w:rFonts w:ascii="Times New Roman" w:hAnsi="Times New Roman" w:cs="Times New Roman"/>
          <w:sz w:val="20"/>
          <w:szCs w:val="20"/>
        </w:rPr>
        <w:t xml:space="preserve">V/Line </w:t>
      </w:r>
      <w:r w:rsidR="003D6E4B" w:rsidRPr="00ED234B">
        <w:rPr>
          <w:rFonts w:ascii="Times New Roman" w:hAnsi="Times New Roman" w:cs="Times New Roman"/>
          <w:sz w:val="20"/>
          <w:szCs w:val="20"/>
        </w:rPr>
        <w:t xml:space="preserve">train </w:t>
      </w:r>
      <w:r w:rsidR="00E907D9" w:rsidRPr="00ED234B">
        <w:rPr>
          <w:rFonts w:ascii="Times New Roman" w:hAnsi="Times New Roman" w:cs="Times New Roman"/>
          <w:sz w:val="20"/>
          <w:szCs w:val="20"/>
        </w:rPr>
        <w:t>services</w:t>
      </w:r>
      <w:r w:rsidR="00490BF2" w:rsidRPr="00ED234B">
        <w:rPr>
          <w:rFonts w:ascii="Times New Roman" w:hAnsi="Times New Roman" w:cs="Times New Roman"/>
          <w:sz w:val="20"/>
          <w:szCs w:val="20"/>
        </w:rPr>
        <w:t xml:space="preserve"> and coach</w:t>
      </w:r>
      <w:r w:rsidR="003D6E4B" w:rsidRPr="00ED234B">
        <w:rPr>
          <w:rFonts w:ascii="Times New Roman" w:hAnsi="Times New Roman" w:cs="Times New Roman"/>
          <w:sz w:val="20"/>
          <w:szCs w:val="20"/>
        </w:rPr>
        <w:t xml:space="preserve"> services</w:t>
      </w:r>
      <w:r w:rsidR="00490BF2" w:rsidRPr="00ED234B">
        <w:rPr>
          <w:rFonts w:ascii="Times New Roman" w:hAnsi="Times New Roman" w:cs="Times New Roman"/>
          <w:sz w:val="20"/>
          <w:szCs w:val="20"/>
        </w:rPr>
        <w:t xml:space="preserve">; and </w:t>
      </w:r>
    </w:p>
    <w:p w14:paraId="0B9532E1" w14:textId="77777777" w:rsidR="00490BF2" w:rsidRPr="00ED234B" w:rsidRDefault="00FA1E29"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t>r</w:t>
      </w:r>
      <w:r w:rsidR="00490BF2" w:rsidRPr="00ED234B">
        <w:rPr>
          <w:rFonts w:ascii="Times New Roman" w:hAnsi="Times New Roman" w:cs="Times New Roman"/>
          <w:sz w:val="20"/>
          <w:szCs w:val="20"/>
        </w:rPr>
        <w:t>egional town and intertown bus</w:t>
      </w:r>
      <w:r w:rsidR="003D6E4B" w:rsidRPr="00ED234B">
        <w:rPr>
          <w:rFonts w:ascii="Times New Roman" w:hAnsi="Times New Roman" w:cs="Times New Roman"/>
          <w:sz w:val="20"/>
          <w:szCs w:val="20"/>
        </w:rPr>
        <w:t xml:space="preserve"> services</w:t>
      </w:r>
      <w:r w:rsidR="00490BF2" w:rsidRPr="00ED234B">
        <w:rPr>
          <w:rFonts w:ascii="Times New Roman" w:hAnsi="Times New Roman" w:cs="Times New Roman"/>
          <w:sz w:val="20"/>
          <w:szCs w:val="20"/>
        </w:rPr>
        <w:t xml:space="preserve"> (</w:t>
      </w:r>
      <w:r w:rsidR="00775368" w:rsidRPr="00ED234B">
        <w:rPr>
          <w:rFonts w:ascii="Times New Roman" w:hAnsi="Times New Roman" w:cs="Times New Roman"/>
          <w:sz w:val="20"/>
          <w:szCs w:val="20"/>
        </w:rPr>
        <w:t xml:space="preserve">both bus service that are </w:t>
      </w:r>
      <w:r w:rsidR="006E07C1" w:rsidRPr="00ED234B">
        <w:rPr>
          <w:rFonts w:ascii="Times New Roman" w:hAnsi="Times New Roman" w:cs="Times New Roman"/>
          <w:sz w:val="20"/>
          <w:szCs w:val="20"/>
        </w:rPr>
        <w:t>Tap</w:t>
      </w:r>
      <w:r w:rsidR="00223D7E" w:rsidRPr="00ED234B">
        <w:rPr>
          <w:rFonts w:ascii="Times New Roman" w:hAnsi="Times New Roman" w:cs="Times New Roman"/>
          <w:sz w:val="20"/>
          <w:szCs w:val="20"/>
        </w:rPr>
        <w:t xml:space="preserve"> Token Enabled</w:t>
      </w:r>
      <w:r w:rsidR="00775368" w:rsidRPr="00ED234B">
        <w:rPr>
          <w:rFonts w:ascii="Times New Roman" w:hAnsi="Times New Roman" w:cs="Times New Roman"/>
          <w:sz w:val="20"/>
          <w:szCs w:val="20"/>
        </w:rPr>
        <w:t xml:space="preserve"> and that are not </w:t>
      </w:r>
      <w:r w:rsidR="006E07C1" w:rsidRPr="00ED234B">
        <w:rPr>
          <w:rFonts w:ascii="Times New Roman" w:hAnsi="Times New Roman" w:cs="Times New Roman"/>
          <w:sz w:val="20"/>
          <w:szCs w:val="20"/>
        </w:rPr>
        <w:t>Tap</w:t>
      </w:r>
      <w:r w:rsidR="00775368" w:rsidRPr="00ED234B">
        <w:rPr>
          <w:rFonts w:ascii="Times New Roman" w:hAnsi="Times New Roman" w:cs="Times New Roman"/>
          <w:sz w:val="20"/>
          <w:szCs w:val="20"/>
        </w:rPr>
        <w:t xml:space="preserve"> Token Enabled</w:t>
      </w:r>
      <w:r w:rsidR="00490BF2" w:rsidRPr="00ED234B">
        <w:rPr>
          <w:rFonts w:ascii="Times New Roman" w:hAnsi="Times New Roman" w:cs="Times New Roman"/>
          <w:sz w:val="20"/>
          <w:szCs w:val="20"/>
        </w:rPr>
        <w:t>).</w:t>
      </w:r>
    </w:p>
    <w:p w14:paraId="75CD8BD8" w14:textId="77777777" w:rsidR="00490BF2" w:rsidRPr="00ED234B" w:rsidRDefault="00490BF2" w:rsidP="00372512">
      <w:pPr>
        <w:ind w:firstLine="567"/>
        <w:rPr>
          <w:rFonts w:ascii="Times New Roman" w:hAnsi="Times New Roman" w:cs="Times New Roman"/>
          <w:sz w:val="20"/>
          <w:szCs w:val="20"/>
        </w:rPr>
      </w:pPr>
      <w:r w:rsidRPr="00ED234B">
        <w:rPr>
          <w:rFonts w:ascii="Times New Roman" w:hAnsi="Times New Roman" w:cs="Times New Roman"/>
          <w:b/>
          <w:sz w:val="20"/>
          <w:szCs w:val="20"/>
        </w:rPr>
        <w:t>Christmas Day</w:t>
      </w:r>
      <w:r w:rsidRPr="00ED234B">
        <w:rPr>
          <w:rFonts w:ascii="Times New Roman" w:hAnsi="Times New Roman" w:cs="Times New Roman"/>
          <w:sz w:val="20"/>
          <w:szCs w:val="20"/>
        </w:rPr>
        <w:t xml:space="preserve"> on 25 December from the first to the last service.</w:t>
      </w:r>
    </w:p>
    <w:p w14:paraId="697AE0D1" w14:textId="4F6D967D" w:rsidR="00490BF2" w:rsidRPr="00ED234B" w:rsidRDefault="00490BF2" w:rsidP="00372512">
      <w:pPr>
        <w:ind w:left="567"/>
        <w:rPr>
          <w:rFonts w:ascii="Times New Roman" w:hAnsi="Times New Roman" w:cs="Times New Roman"/>
          <w:sz w:val="20"/>
          <w:szCs w:val="20"/>
        </w:rPr>
      </w:pPr>
      <w:r w:rsidRPr="00ED234B">
        <w:rPr>
          <w:rFonts w:ascii="Times New Roman" w:hAnsi="Times New Roman" w:cs="Times New Roman"/>
          <w:b/>
          <w:sz w:val="20"/>
          <w:szCs w:val="20"/>
        </w:rPr>
        <w:t>New Year’s Eve</w:t>
      </w:r>
      <w:r w:rsidRPr="00ED234B">
        <w:rPr>
          <w:rFonts w:ascii="Times New Roman" w:hAnsi="Times New Roman" w:cs="Times New Roman"/>
          <w:sz w:val="20"/>
          <w:szCs w:val="20"/>
        </w:rPr>
        <w:t xml:space="preserve"> from 6</w:t>
      </w:r>
      <w:r w:rsidR="00A9152F">
        <w:rPr>
          <w:rFonts w:ascii="Times New Roman" w:hAnsi="Times New Roman" w:cs="Times New Roman"/>
          <w:sz w:val="20"/>
          <w:szCs w:val="20"/>
        </w:rPr>
        <w:t>.00</w:t>
      </w:r>
      <w:r w:rsidRPr="00ED234B">
        <w:rPr>
          <w:rFonts w:ascii="Times New Roman" w:hAnsi="Times New Roman" w:cs="Times New Roman"/>
          <w:sz w:val="20"/>
          <w:szCs w:val="20"/>
        </w:rPr>
        <w:t xml:space="preserve"> pm on 31 December to 6</w:t>
      </w:r>
      <w:r w:rsidR="00A9152F">
        <w:rPr>
          <w:rFonts w:ascii="Times New Roman" w:hAnsi="Times New Roman" w:cs="Times New Roman"/>
          <w:sz w:val="20"/>
          <w:szCs w:val="20"/>
        </w:rPr>
        <w:t>.00</w:t>
      </w:r>
      <w:r w:rsidRPr="00ED234B">
        <w:rPr>
          <w:rFonts w:ascii="Times New Roman" w:hAnsi="Times New Roman" w:cs="Times New Roman"/>
          <w:sz w:val="20"/>
          <w:szCs w:val="20"/>
        </w:rPr>
        <w:t xml:space="preserve"> am on 1 January</w:t>
      </w:r>
      <w:r w:rsidR="00C664B7" w:rsidRPr="00ED234B">
        <w:rPr>
          <w:rFonts w:ascii="Times New Roman" w:hAnsi="Times New Roman" w:cs="Times New Roman"/>
          <w:sz w:val="20"/>
          <w:szCs w:val="20"/>
        </w:rPr>
        <w:t xml:space="preserve"> (plus travel on the first V/Line service on each route departing from Melbourne on 1 January, even if it is scheduled to depart after 6</w:t>
      </w:r>
      <w:r w:rsidR="00A9152F">
        <w:rPr>
          <w:rFonts w:ascii="Times New Roman" w:hAnsi="Times New Roman" w:cs="Times New Roman"/>
          <w:sz w:val="20"/>
          <w:szCs w:val="20"/>
        </w:rPr>
        <w:t>.00</w:t>
      </w:r>
      <w:r w:rsidR="00F5320F" w:rsidRPr="00ED234B">
        <w:rPr>
          <w:rFonts w:ascii="Times New Roman" w:hAnsi="Times New Roman" w:cs="Times New Roman"/>
          <w:sz w:val="20"/>
          <w:szCs w:val="20"/>
        </w:rPr>
        <w:t xml:space="preserve"> </w:t>
      </w:r>
      <w:r w:rsidR="00C664B7" w:rsidRPr="00ED234B">
        <w:rPr>
          <w:rFonts w:ascii="Times New Roman" w:hAnsi="Times New Roman" w:cs="Times New Roman"/>
          <w:sz w:val="20"/>
          <w:szCs w:val="20"/>
        </w:rPr>
        <w:t>am)</w:t>
      </w:r>
      <w:r w:rsidRPr="00ED234B">
        <w:rPr>
          <w:rFonts w:ascii="Times New Roman" w:hAnsi="Times New Roman" w:cs="Times New Roman"/>
          <w:sz w:val="20"/>
          <w:szCs w:val="20"/>
        </w:rPr>
        <w:t>.</w:t>
      </w:r>
    </w:p>
    <w:p w14:paraId="2A0F9BCD" w14:textId="25A5AB71" w:rsidR="00490BF2" w:rsidRPr="00ED234B" w:rsidRDefault="00FC4CAC" w:rsidP="00FC4CAC">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F221D9" w:rsidRPr="00ED234B">
        <w:rPr>
          <w:rFonts w:ascii="Times New Roman" w:hAnsi="Times New Roman" w:cs="Times New Roman"/>
          <w:sz w:val="20"/>
          <w:szCs w:val="20"/>
        </w:rPr>
        <w:t>65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Free travel entitlements </w:t>
      </w:r>
      <w:r w:rsidR="002578EA" w:rsidRPr="00ED234B">
        <w:rPr>
          <w:rFonts w:ascii="Times New Roman" w:hAnsi="Times New Roman" w:cs="Times New Roman"/>
          <w:sz w:val="20"/>
          <w:szCs w:val="20"/>
        </w:rPr>
        <w:t xml:space="preserve">for Christmas Day and New Year’s Eve </w:t>
      </w:r>
      <w:r w:rsidR="00490BF2" w:rsidRPr="00ED234B">
        <w:rPr>
          <w:rFonts w:ascii="Times New Roman" w:hAnsi="Times New Roman" w:cs="Times New Roman"/>
          <w:sz w:val="20"/>
          <w:szCs w:val="20"/>
        </w:rPr>
        <w:t>apply to travel within Victoria only</w:t>
      </w:r>
      <w:r w:rsidR="002578EA" w:rsidRPr="00ED234B">
        <w:rPr>
          <w:rFonts w:ascii="Times New Roman" w:hAnsi="Times New Roman" w:cs="Times New Roman"/>
          <w:sz w:val="20"/>
          <w:szCs w:val="20"/>
        </w:rPr>
        <w:t xml:space="preserve"> and any interstate surcharge outlined in Table N </w:t>
      </w:r>
      <w:r w:rsidR="00553E69" w:rsidRPr="00ED234B">
        <w:rPr>
          <w:rFonts w:ascii="Times New Roman" w:hAnsi="Times New Roman" w:cs="Times New Roman"/>
          <w:sz w:val="20"/>
          <w:szCs w:val="20"/>
        </w:rPr>
        <w:t xml:space="preserve">of Schedule 1 </w:t>
      </w:r>
      <w:r w:rsidR="002578EA" w:rsidRPr="00ED234B">
        <w:rPr>
          <w:rFonts w:ascii="Times New Roman" w:hAnsi="Times New Roman" w:cs="Times New Roman"/>
          <w:sz w:val="20"/>
          <w:szCs w:val="20"/>
        </w:rPr>
        <w:t>remains payable</w:t>
      </w:r>
      <w:r w:rsidR="00490BF2" w:rsidRPr="00ED234B">
        <w:rPr>
          <w:rFonts w:ascii="Times New Roman" w:hAnsi="Times New Roman" w:cs="Times New Roman"/>
          <w:sz w:val="20"/>
          <w:szCs w:val="20"/>
        </w:rPr>
        <w:t>.</w:t>
      </w:r>
    </w:p>
    <w:p w14:paraId="33D8D433" w14:textId="639798EF" w:rsidR="00490BF2" w:rsidRPr="00ED234B" w:rsidRDefault="00FC4CAC" w:rsidP="00FC4CAC">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F221D9" w:rsidRPr="00ED234B">
        <w:rPr>
          <w:rFonts w:ascii="Times New Roman" w:hAnsi="Times New Roman" w:cs="Times New Roman"/>
          <w:sz w:val="20"/>
          <w:szCs w:val="20"/>
        </w:rPr>
        <w:t>66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On the above listed days</w:t>
      </w:r>
      <w:r w:rsidR="00F20DD2">
        <w:rPr>
          <w:rFonts w:ascii="Times New Roman" w:hAnsi="Times New Roman" w:cs="Times New Roman"/>
          <w:sz w:val="20"/>
          <w:szCs w:val="20"/>
        </w:rPr>
        <w:t xml:space="preserve"> –</w:t>
      </w:r>
    </w:p>
    <w:p w14:paraId="2051825E" w14:textId="77777777" w:rsidR="00490BF2" w:rsidRPr="00ED234B" w:rsidRDefault="00FC4CAC"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customers using a </w:t>
      </w:r>
      <w:r w:rsidR="006E07C1" w:rsidRPr="00ED234B">
        <w:rPr>
          <w:rFonts w:ascii="Times New Roman" w:hAnsi="Times New Roman" w:cs="Times New Roman"/>
          <w:sz w:val="20"/>
          <w:szCs w:val="20"/>
        </w:rPr>
        <w:t>Tap</w:t>
      </w:r>
      <w:r w:rsidR="00223D7E"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are not required to touch</w:t>
      </w:r>
      <w:r w:rsidR="00350919" w:rsidRPr="00ED234B">
        <w:rPr>
          <w:rFonts w:ascii="Times New Roman" w:hAnsi="Times New Roman" w:cs="Times New Roman"/>
          <w:sz w:val="20"/>
          <w:szCs w:val="20"/>
        </w:rPr>
        <w:t xml:space="preserve"> or tap</w:t>
      </w:r>
      <w:r w:rsidR="00490BF2" w:rsidRPr="00ED234B">
        <w:rPr>
          <w:rFonts w:ascii="Times New Roman" w:hAnsi="Times New Roman" w:cs="Times New Roman"/>
          <w:sz w:val="20"/>
          <w:szCs w:val="20"/>
        </w:rPr>
        <w:t xml:space="preserve"> on and </w:t>
      </w:r>
      <w:r w:rsidR="00484AD2" w:rsidRPr="00ED234B">
        <w:rPr>
          <w:rFonts w:ascii="Times New Roman" w:hAnsi="Times New Roman" w:cs="Times New Roman"/>
          <w:sz w:val="20"/>
          <w:szCs w:val="20"/>
        </w:rPr>
        <w:t xml:space="preserve">touch or tap </w:t>
      </w:r>
      <w:r w:rsidR="00490BF2" w:rsidRPr="00ED234B">
        <w:rPr>
          <w:rFonts w:ascii="Times New Roman" w:hAnsi="Times New Roman" w:cs="Times New Roman"/>
          <w:sz w:val="20"/>
          <w:szCs w:val="20"/>
        </w:rPr>
        <w:t>off;</w:t>
      </w:r>
    </w:p>
    <w:p w14:paraId="720321D1" w14:textId="77777777" w:rsidR="00490BF2" w:rsidRPr="00ED234B" w:rsidRDefault="00FC4CAC"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customers travelling on V/Line services </w:t>
      </w:r>
      <w:r w:rsidR="00223D7E" w:rsidRPr="00ED234B">
        <w:rPr>
          <w:rFonts w:ascii="Times New Roman" w:hAnsi="Times New Roman" w:cs="Times New Roman"/>
          <w:sz w:val="20"/>
          <w:szCs w:val="20"/>
        </w:rPr>
        <w:t xml:space="preserve">that </w:t>
      </w:r>
      <w:r w:rsidR="00F86BA1" w:rsidRPr="00ED234B">
        <w:rPr>
          <w:rFonts w:ascii="Times New Roman" w:hAnsi="Times New Roman" w:cs="Times New Roman"/>
          <w:sz w:val="20"/>
          <w:szCs w:val="20"/>
        </w:rPr>
        <w:t>are</w:t>
      </w:r>
      <w:r w:rsidR="00223D7E" w:rsidRPr="00ED234B">
        <w:rPr>
          <w:rFonts w:ascii="Times New Roman" w:hAnsi="Times New Roman" w:cs="Times New Roman"/>
          <w:sz w:val="20"/>
          <w:szCs w:val="20"/>
        </w:rPr>
        <w:t xml:space="preserve"> not </w:t>
      </w:r>
      <w:r w:rsidR="006E07C1" w:rsidRPr="00ED234B">
        <w:rPr>
          <w:rFonts w:ascii="Times New Roman" w:hAnsi="Times New Roman" w:cs="Times New Roman"/>
          <w:sz w:val="20"/>
          <w:szCs w:val="20"/>
        </w:rPr>
        <w:t>Tap</w:t>
      </w:r>
      <w:r w:rsidR="00223D7E" w:rsidRPr="00ED234B">
        <w:rPr>
          <w:rFonts w:ascii="Times New Roman" w:hAnsi="Times New Roman" w:cs="Times New Roman"/>
          <w:sz w:val="20"/>
          <w:szCs w:val="20"/>
        </w:rPr>
        <w:t xml:space="preserve"> Token Enabled </w:t>
      </w:r>
      <w:r w:rsidR="00490BF2" w:rsidRPr="00ED234B">
        <w:rPr>
          <w:rFonts w:ascii="Times New Roman" w:hAnsi="Times New Roman" w:cs="Times New Roman"/>
          <w:sz w:val="20"/>
          <w:szCs w:val="20"/>
        </w:rPr>
        <w:t xml:space="preserve">must obtain a free ticket for the service prior to travelling; </w:t>
      </w:r>
      <w:r w:rsidR="00223D7E" w:rsidRPr="00ED234B">
        <w:rPr>
          <w:rFonts w:ascii="Times New Roman" w:hAnsi="Times New Roman" w:cs="Times New Roman"/>
          <w:sz w:val="20"/>
          <w:szCs w:val="20"/>
        </w:rPr>
        <w:t xml:space="preserve">and </w:t>
      </w:r>
    </w:p>
    <w:p w14:paraId="7D354EAD" w14:textId="77777777" w:rsidR="007E50C5" w:rsidRPr="00ED234B" w:rsidRDefault="00FC4CAC"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no ticket is required </w:t>
      </w:r>
      <w:r w:rsidR="00F93BC5" w:rsidRPr="00ED234B">
        <w:rPr>
          <w:rFonts w:ascii="Times New Roman" w:hAnsi="Times New Roman" w:cs="Times New Roman"/>
          <w:sz w:val="20"/>
          <w:szCs w:val="20"/>
        </w:rPr>
        <w:t>to use a</w:t>
      </w:r>
      <w:r w:rsidR="00490BF2" w:rsidRPr="00ED234B">
        <w:rPr>
          <w:rFonts w:ascii="Times New Roman" w:hAnsi="Times New Roman" w:cs="Times New Roman"/>
          <w:sz w:val="20"/>
          <w:szCs w:val="20"/>
        </w:rPr>
        <w:t xml:space="preserve"> regional bus service</w:t>
      </w:r>
      <w:r w:rsidR="00E907D9" w:rsidRPr="00ED234B">
        <w:rPr>
          <w:rFonts w:ascii="Times New Roman" w:hAnsi="Times New Roman" w:cs="Times New Roman"/>
          <w:sz w:val="20"/>
          <w:szCs w:val="20"/>
        </w:rPr>
        <w:t>.</w:t>
      </w:r>
    </w:p>
    <w:p w14:paraId="01183784" w14:textId="17AF7269" w:rsidR="00135DE3" w:rsidRDefault="00FC4CAC" w:rsidP="00FC4CAC">
      <w:pPr>
        <w:ind w:left="567" w:hanging="567"/>
        <w:rPr>
          <w:rFonts w:ascii="Times New Roman" w:hAnsi="Times New Roman" w:cs="Times New Roman"/>
          <w:sz w:val="20"/>
          <w:szCs w:val="20"/>
        </w:rPr>
      </w:pPr>
      <w:r w:rsidRPr="00ED234B">
        <w:rPr>
          <w:rFonts w:ascii="Times New Roman" w:hAnsi="Times New Roman" w:cs="Times New Roman"/>
          <w:sz w:val="20"/>
          <w:szCs w:val="20"/>
        </w:rPr>
        <w:t>3.1</w:t>
      </w:r>
      <w:r w:rsidR="00F221D9" w:rsidRPr="00ED234B">
        <w:rPr>
          <w:rFonts w:ascii="Times New Roman" w:hAnsi="Times New Roman" w:cs="Times New Roman"/>
          <w:sz w:val="20"/>
          <w:szCs w:val="20"/>
        </w:rPr>
        <w:t>67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myki Pass holders that have a </w:t>
      </w:r>
      <w:r w:rsidR="00223D7E" w:rsidRPr="00ED234B">
        <w:rPr>
          <w:rFonts w:ascii="Times New Roman" w:hAnsi="Times New Roman" w:cs="Times New Roman"/>
          <w:sz w:val="20"/>
          <w:szCs w:val="20"/>
        </w:rPr>
        <w:t xml:space="preserve">myki </w:t>
      </w:r>
      <w:r w:rsidR="00490BF2" w:rsidRPr="00ED234B">
        <w:rPr>
          <w:rFonts w:ascii="Times New Roman" w:hAnsi="Times New Roman" w:cs="Times New Roman"/>
          <w:sz w:val="20"/>
          <w:szCs w:val="20"/>
        </w:rPr>
        <w:t>Pass that covers the free travel days above are not eligible for reimbursement for those days.</w:t>
      </w:r>
    </w:p>
    <w:p w14:paraId="3D45DE3C" w14:textId="1AD07651" w:rsidR="0087036A" w:rsidRPr="0087036A" w:rsidRDefault="0087036A" w:rsidP="00CF5311">
      <w:pPr>
        <w:pStyle w:val="Heading3"/>
        <w:rPr>
          <w:rFonts w:cs="Times New Roman"/>
          <w:szCs w:val="20"/>
        </w:rPr>
      </w:pPr>
      <w:bookmarkStart w:id="208" w:name="_Toc235002234"/>
      <w:r w:rsidRPr="00CF5311">
        <w:rPr>
          <w:rFonts w:cs="Times New Roman"/>
          <w:szCs w:val="20"/>
        </w:rPr>
        <w:t>Tuesday 31 March to Thursday 30 April 2026</w:t>
      </w:r>
      <w:bookmarkEnd w:id="208"/>
    </w:p>
    <w:p w14:paraId="3C6B70E6" w14:textId="77777777" w:rsidR="0087036A" w:rsidRPr="0087036A" w:rsidRDefault="0087036A" w:rsidP="001857D1">
      <w:pPr>
        <w:ind w:left="709" w:hanging="709"/>
        <w:rPr>
          <w:rFonts w:ascii="Times New Roman" w:hAnsi="Times New Roman" w:cs="Times New Roman"/>
          <w:sz w:val="20"/>
          <w:szCs w:val="20"/>
        </w:rPr>
      </w:pPr>
      <w:r w:rsidRPr="0087036A">
        <w:rPr>
          <w:rFonts w:ascii="Times New Roman" w:hAnsi="Times New Roman" w:cs="Times New Roman"/>
          <w:sz w:val="20"/>
          <w:szCs w:val="20"/>
        </w:rPr>
        <w:t xml:space="preserve">3.167A </w:t>
      </w:r>
      <w:r w:rsidRPr="0087036A">
        <w:rPr>
          <w:rFonts w:ascii="Times New Roman" w:hAnsi="Times New Roman" w:cs="Times New Roman"/>
          <w:sz w:val="20"/>
          <w:szCs w:val="20"/>
        </w:rPr>
        <w:tab/>
        <w:t>From Tuesday 31 March to Thursday 30 April 2026 (</w:t>
      </w:r>
      <w:r w:rsidRPr="0087036A">
        <w:rPr>
          <w:rFonts w:ascii="Times New Roman" w:hAnsi="Times New Roman" w:cs="Times New Roman"/>
          <w:b/>
          <w:bCs/>
          <w:sz w:val="20"/>
          <w:szCs w:val="20"/>
        </w:rPr>
        <w:t>free travel period</w:t>
      </w:r>
      <w:r w:rsidRPr="0087036A">
        <w:rPr>
          <w:rFonts w:ascii="Times New Roman" w:hAnsi="Times New Roman" w:cs="Times New Roman"/>
          <w:sz w:val="20"/>
          <w:szCs w:val="20"/>
        </w:rPr>
        <w:t>), all customers will be entitled to free travel on all public transport services in Victoria, including –</w:t>
      </w:r>
    </w:p>
    <w:p w14:paraId="00D6FDE0" w14:textId="6D4A1751" w:rsidR="0087036A" w:rsidRPr="0087036A" w:rsidRDefault="0087036A" w:rsidP="005B07C4">
      <w:pPr>
        <w:pStyle w:val="ListParagraph"/>
        <w:numPr>
          <w:ilvl w:val="0"/>
          <w:numId w:val="0"/>
        </w:numPr>
        <w:ind w:left="1276" w:hanging="567"/>
        <w:rPr>
          <w:rFonts w:ascii="Times New Roman" w:hAnsi="Times New Roman" w:cs="Times New Roman"/>
          <w:sz w:val="20"/>
          <w:szCs w:val="20"/>
        </w:rPr>
      </w:pPr>
      <w:r w:rsidRPr="0087036A">
        <w:rPr>
          <w:rFonts w:ascii="Times New Roman" w:hAnsi="Times New Roman" w:cs="Times New Roman"/>
          <w:sz w:val="20"/>
          <w:szCs w:val="20"/>
        </w:rPr>
        <w:t>(a)</w:t>
      </w:r>
      <w:r w:rsidR="009D25D1">
        <w:rPr>
          <w:rFonts w:ascii="Times New Roman" w:hAnsi="Times New Roman" w:cs="Times New Roman"/>
          <w:sz w:val="20"/>
          <w:szCs w:val="20"/>
        </w:rPr>
        <w:tab/>
      </w:r>
      <w:r w:rsidRPr="0087036A">
        <w:rPr>
          <w:rFonts w:ascii="Times New Roman" w:hAnsi="Times New Roman" w:cs="Times New Roman"/>
          <w:sz w:val="20"/>
          <w:szCs w:val="20"/>
        </w:rPr>
        <w:t>any metropolitan train, tram and bus services;</w:t>
      </w:r>
    </w:p>
    <w:p w14:paraId="52D63771" w14:textId="57CB2D3D" w:rsidR="0087036A" w:rsidRPr="0087036A" w:rsidRDefault="0087036A" w:rsidP="005B07C4">
      <w:pPr>
        <w:ind w:left="1276" w:hanging="567"/>
        <w:rPr>
          <w:rFonts w:ascii="Times New Roman" w:hAnsi="Times New Roman" w:cs="Times New Roman"/>
          <w:sz w:val="20"/>
          <w:szCs w:val="20"/>
        </w:rPr>
      </w:pPr>
      <w:r w:rsidRPr="0087036A">
        <w:rPr>
          <w:rFonts w:ascii="Times New Roman" w:hAnsi="Times New Roman" w:cs="Times New Roman"/>
          <w:sz w:val="20"/>
          <w:szCs w:val="20"/>
        </w:rPr>
        <w:t>(b)</w:t>
      </w:r>
      <w:r w:rsidR="009D25D1">
        <w:rPr>
          <w:rFonts w:ascii="Times New Roman" w:hAnsi="Times New Roman" w:cs="Times New Roman"/>
          <w:sz w:val="20"/>
          <w:szCs w:val="20"/>
        </w:rPr>
        <w:tab/>
      </w:r>
      <w:r w:rsidRPr="0087036A">
        <w:rPr>
          <w:rFonts w:ascii="Times New Roman" w:hAnsi="Times New Roman" w:cs="Times New Roman"/>
          <w:sz w:val="20"/>
          <w:szCs w:val="20"/>
        </w:rPr>
        <w:t xml:space="preserve">any V/Line train services and coach services; and </w:t>
      </w:r>
    </w:p>
    <w:p w14:paraId="7F19C550" w14:textId="266799E6" w:rsidR="0087036A" w:rsidRPr="0087036A" w:rsidRDefault="0087036A" w:rsidP="009D25D1">
      <w:pPr>
        <w:ind w:left="1276" w:hanging="567"/>
        <w:rPr>
          <w:rFonts w:ascii="Times New Roman" w:hAnsi="Times New Roman" w:cs="Times New Roman"/>
          <w:sz w:val="20"/>
          <w:szCs w:val="20"/>
        </w:rPr>
      </w:pPr>
      <w:r w:rsidRPr="0087036A">
        <w:rPr>
          <w:rFonts w:ascii="Times New Roman" w:hAnsi="Times New Roman" w:cs="Times New Roman"/>
          <w:sz w:val="20"/>
          <w:szCs w:val="20"/>
        </w:rPr>
        <w:t>(c)</w:t>
      </w:r>
      <w:r w:rsidR="009D25D1">
        <w:rPr>
          <w:rFonts w:ascii="Times New Roman" w:hAnsi="Times New Roman" w:cs="Times New Roman"/>
          <w:sz w:val="20"/>
          <w:szCs w:val="20"/>
        </w:rPr>
        <w:tab/>
      </w:r>
      <w:r w:rsidRPr="0087036A">
        <w:rPr>
          <w:rFonts w:ascii="Times New Roman" w:hAnsi="Times New Roman" w:cs="Times New Roman"/>
          <w:sz w:val="20"/>
          <w:szCs w:val="20"/>
        </w:rPr>
        <w:t>regional town and intertown bus services (both bus service that are Tap Token Enabled and that are not Tap Token Enabled).</w:t>
      </w:r>
    </w:p>
    <w:p w14:paraId="1AB37C82" w14:textId="77777777" w:rsidR="0087036A" w:rsidRPr="0087036A" w:rsidRDefault="0087036A" w:rsidP="001857D1">
      <w:pPr>
        <w:ind w:left="709" w:hanging="709"/>
        <w:rPr>
          <w:rFonts w:ascii="Times New Roman" w:hAnsi="Times New Roman" w:cs="Times New Roman"/>
          <w:sz w:val="20"/>
          <w:szCs w:val="20"/>
        </w:rPr>
      </w:pPr>
      <w:r w:rsidRPr="0087036A">
        <w:rPr>
          <w:rFonts w:ascii="Times New Roman" w:hAnsi="Times New Roman" w:cs="Times New Roman"/>
          <w:sz w:val="20"/>
          <w:szCs w:val="20"/>
        </w:rPr>
        <w:t>3.167B</w:t>
      </w:r>
      <w:r w:rsidRPr="0087036A">
        <w:rPr>
          <w:rFonts w:ascii="Times New Roman" w:hAnsi="Times New Roman" w:cs="Times New Roman"/>
          <w:sz w:val="20"/>
          <w:szCs w:val="20"/>
        </w:rPr>
        <w:tab/>
        <w:t>Free travel entitlements for the free travel period apply to travel within Victoria only and any interstate surcharge outlined in Table N of Schedule 1 remains payable.</w:t>
      </w:r>
    </w:p>
    <w:p w14:paraId="72BC572C" w14:textId="77777777" w:rsidR="0087036A" w:rsidRPr="0087036A" w:rsidRDefault="0087036A" w:rsidP="001857D1">
      <w:pPr>
        <w:ind w:left="709" w:hanging="709"/>
        <w:rPr>
          <w:rFonts w:ascii="Times New Roman" w:hAnsi="Times New Roman" w:cs="Times New Roman"/>
          <w:sz w:val="20"/>
          <w:szCs w:val="20"/>
        </w:rPr>
      </w:pPr>
      <w:r w:rsidRPr="0087036A">
        <w:rPr>
          <w:rFonts w:ascii="Times New Roman" w:hAnsi="Times New Roman" w:cs="Times New Roman"/>
          <w:sz w:val="20"/>
          <w:szCs w:val="20"/>
        </w:rPr>
        <w:t xml:space="preserve">3.167C </w:t>
      </w:r>
      <w:r w:rsidRPr="0087036A">
        <w:rPr>
          <w:rFonts w:ascii="Times New Roman" w:hAnsi="Times New Roman" w:cs="Times New Roman"/>
          <w:sz w:val="20"/>
          <w:szCs w:val="20"/>
        </w:rPr>
        <w:tab/>
        <w:t>During the free travel period –</w:t>
      </w:r>
    </w:p>
    <w:p w14:paraId="3E692BEB" w14:textId="1C11C108" w:rsidR="0087036A" w:rsidRPr="0087036A" w:rsidRDefault="0087036A" w:rsidP="009D25D1">
      <w:pPr>
        <w:pStyle w:val="ListParagraph"/>
        <w:numPr>
          <w:ilvl w:val="0"/>
          <w:numId w:val="0"/>
        </w:numPr>
        <w:ind w:left="1276" w:hanging="567"/>
        <w:rPr>
          <w:rFonts w:ascii="Times New Roman" w:hAnsi="Times New Roman" w:cs="Times New Roman"/>
          <w:sz w:val="20"/>
          <w:szCs w:val="20"/>
        </w:rPr>
      </w:pPr>
      <w:r w:rsidRPr="0087036A">
        <w:rPr>
          <w:rFonts w:ascii="Times New Roman" w:hAnsi="Times New Roman" w:cs="Times New Roman"/>
          <w:sz w:val="20"/>
          <w:szCs w:val="20"/>
        </w:rPr>
        <w:t>(a)</w:t>
      </w:r>
      <w:r w:rsidR="00913384">
        <w:rPr>
          <w:rFonts w:ascii="Times New Roman" w:hAnsi="Times New Roman" w:cs="Times New Roman"/>
          <w:sz w:val="20"/>
          <w:szCs w:val="20"/>
        </w:rPr>
        <w:tab/>
      </w:r>
      <w:r w:rsidRPr="0087036A">
        <w:rPr>
          <w:rFonts w:ascii="Times New Roman" w:hAnsi="Times New Roman" w:cs="Times New Roman"/>
          <w:sz w:val="20"/>
          <w:szCs w:val="20"/>
        </w:rPr>
        <w:t>customers using a Tap Token are not required to touch or tap on and touch or tap off;</w:t>
      </w:r>
    </w:p>
    <w:p w14:paraId="63C6B6CD" w14:textId="274BAF26" w:rsidR="0087036A" w:rsidRPr="0087036A" w:rsidRDefault="0087036A" w:rsidP="005B07C4">
      <w:pPr>
        <w:ind w:left="1276" w:hanging="567"/>
        <w:rPr>
          <w:rFonts w:ascii="Times New Roman" w:hAnsi="Times New Roman" w:cs="Times New Roman"/>
          <w:sz w:val="20"/>
          <w:szCs w:val="20"/>
        </w:rPr>
      </w:pPr>
      <w:r w:rsidRPr="0087036A">
        <w:rPr>
          <w:rFonts w:ascii="Times New Roman" w:hAnsi="Times New Roman" w:cs="Times New Roman"/>
          <w:sz w:val="20"/>
          <w:szCs w:val="20"/>
        </w:rPr>
        <w:t>(b)</w:t>
      </w:r>
      <w:r w:rsidR="00913384">
        <w:rPr>
          <w:rFonts w:ascii="Times New Roman" w:hAnsi="Times New Roman" w:cs="Times New Roman"/>
          <w:sz w:val="20"/>
          <w:szCs w:val="20"/>
        </w:rPr>
        <w:tab/>
      </w:r>
      <w:r w:rsidRPr="0087036A">
        <w:rPr>
          <w:rFonts w:ascii="Times New Roman" w:hAnsi="Times New Roman" w:cs="Times New Roman"/>
          <w:sz w:val="20"/>
          <w:szCs w:val="20"/>
        </w:rPr>
        <w:t xml:space="preserve">customers travelling on V/Line services that are not Tap Token Enabled must obtain a free ticket for the service prior to travelling; and </w:t>
      </w:r>
    </w:p>
    <w:p w14:paraId="595FCDE8" w14:textId="7C267CFE" w:rsidR="0087036A" w:rsidRPr="0087036A" w:rsidRDefault="0087036A" w:rsidP="005B07C4">
      <w:pPr>
        <w:ind w:left="1276" w:hanging="567"/>
        <w:rPr>
          <w:rFonts w:ascii="Times New Roman" w:hAnsi="Times New Roman" w:cs="Times New Roman"/>
          <w:sz w:val="20"/>
          <w:szCs w:val="20"/>
        </w:rPr>
      </w:pPr>
      <w:r w:rsidRPr="0087036A">
        <w:rPr>
          <w:rFonts w:ascii="Times New Roman" w:hAnsi="Times New Roman" w:cs="Times New Roman"/>
          <w:sz w:val="20"/>
          <w:szCs w:val="20"/>
        </w:rPr>
        <w:t>(c)</w:t>
      </w:r>
      <w:r w:rsidR="00913384">
        <w:rPr>
          <w:rFonts w:ascii="Times New Roman" w:hAnsi="Times New Roman" w:cs="Times New Roman"/>
          <w:sz w:val="20"/>
          <w:szCs w:val="20"/>
        </w:rPr>
        <w:tab/>
      </w:r>
      <w:r w:rsidRPr="0087036A">
        <w:rPr>
          <w:rFonts w:ascii="Times New Roman" w:hAnsi="Times New Roman" w:cs="Times New Roman"/>
          <w:sz w:val="20"/>
          <w:szCs w:val="20"/>
        </w:rPr>
        <w:t>no ticket is required to use a regional bus service.</w:t>
      </w:r>
    </w:p>
    <w:p w14:paraId="4B6B2BA6" w14:textId="46ED6D5B" w:rsidR="0087036A" w:rsidRDefault="0087036A" w:rsidP="005B07C4">
      <w:pPr>
        <w:ind w:left="709" w:hanging="709"/>
        <w:rPr>
          <w:rFonts w:ascii="Times New Roman" w:hAnsi="Times New Roman" w:cs="Times New Roman"/>
          <w:sz w:val="20"/>
          <w:szCs w:val="20"/>
        </w:rPr>
      </w:pPr>
      <w:r w:rsidRPr="0087036A">
        <w:rPr>
          <w:rFonts w:ascii="Times New Roman" w:hAnsi="Times New Roman" w:cs="Times New Roman"/>
          <w:sz w:val="20"/>
          <w:szCs w:val="20"/>
        </w:rPr>
        <w:t xml:space="preserve">3.167D </w:t>
      </w:r>
      <w:r w:rsidRPr="0087036A">
        <w:rPr>
          <w:rFonts w:ascii="Times New Roman" w:hAnsi="Times New Roman" w:cs="Times New Roman"/>
          <w:sz w:val="20"/>
          <w:szCs w:val="20"/>
        </w:rPr>
        <w:tab/>
        <w:t>Customers who hold a V/Line ticket for the free travel period may apply for a refund for the portion of the travel within Victoria by completing a customer feedback form available on the V/Line website (vline.com.au) or by visiting any staffed V/Line station. The interstate surcharge outlined in Table N of Schedule 1 remains payable.  Existing seat reservations will be honoured.</w:t>
      </w:r>
    </w:p>
    <w:p w14:paraId="2DDFD985" w14:textId="6A0954C3" w:rsidR="00A511DB" w:rsidRPr="00A511DB" w:rsidRDefault="00A511DB" w:rsidP="00CF5311">
      <w:pPr>
        <w:pStyle w:val="Heading3"/>
        <w:rPr>
          <w:rFonts w:cs="Times New Roman"/>
          <w:szCs w:val="20"/>
        </w:rPr>
      </w:pPr>
      <w:bookmarkStart w:id="209" w:name="_Toc235002235"/>
      <w:r w:rsidRPr="00CF5311">
        <w:rPr>
          <w:rFonts w:cs="Times New Roman"/>
          <w:szCs w:val="20"/>
        </w:rPr>
        <w:t>Friday 1 May to Sunday 31 May 2026</w:t>
      </w:r>
      <w:bookmarkEnd w:id="209"/>
    </w:p>
    <w:p w14:paraId="7FA883FA" w14:textId="77777777" w:rsidR="00A511DB" w:rsidRPr="00A511DB" w:rsidRDefault="00A511DB" w:rsidP="00A511DB">
      <w:pPr>
        <w:ind w:left="709" w:hanging="709"/>
        <w:rPr>
          <w:rFonts w:ascii="Times New Roman" w:hAnsi="Times New Roman" w:cs="Times New Roman"/>
          <w:sz w:val="20"/>
          <w:szCs w:val="20"/>
        </w:rPr>
      </w:pPr>
      <w:r w:rsidRPr="00A511DB">
        <w:rPr>
          <w:rFonts w:ascii="Times New Roman" w:hAnsi="Times New Roman" w:cs="Times New Roman"/>
          <w:sz w:val="20"/>
          <w:szCs w:val="20"/>
        </w:rPr>
        <w:t xml:space="preserve">3.167E </w:t>
      </w:r>
      <w:r w:rsidRPr="00A511DB">
        <w:rPr>
          <w:rFonts w:ascii="Times New Roman" w:hAnsi="Times New Roman" w:cs="Times New Roman"/>
          <w:sz w:val="20"/>
          <w:szCs w:val="20"/>
        </w:rPr>
        <w:tab/>
        <w:t>From Friday 1 May to Saturday 31 May</w:t>
      </w:r>
      <w:r w:rsidRPr="00A511DB">
        <w:rPr>
          <w:rFonts w:ascii="Times New Roman" w:hAnsi="Times New Roman" w:cs="Times New Roman"/>
          <w:b/>
          <w:bCs/>
          <w:sz w:val="20"/>
          <w:szCs w:val="20"/>
        </w:rPr>
        <w:t xml:space="preserve"> </w:t>
      </w:r>
      <w:r w:rsidRPr="00A511DB">
        <w:rPr>
          <w:rFonts w:ascii="Times New Roman" w:hAnsi="Times New Roman" w:cs="Times New Roman"/>
          <w:sz w:val="20"/>
          <w:szCs w:val="20"/>
        </w:rPr>
        <w:t>2026 (</w:t>
      </w:r>
      <w:r w:rsidRPr="00A511DB">
        <w:rPr>
          <w:rFonts w:ascii="Times New Roman" w:hAnsi="Times New Roman" w:cs="Times New Roman"/>
          <w:b/>
          <w:bCs/>
          <w:sz w:val="20"/>
          <w:szCs w:val="20"/>
        </w:rPr>
        <w:t>further free travel period</w:t>
      </w:r>
      <w:r w:rsidRPr="00A511DB">
        <w:rPr>
          <w:rFonts w:ascii="Times New Roman" w:hAnsi="Times New Roman" w:cs="Times New Roman"/>
          <w:sz w:val="20"/>
          <w:szCs w:val="20"/>
        </w:rPr>
        <w:t>), all customers will be entitled to free travel on all public transport services in Victoria, including –</w:t>
      </w:r>
    </w:p>
    <w:p w14:paraId="7EDC04A7" w14:textId="4852EA06" w:rsidR="00A511DB" w:rsidRPr="00A511DB" w:rsidRDefault="00A511DB" w:rsidP="000D67FC">
      <w:pPr>
        <w:ind w:left="1418" w:hanging="709"/>
        <w:rPr>
          <w:rFonts w:ascii="Times New Roman" w:hAnsi="Times New Roman" w:cs="Times New Roman"/>
          <w:sz w:val="20"/>
          <w:szCs w:val="20"/>
        </w:rPr>
      </w:pPr>
      <w:r w:rsidRPr="00A511DB">
        <w:rPr>
          <w:rFonts w:ascii="Times New Roman" w:hAnsi="Times New Roman" w:cs="Times New Roman"/>
          <w:sz w:val="20"/>
          <w:szCs w:val="20"/>
        </w:rPr>
        <w:lastRenderedPageBreak/>
        <w:t>(a)</w:t>
      </w:r>
      <w:r w:rsidR="00913384">
        <w:rPr>
          <w:rFonts w:ascii="Times New Roman" w:hAnsi="Times New Roman" w:cs="Times New Roman"/>
          <w:sz w:val="20"/>
          <w:szCs w:val="20"/>
        </w:rPr>
        <w:tab/>
      </w:r>
      <w:r w:rsidRPr="00A511DB">
        <w:rPr>
          <w:rFonts w:ascii="Times New Roman" w:hAnsi="Times New Roman" w:cs="Times New Roman"/>
          <w:sz w:val="20"/>
          <w:szCs w:val="20"/>
        </w:rPr>
        <w:t>any metropolitan train, tram and bus services;</w:t>
      </w:r>
    </w:p>
    <w:p w14:paraId="59AB7E2A" w14:textId="53B36571" w:rsidR="00A511DB" w:rsidRPr="00A511DB" w:rsidRDefault="00A511DB" w:rsidP="000D67FC">
      <w:pPr>
        <w:ind w:left="1418" w:hanging="709"/>
        <w:rPr>
          <w:rFonts w:ascii="Times New Roman" w:hAnsi="Times New Roman" w:cs="Times New Roman"/>
          <w:sz w:val="20"/>
          <w:szCs w:val="20"/>
        </w:rPr>
      </w:pPr>
      <w:r w:rsidRPr="00A511DB">
        <w:rPr>
          <w:rFonts w:ascii="Times New Roman" w:hAnsi="Times New Roman" w:cs="Times New Roman"/>
          <w:sz w:val="20"/>
          <w:szCs w:val="20"/>
        </w:rPr>
        <w:t>(b)</w:t>
      </w:r>
      <w:r w:rsidR="00913384">
        <w:rPr>
          <w:rFonts w:ascii="Times New Roman" w:hAnsi="Times New Roman" w:cs="Times New Roman"/>
          <w:sz w:val="20"/>
          <w:szCs w:val="20"/>
        </w:rPr>
        <w:tab/>
      </w:r>
      <w:r w:rsidRPr="00A511DB">
        <w:rPr>
          <w:rFonts w:ascii="Times New Roman" w:hAnsi="Times New Roman" w:cs="Times New Roman"/>
          <w:sz w:val="20"/>
          <w:szCs w:val="20"/>
        </w:rPr>
        <w:t xml:space="preserve">any V/Line train services and coach services; and </w:t>
      </w:r>
    </w:p>
    <w:p w14:paraId="23140912" w14:textId="3174B562" w:rsidR="00A511DB" w:rsidRPr="00A511DB" w:rsidRDefault="00A511DB" w:rsidP="000D67FC">
      <w:pPr>
        <w:ind w:left="1418" w:hanging="709"/>
        <w:rPr>
          <w:rFonts w:ascii="Times New Roman" w:hAnsi="Times New Roman" w:cs="Times New Roman"/>
          <w:sz w:val="20"/>
          <w:szCs w:val="20"/>
        </w:rPr>
      </w:pPr>
      <w:r w:rsidRPr="00A511DB">
        <w:rPr>
          <w:rFonts w:ascii="Times New Roman" w:hAnsi="Times New Roman" w:cs="Times New Roman"/>
          <w:sz w:val="20"/>
          <w:szCs w:val="20"/>
        </w:rPr>
        <w:t>(c)</w:t>
      </w:r>
      <w:r w:rsidR="00913384">
        <w:rPr>
          <w:rFonts w:ascii="Times New Roman" w:hAnsi="Times New Roman" w:cs="Times New Roman"/>
          <w:sz w:val="20"/>
          <w:szCs w:val="20"/>
        </w:rPr>
        <w:tab/>
      </w:r>
      <w:r w:rsidRPr="00A511DB">
        <w:rPr>
          <w:rFonts w:ascii="Times New Roman" w:hAnsi="Times New Roman" w:cs="Times New Roman"/>
          <w:sz w:val="20"/>
          <w:szCs w:val="20"/>
        </w:rPr>
        <w:t>regional town and intertown bus services (both bus service that are Tap Token Enabled and that are not Tap Token Enabled).</w:t>
      </w:r>
    </w:p>
    <w:p w14:paraId="52ACBC06" w14:textId="77777777" w:rsidR="00A511DB" w:rsidRPr="00A511DB" w:rsidRDefault="00A511DB" w:rsidP="00A511DB">
      <w:pPr>
        <w:ind w:left="709" w:hanging="709"/>
        <w:rPr>
          <w:rFonts w:ascii="Times New Roman" w:hAnsi="Times New Roman" w:cs="Times New Roman"/>
          <w:sz w:val="20"/>
          <w:szCs w:val="20"/>
        </w:rPr>
      </w:pPr>
      <w:r w:rsidRPr="00A511DB">
        <w:rPr>
          <w:rFonts w:ascii="Times New Roman" w:hAnsi="Times New Roman" w:cs="Times New Roman"/>
          <w:sz w:val="20"/>
          <w:szCs w:val="20"/>
        </w:rPr>
        <w:t>3.167F</w:t>
      </w:r>
      <w:r w:rsidRPr="00A511DB">
        <w:rPr>
          <w:rFonts w:ascii="Times New Roman" w:hAnsi="Times New Roman" w:cs="Times New Roman"/>
          <w:sz w:val="20"/>
          <w:szCs w:val="20"/>
        </w:rPr>
        <w:tab/>
        <w:t>Free travel entitlements for the further free travel period apply to travel within Victoria only and any interstate surcharge outlined in Table N of Schedule 1 remains payable.</w:t>
      </w:r>
    </w:p>
    <w:p w14:paraId="47B60CC5" w14:textId="77777777" w:rsidR="00A511DB" w:rsidRPr="00A511DB" w:rsidRDefault="00A511DB" w:rsidP="00A511DB">
      <w:pPr>
        <w:ind w:left="709" w:hanging="709"/>
        <w:rPr>
          <w:rFonts w:ascii="Times New Roman" w:hAnsi="Times New Roman" w:cs="Times New Roman"/>
          <w:sz w:val="20"/>
          <w:szCs w:val="20"/>
        </w:rPr>
      </w:pPr>
      <w:r w:rsidRPr="00A511DB">
        <w:rPr>
          <w:rFonts w:ascii="Times New Roman" w:hAnsi="Times New Roman" w:cs="Times New Roman"/>
          <w:sz w:val="20"/>
          <w:szCs w:val="20"/>
        </w:rPr>
        <w:t xml:space="preserve">3.167G </w:t>
      </w:r>
      <w:r w:rsidRPr="00A511DB">
        <w:rPr>
          <w:rFonts w:ascii="Times New Roman" w:hAnsi="Times New Roman" w:cs="Times New Roman"/>
          <w:sz w:val="20"/>
          <w:szCs w:val="20"/>
        </w:rPr>
        <w:tab/>
        <w:t>During the further free travel period –</w:t>
      </w:r>
    </w:p>
    <w:p w14:paraId="2E14AC32" w14:textId="1293DF20" w:rsidR="00A511DB" w:rsidRPr="00A511DB" w:rsidRDefault="00A511DB" w:rsidP="008A1513">
      <w:pPr>
        <w:ind w:left="1418" w:hanging="709"/>
        <w:rPr>
          <w:rFonts w:ascii="Times New Roman" w:hAnsi="Times New Roman" w:cs="Times New Roman"/>
          <w:sz w:val="20"/>
          <w:szCs w:val="20"/>
        </w:rPr>
      </w:pPr>
      <w:r w:rsidRPr="00A511DB">
        <w:rPr>
          <w:rFonts w:ascii="Times New Roman" w:hAnsi="Times New Roman" w:cs="Times New Roman"/>
          <w:sz w:val="20"/>
          <w:szCs w:val="20"/>
        </w:rPr>
        <w:t>(a)</w:t>
      </w:r>
      <w:r w:rsidR="00913384">
        <w:rPr>
          <w:rFonts w:ascii="Times New Roman" w:hAnsi="Times New Roman" w:cs="Times New Roman"/>
          <w:sz w:val="20"/>
          <w:szCs w:val="20"/>
        </w:rPr>
        <w:tab/>
      </w:r>
      <w:r w:rsidRPr="00A511DB">
        <w:rPr>
          <w:rFonts w:ascii="Times New Roman" w:hAnsi="Times New Roman" w:cs="Times New Roman"/>
          <w:sz w:val="20"/>
          <w:szCs w:val="20"/>
        </w:rPr>
        <w:t>customers using a Tap Token are not required to touch or tap on and touch or tap off;</w:t>
      </w:r>
    </w:p>
    <w:p w14:paraId="6A1ED0B4" w14:textId="214FAE31" w:rsidR="00A511DB" w:rsidRPr="00A511DB" w:rsidRDefault="00A511DB" w:rsidP="008A1513">
      <w:pPr>
        <w:ind w:left="1418" w:hanging="709"/>
        <w:rPr>
          <w:rFonts w:ascii="Times New Roman" w:hAnsi="Times New Roman" w:cs="Times New Roman"/>
          <w:sz w:val="20"/>
          <w:szCs w:val="20"/>
        </w:rPr>
      </w:pPr>
      <w:r w:rsidRPr="00A511DB">
        <w:rPr>
          <w:rFonts w:ascii="Times New Roman" w:hAnsi="Times New Roman" w:cs="Times New Roman"/>
          <w:sz w:val="20"/>
          <w:szCs w:val="20"/>
        </w:rPr>
        <w:t xml:space="preserve">(b) </w:t>
      </w:r>
      <w:r w:rsidR="00913384">
        <w:rPr>
          <w:rFonts w:ascii="Times New Roman" w:hAnsi="Times New Roman" w:cs="Times New Roman"/>
          <w:sz w:val="20"/>
          <w:szCs w:val="20"/>
        </w:rPr>
        <w:tab/>
      </w:r>
      <w:r w:rsidRPr="00A511DB">
        <w:rPr>
          <w:rFonts w:ascii="Times New Roman" w:hAnsi="Times New Roman" w:cs="Times New Roman"/>
          <w:sz w:val="20"/>
          <w:szCs w:val="20"/>
        </w:rPr>
        <w:t xml:space="preserve">customers travelling on V/Line services that are not Tap Token Enabled must obtain a free ticket for the service prior to travelling; and </w:t>
      </w:r>
    </w:p>
    <w:p w14:paraId="3B3981BA" w14:textId="1355D50E" w:rsidR="00A511DB" w:rsidRPr="00A511DB" w:rsidRDefault="00A511DB" w:rsidP="008A1513">
      <w:pPr>
        <w:ind w:left="1418" w:hanging="709"/>
        <w:rPr>
          <w:rFonts w:ascii="Times New Roman" w:hAnsi="Times New Roman" w:cs="Times New Roman"/>
          <w:sz w:val="20"/>
          <w:szCs w:val="20"/>
        </w:rPr>
      </w:pPr>
      <w:r w:rsidRPr="00A511DB">
        <w:rPr>
          <w:rFonts w:ascii="Times New Roman" w:hAnsi="Times New Roman" w:cs="Times New Roman"/>
          <w:sz w:val="20"/>
          <w:szCs w:val="20"/>
        </w:rPr>
        <w:t>(c)</w:t>
      </w:r>
      <w:r w:rsidR="00913384">
        <w:rPr>
          <w:rFonts w:ascii="Times New Roman" w:hAnsi="Times New Roman" w:cs="Times New Roman"/>
          <w:sz w:val="20"/>
          <w:szCs w:val="20"/>
        </w:rPr>
        <w:tab/>
      </w:r>
      <w:r w:rsidRPr="00A511DB">
        <w:rPr>
          <w:rFonts w:ascii="Times New Roman" w:hAnsi="Times New Roman" w:cs="Times New Roman"/>
          <w:sz w:val="20"/>
          <w:szCs w:val="20"/>
        </w:rPr>
        <w:t>no ticket is required to use a regional bus service.</w:t>
      </w:r>
    </w:p>
    <w:p w14:paraId="28328B79" w14:textId="2450D089" w:rsidR="00A511DB" w:rsidRPr="00A511DB" w:rsidRDefault="00A511DB" w:rsidP="00A511DB">
      <w:pPr>
        <w:ind w:left="709" w:hanging="709"/>
        <w:rPr>
          <w:rFonts w:ascii="Times New Roman" w:hAnsi="Times New Roman" w:cs="Times New Roman"/>
          <w:sz w:val="20"/>
          <w:szCs w:val="20"/>
        </w:rPr>
      </w:pPr>
      <w:r w:rsidRPr="00A511DB">
        <w:rPr>
          <w:rFonts w:ascii="Times New Roman" w:hAnsi="Times New Roman" w:cs="Times New Roman"/>
          <w:sz w:val="20"/>
          <w:szCs w:val="20"/>
        </w:rPr>
        <w:t xml:space="preserve">3.167H </w:t>
      </w:r>
      <w:r w:rsidRPr="00A511DB">
        <w:rPr>
          <w:rFonts w:ascii="Times New Roman" w:hAnsi="Times New Roman" w:cs="Times New Roman"/>
          <w:sz w:val="20"/>
          <w:szCs w:val="20"/>
        </w:rPr>
        <w:tab/>
        <w:t>Customers who hold a V/Line ticket for the further free travel period may apply for a refund for the portion of the travel within Victoria by completing a customer feedback form available on the V/Line website (vline.com.au) or by visiting any staffed V/Line station. The interstate surcharge outlined in Table N of Schedule 1 remains payable.  Existing seat reservations will be honoured.</w:t>
      </w:r>
    </w:p>
    <w:p w14:paraId="2088C34A" w14:textId="77777777" w:rsidR="00A511DB" w:rsidRPr="0087036A" w:rsidRDefault="00A511DB" w:rsidP="005B07C4">
      <w:pPr>
        <w:ind w:left="709" w:hanging="709"/>
        <w:rPr>
          <w:rFonts w:ascii="Times New Roman" w:hAnsi="Times New Roman" w:cs="Times New Roman"/>
          <w:sz w:val="20"/>
          <w:szCs w:val="20"/>
        </w:rPr>
      </w:pPr>
    </w:p>
    <w:p w14:paraId="269BFA84" w14:textId="77777777" w:rsidR="0087036A" w:rsidRPr="00ED234B" w:rsidRDefault="0087036A" w:rsidP="00FC4CAC">
      <w:pPr>
        <w:ind w:left="567" w:hanging="567"/>
        <w:rPr>
          <w:rFonts w:ascii="Times New Roman" w:hAnsi="Times New Roman" w:cs="Times New Roman"/>
          <w:sz w:val="20"/>
          <w:szCs w:val="20"/>
        </w:rPr>
      </w:pPr>
    </w:p>
    <w:p w14:paraId="19166F63" w14:textId="77777777" w:rsidR="00490BF2" w:rsidRPr="00ED234B" w:rsidRDefault="00490BF2" w:rsidP="00490BF2">
      <w:pPr>
        <w:pStyle w:val="Heading1"/>
        <w:rPr>
          <w:rFonts w:ascii="Times New Roman" w:hAnsi="Times New Roman" w:cs="Times New Roman"/>
          <w:caps/>
          <w:sz w:val="20"/>
          <w:szCs w:val="20"/>
        </w:rPr>
      </w:pPr>
      <w:bookmarkStart w:id="210" w:name="_Toc154560882"/>
      <w:bookmarkStart w:id="211" w:name="_Toc183005573"/>
      <w:bookmarkStart w:id="212" w:name="_Toc216180242"/>
      <w:bookmarkStart w:id="213" w:name="_Toc221282920"/>
      <w:bookmarkStart w:id="214" w:name="_Toc235002236"/>
      <w:r w:rsidRPr="00ED234B">
        <w:rPr>
          <w:rFonts w:ascii="Times New Roman" w:hAnsi="Times New Roman" w:cs="Times New Roman"/>
          <w:caps/>
          <w:sz w:val="20"/>
          <w:szCs w:val="20"/>
        </w:rPr>
        <w:lastRenderedPageBreak/>
        <w:t xml:space="preserve">Chapter 4: </w:t>
      </w:r>
      <w:bookmarkEnd w:id="210"/>
      <w:bookmarkEnd w:id="211"/>
      <w:bookmarkEnd w:id="212"/>
      <w:r w:rsidR="00AD0AF0" w:rsidRPr="00ED234B">
        <w:rPr>
          <w:rFonts w:ascii="Times New Roman" w:hAnsi="Times New Roman" w:cs="Times New Roman"/>
          <w:caps/>
          <w:sz w:val="20"/>
          <w:szCs w:val="20"/>
        </w:rPr>
        <w:t xml:space="preserve">Use of </w:t>
      </w:r>
      <w:r w:rsidR="006E07C1" w:rsidRPr="00ED234B">
        <w:rPr>
          <w:rFonts w:ascii="Times New Roman" w:hAnsi="Times New Roman" w:cs="Times New Roman"/>
          <w:caps/>
          <w:sz w:val="20"/>
          <w:szCs w:val="20"/>
        </w:rPr>
        <w:t>Tap</w:t>
      </w:r>
      <w:r w:rsidR="00223D7E" w:rsidRPr="00ED234B">
        <w:rPr>
          <w:rFonts w:ascii="Times New Roman" w:hAnsi="Times New Roman" w:cs="Times New Roman"/>
          <w:caps/>
          <w:sz w:val="20"/>
          <w:szCs w:val="20"/>
        </w:rPr>
        <w:t xml:space="preserve"> Token</w:t>
      </w:r>
      <w:r w:rsidR="00AD0AF0" w:rsidRPr="00ED234B">
        <w:rPr>
          <w:rFonts w:ascii="Times New Roman" w:hAnsi="Times New Roman" w:cs="Times New Roman"/>
          <w:caps/>
          <w:sz w:val="20"/>
          <w:szCs w:val="20"/>
        </w:rPr>
        <w:t xml:space="preserve"> to obtain tickets</w:t>
      </w:r>
      <w:bookmarkStart w:id="215" w:name="_Toc15639977"/>
      <w:bookmarkEnd w:id="213"/>
      <w:bookmarkEnd w:id="214"/>
    </w:p>
    <w:p w14:paraId="0CBBF7CB" w14:textId="77777777" w:rsidR="00490BF2" w:rsidRPr="00ED234B" w:rsidRDefault="002C28EB" w:rsidP="00490BF2">
      <w:pPr>
        <w:pStyle w:val="Heading2"/>
        <w:rPr>
          <w:rFonts w:ascii="Times New Roman" w:hAnsi="Times New Roman" w:cs="Times New Roman"/>
          <w:b/>
          <w:bCs/>
          <w:caps/>
          <w:sz w:val="20"/>
          <w:szCs w:val="20"/>
        </w:rPr>
      </w:pPr>
      <w:bookmarkStart w:id="216" w:name="_Toc154560883"/>
      <w:bookmarkStart w:id="217" w:name="_Toc183005574"/>
      <w:bookmarkStart w:id="218" w:name="_Toc216180243"/>
      <w:bookmarkStart w:id="219" w:name="_Toc221282921"/>
      <w:bookmarkStart w:id="220" w:name="_Toc235002237"/>
      <w:r w:rsidRPr="00ED234B">
        <w:rPr>
          <w:rFonts w:ascii="Times New Roman" w:hAnsi="Times New Roman" w:cs="Times New Roman"/>
          <w:b/>
          <w:bCs/>
          <w:caps/>
          <w:sz w:val="20"/>
          <w:szCs w:val="20"/>
        </w:rPr>
        <w:t xml:space="preserve">Different types of </w:t>
      </w:r>
      <w:bookmarkEnd w:id="216"/>
      <w:bookmarkEnd w:id="217"/>
      <w:bookmarkEnd w:id="218"/>
      <w:r w:rsidR="006E07C1" w:rsidRPr="00ED234B">
        <w:rPr>
          <w:rFonts w:ascii="Times New Roman" w:hAnsi="Times New Roman" w:cs="Times New Roman"/>
          <w:b/>
          <w:bCs/>
          <w:caps/>
          <w:sz w:val="20"/>
          <w:szCs w:val="20"/>
        </w:rPr>
        <w:t>Tap</w:t>
      </w:r>
      <w:r w:rsidR="00725ADC" w:rsidRPr="00ED234B">
        <w:rPr>
          <w:rFonts w:ascii="Times New Roman" w:hAnsi="Times New Roman" w:cs="Times New Roman"/>
          <w:b/>
          <w:bCs/>
          <w:caps/>
          <w:sz w:val="20"/>
          <w:szCs w:val="20"/>
        </w:rPr>
        <w:t xml:space="preserve"> Tokens</w:t>
      </w:r>
      <w:bookmarkEnd w:id="219"/>
      <w:bookmarkEnd w:id="220"/>
      <w:r w:rsidRPr="00ED234B">
        <w:rPr>
          <w:rFonts w:ascii="Times New Roman" w:hAnsi="Times New Roman" w:cs="Times New Roman"/>
          <w:b/>
          <w:bCs/>
          <w:caps/>
          <w:sz w:val="20"/>
          <w:szCs w:val="20"/>
        </w:rPr>
        <w:t xml:space="preserve"> </w:t>
      </w:r>
    </w:p>
    <w:p w14:paraId="221DE906" w14:textId="5BB7972B" w:rsidR="00490BF2" w:rsidRPr="00ED234B" w:rsidRDefault="000B2AD3"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830BF" w:rsidRPr="00ED234B">
        <w:rPr>
          <w:rFonts w:ascii="Times New Roman" w:hAnsi="Times New Roman" w:cs="Times New Roman"/>
          <w:sz w:val="20"/>
          <w:szCs w:val="20"/>
        </w:rPr>
        <w:tab/>
      </w:r>
      <w:r w:rsidR="006E07C1" w:rsidRPr="00ED234B">
        <w:rPr>
          <w:rFonts w:ascii="Times New Roman" w:hAnsi="Times New Roman" w:cs="Times New Roman"/>
          <w:sz w:val="20"/>
          <w:szCs w:val="20"/>
        </w:rPr>
        <w:t>Tap</w:t>
      </w:r>
      <w:r w:rsidR="00725ADC" w:rsidRPr="00ED234B">
        <w:rPr>
          <w:rFonts w:ascii="Times New Roman" w:hAnsi="Times New Roman" w:cs="Times New Roman"/>
          <w:sz w:val="20"/>
          <w:szCs w:val="20"/>
        </w:rPr>
        <w:t xml:space="preserve"> Tokens</w:t>
      </w:r>
      <w:r w:rsidR="00AD0AF0" w:rsidRPr="00ED234B">
        <w:rPr>
          <w:rFonts w:ascii="Times New Roman" w:hAnsi="Times New Roman" w:cs="Times New Roman"/>
          <w:sz w:val="20"/>
          <w:szCs w:val="20"/>
        </w:rPr>
        <w:t xml:space="preserve"> (including ‘myki </w:t>
      </w:r>
      <w:r w:rsidR="008124EC" w:rsidRPr="00ED234B">
        <w:rPr>
          <w:rFonts w:ascii="Times New Roman" w:hAnsi="Times New Roman" w:cs="Times New Roman"/>
          <w:sz w:val="20"/>
          <w:szCs w:val="20"/>
        </w:rPr>
        <w:t>s</w:t>
      </w:r>
      <w:r w:rsidR="00AD0AF0" w:rsidRPr="00ED234B">
        <w:rPr>
          <w:rFonts w:ascii="Times New Roman" w:hAnsi="Times New Roman" w:cs="Times New Roman"/>
          <w:sz w:val="20"/>
          <w:szCs w:val="20"/>
        </w:rPr>
        <w:t>martcards’</w:t>
      </w:r>
      <w:r w:rsidR="00775368" w:rsidRPr="00ED234B">
        <w:rPr>
          <w:rFonts w:ascii="Times New Roman" w:hAnsi="Times New Roman" w:cs="Times New Roman"/>
          <w:sz w:val="20"/>
          <w:szCs w:val="20"/>
        </w:rPr>
        <w:t>,</w:t>
      </w:r>
      <w:r w:rsidR="00AD0AF0" w:rsidRPr="00ED234B">
        <w:rPr>
          <w:rFonts w:ascii="Times New Roman" w:hAnsi="Times New Roman" w:cs="Times New Roman"/>
          <w:sz w:val="20"/>
          <w:szCs w:val="20"/>
        </w:rPr>
        <w:t xml:space="preserve"> ‘Mobile myki’ and ‘</w:t>
      </w:r>
      <w:r w:rsidR="00725ADC" w:rsidRPr="00ED234B">
        <w:rPr>
          <w:rFonts w:ascii="Times New Roman" w:hAnsi="Times New Roman" w:cs="Times New Roman"/>
          <w:sz w:val="20"/>
          <w:szCs w:val="20"/>
        </w:rPr>
        <w:t>C</w:t>
      </w:r>
      <w:r w:rsidR="00AD0AF0" w:rsidRPr="00ED234B">
        <w:rPr>
          <w:rFonts w:ascii="Times New Roman" w:hAnsi="Times New Roman" w:cs="Times New Roman"/>
          <w:sz w:val="20"/>
          <w:szCs w:val="20"/>
        </w:rPr>
        <w:t xml:space="preserve">ontactless </w:t>
      </w:r>
      <w:r w:rsidR="00725ADC" w:rsidRPr="00ED234B">
        <w:rPr>
          <w:rFonts w:ascii="Times New Roman" w:hAnsi="Times New Roman" w:cs="Times New Roman"/>
          <w:sz w:val="20"/>
          <w:szCs w:val="20"/>
        </w:rPr>
        <w:t>P</w:t>
      </w:r>
      <w:r w:rsidR="00AD0AF0" w:rsidRPr="00ED234B">
        <w:rPr>
          <w:rFonts w:ascii="Times New Roman" w:hAnsi="Times New Roman" w:cs="Times New Roman"/>
          <w:sz w:val="20"/>
          <w:szCs w:val="20"/>
        </w:rPr>
        <w:t xml:space="preserve">ayment </w:t>
      </w:r>
      <w:r w:rsidR="00725ADC" w:rsidRPr="00ED234B">
        <w:rPr>
          <w:rFonts w:ascii="Times New Roman" w:hAnsi="Times New Roman" w:cs="Times New Roman"/>
          <w:sz w:val="20"/>
          <w:szCs w:val="20"/>
        </w:rPr>
        <w:t>T</w:t>
      </w:r>
      <w:r w:rsidR="00AD0AF0" w:rsidRPr="00ED234B">
        <w:rPr>
          <w:rFonts w:ascii="Times New Roman" w:hAnsi="Times New Roman" w:cs="Times New Roman"/>
          <w:sz w:val="20"/>
          <w:szCs w:val="20"/>
        </w:rPr>
        <w:t>okens’) (see Chapter 1</w:t>
      </w:r>
      <w:r w:rsidR="00A34895" w:rsidRPr="00ED234B">
        <w:rPr>
          <w:rFonts w:ascii="Times New Roman" w:hAnsi="Times New Roman" w:cs="Times New Roman"/>
          <w:sz w:val="20"/>
          <w:szCs w:val="20"/>
        </w:rPr>
        <w:t>1</w:t>
      </w:r>
      <w:r w:rsidR="00AD0AF0" w:rsidRPr="00ED234B">
        <w:rPr>
          <w:rFonts w:ascii="Times New Roman" w:hAnsi="Times New Roman" w:cs="Times New Roman"/>
          <w:sz w:val="20"/>
          <w:szCs w:val="20"/>
        </w:rPr>
        <w:t xml:space="preserve"> for definitions) </w:t>
      </w:r>
      <w:r w:rsidR="002C28EB" w:rsidRPr="00ED234B">
        <w:rPr>
          <w:rFonts w:ascii="Times New Roman" w:hAnsi="Times New Roman" w:cs="Times New Roman"/>
          <w:sz w:val="20"/>
          <w:szCs w:val="20"/>
        </w:rPr>
        <w:t xml:space="preserve">can </w:t>
      </w:r>
      <w:r w:rsidR="00490BF2" w:rsidRPr="00ED234B">
        <w:rPr>
          <w:rFonts w:ascii="Times New Roman" w:hAnsi="Times New Roman" w:cs="Times New Roman"/>
          <w:sz w:val="20"/>
          <w:szCs w:val="20"/>
        </w:rPr>
        <w:t>be used to obtain</w:t>
      </w:r>
      <w:r w:rsidR="003E2463"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or prove </w:t>
      </w:r>
      <w:r w:rsidR="003E2463" w:rsidRPr="00ED234B">
        <w:rPr>
          <w:rFonts w:ascii="Times New Roman" w:hAnsi="Times New Roman" w:cs="Times New Roman"/>
          <w:sz w:val="20"/>
          <w:szCs w:val="20"/>
        </w:rPr>
        <w:t xml:space="preserve">the existence of, a ticket </w:t>
      </w:r>
      <w:r w:rsidR="00AD0AF0" w:rsidRPr="00ED234B">
        <w:rPr>
          <w:rFonts w:ascii="Times New Roman" w:hAnsi="Times New Roman" w:cs="Times New Roman"/>
          <w:sz w:val="20"/>
          <w:szCs w:val="20"/>
        </w:rPr>
        <w:t xml:space="preserve">in accordance with these </w:t>
      </w:r>
      <w:r w:rsidR="00490BF2" w:rsidRPr="00ED234B">
        <w:rPr>
          <w:rFonts w:ascii="Times New Roman" w:hAnsi="Times New Roman" w:cs="Times New Roman"/>
          <w:sz w:val="20"/>
          <w:szCs w:val="20"/>
        </w:rPr>
        <w:t xml:space="preserve">Conditions. </w:t>
      </w:r>
    </w:p>
    <w:p w14:paraId="708144D6" w14:textId="77777777" w:rsidR="00C830BF" w:rsidRPr="00ED234B" w:rsidRDefault="000B2AD3"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4.2</w:t>
      </w:r>
      <w:r w:rsidRPr="00ED234B">
        <w:rPr>
          <w:rFonts w:ascii="Times New Roman" w:hAnsi="Times New Roman" w:cs="Times New Roman"/>
          <w:sz w:val="20"/>
          <w:szCs w:val="20"/>
        </w:rPr>
        <w:tab/>
      </w:r>
      <w:r w:rsidR="002578EA" w:rsidRPr="00ED234B">
        <w:rPr>
          <w:rFonts w:ascii="Times New Roman" w:hAnsi="Times New Roman" w:cs="Times New Roman"/>
          <w:sz w:val="20"/>
          <w:szCs w:val="20"/>
        </w:rPr>
        <w:t>m</w:t>
      </w:r>
      <w:r w:rsidR="00725ADC" w:rsidRPr="00ED234B">
        <w:rPr>
          <w:rFonts w:ascii="Times New Roman" w:hAnsi="Times New Roman" w:cs="Times New Roman"/>
          <w:sz w:val="20"/>
          <w:szCs w:val="20"/>
        </w:rPr>
        <w:t xml:space="preserve">yki </w:t>
      </w:r>
      <w:r w:rsidR="008124EC" w:rsidRPr="00ED234B">
        <w:rPr>
          <w:rFonts w:ascii="Times New Roman" w:hAnsi="Times New Roman" w:cs="Times New Roman"/>
          <w:sz w:val="20"/>
          <w:szCs w:val="20"/>
        </w:rPr>
        <w:t>s</w:t>
      </w:r>
      <w:r w:rsidR="00725ADC" w:rsidRPr="00ED234B">
        <w:rPr>
          <w:rFonts w:ascii="Times New Roman" w:hAnsi="Times New Roman" w:cs="Times New Roman"/>
          <w:sz w:val="20"/>
          <w:szCs w:val="20"/>
        </w:rPr>
        <w:t xml:space="preserve">martcards </w:t>
      </w:r>
      <w:r w:rsidR="00C830BF" w:rsidRPr="00ED234B">
        <w:rPr>
          <w:rFonts w:ascii="Times New Roman" w:hAnsi="Times New Roman" w:cs="Times New Roman"/>
          <w:sz w:val="20"/>
          <w:szCs w:val="20"/>
        </w:rPr>
        <w:t xml:space="preserve">(other than Youth myki) </w:t>
      </w:r>
      <w:r w:rsidR="00725ADC" w:rsidRPr="00ED234B">
        <w:rPr>
          <w:rFonts w:ascii="Times New Roman" w:hAnsi="Times New Roman" w:cs="Times New Roman"/>
          <w:sz w:val="20"/>
          <w:szCs w:val="20"/>
        </w:rPr>
        <w:t xml:space="preserve">and Mobile myki may </w:t>
      </w:r>
      <w:r w:rsidR="00C830BF" w:rsidRPr="00ED234B">
        <w:rPr>
          <w:rFonts w:ascii="Times New Roman" w:hAnsi="Times New Roman" w:cs="Times New Roman"/>
          <w:sz w:val="20"/>
          <w:szCs w:val="20"/>
        </w:rPr>
        <w:t xml:space="preserve">only </w:t>
      </w:r>
      <w:r w:rsidR="00725ADC" w:rsidRPr="00ED234B">
        <w:rPr>
          <w:rFonts w:ascii="Times New Roman" w:hAnsi="Times New Roman" w:cs="Times New Roman"/>
          <w:sz w:val="20"/>
          <w:szCs w:val="20"/>
        </w:rPr>
        <w:t xml:space="preserve">be used on </w:t>
      </w:r>
      <w:r w:rsidR="006E07C1" w:rsidRPr="00ED234B">
        <w:rPr>
          <w:rFonts w:ascii="Times New Roman" w:hAnsi="Times New Roman" w:cs="Times New Roman"/>
          <w:sz w:val="20"/>
          <w:szCs w:val="20"/>
        </w:rPr>
        <w:t>Tap</w:t>
      </w:r>
      <w:r w:rsidR="00725ADC" w:rsidRPr="00ED234B">
        <w:rPr>
          <w:rFonts w:ascii="Times New Roman" w:hAnsi="Times New Roman" w:cs="Times New Roman"/>
          <w:sz w:val="20"/>
          <w:szCs w:val="20"/>
        </w:rPr>
        <w:t xml:space="preserve"> </w:t>
      </w:r>
      <w:r w:rsidR="003D1FD7" w:rsidRPr="00ED234B">
        <w:rPr>
          <w:rFonts w:ascii="Times New Roman" w:hAnsi="Times New Roman" w:cs="Times New Roman"/>
          <w:sz w:val="20"/>
          <w:szCs w:val="20"/>
        </w:rPr>
        <w:t xml:space="preserve">Token </w:t>
      </w:r>
      <w:r w:rsidR="00725ADC" w:rsidRPr="00ED234B">
        <w:rPr>
          <w:rFonts w:ascii="Times New Roman" w:hAnsi="Times New Roman" w:cs="Times New Roman"/>
          <w:sz w:val="20"/>
          <w:szCs w:val="20"/>
        </w:rPr>
        <w:t xml:space="preserve">Enabled public transport </w:t>
      </w:r>
      <w:r w:rsidR="00490BF2" w:rsidRPr="00ED234B">
        <w:rPr>
          <w:rFonts w:ascii="Times New Roman" w:hAnsi="Times New Roman" w:cs="Times New Roman"/>
          <w:sz w:val="20"/>
          <w:szCs w:val="20"/>
        </w:rPr>
        <w:t>service</w:t>
      </w:r>
      <w:r w:rsidR="00775368" w:rsidRPr="00ED234B">
        <w:rPr>
          <w:rFonts w:ascii="Times New Roman" w:hAnsi="Times New Roman" w:cs="Times New Roman"/>
          <w:sz w:val="20"/>
          <w:szCs w:val="20"/>
        </w:rPr>
        <w:t>s</w:t>
      </w:r>
      <w:r w:rsidR="00C830BF" w:rsidRPr="00ED234B">
        <w:rPr>
          <w:rFonts w:ascii="Times New Roman" w:hAnsi="Times New Roman" w:cs="Times New Roman"/>
          <w:sz w:val="20"/>
          <w:szCs w:val="20"/>
        </w:rPr>
        <w:t xml:space="preserve">. </w:t>
      </w:r>
    </w:p>
    <w:p w14:paraId="2A3AAA09" w14:textId="40C4E96E" w:rsidR="00725ADC" w:rsidRPr="00ED234B" w:rsidRDefault="00C830BF"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3</w:t>
      </w:r>
      <w:r w:rsidRPr="00ED234B">
        <w:rPr>
          <w:rFonts w:ascii="Times New Roman" w:hAnsi="Times New Roman" w:cs="Times New Roman"/>
          <w:sz w:val="20"/>
          <w:szCs w:val="20"/>
        </w:rPr>
        <w:t xml:space="preserve"> </w:t>
      </w:r>
      <w:r w:rsidRPr="00ED234B">
        <w:rPr>
          <w:rFonts w:ascii="Times New Roman" w:hAnsi="Times New Roman" w:cs="Times New Roman"/>
          <w:sz w:val="20"/>
          <w:szCs w:val="20"/>
        </w:rPr>
        <w:tab/>
        <w:t>Youth myki</w:t>
      </w:r>
      <w:r w:rsidR="00775368" w:rsidRPr="00ED234B">
        <w:rPr>
          <w:rFonts w:ascii="Times New Roman" w:hAnsi="Times New Roman" w:cs="Times New Roman"/>
          <w:sz w:val="20"/>
          <w:szCs w:val="20"/>
        </w:rPr>
        <w:t xml:space="preserve"> </w:t>
      </w:r>
      <w:r w:rsidRPr="00ED234B">
        <w:rPr>
          <w:rFonts w:ascii="Times New Roman" w:hAnsi="Times New Roman" w:cs="Times New Roman"/>
          <w:sz w:val="20"/>
          <w:szCs w:val="20"/>
        </w:rPr>
        <w:t>may be used on public transport services that are either Tap Token Enabled or not Tap Token Enabled.</w:t>
      </w:r>
    </w:p>
    <w:p w14:paraId="2799E6E0" w14:textId="61B814A4" w:rsidR="00725ADC" w:rsidRPr="00ED234B" w:rsidRDefault="00725ADC"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4</w:t>
      </w:r>
      <w:r w:rsidRPr="00ED234B">
        <w:rPr>
          <w:rFonts w:ascii="Times New Roman" w:hAnsi="Times New Roman" w:cs="Times New Roman"/>
          <w:sz w:val="20"/>
          <w:szCs w:val="20"/>
        </w:rPr>
        <w:t xml:space="preserve"> </w:t>
      </w:r>
      <w:r w:rsidRPr="00ED234B">
        <w:rPr>
          <w:rFonts w:ascii="Times New Roman" w:hAnsi="Times New Roman" w:cs="Times New Roman"/>
          <w:sz w:val="20"/>
          <w:szCs w:val="20"/>
        </w:rPr>
        <w:tab/>
        <w:t xml:space="preserve">Contactless Payment Tokens may only be used </w:t>
      </w:r>
      <w:r w:rsidR="00775368" w:rsidRPr="00ED234B">
        <w:rPr>
          <w:rFonts w:ascii="Times New Roman" w:hAnsi="Times New Roman" w:cs="Times New Roman"/>
          <w:sz w:val="20"/>
          <w:szCs w:val="20"/>
        </w:rPr>
        <w:t xml:space="preserve">on </w:t>
      </w:r>
      <w:r w:rsidRPr="00ED234B">
        <w:rPr>
          <w:rFonts w:ascii="Times New Roman" w:hAnsi="Times New Roman" w:cs="Times New Roman"/>
          <w:sz w:val="20"/>
          <w:szCs w:val="20"/>
        </w:rPr>
        <w:t xml:space="preserve">public transport services that are </w:t>
      </w:r>
      <w:r w:rsidR="006E07C1" w:rsidRPr="00ED234B">
        <w:rPr>
          <w:rFonts w:ascii="Times New Roman" w:hAnsi="Times New Roman" w:cs="Times New Roman"/>
          <w:sz w:val="20"/>
          <w:szCs w:val="20"/>
        </w:rPr>
        <w:t>Tap</w:t>
      </w:r>
      <w:r w:rsidRPr="00ED234B">
        <w:rPr>
          <w:rFonts w:ascii="Times New Roman" w:hAnsi="Times New Roman" w:cs="Times New Roman"/>
          <w:sz w:val="20"/>
          <w:szCs w:val="20"/>
        </w:rPr>
        <w:t xml:space="preserve"> </w:t>
      </w:r>
      <w:r w:rsidR="003D1FD7" w:rsidRPr="00ED234B">
        <w:rPr>
          <w:rFonts w:ascii="Times New Roman" w:hAnsi="Times New Roman" w:cs="Times New Roman"/>
          <w:sz w:val="20"/>
          <w:szCs w:val="20"/>
        </w:rPr>
        <w:t xml:space="preserve">Token </w:t>
      </w:r>
      <w:r w:rsidRPr="00ED234B">
        <w:rPr>
          <w:rFonts w:ascii="Times New Roman" w:hAnsi="Times New Roman" w:cs="Times New Roman"/>
          <w:sz w:val="20"/>
          <w:szCs w:val="20"/>
        </w:rPr>
        <w:t xml:space="preserve">Enabled and that are also Contactless Payment Token Enabled Public Transport Services. Contactless Payment Token Enabled Public Transport Services are listed in Schedule </w:t>
      </w:r>
      <w:r w:rsidR="003A10C6" w:rsidRPr="00ED234B">
        <w:rPr>
          <w:rFonts w:ascii="Times New Roman" w:hAnsi="Times New Roman" w:cs="Times New Roman"/>
          <w:sz w:val="20"/>
          <w:szCs w:val="20"/>
        </w:rPr>
        <w:t>3.</w:t>
      </w:r>
      <w:r w:rsidRPr="00ED234B">
        <w:rPr>
          <w:rFonts w:ascii="Times New Roman" w:hAnsi="Times New Roman" w:cs="Times New Roman"/>
          <w:sz w:val="20"/>
          <w:szCs w:val="20"/>
        </w:rPr>
        <w:t xml:space="preserve"> </w:t>
      </w:r>
    </w:p>
    <w:p w14:paraId="563ADD6A" w14:textId="168A755E" w:rsidR="00725ADC" w:rsidRPr="00ED234B" w:rsidRDefault="002C28EB" w:rsidP="00F221D9">
      <w:pPr>
        <w:tabs>
          <w:tab w:val="left" w:pos="1560"/>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5</w:t>
      </w:r>
      <w:r w:rsidRPr="00ED234B">
        <w:rPr>
          <w:rFonts w:ascii="Times New Roman" w:hAnsi="Times New Roman" w:cs="Times New Roman"/>
          <w:sz w:val="20"/>
          <w:szCs w:val="20"/>
        </w:rPr>
        <w:tab/>
      </w:r>
      <w:r w:rsidR="009A0366" w:rsidRPr="00ED234B">
        <w:rPr>
          <w:rFonts w:ascii="Times New Roman" w:hAnsi="Times New Roman" w:cs="Times New Roman"/>
          <w:sz w:val="20"/>
          <w:szCs w:val="20"/>
        </w:rPr>
        <w:t>Contactless Payment Token</w:t>
      </w:r>
      <w:r w:rsidRPr="00ED234B">
        <w:rPr>
          <w:rFonts w:ascii="Times New Roman" w:hAnsi="Times New Roman" w:cs="Times New Roman"/>
          <w:sz w:val="20"/>
          <w:szCs w:val="20"/>
        </w:rPr>
        <w:t>s provide customers with contactless payment options for obtaining a ticket</w:t>
      </w:r>
      <w:r w:rsidR="00F00049" w:rsidRPr="00ED234B">
        <w:rPr>
          <w:rFonts w:ascii="Times New Roman" w:hAnsi="Times New Roman" w:cs="Times New Roman"/>
          <w:sz w:val="20"/>
          <w:szCs w:val="20"/>
        </w:rPr>
        <w:t xml:space="preserve"> </w:t>
      </w:r>
      <w:r w:rsidR="00D1460E" w:rsidRPr="00ED234B">
        <w:rPr>
          <w:rFonts w:ascii="Times New Roman" w:hAnsi="Times New Roman" w:cs="Times New Roman"/>
          <w:sz w:val="20"/>
          <w:szCs w:val="20"/>
        </w:rPr>
        <w:t xml:space="preserve">on </w:t>
      </w:r>
      <w:r w:rsidR="00F00049" w:rsidRPr="00ED234B">
        <w:rPr>
          <w:rFonts w:ascii="Times New Roman" w:hAnsi="Times New Roman" w:cs="Times New Roman"/>
          <w:sz w:val="20"/>
          <w:szCs w:val="20"/>
        </w:rPr>
        <w:t>Contactless Payment Token Enabled Public Transport Services</w:t>
      </w:r>
      <w:r w:rsidRPr="00ED234B">
        <w:rPr>
          <w:rFonts w:ascii="Times New Roman" w:hAnsi="Times New Roman" w:cs="Times New Roman"/>
          <w:sz w:val="20"/>
          <w:szCs w:val="20"/>
        </w:rPr>
        <w:t xml:space="preserve">. </w:t>
      </w:r>
    </w:p>
    <w:p w14:paraId="2B4D14A2" w14:textId="2598991B" w:rsidR="002C28EB" w:rsidRPr="00ED234B" w:rsidRDefault="00725ADC"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6</w:t>
      </w:r>
      <w:r w:rsidRPr="00ED234B">
        <w:rPr>
          <w:rFonts w:ascii="Times New Roman" w:hAnsi="Times New Roman" w:cs="Times New Roman"/>
          <w:sz w:val="20"/>
          <w:szCs w:val="20"/>
        </w:rPr>
        <w:t xml:space="preserve"> </w:t>
      </w:r>
      <w:r w:rsidRPr="00ED234B">
        <w:rPr>
          <w:rFonts w:ascii="Times New Roman" w:hAnsi="Times New Roman" w:cs="Times New Roman"/>
          <w:sz w:val="20"/>
          <w:szCs w:val="20"/>
        </w:rPr>
        <w:tab/>
      </w:r>
      <w:r w:rsidR="002C28EB" w:rsidRPr="00ED234B">
        <w:rPr>
          <w:rFonts w:ascii="Times New Roman" w:hAnsi="Times New Roman" w:cs="Times New Roman"/>
          <w:sz w:val="20"/>
          <w:szCs w:val="20"/>
        </w:rPr>
        <w:t xml:space="preserve">The types of </w:t>
      </w:r>
      <w:r w:rsidR="009A0366" w:rsidRPr="00ED234B">
        <w:rPr>
          <w:rFonts w:ascii="Times New Roman" w:hAnsi="Times New Roman" w:cs="Times New Roman"/>
          <w:sz w:val="20"/>
          <w:szCs w:val="20"/>
        </w:rPr>
        <w:t>Contactless Payment Token</w:t>
      </w:r>
      <w:r w:rsidR="002C28EB" w:rsidRPr="00ED234B">
        <w:rPr>
          <w:rFonts w:ascii="Times New Roman" w:hAnsi="Times New Roman" w:cs="Times New Roman"/>
          <w:sz w:val="20"/>
          <w:szCs w:val="20"/>
        </w:rPr>
        <w:t xml:space="preserve">s that can be used to obtain a ticket may change if new </w:t>
      </w:r>
      <w:r w:rsidR="009A0366" w:rsidRPr="00ED234B">
        <w:rPr>
          <w:rFonts w:ascii="Times New Roman" w:hAnsi="Times New Roman" w:cs="Times New Roman"/>
          <w:sz w:val="20"/>
          <w:szCs w:val="20"/>
        </w:rPr>
        <w:t>Contactless Payment Token</w:t>
      </w:r>
      <w:r w:rsidR="002C28EB" w:rsidRPr="00ED234B">
        <w:rPr>
          <w:rFonts w:ascii="Times New Roman" w:hAnsi="Times New Roman" w:cs="Times New Roman"/>
          <w:sz w:val="20"/>
          <w:szCs w:val="20"/>
        </w:rPr>
        <w:t xml:space="preserve">s are prescribed in regulations or approved by the Minister by notice published in the Government Gazette. </w:t>
      </w:r>
    </w:p>
    <w:p w14:paraId="471D5E9F" w14:textId="45E6D12B" w:rsidR="002C28EB" w:rsidRPr="00ED234B" w:rsidRDefault="002C28EB"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7</w:t>
      </w:r>
      <w:r w:rsidRPr="00ED234B">
        <w:rPr>
          <w:rFonts w:ascii="Times New Roman" w:hAnsi="Times New Roman" w:cs="Times New Roman"/>
          <w:sz w:val="20"/>
          <w:szCs w:val="20"/>
        </w:rPr>
        <w:tab/>
        <w:t xml:space="preserve">Each form of </w:t>
      </w:r>
      <w:r w:rsidR="006E07C1" w:rsidRPr="00ED234B">
        <w:rPr>
          <w:rFonts w:ascii="Times New Roman" w:hAnsi="Times New Roman" w:cs="Times New Roman"/>
          <w:sz w:val="20"/>
          <w:szCs w:val="20"/>
        </w:rPr>
        <w:t>Tap</w:t>
      </w:r>
      <w:r w:rsidR="00725ADC" w:rsidRPr="00ED234B">
        <w:rPr>
          <w:rFonts w:ascii="Times New Roman" w:hAnsi="Times New Roman" w:cs="Times New Roman"/>
          <w:sz w:val="20"/>
          <w:szCs w:val="20"/>
        </w:rPr>
        <w:t xml:space="preserve"> Token </w:t>
      </w:r>
      <w:r w:rsidRPr="00ED234B">
        <w:rPr>
          <w:rFonts w:ascii="Times New Roman" w:hAnsi="Times New Roman" w:cs="Times New Roman"/>
          <w:sz w:val="20"/>
          <w:szCs w:val="20"/>
        </w:rPr>
        <w:t>is considered a different token for the purposes of</w:t>
      </w:r>
      <w:r w:rsidR="00775368" w:rsidRPr="00ED234B">
        <w:rPr>
          <w:rFonts w:ascii="Times New Roman" w:hAnsi="Times New Roman" w:cs="Times New Roman"/>
          <w:sz w:val="20"/>
          <w:szCs w:val="20"/>
        </w:rPr>
        <w:t xml:space="preserve"> these Conditions.</w:t>
      </w:r>
      <w:r w:rsidRPr="00ED234B">
        <w:rPr>
          <w:rFonts w:ascii="Times New Roman" w:hAnsi="Times New Roman" w:cs="Times New Roman"/>
          <w:sz w:val="20"/>
          <w:szCs w:val="20"/>
        </w:rPr>
        <w:t xml:space="preserve"> </w:t>
      </w:r>
    </w:p>
    <w:p w14:paraId="4CC3D673" w14:textId="07795C2A" w:rsidR="002C28EB" w:rsidRPr="00ED234B" w:rsidRDefault="002C28EB"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8</w:t>
      </w:r>
      <w:r w:rsidR="00C830BF" w:rsidRPr="00ED234B">
        <w:rPr>
          <w:rFonts w:ascii="Times New Roman" w:hAnsi="Times New Roman" w:cs="Times New Roman"/>
          <w:sz w:val="20"/>
          <w:szCs w:val="20"/>
        </w:rPr>
        <w:tab/>
      </w:r>
      <w:r w:rsidRPr="00ED234B">
        <w:rPr>
          <w:rFonts w:ascii="Times New Roman" w:hAnsi="Times New Roman" w:cs="Times New Roman"/>
          <w:sz w:val="20"/>
          <w:szCs w:val="20"/>
        </w:rPr>
        <w:t xml:space="preserve">For </w:t>
      </w:r>
      <w:r w:rsidR="009A0366" w:rsidRPr="00ED234B">
        <w:rPr>
          <w:rFonts w:ascii="Times New Roman" w:hAnsi="Times New Roman" w:cs="Times New Roman"/>
          <w:sz w:val="20"/>
          <w:szCs w:val="20"/>
        </w:rPr>
        <w:t>Contactless Payment Token</w:t>
      </w:r>
      <w:r w:rsidRPr="00ED234B">
        <w:rPr>
          <w:rFonts w:ascii="Times New Roman" w:hAnsi="Times New Roman" w:cs="Times New Roman"/>
          <w:sz w:val="20"/>
          <w:szCs w:val="20"/>
        </w:rPr>
        <w:t>, each physical debit</w:t>
      </w:r>
      <w:r w:rsidR="001D7306" w:rsidRPr="00ED234B">
        <w:rPr>
          <w:rFonts w:ascii="Times New Roman" w:hAnsi="Times New Roman" w:cs="Times New Roman"/>
          <w:sz w:val="20"/>
          <w:szCs w:val="20"/>
        </w:rPr>
        <w:t>,</w:t>
      </w:r>
      <w:r w:rsidRPr="00ED234B">
        <w:rPr>
          <w:rFonts w:ascii="Times New Roman" w:hAnsi="Times New Roman" w:cs="Times New Roman"/>
          <w:sz w:val="20"/>
          <w:szCs w:val="20"/>
        </w:rPr>
        <w:t xml:space="preserve"> credit </w:t>
      </w:r>
      <w:r w:rsidR="001D7306" w:rsidRPr="00ED234B">
        <w:rPr>
          <w:rFonts w:ascii="Times New Roman" w:hAnsi="Times New Roman" w:cs="Times New Roman"/>
          <w:sz w:val="20"/>
          <w:szCs w:val="20"/>
        </w:rPr>
        <w:t xml:space="preserve">or prepaid card </w:t>
      </w:r>
      <w:r w:rsidRPr="00ED234B">
        <w:rPr>
          <w:rFonts w:ascii="Times New Roman" w:hAnsi="Times New Roman" w:cs="Times New Roman"/>
          <w:sz w:val="20"/>
          <w:szCs w:val="20"/>
        </w:rPr>
        <w:t>and each type of digital debit</w:t>
      </w:r>
      <w:r w:rsidR="001D7306" w:rsidRPr="00ED234B">
        <w:rPr>
          <w:rFonts w:ascii="Times New Roman" w:hAnsi="Times New Roman" w:cs="Times New Roman"/>
          <w:sz w:val="20"/>
          <w:szCs w:val="20"/>
        </w:rPr>
        <w:t>,</w:t>
      </w:r>
      <w:r w:rsidRPr="00ED234B">
        <w:rPr>
          <w:rFonts w:ascii="Times New Roman" w:hAnsi="Times New Roman" w:cs="Times New Roman"/>
          <w:sz w:val="20"/>
          <w:szCs w:val="20"/>
        </w:rPr>
        <w:t xml:space="preserve"> credit </w:t>
      </w:r>
      <w:r w:rsidR="001D7306" w:rsidRPr="00ED234B">
        <w:rPr>
          <w:rFonts w:ascii="Times New Roman" w:hAnsi="Times New Roman" w:cs="Times New Roman"/>
          <w:sz w:val="20"/>
          <w:szCs w:val="20"/>
        </w:rPr>
        <w:t xml:space="preserve">or prepaid </w:t>
      </w:r>
      <w:r w:rsidRPr="00ED234B">
        <w:rPr>
          <w:rFonts w:ascii="Times New Roman" w:hAnsi="Times New Roman" w:cs="Times New Roman"/>
          <w:sz w:val="20"/>
          <w:szCs w:val="20"/>
        </w:rPr>
        <w:t xml:space="preserve">card on a personal electronic device (such as </w:t>
      </w:r>
      <w:r w:rsidR="00D1460E" w:rsidRPr="00ED234B">
        <w:rPr>
          <w:rFonts w:ascii="Times New Roman" w:hAnsi="Times New Roman" w:cs="Times New Roman"/>
          <w:sz w:val="20"/>
          <w:szCs w:val="20"/>
        </w:rPr>
        <w:t xml:space="preserve">mobile </w:t>
      </w:r>
      <w:r w:rsidRPr="00ED234B">
        <w:rPr>
          <w:rFonts w:ascii="Times New Roman" w:hAnsi="Times New Roman" w:cs="Times New Roman"/>
          <w:sz w:val="20"/>
          <w:szCs w:val="20"/>
        </w:rPr>
        <w:t xml:space="preserve">phone or </w:t>
      </w:r>
      <w:r w:rsidR="00D1460E" w:rsidRPr="00ED234B">
        <w:rPr>
          <w:rFonts w:ascii="Times New Roman" w:hAnsi="Times New Roman" w:cs="Times New Roman"/>
          <w:sz w:val="20"/>
          <w:szCs w:val="20"/>
        </w:rPr>
        <w:t xml:space="preserve">smart </w:t>
      </w:r>
      <w:r w:rsidRPr="00ED234B">
        <w:rPr>
          <w:rFonts w:ascii="Times New Roman" w:hAnsi="Times New Roman" w:cs="Times New Roman"/>
          <w:sz w:val="20"/>
          <w:szCs w:val="20"/>
        </w:rPr>
        <w:t xml:space="preserve">watch) is considered </w:t>
      </w:r>
      <w:r w:rsidR="00D1460E" w:rsidRPr="00ED234B">
        <w:rPr>
          <w:rFonts w:ascii="Times New Roman" w:hAnsi="Times New Roman" w:cs="Times New Roman"/>
          <w:sz w:val="20"/>
          <w:szCs w:val="20"/>
        </w:rPr>
        <w:t xml:space="preserve">a </w:t>
      </w:r>
      <w:r w:rsidRPr="00ED234B">
        <w:rPr>
          <w:rFonts w:ascii="Times New Roman" w:hAnsi="Times New Roman" w:cs="Times New Roman"/>
          <w:sz w:val="20"/>
          <w:szCs w:val="20"/>
        </w:rPr>
        <w:t xml:space="preserve">different token for the purposes of these Conditions. </w:t>
      </w:r>
    </w:p>
    <w:p w14:paraId="1006C7B5" w14:textId="1673D8E1" w:rsidR="002C28EB" w:rsidRPr="00ED234B" w:rsidRDefault="002C28EB" w:rsidP="00C830BF">
      <w:pPr>
        <w:ind w:left="709" w:right="57" w:hanging="142"/>
        <w:rPr>
          <w:rFonts w:ascii="Times New Roman" w:hAnsi="Times New Roman" w:cs="Times New Roman"/>
          <w:i/>
          <w:iCs/>
          <w:sz w:val="20"/>
          <w:szCs w:val="20"/>
        </w:rPr>
      </w:pPr>
      <w:r w:rsidRPr="00ED234B">
        <w:rPr>
          <w:rFonts w:ascii="Times New Roman" w:hAnsi="Times New Roman" w:cs="Times New Roman"/>
          <w:i/>
          <w:iCs/>
          <w:sz w:val="20"/>
          <w:szCs w:val="20"/>
        </w:rPr>
        <w:t xml:space="preserve">Example: </w:t>
      </w:r>
    </w:p>
    <w:p w14:paraId="6F281AA1" w14:textId="6083D510" w:rsidR="002C28EB" w:rsidRPr="00ED234B" w:rsidRDefault="002C28EB" w:rsidP="00F221D9">
      <w:pPr>
        <w:ind w:left="567" w:right="57"/>
        <w:rPr>
          <w:rFonts w:ascii="Times New Roman" w:hAnsi="Times New Roman" w:cs="Times New Roman"/>
          <w:sz w:val="20"/>
          <w:szCs w:val="20"/>
        </w:rPr>
      </w:pPr>
      <w:r w:rsidRPr="00ED234B">
        <w:rPr>
          <w:rFonts w:ascii="Times New Roman" w:hAnsi="Times New Roman" w:cs="Times New Roman"/>
          <w:sz w:val="20"/>
          <w:szCs w:val="20"/>
        </w:rPr>
        <w:t xml:space="preserve">A physical credit card, a digital credit card on a </w:t>
      </w:r>
      <w:r w:rsidR="00D1460E" w:rsidRPr="00ED234B">
        <w:rPr>
          <w:rFonts w:ascii="Times New Roman" w:hAnsi="Times New Roman" w:cs="Times New Roman"/>
          <w:sz w:val="20"/>
          <w:szCs w:val="20"/>
        </w:rPr>
        <w:t xml:space="preserve">mobile </w:t>
      </w:r>
      <w:r w:rsidRPr="00ED234B">
        <w:rPr>
          <w:rFonts w:ascii="Times New Roman" w:hAnsi="Times New Roman" w:cs="Times New Roman"/>
          <w:sz w:val="20"/>
          <w:szCs w:val="20"/>
        </w:rPr>
        <w:t xml:space="preserve">phone and a digital credit card on a </w:t>
      </w:r>
      <w:r w:rsidR="00D1460E" w:rsidRPr="00ED234B">
        <w:rPr>
          <w:rFonts w:ascii="Times New Roman" w:hAnsi="Times New Roman" w:cs="Times New Roman"/>
          <w:sz w:val="20"/>
          <w:szCs w:val="20"/>
        </w:rPr>
        <w:t xml:space="preserve">smart </w:t>
      </w:r>
      <w:r w:rsidRPr="00ED234B">
        <w:rPr>
          <w:rFonts w:ascii="Times New Roman" w:hAnsi="Times New Roman" w:cs="Times New Roman"/>
          <w:sz w:val="20"/>
          <w:szCs w:val="20"/>
        </w:rPr>
        <w:t>watch are each a different token for the purposes of these Conditions even if the different forms of credits card are all connected to the same account</w:t>
      </w:r>
      <w:r w:rsidR="00B27FD7" w:rsidRPr="00ED234B">
        <w:rPr>
          <w:rFonts w:ascii="Times New Roman" w:hAnsi="Times New Roman" w:cs="Times New Roman"/>
          <w:sz w:val="20"/>
          <w:szCs w:val="20"/>
        </w:rPr>
        <w:t xml:space="preserve"> at the financial institution</w:t>
      </w:r>
      <w:r w:rsidRPr="00ED234B">
        <w:rPr>
          <w:rFonts w:ascii="Times New Roman" w:hAnsi="Times New Roman" w:cs="Times New Roman"/>
          <w:sz w:val="20"/>
          <w:szCs w:val="20"/>
        </w:rPr>
        <w:t xml:space="preserve">. </w:t>
      </w:r>
    </w:p>
    <w:p w14:paraId="7092954F" w14:textId="77777777" w:rsidR="002C28EB" w:rsidRPr="00ED234B" w:rsidRDefault="002C28EB" w:rsidP="00FA0CAD">
      <w:pPr>
        <w:pStyle w:val="Heading3"/>
        <w:rPr>
          <w:rFonts w:cs="Times New Roman"/>
          <w:szCs w:val="20"/>
        </w:rPr>
      </w:pPr>
      <w:bookmarkStart w:id="221" w:name="_Toc235002238"/>
      <w:r w:rsidRPr="00ED234B">
        <w:rPr>
          <w:rFonts w:cs="Times New Roman"/>
          <w:szCs w:val="20"/>
        </w:rPr>
        <w:t xml:space="preserve">When a </w:t>
      </w:r>
      <w:r w:rsidR="006E07C1" w:rsidRPr="00ED234B">
        <w:rPr>
          <w:rFonts w:cs="Times New Roman"/>
          <w:szCs w:val="20"/>
        </w:rPr>
        <w:t>Tap</w:t>
      </w:r>
      <w:r w:rsidR="00725ADC" w:rsidRPr="00ED234B">
        <w:rPr>
          <w:rFonts w:cs="Times New Roman"/>
          <w:szCs w:val="20"/>
        </w:rPr>
        <w:t xml:space="preserve"> Token</w:t>
      </w:r>
      <w:r w:rsidRPr="00ED234B">
        <w:rPr>
          <w:rFonts w:cs="Times New Roman"/>
          <w:szCs w:val="20"/>
        </w:rPr>
        <w:t xml:space="preserve"> can be used to obtain a ticket</w:t>
      </w:r>
      <w:r w:rsidR="0029149B" w:rsidRPr="00ED234B">
        <w:rPr>
          <w:rFonts w:cs="Times New Roman"/>
          <w:szCs w:val="20"/>
        </w:rPr>
        <w:t xml:space="preserve"> on Tap Token Enabled public transport services</w:t>
      </w:r>
      <w:bookmarkEnd w:id="221"/>
      <w:r w:rsidR="0029149B" w:rsidRPr="00ED234B">
        <w:rPr>
          <w:rFonts w:cs="Times New Roman"/>
          <w:szCs w:val="20"/>
        </w:rPr>
        <w:t xml:space="preserve"> </w:t>
      </w:r>
      <w:r w:rsidRPr="00ED234B">
        <w:rPr>
          <w:rFonts w:cs="Times New Roman"/>
          <w:szCs w:val="20"/>
        </w:rPr>
        <w:t xml:space="preserve"> </w:t>
      </w:r>
    </w:p>
    <w:p w14:paraId="4276FD99" w14:textId="49D2F552" w:rsidR="00490BF2" w:rsidRPr="00ED234B" w:rsidRDefault="000B2AD3"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9</w:t>
      </w:r>
      <w:r w:rsidRPr="00ED234B">
        <w:rPr>
          <w:rFonts w:ascii="Times New Roman" w:hAnsi="Times New Roman" w:cs="Times New Roman"/>
          <w:sz w:val="20"/>
          <w:szCs w:val="20"/>
        </w:rPr>
        <w:tab/>
      </w:r>
      <w:bookmarkStart w:id="222" w:name="_Hlk217369399"/>
      <w:r w:rsidR="00490BF2" w:rsidRPr="00ED234B">
        <w:rPr>
          <w:rFonts w:ascii="Times New Roman" w:hAnsi="Times New Roman" w:cs="Times New Roman"/>
          <w:sz w:val="20"/>
          <w:szCs w:val="20"/>
        </w:rPr>
        <w:t xml:space="preserve">Subject to all applicable </w:t>
      </w:r>
      <w:r w:rsidR="00B27FD7" w:rsidRPr="00ED234B">
        <w:rPr>
          <w:rFonts w:ascii="Times New Roman" w:hAnsi="Times New Roman" w:cs="Times New Roman"/>
          <w:sz w:val="20"/>
          <w:szCs w:val="20"/>
        </w:rPr>
        <w:t>C</w:t>
      </w:r>
      <w:r w:rsidR="00490BF2" w:rsidRPr="00ED234B">
        <w:rPr>
          <w:rFonts w:ascii="Times New Roman" w:hAnsi="Times New Roman" w:cs="Times New Roman"/>
          <w:sz w:val="20"/>
          <w:szCs w:val="20"/>
        </w:rPr>
        <w:t xml:space="preserve">onditions and the regulations made under the Act, </w:t>
      </w:r>
      <w:r w:rsidR="002C28EB" w:rsidRPr="00ED234B">
        <w:rPr>
          <w:rFonts w:ascii="Times New Roman" w:hAnsi="Times New Roman" w:cs="Times New Roman"/>
          <w:sz w:val="20"/>
          <w:szCs w:val="20"/>
        </w:rPr>
        <w:t xml:space="preserve">a </w:t>
      </w:r>
      <w:r w:rsidR="006E07C1" w:rsidRPr="00ED234B">
        <w:rPr>
          <w:rFonts w:ascii="Times New Roman" w:hAnsi="Times New Roman" w:cs="Times New Roman"/>
          <w:sz w:val="20"/>
          <w:szCs w:val="20"/>
        </w:rPr>
        <w:t>Tap</w:t>
      </w:r>
      <w:r w:rsidR="00273F4D" w:rsidRPr="00ED234B">
        <w:rPr>
          <w:rFonts w:ascii="Times New Roman" w:hAnsi="Times New Roman" w:cs="Times New Roman"/>
          <w:sz w:val="20"/>
          <w:szCs w:val="20"/>
        </w:rPr>
        <w:t xml:space="preserve"> Token</w:t>
      </w:r>
      <w:r w:rsidR="00A4322E"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may be used to obtain</w:t>
      </w:r>
      <w:r w:rsidR="003E2463"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or prove </w:t>
      </w:r>
      <w:r w:rsidR="003E2463" w:rsidRPr="00ED234B">
        <w:rPr>
          <w:rFonts w:ascii="Times New Roman" w:hAnsi="Times New Roman" w:cs="Times New Roman"/>
          <w:sz w:val="20"/>
          <w:szCs w:val="20"/>
        </w:rPr>
        <w:t xml:space="preserve">the existence of, a ticket </w:t>
      </w:r>
      <w:r w:rsidR="00490BF2" w:rsidRPr="00ED234B">
        <w:rPr>
          <w:rFonts w:ascii="Times New Roman" w:hAnsi="Times New Roman" w:cs="Times New Roman"/>
          <w:sz w:val="20"/>
          <w:szCs w:val="20"/>
        </w:rPr>
        <w:t>by</w:t>
      </w:r>
      <w:r w:rsidR="00F20DD2">
        <w:rPr>
          <w:rFonts w:ascii="Times New Roman" w:hAnsi="Times New Roman" w:cs="Times New Roman"/>
          <w:sz w:val="20"/>
          <w:szCs w:val="20"/>
        </w:rPr>
        <w:t xml:space="preserve"> –</w:t>
      </w:r>
    </w:p>
    <w:p w14:paraId="69EBA0D5" w14:textId="77777777" w:rsidR="00490BF2" w:rsidRPr="00ED234B" w:rsidRDefault="00F07352" w:rsidP="00F221D9">
      <w:pPr>
        <w:ind w:left="1134" w:hanging="567"/>
        <w:rPr>
          <w:rFonts w:ascii="Times New Roman" w:hAnsi="Times New Roman" w:cs="Times New Roman"/>
          <w:sz w:val="20"/>
          <w:szCs w:val="20"/>
        </w:rPr>
      </w:pPr>
      <w:bookmarkStart w:id="223" w:name="_Toc27985638"/>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doing one or more of the following:</w:t>
      </w:r>
      <w:bookmarkEnd w:id="223"/>
    </w:p>
    <w:p w14:paraId="0F860BCF" w14:textId="77777777" w:rsidR="00273F4D" w:rsidRPr="00ED234B" w:rsidRDefault="00F07352" w:rsidP="00F221D9">
      <w:pPr>
        <w:ind w:left="1701" w:hanging="567"/>
        <w:rPr>
          <w:rFonts w:ascii="Times New Roman" w:hAnsi="Times New Roman" w:cs="Times New Roman"/>
          <w:sz w:val="20"/>
          <w:szCs w:val="20"/>
        </w:rPr>
      </w:pPr>
      <w:bookmarkStart w:id="224" w:name="_Toc27985639"/>
      <w:r w:rsidRPr="00ED234B">
        <w:rPr>
          <w:rFonts w:ascii="Times New Roman" w:hAnsi="Times New Roman" w:cs="Times New Roman"/>
          <w:sz w:val="20"/>
          <w:szCs w:val="20"/>
        </w:rPr>
        <w:t>(i)</w:t>
      </w:r>
      <w:r w:rsidRPr="00ED234B">
        <w:rPr>
          <w:rFonts w:ascii="Times New Roman" w:hAnsi="Times New Roman" w:cs="Times New Roman"/>
          <w:sz w:val="20"/>
          <w:szCs w:val="20"/>
        </w:rPr>
        <w:tab/>
      </w:r>
      <w:r w:rsidR="00273F4D" w:rsidRPr="00ED234B">
        <w:rPr>
          <w:rFonts w:ascii="Times New Roman" w:hAnsi="Times New Roman" w:cs="Times New Roman"/>
          <w:sz w:val="20"/>
          <w:szCs w:val="20"/>
        </w:rPr>
        <w:t xml:space="preserve">for myki </w:t>
      </w:r>
      <w:r w:rsidR="008124EC" w:rsidRPr="00ED234B">
        <w:rPr>
          <w:rFonts w:ascii="Times New Roman" w:hAnsi="Times New Roman" w:cs="Times New Roman"/>
          <w:sz w:val="20"/>
          <w:szCs w:val="20"/>
        </w:rPr>
        <w:t>s</w:t>
      </w:r>
      <w:r w:rsidR="00273F4D" w:rsidRPr="00ED234B">
        <w:rPr>
          <w:rFonts w:ascii="Times New Roman" w:hAnsi="Times New Roman" w:cs="Times New Roman"/>
          <w:sz w:val="20"/>
          <w:szCs w:val="20"/>
        </w:rPr>
        <w:t>martcard or Mobile myki:</w:t>
      </w:r>
    </w:p>
    <w:p w14:paraId="247FC46A" w14:textId="51699D47" w:rsidR="00490BF2" w:rsidRPr="00ED234B" w:rsidRDefault="00273F4D" w:rsidP="00F221D9">
      <w:pPr>
        <w:ind w:left="2268" w:hanging="567"/>
        <w:rPr>
          <w:rFonts w:ascii="Times New Roman" w:hAnsi="Times New Roman" w:cs="Times New Roman"/>
          <w:sz w:val="20"/>
          <w:szCs w:val="20"/>
        </w:rPr>
      </w:pPr>
      <w:r w:rsidRPr="00ED234B">
        <w:rPr>
          <w:rFonts w:ascii="Times New Roman" w:hAnsi="Times New Roman" w:cs="Times New Roman"/>
          <w:sz w:val="20"/>
          <w:szCs w:val="20"/>
        </w:rPr>
        <w:t>(A)</w:t>
      </w:r>
      <w:r w:rsidR="00FB0258"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paying money to the Head, Transport for Victoria and having that amount recorded in the account associated with the myki </w:t>
      </w:r>
      <w:r w:rsidR="008124EC" w:rsidRPr="00ED234B">
        <w:rPr>
          <w:rFonts w:ascii="Times New Roman" w:hAnsi="Times New Roman" w:cs="Times New Roman"/>
          <w:sz w:val="20"/>
          <w:szCs w:val="20"/>
        </w:rPr>
        <w:t>s</w:t>
      </w:r>
      <w:r w:rsidR="00A4322E"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and as stored value (‘</w:t>
      </w:r>
      <w:r w:rsidR="00490BF2" w:rsidRPr="00ED234B">
        <w:rPr>
          <w:rFonts w:ascii="Times New Roman" w:hAnsi="Times New Roman" w:cs="Times New Roman"/>
          <w:b/>
          <w:sz w:val="20"/>
          <w:szCs w:val="20"/>
        </w:rPr>
        <w:t>Value</w:t>
      </w:r>
      <w:r w:rsidR="00490BF2" w:rsidRPr="00ED234B">
        <w:rPr>
          <w:rFonts w:ascii="Times New Roman" w:hAnsi="Times New Roman" w:cs="Times New Roman"/>
          <w:sz w:val="20"/>
          <w:szCs w:val="20"/>
        </w:rPr>
        <w:t xml:space="preserve">’) on the myki </w:t>
      </w:r>
      <w:r w:rsidR="008124EC" w:rsidRPr="00ED234B">
        <w:rPr>
          <w:rFonts w:ascii="Times New Roman" w:hAnsi="Times New Roman" w:cs="Times New Roman"/>
          <w:sz w:val="20"/>
          <w:szCs w:val="20"/>
        </w:rPr>
        <w:t>s</w:t>
      </w:r>
      <w:r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for the purpose of using Value to </w:t>
      </w:r>
      <w:r w:rsidR="002C28EB" w:rsidRPr="00ED234B">
        <w:rPr>
          <w:rFonts w:ascii="Times New Roman" w:hAnsi="Times New Roman" w:cs="Times New Roman"/>
          <w:sz w:val="20"/>
          <w:szCs w:val="20"/>
        </w:rPr>
        <w:t xml:space="preserve">obtain </w:t>
      </w:r>
      <w:r w:rsidR="00797570" w:rsidRPr="00ED234B">
        <w:rPr>
          <w:rFonts w:ascii="Times New Roman" w:hAnsi="Times New Roman" w:cs="Times New Roman"/>
          <w:sz w:val="20"/>
          <w:szCs w:val="20"/>
        </w:rPr>
        <w:t>a ticket</w:t>
      </w:r>
      <w:r w:rsidRPr="00ED234B">
        <w:rPr>
          <w:rFonts w:ascii="Times New Roman" w:hAnsi="Times New Roman" w:cs="Times New Roman"/>
          <w:sz w:val="20"/>
          <w:szCs w:val="20"/>
        </w:rPr>
        <w:t xml:space="preserve"> and pay the fare</w:t>
      </w:r>
      <w:r w:rsidR="00490BF2" w:rsidRPr="00ED234B">
        <w:rPr>
          <w:rFonts w:ascii="Times New Roman" w:hAnsi="Times New Roman" w:cs="Times New Roman"/>
          <w:sz w:val="20"/>
          <w:szCs w:val="20"/>
        </w:rPr>
        <w:t>;</w:t>
      </w:r>
      <w:bookmarkEnd w:id="224"/>
      <w:r w:rsidR="00490BF2" w:rsidRPr="00ED234B">
        <w:rPr>
          <w:rFonts w:ascii="Times New Roman" w:hAnsi="Times New Roman" w:cs="Times New Roman"/>
          <w:sz w:val="20"/>
          <w:szCs w:val="20"/>
        </w:rPr>
        <w:t xml:space="preserve"> </w:t>
      </w:r>
    </w:p>
    <w:p w14:paraId="549EE388" w14:textId="5B83C022" w:rsidR="00490BF2" w:rsidRPr="00ED234B" w:rsidRDefault="00B27FD7" w:rsidP="00F221D9">
      <w:pPr>
        <w:ind w:left="2268" w:hanging="567"/>
        <w:rPr>
          <w:rFonts w:ascii="Times New Roman" w:hAnsi="Times New Roman" w:cs="Times New Roman"/>
          <w:sz w:val="20"/>
          <w:szCs w:val="20"/>
        </w:rPr>
      </w:pPr>
      <w:bookmarkStart w:id="225" w:name="_Toc27985640"/>
      <w:r w:rsidRPr="00ED234B">
        <w:rPr>
          <w:rFonts w:ascii="Times New Roman" w:hAnsi="Times New Roman" w:cs="Times New Roman"/>
          <w:sz w:val="20"/>
          <w:szCs w:val="20"/>
        </w:rPr>
        <w:t>(</w:t>
      </w:r>
      <w:r w:rsidR="00273F4D" w:rsidRPr="00ED234B">
        <w:rPr>
          <w:rFonts w:ascii="Times New Roman" w:hAnsi="Times New Roman" w:cs="Times New Roman"/>
          <w:sz w:val="20"/>
          <w:szCs w:val="20"/>
        </w:rPr>
        <w:t>B)</w:t>
      </w:r>
      <w:r w:rsidR="00FB0258"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paying money to the Head, Transport for Victoria for a myki Pass and having the </w:t>
      </w:r>
      <w:r w:rsidR="002C28EB" w:rsidRPr="00ED234B">
        <w:rPr>
          <w:rFonts w:ascii="Times New Roman" w:hAnsi="Times New Roman" w:cs="Times New Roman"/>
          <w:sz w:val="20"/>
          <w:szCs w:val="20"/>
        </w:rPr>
        <w:t xml:space="preserve">myki Pass </w:t>
      </w:r>
      <w:r w:rsidR="00490BF2" w:rsidRPr="00ED234B">
        <w:rPr>
          <w:rFonts w:ascii="Times New Roman" w:hAnsi="Times New Roman" w:cs="Times New Roman"/>
          <w:sz w:val="20"/>
          <w:szCs w:val="20"/>
        </w:rPr>
        <w:t>recorded on the myki</w:t>
      </w:r>
      <w:r w:rsidR="00273F4D" w:rsidRPr="00ED234B">
        <w:rPr>
          <w:rFonts w:ascii="Times New Roman" w:hAnsi="Times New Roman" w:cs="Times New Roman"/>
          <w:sz w:val="20"/>
          <w:szCs w:val="20"/>
        </w:rPr>
        <w:t xml:space="preserve"> </w:t>
      </w:r>
      <w:r w:rsidR="005E346D" w:rsidRPr="00ED234B">
        <w:rPr>
          <w:rFonts w:ascii="Times New Roman" w:hAnsi="Times New Roman" w:cs="Times New Roman"/>
          <w:sz w:val="20"/>
          <w:szCs w:val="20"/>
        </w:rPr>
        <w:t>s</w:t>
      </w:r>
      <w:r w:rsidR="00273F4D" w:rsidRPr="00ED234B">
        <w:rPr>
          <w:rFonts w:ascii="Times New Roman" w:hAnsi="Times New Roman" w:cs="Times New Roman"/>
          <w:sz w:val="20"/>
          <w:szCs w:val="20"/>
        </w:rPr>
        <w:t xml:space="preserve">martcard or Mobile myki </w:t>
      </w:r>
      <w:r w:rsidR="002578EA" w:rsidRPr="00ED234B">
        <w:rPr>
          <w:rFonts w:ascii="Times New Roman" w:hAnsi="Times New Roman" w:cs="Times New Roman"/>
          <w:sz w:val="20"/>
          <w:szCs w:val="20"/>
        </w:rPr>
        <w:t xml:space="preserve">for the purpose of obtaining </w:t>
      </w:r>
      <w:r w:rsidR="00273F4D" w:rsidRPr="00ED234B">
        <w:rPr>
          <w:rFonts w:ascii="Times New Roman" w:hAnsi="Times New Roman" w:cs="Times New Roman"/>
          <w:sz w:val="20"/>
          <w:szCs w:val="20"/>
        </w:rPr>
        <w:t xml:space="preserve">a ticket and pay the </w:t>
      </w:r>
      <w:r w:rsidR="00BC447F" w:rsidRPr="00ED234B">
        <w:rPr>
          <w:rFonts w:ascii="Times New Roman" w:hAnsi="Times New Roman" w:cs="Times New Roman"/>
          <w:sz w:val="20"/>
          <w:szCs w:val="20"/>
        </w:rPr>
        <w:t xml:space="preserve">applicable </w:t>
      </w:r>
      <w:r w:rsidR="00273F4D" w:rsidRPr="00ED234B">
        <w:rPr>
          <w:rFonts w:ascii="Times New Roman" w:hAnsi="Times New Roman" w:cs="Times New Roman"/>
          <w:sz w:val="20"/>
          <w:szCs w:val="20"/>
        </w:rPr>
        <w:t>fare</w:t>
      </w:r>
      <w:r w:rsidR="00490BF2" w:rsidRPr="00ED234B">
        <w:rPr>
          <w:rFonts w:ascii="Times New Roman" w:hAnsi="Times New Roman" w:cs="Times New Roman"/>
          <w:sz w:val="20"/>
          <w:szCs w:val="20"/>
        </w:rPr>
        <w:t>;</w:t>
      </w:r>
      <w:bookmarkEnd w:id="225"/>
      <w:r w:rsidRPr="00ED234B">
        <w:rPr>
          <w:rFonts w:ascii="Times New Roman" w:hAnsi="Times New Roman" w:cs="Times New Roman"/>
          <w:sz w:val="20"/>
          <w:szCs w:val="20"/>
        </w:rPr>
        <w:t xml:space="preserve"> or </w:t>
      </w:r>
    </w:p>
    <w:p w14:paraId="6E8BCE1E" w14:textId="29026381" w:rsidR="00B27FD7" w:rsidRPr="00ED234B" w:rsidRDefault="00B27FD7" w:rsidP="00F221D9">
      <w:pPr>
        <w:ind w:left="2268" w:hanging="567"/>
        <w:rPr>
          <w:rFonts w:ascii="Times New Roman" w:hAnsi="Times New Roman" w:cs="Times New Roman"/>
          <w:sz w:val="20"/>
          <w:szCs w:val="20"/>
        </w:rPr>
      </w:pPr>
      <w:bookmarkStart w:id="226" w:name="_Toc27985641"/>
      <w:r w:rsidRPr="00ED234B">
        <w:rPr>
          <w:rFonts w:ascii="Times New Roman" w:hAnsi="Times New Roman" w:cs="Times New Roman"/>
          <w:sz w:val="20"/>
          <w:szCs w:val="20"/>
        </w:rPr>
        <w:t>(C)</w:t>
      </w:r>
      <w:r w:rsidR="00FB0258"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having a Free Travel Pass to which the </w:t>
      </w:r>
      <w:r w:rsidR="00D37DD9" w:rsidRPr="00ED234B">
        <w:rPr>
          <w:rFonts w:ascii="Times New Roman" w:hAnsi="Times New Roman" w:cs="Times New Roman"/>
          <w:sz w:val="20"/>
          <w:szCs w:val="20"/>
        </w:rPr>
        <w:t xml:space="preserve">holder of a myki </w:t>
      </w:r>
      <w:r w:rsidR="008124EC" w:rsidRPr="00ED234B">
        <w:rPr>
          <w:rFonts w:ascii="Times New Roman" w:hAnsi="Times New Roman" w:cs="Times New Roman"/>
          <w:sz w:val="20"/>
          <w:szCs w:val="20"/>
        </w:rPr>
        <w:t>s</w:t>
      </w:r>
      <w:r w:rsidR="00D37DD9" w:rsidRPr="00ED234B">
        <w:rPr>
          <w:rFonts w:ascii="Times New Roman" w:hAnsi="Times New Roman" w:cs="Times New Roman"/>
          <w:sz w:val="20"/>
          <w:szCs w:val="20"/>
        </w:rPr>
        <w:t xml:space="preserve">martcard </w:t>
      </w:r>
      <w:r w:rsidR="003A10C6" w:rsidRPr="00ED234B">
        <w:rPr>
          <w:rFonts w:ascii="Times New Roman" w:hAnsi="Times New Roman" w:cs="Times New Roman"/>
          <w:sz w:val="20"/>
          <w:szCs w:val="20"/>
        </w:rPr>
        <w:t>or Mobile myki</w:t>
      </w:r>
      <w:r w:rsidR="00D37DD9"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is entitled recorded on a myki </w:t>
      </w:r>
      <w:r w:rsidR="008124EC"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w:t>
      </w:r>
      <w:r w:rsidR="002578EA" w:rsidRPr="00ED234B">
        <w:rPr>
          <w:rFonts w:ascii="Times New Roman" w:hAnsi="Times New Roman" w:cs="Times New Roman"/>
          <w:sz w:val="20"/>
          <w:szCs w:val="20"/>
        </w:rPr>
        <w:t xml:space="preserve"> or Mobile myki, as the case may be</w:t>
      </w:r>
      <w:r w:rsidR="00490BF2" w:rsidRPr="00ED234B">
        <w:rPr>
          <w:rFonts w:ascii="Times New Roman" w:hAnsi="Times New Roman" w:cs="Times New Roman"/>
          <w:sz w:val="20"/>
          <w:szCs w:val="20"/>
        </w:rPr>
        <w:t xml:space="preserve">; </w:t>
      </w:r>
      <w:r w:rsidRPr="00ED234B">
        <w:rPr>
          <w:rFonts w:ascii="Times New Roman" w:hAnsi="Times New Roman" w:cs="Times New Roman"/>
          <w:sz w:val="20"/>
          <w:szCs w:val="20"/>
        </w:rPr>
        <w:t xml:space="preserve">or </w:t>
      </w:r>
    </w:p>
    <w:p w14:paraId="046F3C74" w14:textId="2DAA1DD4" w:rsidR="00FC5549" w:rsidRPr="00ED234B" w:rsidRDefault="00FC5549" w:rsidP="00F221D9">
      <w:pPr>
        <w:ind w:left="2268"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t>having a Youth myki smartcard to which the holder of the Youth myki smartcard is entitled;</w:t>
      </w:r>
    </w:p>
    <w:p w14:paraId="3A6EE2D1" w14:textId="3B3DD2FD" w:rsidR="00490BF2" w:rsidRPr="00ED234B" w:rsidRDefault="00F00049" w:rsidP="00F221D9">
      <w:pPr>
        <w:ind w:left="1701" w:hanging="567"/>
        <w:rPr>
          <w:rFonts w:ascii="Times New Roman" w:hAnsi="Times New Roman" w:cs="Times New Roman"/>
          <w:sz w:val="20"/>
          <w:szCs w:val="20"/>
        </w:rPr>
      </w:pPr>
      <w:r w:rsidRPr="00ED234B">
        <w:rPr>
          <w:rFonts w:ascii="Times New Roman" w:hAnsi="Times New Roman" w:cs="Times New Roman"/>
          <w:sz w:val="20"/>
          <w:szCs w:val="20"/>
        </w:rPr>
        <w:t>(ii)</w:t>
      </w:r>
      <w:r w:rsidR="00F221D9" w:rsidRPr="00ED234B">
        <w:rPr>
          <w:rFonts w:ascii="Times New Roman" w:hAnsi="Times New Roman" w:cs="Times New Roman"/>
          <w:sz w:val="20"/>
          <w:szCs w:val="20"/>
        </w:rPr>
        <w:tab/>
      </w:r>
      <w:r w:rsidR="00B27FD7" w:rsidRPr="00ED234B">
        <w:rPr>
          <w:rFonts w:ascii="Times New Roman" w:hAnsi="Times New Roman" w:cs="Times New Roman"/>
          <w:sz w:val="20"/>
          <w:szCs w:val="20"/>
        </w:rPr>
        <w:t xml:space="preserve">for Contactless Payment Tokens, paying </w:t>
      </w:r>
      <w:r w:rsidR="00711E32" w:rsidRPr="00ED234B">
        <w:rPr>
          <w:rFonts w:ascii="Times New Roman" w:hAnsi="Times New Roman" w:cs="Times New Roman"/>
          <w:sz w:val="20"/>
          <w:szCs w:val="20"/>
        </w:rPr>
        <w:t xml:space="preserve">money to the </w:t>
      </w:r>
      <w:r w:rsidR="00B27FD7" w:rsidRPr="00ED234B">
        <w:rPr>
          <w:rFonts w:ascii="Times New Roman" w:hAnsi="Times New Roman" w:cs="Times New Roman"/>
          <w:sz w:val="20"/>
          <w:szCs w:val="20"/>
        </w:rPr>
        <w:t xml:space="preserve">Head, Transport for Victoria to obtain a ticket and pay the fare for travel </w:t>
      </w:r>
      <w:r w:rsidR="00711E32" w:rsidRPr="00ED234B">
        <w:rPr>
          <w:rFonts w:ascii="Times New Roman" w:hAnsi="Times New Roman" w:cs="Times New Roman"/>
          <w:sz w:val="20"/>
          <w:szCs w:val="20"/>
        </w:rPr>
        <w:t xml:space="preserve">by having the use of the Contactless Payment </w:t>
      </w:r>
      <w:r w:rsidR="00711E32" w:rsidRPr="00ED234B">
        <w:rPr>
          <w:rFonts w:ascii="Times New Roman" w:hAnsi="Times New Roman" w:cs="Times New Roman"/>
          <w:sz w:val="20"/>
          <w:szCs w:val="20"/>
        </w:rPr>
        <w:lastRenderedPageBreak/>
        <w:t xml:space="preserve">Token recorded on Transport Victoria’s computer system and the fare charged to the </w:t>
      </w:r>
      <w:r w:rsidR="003A10C6" w:rsidRPr="00ED234B">
        <w:rPr>
          <w:rFonts w:ascii="Times New Roman" w:hAnsi="Times New Roman" w:cs="Times New Roman"/>
          <w:sz w:val="20"/>
          <w:szCs w:val="20"/>
        </w:rPr>
        <w:t xml:space="preserve">financial institution </w:t>
      </w:r>
      <w:r w:rsidR="00B27FD7" w:rsidRPr="00ED234B">
        <w:rPr>
          <w:rFonts w:ascii="Times New Roman" w:hAnsi="Times New Roman" w:cs="Times New Roman"/>
          <w:sz w:val="20"/>
          <w:szCs w:val="20"/>
        </w:rPr>
        <w:t xml:space="preserve">account </w:t>
      </w:r>
      <w:r w:rsidR="003A10C6" w:rsidRPr="00ED234B">
        <w:rPr>
          <w:rFonts w:ascii="Times New Roman" w:hAnsi="Times New Roman" w:cs="Times New Roman"/>
          <w:sz w:val="20"/>
          <w:szCs w:val="20"/>
        </w:rPr>
        <w:t xml:space="preserve">connected to </w:t>
      </w:r>
      <w:r w:rsidR="00B27FD7" w:rsidRPr="00ED234B">
        <w:rPr>
          <w:rFonts w:ascii="Times New Roman" w:hAnsi="Times New Roman" w:cs="Times New Roman"/>
          <w:sz w:val="20"/>
          <w:szCs w:val="20"/>
        </w:rPr>
        <w:t>the customer’s Contactless Payment Token</w:t>
      </w:r>
      <w:r w:rsidR="003A10C6" w:rsidRPr="00ED234B">
        <w:rPr>
          <w:rFonts w:ascii="Times New Roman" w:hAnsi="Times New Roman" w:cs="Times New Roman"/>
          <w:sz w:val="20"/>
          <w:szCs w:val="20"/>
        </w:rPr>
        <w:t xml:space="preserve"> </w:t>
      </w:r>
      <w:r w:rsidR="00FC5549" w:rsidRPr="00ED234B">
        <w:rPr>
          <w:rFonts w:ascii="Times New Roman" w:hAnsi="Times New Roman" w:cs="Times New Roman"/>
          <w:sz w:val="20"/>
          <w:szCs w:val="20"/>
        </w:rPr>
        <w:t>after</w:t>
      </w:r>
      <w:r w:rsidR="003A10C6" w:rsidRPr="00ED234B">
        <w:rPr>
          <w:rFonts w:ascii="Times New Roman" w:hAnsi="Times New Roman" w:cs="Times New Roman"/>
          <w:sz w:val="20"/>
          <w:szCs w:val="20"/>
        </w:rPr>
        <w:t xml:space="preserve"> the end of the</w:t>
      </w:r>
      <w:r w:rsidR="009506AF" w:rsidRPr="00ED234B">
        <w:rPr>
          <w:rFonts w:ascii="Times New Roman" w:hAnsi="Times New Roman" w:cs="Times New Roman"/>
          <w:sz w:val="20"/>
          <w:szCs w:val="20"/>
        </w:rPr>
        <w:t xml:space="preserve"> </w:t>
      </w:r>
      <w:r w:rsidR="003A10C6" w:rsidRPr="00ED234B">
        <w:rPr>
          <w:rFonts w:ascii="Times New Roman" w:hAnsi="Times New Roman" w:cs="Times New Roman"/>
          <w:sz w:val="20"/>
          <w:szCs w:val="20"/>
        </w:rPr>
        <w:t>day</w:t>
      </w:r>
      <w:r w:rsidR="00B27FD7"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and</w:t>
      </w:r>
      <w:bookmarkEnd w:id="226"/>
    </w:p>
    <w:p w14:paraId="4B003A00" w14:textId="77777777" w:rsidR="00490BF2" w:rsidRPr="00ED234B" w:rsidRDefault="00F07352" w:rsidP="00F221D9">
      <w:pPr>
        <w:ind w:left="1134" w:hanging="567"/>
        <w:rPr>
          <w:rFonts w:ascii="Times New Roman" w:hAnsi="Times New Roman" w:cs="Times New Roman"/>
          <w:sz w:val="20"/>
          <w:szCs w:val="20"/>
        </w:rPr>
      </w:pPr>
      <w:bookmarkStart w:id="227" w:name="_Toc27985642"/>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touching </w:t>
      </w:r>
      <w:r w:rsidR="00350919" w:rsidRPr="00ED234B">
        <w:rPr>
          <w:rFonts w:ascii="Times New Roman" w:hAnsi="Times New Roman" w:cs="Times New Roman"/>
          <w:sz w:val="20"/>
          <w:szCs w:val="20"/>
        </w:rPr>
        <w:t xml:space="preserve">or tapping </w:t>
      </w:r>
      <w:r w:rsidR="00490BF2" w:rsidRPr="00ED234B">
        <w:rPr>
          <w:rFonts w:ascii="Times New Roman" w:hAnsi="Times New Roman" w:cs="Times New Roman"/>
          <w:sz w:val="20"/>
          <w:szCs w:val="20"/>
        </w:rPr>
        <w:t xml:space="preserve">on and touching </w:t>
      </w:r>
      <w:r w:rsidR="00350919" w:rsidRPr="00ED234B">
        <w:rPr>
          <w:rFonts w:ascii="Times New Roman" w:hAnsi="Times New Roman" w:cs="Times New Roman"/>
          <w:sz w:val="20"/>
          <w:szCs w:val="20"/>
        </w:rPr>
        <w:t xml:space="preserve">or tapping </w:t>
      </w:r>
      <w:r w:rsidR="00490BF2" w:rsidRPr="00ED234B">
        <w:rPr>
          <w:rFonts w:ascii="Times New Roman" w:hAnsi="Times New Roman" w:cs="Times New Roman"/>
          <w:sz w:val="20"/>
          <w:szCs w:val="20"/>
        </w:rPr>
        <w:t xml:space="preserve">off the </w:t>
      </w:r>
      <w:r w:rsidR="006E07C1" w:rsidRPr="00ED234B">
        <w:rPr>
          <w:rFonts w:ascii="Times New Roman" w:hAnsi="Times New Roman" w:cs="Times New Roman"/>
          <w:sz w:val="20"/>
          <w:szCs w:val="20"/>
        </w:rPr>
        <w:t>Tap</w:t>
      </w:r>
      <w:r w:rsidR="00273F4D" w:rsidRPr="00ED234B">
        <w:rPr>
          <w:rFonts w:ascii="Times New Roman" w:hAnsi="Times New Roman" w:cs="Times New Roman"/>
          <w:sz w:val="20"/>
          <w:szCs w:val="20"/>
        </w:rPr>
        <w:t xml:space="preserve"> Token</w:t>
      </w:r>
      <w:r w:rsidR="004A3768"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in accordance with the Conditions.</w:t>
      </w:r>
      <w:bookmarkEnd w:id="227"/>
    </w:p>
    <w:p w14:paraId="62BDF62D" w14:textId="77777777" w:rsidR="000B438A" w:rsidRPr="00ED234B" w:rsidRDefault="000B438A" w:rsidP="000B438A">
      <w:pPr>
        <w:pStyle w:val="Heading3"/>
        <w:rPr>
          <w:rFonts w:cs="Times New Roman"/>
          <w:szCs w:val="20"/>
        </w:rPr>
      </w:pPr>
      <w:bookmarkStart w:id="228" w:name="_Toc235002239"/>
      <w:bookmarkEnd w:id="222"/>
      <w:r w:rsidRPr="00ED234B">
        <w:rPr>
          <w:rFonts w:cs="Times New Roman"/>
          <w:szCs w:val="20"/>
        </w:rPr>
        <w:t>When a Youth my</w:t>
      </w:r>
      <w:r w:rsidR="00AC03FB" w:rsidRPr="00ED234B">
        <w:rPr>
          <w:rFonts w:cs="Times New Roman"/>
          <w:szCs w:val="20"/>
        </w:rPr>
        <w:t>k</w:t>
      </w:r>
      <w:r w:rsidRPr="00ED234B">
        <w:rPr>
          <w:rFonts w:cs="Times New Roman"/>
          <w:szCs w:val="20"/>
        </w:rPr>
        <w:t>i smartcard can be used to obtain a ticket on public transport services  that are not Tap Token Enabled</w:t>
      </w:r>
      <w:bookmarkEnd w:id="228"/>
      <w:r w:rsidRPr="00ED234B">
        <w:rPr>
          <w:rFonts w:cs="Times New Roman"/>
          <w:szCs w:val="20"/>
        </w:rPr>
        <w:t xml:space="preserve"> </w:t>
      </w:r>
    </w:p>
    <w:p w14:paraId="2C9A16EF" w14:textId="5DF2C03A" w:rsidR="000B438A" w:rsidRPr="00ED234B" w:rsidRDefault="000B438A" w:rsidP="00EE468F">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10</w:t>
      </w:r>
      <w:r w:rsidR="00D75225">
        <w:rPr>
          <w:rFonts w:ascii="Times New Roman" w:hAnsi="Times New Roman" w:cs="Times New Roman"/>
          <w:sz w:val="20"/>
          <w:szCs w:val="20"/>
        </w:rPr>
        <w:t xml:space="preserve">    </w:t>
      </w:r>
      <w:r w:rsidRPr="00ED234B">
        <w:rPr>
          <w:rFonts w:ascii="Times New Roman" w:hAnsi="Times New Roman" w:cs="Times New Roman"/>
          <w:sz w:val="20"/>
          <w:szCs w:val="20"/>
        </w:rPr>
        <w:t xml:space="preserve">Subject to all applicable Conditions and the regulations made under the Act, </w:t>
      </w:r>
      <w:r w:rsidR="00A1364C" w:rsidRPr="00ED234B">
        <w:rPr>
          <w:rFonts w:ascii="Times New Roman" w:hAnsi="Times New Roman" w:cs="Times New Roman"/>
          <w:sz w:val="20"/>
          <w:szCs w:val="20"/>
        </w:rPr>
        <w:t xml:space="preserve">a </w:t>
      </w:r>
      <w:r w:rsidRPr="00ED234B">
        <w:rPr>
          <w:rFonts w:ascii="Times New Roman" w:hAnsi="Times New Roman" w:cs="Times New Roman"/>
          <w:sz w:val="20"/>
          <w:szCs w:val="20"/>
        </w:rPr>
        <w:t xml:space="preserve">Youth myki smartcard may be used to obtain, or prove the existence of, a ticket </w:t>
      </w:r>
      <w:r w:rsidR="00A1364C" w:rsidRPr="00ED234B">
        <w:rPr>
          <w:rFonts w:ascii="Times New Roman" w:hAnsi="Times New Roman" w:cs="Times New Roman"/>
          <w:sz w:val="20"/>
          <w:szCs w:val="20"/>
        </w:rPr>
        <w:t xml:space="preserve">by an eligible customer </w:t>
      </w:r>
      <w:r w:rsidRPr="00ED234B">
        <w:rPr>
          <w:rFonts w:ascii="Times New Roman" w:hAnsi="Times New Roman" w:cs="Times New Roman"/>
          <w:sz w:val="20"/>
          <w:szCs w:val="20"/>
        </w:rPr>
        <w:t xml:space="preserve">on public transport services that are not Tap Token Enabled by </w:t>
      </w:r>
      <w:r w:rsidR="00A1364C" w:rsidRPr="00ED234B">
        <w:rPr>
          <w:rFonts w:ascii="Times New Roman" w:hAnsi="Times New Roman" w:cs="Times New Roman"/>
          <w:sz w:val="20"/>
          <w:szCs w:val="20"/>
        </w:rPr>
        <w:t xml:space="preserve">producing the customer’s </w:t>
      </w:r>
      <w:r w:rsidRPr="00ED234B">
        <w:rPr>
          <w:rFonts w:ascii="Times New Roman" w:hAnsi="Times New Roman" w:cs="Times New Roman"/>
          <w:sz w:val="20"/>
          <w:szCs w:val="20"/>
        </w:rPr>
        <w:t>Youth myki smartcard</w:t>
      </w:r>
      <w:r w:rsidR="00A1364C" w:rsidRPr="00ED234B">
        <w:rPr>
          <w:rFonts w:ascii="Times New Roman" w:hAnsi="Times New Roman" w:cs="Times New Roman"/>
          <w:sz w:val="20"/>
          <w:szCs w:val="20"/>
        </w:rPr>
        <w:t xml:space="preserve"> as evidence of the entitlement to free travel or entering the myki smartcard number when making an online booking</w:t>
      </w:r>
      <w:r w:rsidR="00CC462A" w:rsidRPr="00ED234B">
        <w:rPr>
          <w:rFonts w:ascii="Times New Roman" w:hAnsi="Times New Roman" w:cs="Times New Roman"/>
          <w:sz w:val="20"/>
          <w:szCs w:val="20"/>
        </w:rPr>
        <w:t xml:space="preserve"> to obtain a ticket</w:t>
      </w:r>
      <w:r w:rsidRPr="00ED234B">
        <w:rPr>
          <w:rFonts w:ascii="Times New Roman" w:hAnsi="Times New Roman" w:cs="Times New Roman"/>
          <w:sz w:val="20"/>
          <w:szCs w:val="20"/>
        </w:rPr>
        <w:t xml:space="preserve">. </w:t>
      </w:r>
    </w:p>
    <w:p w14:paraId="2E6E8898" w14:textId="77777777" w:rsidR="002C28EB" w:rsidRPr="00ED234B" w:rsidRDefault="002C28EB" w:rsidP="002C28EB">
      <w:pPr>
        <w:pStyle w:val="Heading3"/>
        <w:rPr>
          <w:rFonts w:cs="Times New Roman"/>
          <w:szCs w:val="20"/>
        </w:rPr>
      </w:pPr>
      <w:bookmarkStart w:id="229" w:name="_Toc235002240"/>
      <w:r w:rsidRPr="00ED234B">
        <w:rPr>
          <w:rFonts w:cs="Times New Roman"/>
          <w:szCs w:val="20"/>
        </w:rPr>
        <w:t xml:space="preserve">Concession tickets not available on </w:t>
      </w:r>
      <w:r w:rsidR="009A0366" w:rsidRPr="00ED234B">
        <w:rPr>
          <w:rFonts w:cs="Times New Roman"/>
          <w:szCs w:val="20"/>
        </w:rPr>
        <w:t>Contactless Payment Token</w:t>
      </w:r>
      <w:r w:rsidRPr="00ED234B">
        <w:rPr>
          <w:rFonts w:cs="Times New Roman"/>
          <w:szCs w:val="20"/>
        </w:rPr>
        <w:t>s</w:t>
      </w:r>
      <w:bookmarkEnd w:id="229"/>
    </w:p>
    <w:p w14:paraId="617B0AC8" w14:textId="44C552B4" w:rsidR="002C28EB" w:rsidRPr="00ED234B" w:rsidRDefault="002C28EB"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11</w:t>
      </w:r>
      <w:r w:rsidRPr="00ED234B">
        <w:rPr>
          <w:rFonts w:ascii="Times New Roman" w:hAnsi="Times New Roman" w:cs="Times New Roman"/>
          <w:sz w:val="20"/>
          <w:szCs w:val="20"/>
        </w:rPr>
        <w:tab/>
        <w:t xml:space="preserve">A customer cannot use a </w:t>
      </w:r>
      <w:r w:rsidR="009A0366" w:rsidRPr="00ED234B">
        <w:rPr>
          <w:rFonts w:ascii="Times New Roman" w:hAnsi="Times New Roman" w:cs="Times New Roman"/>
          <w:sz w:val="20"/>
          <w:szCs w:val="20"/>
        </w:rPr>
        <w:t>Contactless Payment Token</w:t>
      </w:r>
      <w:r w:rsidRPr="00ED234B">
        <w:rPr>
          <w:rFonts w:ascii="Times New Roman" w:hAnsi="Times New Roman" w:cs="Times New Roman"/>
          <w:sz w:val="20"/>
          <w:szCs w:val="20"/>
        </w:rPr>
        <w:t xml:space="preserve"> to obtain a concession ticket. </w:t>
      </w:r>
    </w:p>
    <w:p w14:paraId="48597325" w14:textId="77777777" w:rsidR="002C28EB" w:rsidRPr="00ED234B" w:rsidRDefault="002C28EB" w:rsidP="002C28EB">
      <w:pPr>
        <w:pStyle w:val="Heading3"/>
        <w:rPr>
          <w:rFonts w:cs="Times New Roman"/>
          <w:szCs w:val="20"/>
        </w:rPr>
      </w:pPr>
      <w:bookmarkStart w:id="230" w:name="_Toc235002241"/>
      <w:r w:rsidRPr="00ED234B">
        <w:rPr>
          <w:rFonts w:cs="Times New Roman"/>
          <w:szCs w:val="20"/>
        </w:rPr>
        <w:t xml:space="preserve">Using a single </w:t>
      </w:r>
      <w:r w:rsidR="006E07C1" w:rsidRPr="00ED234B">
        <w:rPr>
          <w:rFonts w:cs="Times New Roman"/>
          <w:szCs w:val="20"/>
        </w:rPr>
        <w:t>Tap</w:t>
      </w:r>
      <w:r w:rsidR="00273F4D" w:rsidRPr="00ED234B">
        <w:rPr>
          <w:rFonts w:cs="Times New Roman"/>
          <w:szCs w:val="20"/>
        </w:rPr>
        <w:t xml:space="preserve"> Token </w:t>
      </w:r>
      <w:r w:rsidRPr="00ED234B">
        <w:rPr>
          <w:rFonts w:cs="Times New Roman"/>
          <w:szCs w:val="20"/>
        </w:rPr>
        <w:t>to obtain the lowest fare</w:t>
      </w:r>
      <w:bookmarkEnd w:id="230"/>
    </w:p>
    <w:p w14:paraId="2AA34023" w14:textId="610290DD" w:rsidR="002C28EB" w:rsidRPr="00ED234B" w:rsidRDefault="00E47850"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12</w:t>
      </w:r>
      <w:r w:rsidRPr="00ED234B">
        <w:rPr>
          <w:rFonts w:ascii="Times New Roman" w:hAnsi="Times New Roman" w:cs="Times New Roman"/>
          <w:sz w:val="20"/>
          <w:szCs w:val="20"/>
        </w:rPr>
        <w:t xml:space="preserve"> </w:t>
      </w:r>
      <w:r w:rsidRPr="00ED234B">
        <w:rPr>
          <w:rFonts w:ascii="Times New Roman" w:hAnsi="Times New Roman" w:cs="Times New Roman"/>
          <w:sz w:val="20"/>
          <w:szCs w:val="20"/>
        </w:rPr>
        <w:tab/>
      </w:r>
      <w:r w:rsidR="002C28EB" w:rsidRPr="00ED234B">
        <w:rPr>
          <w:rFonts w:ascii="Times New Roman" w:hAnsi="Times New Roman" w:cs="Times New Roman"/>
          <w:sz w:val="20"/>
          <w:szCs w:val="20"/>
        </w:rPr>
        <w:t xml:space="preserve">A customer must use the same </w:t>
      </w:r>
      <w:r w:rsidR="006E07C1" w:rsidRPr="00ED234B">
        <w:rPr>
          <w:rFonts w:ascii="Times New Roman" w:hAnsi="Times New Roman" w:cs="Times New Roman"/>
          <w:sz w:val="20"/>
          <w:szCs w:val="20"/>
        </w:rPr>
        <w:t>Tap</w:t>
      </w:r>
      <w:r w:rsidR="00273F4D" w:rsidRPr="00ED234B">
        <w:rPr>
          <w:rFonts w:ascii="Times New Roman" w:hAnsi="Times New Roman" w:cs="Times New Roman"/>
          <w:sz w:val="20"/>
          <w:szCs w:val="20"/>
        </w:rPr>
        <w:t xml:space="preserve"> Token </w:t>
      </w:r>
      <w:r w:rsidR="002C28EB" w:rsidRPr="00ED234B">
        <w:rPr>
          <w:rFonts w:ascii="Times New Roman" w:hAnsi="Times New Roman" w:cs="Times New Roman"/>
          <w:sz w:val="20"/>
          <w:szCs w:val="20"/>
        </w:rPr>
        <w:t xml:space="preserve">to obtain a ticket for travel on </w:t>
      </w:r>
      <w:r w:rsidR="00711E32" w:rsidRPr="00ED234B">
        <w:rPr>
          <w:rFonts w:ascii="Times New Roman" w:hAnsi="Times New Roman" w:cs="Times New Roman"/>
          <w:sz w:val="20"/>
          <w:szCs w:val="20"/>
        </w:rPr>
        <w:t>a</w:t>
      </w:r>
      <w:r w:rsidR="002C28EB" w:rsidRPr="00ED234B">
        <w:rPr>
          <w:rFonts w:ascii="Times New Roman" w:hAnsi="Times New Roman" w:cs="Times New Roman"/>
          <w:sz w:val="20"/>
          <w:szCs w:val="20"/>
        </w:rPr>
        <w:t xml:space="preserve"> day (that is, t</w:t>
      </w:r>
      <w:r w:rsidR="000B438A" w:rsidRPr="00ED234B">
        <w:rPr>
          <w:rFonts w:ascii="Times New Roman" w:hAnsi="Times New Roman" w:cs="Times New Roman"/>
          <w:sz w:val="20"/>
          <w:szCs w:val="20"/>
        </w:rPr>
        <w:t>ouch</w:t>
      </w:r>
      <w:r w:rsidR="002C28EB" w:rsidRPr="00ED234B">
        <w:rPr>
          <w:rFonts w:ascii="Times New Roman" w:hAnsi="Times New Roman" w:cs="Times New Roman"/>
          <w:sz w:val="20"/>
          <w:szCs w:val="20"/>
        </w:rPr>
        <w:t xml:space="preserve"> or </w:t>
      </w:r>
      <w:r w:rsidR="000B438A" w:rsidRPr="00ED234B">
        <w:rPr>
          <w:rFonts w:ascii="Times New Roman" w:hAnsi="Times New Roman" w:cs="Times New Roman"/>
          <w:sz w:val="20"/>
          <w:szCs w:val="20"/>
        </w:rPr>
        <w:t xml:space="preserve">tap </w:t>
      </w:r>
      <w:r w:rsidR="002C28EB" w:rsidRPr="00ED234B">
        <w:rPr>
          <w:rFonts w:ascii="Times New Roman" w:hAnsi="Times New Roman" w:cs="Times New Roman"/>
          <w:sz w:val="20"/>
          <w:szCs w:val="20"/>
        </w:rPr>
        <w:t xml:space="preserve">on and touch or tap off using the same form of </w:t>
      </w:r>
      <w:r w:rsidR="006E07C1" w:rsidRPr="00ED234B">
        <w:rPr>
          <w:rFonts w:ascii="Times New Roman" w:hAnsi="Times New Roman" w:cs="Times New Roman"/>
          <w:sz w:val="20"/>
          <w:szCs w:val="20"/>
        </w:rPr>
        <w:t>Tap</w:t>
      </w:r>
      <w:r w:rsidR="00273F4D" w:rsidRPr="00ED234B">
        <w:rPr>
          <w:rFonts w:ascii="Times New Roman" w:hAnsi="Times New Roman" w:cs="Times New Roman"/>
          <w:sz w:val="20"/>
          <w:szCs w:val="20"/>
        </w:rPr>
        <w:t xml:space="preserve"> Token</w:t>
      </w:r>
      <w:r w:rsidR="002C28EB" w:rsidRPr="00ED234B">
        <w:rPr>
          <w:rFonts w:ascii="Times New Roman" w:hAnsi="Times New Roman" w:cs="Times New Roman"/>
          <w:sz w:val="20"/>
          <w:szCs w:val="20"/>
        </w:rPr>
        <w:t xml:space="preserve">) </w:t>
      </w:r>
      <w:r w:rsidRPr="00ED234B">
        <w:rPr>
          <w:rFonts w:ascii="Times New Roman" w:hAnsi="Times New Roman" w:cs="Times New Roman"/>
          <w:sz w:val="20"/>
          <w:szCs w:val="20"/>
        </w:rPr>
        <w:t xml:space="preserve">to obtain the lowest fare and </w:t>
      </w:r>
      <w:r w:rsidR="002C28EB" w:rsidRPr="00ED234B">
        <w:rPr>
          <w:rFonts w:ascii="Times New Roman" w:hAnsi="Times New Roman" w:cs="Times New Roman"/>
          <w:sz w:val="20"/>
          <w:szCs w:val="20"/>
        </w:rPr>
        <w:t xml:space="preserve">for the daily cap to be able to be applied to all </w:t>
      </w:r>
      <w:r w:rsidR="00F00049" w:rsidRPr="00ED234B">
        <w:rPr>
          <w:rFonts w:ascii="Times New Roman" w:hAnsi="Times New Roman" w:cs="Times New Roman"/>
          <w:sz w:val="20"/>
          <w:szCs w:val="20"/>
        </w:rPr>
        <w:t>journeys</w:t>
      </w:r>
      <w:r w:rsidR="002C28EB" w:rsidRPr="00ED234B">
        <w:rPr>
          <w:rFonts w:ascii="Times New Roman" w:hAnsi="Times New Roman" w:cs="Times New Roman"/>
          <w:sz w:val="20"/>
          <w:szCs w:val="20"/>
        </w:rPr>
        <w:t xml:space="preserve"> on </w:t>
      </w:r>
      <w:r w:rsidR="00711E32" w:rsidRPr="00ED234B">
        <w:rPr>
          <w:rFonts w:ascii="Times New Roman" w:hAnsi="Times New Roman" w:cs="Times New Roman"/>
          <w:sz w:val="20"/>
          <w:szCs w:val="20"/>
        </w:rPr>
        <w:t xml:space="preserve">that </w:t>
      </w:r>
      <w:r w:rsidR="002C28EB" w:rsidRPr="00ED234B">
        <w:rPr>
          <w:rFonts w:ascii="Times New Roman" w:hAnsi="Times New Roman" w:cs="Times New Roman"/>
          <w:sz w:val="20"/>
          <w:szCs w:val="20"/>
        </w:rPr>
        <w:t>day</w:t>
      </w:r>
      <w:r w:rsidR="00B27FD7" w:rsidRPr="00ED234B">
        <w:rPr>
          <w:rFonts w:ascii="Times New Roman" w:hAnsi="Times New Roman" w:cs="Times New Roman"/>
          <w:sz w:val="20"/>
          <w:szCs w:val="20"/>
        </w:rPr>
        <w:t xml:space="preserve">. For example: </w:t>
      </w:r>
    </w:p>
    <w:p w14:paraId="53E0558E" w14:textId="77777777" w:rsidR="00E47850" w:rsidRPr="00ED234B" w:rsidRDefault="00E47850" w:rsidP="00F221D9">
      <w:pPr>
        <w:pStyle w:val="ListParagraph"/>
        <w:numPr>
          <w:ilvl w:val="0"/>
          <w:numId w:val="0"/>
        </w:numPr>
        <w:ind w:left="1134" w:right="57" w:hanging="567"/>
        <w:rPr>
          <w:rFonts w:ascii="Times New Roman" w:hAnsi="Times New Roman" w:cs="Times New Roman"/>
          <w:sz w:val="20"/>
          <w:szCs w:val="20"/>
        </w:rPr>
      </w:pPr>
      <w:r w:rsidRPr="00ED234B">
        <w:rPr>
          <w:rFonts w:ascii="Times New Roman" w:hAnsi="Times New Roman" w:cs="Times New Roman"/>
          <w:sz w:val="20"/>
          <w:szCs w:val="20"/>
        </w:rPr>
        <w:t xml:space="preserve">(a) </w:t>
      </w:r>
      <w:r w:rsidRPr="00ED234B">
        <w:rPr>
          <w:rFonts w:ascii="Times New Roman" w:hAnsi="Times New Roman" w:cs="Times New Roman"/>
          <w:sz w:val="20"/>
          <w:szCs w:val="20"/>
        </w:rPr>
        <w:tab/>
      </w:r>
      <w:r w:rsidRPr="00ED234B">
        <w:rPr>
          <w:rFonts w:ascii="Times New Roman" w:hAnsi="Times New Roman" w:cs="Times New Roman"/>
          <w:b/>
          <w:bCs/>
          <w:sz w:val="20"/>
          <w:szCs w:val="20"/>
        </w:rPr>
        <w:t xml:space="preserve">For travel </w:t>
      </w:r>
      <w:r w:rsidR="00B27FD7" w:rsidRPr="00ED234B">
        <w:rPr>
          <w:rFonts w:ascii="Times New Roman" w:hAnsi="Times New Roman" w:cs="Times New Roman"/>
          <w:b/>
          <w:bCs/>
          <w:sz w:val="20"/>
          <w:szCs w:val="20"/>
        </w:rPr>
        <w:t xml:space="preserve">on </w:t>
      </w:r>
      <w:r w:rsidR="00711E32" w:rsidRPr="00ED234B">
        <w:rPr>
          <w:rFonts w:ascii="Times New Roman" w:hAnsi="Times New Roman" w:cs="Times New Roman"/>
          <w:b/>
          <w:bCs/>
          <w:sz w:val="20"/>
          <w:szCs w:val="20"/>
        </w:rPr>
        <w:t xml:space="preserve">a </w:t>
      </w:r>
      <w:r w:rsidR="006E07C1" w:rsidRPr="00ED234B">
        <w:rPr>
          <w:rFonts w:ascii="Times New Roman" w:hAnsi="Times New Roman" w:cs="Times New Roman"/>
          <w:b/>
          <w:bCs/>
          <w:sz w:val="20"/>
          <w:szCs w:val="20"/>
        </w:rPr>
        <w:t>Tap</w:t>
      </w:r>
      <w:r w:rsidR="00273F4D" w:rsidRPr="00ED234B">
        <w:rPr>
          <w:rFonts w:ascii="Times New Roman" w:hAnsi="Times New Roman" w:cs="Times New Roman"/>
          <w:b/>
          <w:bCs/>
          <w:sz w:val="20"/>
          <w:szCs w:val="20"/>
        </w:rPr>
        <w:t xml:space="preserve"> </w:t>
      </w:r>
      <w:r w:rsidR="00B550DA" w:rsidRPr="00ED234B">
        <w:rPr>
          <w:rFonts w:ascii="Times New Roman" w:hAnsi="Times New Roman" w:cs="Times New Roman"/>
          <w:b/>
          <w:bCs/>
          <w:sz w:val="20"/>
          <w:szCs w:val="20"/>
        </w:rPr>
        <w:t xml:space="preserve">Token Enabled </w:t>
      </w:r>
      <w:r w:rsidRPr="00ED234B">
        <w:rPr>
          <w:rFonts w:ascii="Times New Roman" w:hAnsi="Times New Roman" w:cs="Times New Roman"/>
          <w:b/>
          <w:bCs/>
          <w:sz w:val="20"/>
          <w:szCs w:val="20"/>
        </w:rPr>
        <w:t>public transport services that is not a</w:t>
      </w:r>
      <w:r w:rsidRPr="00ED234B">
        <w:rPr>
          <w:rFonts w:ascii="Times New Roman" w:hAnsi="Times New Roman" w:cs="Times New Roman"/>
          <w:b/>
          <w:bCs/>
          <w:sz w:val="20"/>
          <w:szCs w:val="20"/>
          <w:u w:val="single"/>
        </w:rPr>
        <w:t xml:space="preserve"> </w:t>
      </w:r>
      <w:bookmarkStart w:id="231" w:name="_Hlk217338456"/>
      <w:r w:rsidRPr="00ED234B">
        <w:rPr>
          <w:rFonts w:ascii="Times New Roman" w:hAnsi="Times New Roman" w:cs="Times New Roman"/>
          <w:b/>
          <w:bCs/>
          <w:sz w:val="20"/>
          <w:szCs w:val="20"/>
        </w:rPr>
        <w:t xml:space="preserve">Contactless Payment </w:t>
      </w:r>
      <w:r w:rsidR="00B550DA" w:rsidRPr="00ED234B">
        <w:rPr>
          <w:rFonts w:ascii="Times New Roman" w:hAnsi="Times New Roman" w:cs="Times New Roman"/>
          <w:b/>
          <w:bCs/>
          <w:sz w:val="20"/>
          <w:szCs w:val="20"/>
        </w:rPr>
        <w:t xml:space="preserve">Token Enabled </w:t>
      </w:r>
      <w:r w:rsidRPr="00ED234B">
        <w:rPr>
          <w:rFonts w:ascii="Times New Roman" w:hAnsi="Times New Roman" w:cs="Times New Roman"/>
          <w:b/>
          <w:bCs/>
          <w:sz w:val="20"/>
          <w:szCs w:val="20"/>
        </w:rPr>
        <w:t>Public Transport</w:t>
      </w:r>
      <w:r w:rsidR="00273F4D" w:rsidRPr="00ED234B">
        <w:rPr>
          <w:rFonts w:ascii="Times New Roman" w:hAnsi="Times New Roman" w:cs="Times New Roman"/>
          <w:b/>
          <w:bCs/>
          <w:sz w:val="20"/>
          <w:szCs w:val="20"/>
        </w:rPr>
        <w:t xml:space="preserve"> Service</w:t>
      </w:r>
      <w:bookmarkEnd w:id="231"/>
      <w:r w:rsidRPr="00ED234B">
        <w:rPr>
          <w:rFonts w:ascii="Times New Roman" w:hAnsi="Times New Roman" w:cs="Times New Roman"/>
          <w:b/>
          <w:bCs/>
          <w:sz w:val="20"/>
          <w:szCs w:val="20"/>
        </w:rPr>
        <w:t xml:space="preserve">, </w:t>
      </w:r>
      <w:r w:rsidRPr="00ED234B">
        <w:rPr>
          <w:rFonts w:ascii="Times New Roman" w:hAnsi="Times New Roman" w:cs="Times New Roman"/>
          <w:sz w:val="20"/>
          <w:szCs w:val="20"/>
        </w:rPr>
        <w:t>only</w:t>
      </w:r>
      <w:r w:rsidRPr="00ED234B">
        <w:rPr>
          <w:rFonts w:ascii="Times New Roman" w:hAnsi="Times New Roman" w:cs="Times New Roman"/>
          <w:b/>
          <w:bCs/>
          <w:sz w:val="20"/>
          <w:szCs w:val="20"/>
        </w:rPr>
        <w:t xml:space="preserve"> </w:t>
      </w:r>
      <w:r w:rsidRPr="00ED234B">
        <w:rPr>
          <w:rFonts w:ascii="Times New Roman" w:hAnsi="Times New Roman" w:cs="Times New Roman"/>
          <w:sz w:val="20"/>
          <w:szCs w:val="20"/>
        </w:rPr>
        <w:t xml:space="preserve">a </w:t>
      </w:r>
      <w:r w:rsidR="00273F4D"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273F4D" w:rsidRPr="00ED234B">
        <w:rPr>
          <w:rFonts w:ascii="Times New Roman" w:hAnsi="Times New Roman" w:cs="Times New Roman"/>
          <w:sz w:val="20"/>
          <w:szCs w:val="20"/>
        </w:rPr>
        <w:t xml:space="preserve">martcard or Mobile myki </w:t>
      </w:r>
      <w:r w:rsidRPr="00ED234B">
        <w:rPr>
          <w:rFonts w:ascii="Times New Roman" w:hAnsi="Times New Roman" w:cs="Times New Roman"/>
          <w:sz w:val="20"/>
          <w:szCs w:val="20"/>
        </w:rPr>
        <w:t xml:space="preserve">can be used to obtain a ticket for all </w:t>
      </w:r>
      <w:r w:rsidR="00F00049" w:rsidRPr="00ED234B">
        <w:rPr>
          <w:rFonts w:ascii="Times New Roman" w:hAnsi="Times New Roman" w:cs="Times New Roman"/>
          <w:sz w:val="20"/>
          <w:szCs w:val="20"/>
        </w:rPr>
        <w:t>journeys on a day</w:t>
      </w:r>
      <w:r w:rsidR="00273F4D" w:rsidRPr="00ED234B">
        <w:rPr>
          <w:rFonts w:ascii="Times New Roman" w:hAnsi="Times New Roman" w:cs="Times New Roman"/>
          <w:sz w:val="20"/>
          <w:szCs w:val="20"/>
        </w:rPr>
        <w:t>. T</w:t>
      </w:r>
      <w:r w:rsidRPr="00ED234B">
        <w:rPr>
          <w:rFonts w:ascii="Times New Roman" w:hAnsi="Times New Roman" w:cs="Times New Roman"/>
          <w:sz w:val="20"/>
          <w:szCs w:val="20"/>
        </w:rPr>
        <w:t xml:space="preserve">he daily cap will apply to all </w:t>
      </w:r>
      <w:r w:rsidR="00F00049" w:rsidRPr="00ED234B">
        <w:rPr>
          <w:rFonts w:ascii="Times New Roman" w:hAnsi="Times New Roman" w:cs="Times New Roman"/>
          <w:sz w:val="20"/>
          <w:szCs w:val="20"/>
        </w:rPr>
        <w:t>journeys</w:t>
      </w:r>
      <w:r w:rsidRPr="00ED234B">
        <w:rPr>
          <w:rFonts w:ascii="Times New Roman" w:hAnsi="Times New Roman" w:cs="Times New Roman"/>
          <w:sz w:val="20"/>
          <w:szCs w:val="20"/>
        </w:rPr>
        <w:t xml:space="preserve"> on </w:t>
      </w:r>
      <w:r w:rsidR="00711E32" w:rsidRPr="00ED234B">
        <w:rPr>
          <w:rFonts w:ascii="Times New Roman" w:hAnsi="Times New Roman" w:cs="Times New Roman"/>
          <w:sz w:val="20"/>
          <w:szCs w:val="20"/>
        </w:rPr>
        <w:t xml:space="preserve">a </w:t>
      </w:r>
      <w:r w:rsidRPr="00ED234B">
        <w:rPr>
          <w:rFonts w:ascii="Times New Roman" w:hAnsi="Times New Roman" w:cs="Times New Roman"/>
          <w:sz w:val="20"/>
          <w:szCs w:val="20"/>
        </w:rPr>
        <w:t xml:space="preserve">day only if the same </w:t>
      </w:r>
      <w:r w:rsidR="00273F4D"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273F4D" w:rsidRPr="00ED234B">
        <w:rPr>
          <w:rFonts w:ascii="Times New Roman" w:hAnsi="Times New Roman" w:cs="Times New Roman"/>
          <w:sz w:val="20"/>
          <w:szCs w:val="20"/>
        </w:rPr>
        <w:t xml:space="preserve">martcard or Mobile myki </w:t>
      </w:r>
      <w:r w:rsidRPr="00ED234B">
        <w:rPr>
          <w:rFonts w:ascii="Times New Roman" w:hAnsi="Times New Roman" w:cs="Times New Roman"/>
          <w:sz w:val="20"/>
          <w:szCs w:val="20"/>
        </w:rPr>
        <w:t xml:space="preserve">is used each time the customer touches </w:t>
      </w:r>
      <w:r w:rsidR="000B438A" w:rsidRPr="00ED234B">
        <w:rPr>
          <w:rFonts w:ascii="Times New Roman" w:hAnsi="Times New Roman" w:cs="Times New Roman"/>
          <w:sz w:val="20"/>
          <w:szCs w:val="20"/>
        </w:rPr>
        <w:t xml:space="preserve">or taps </w:t>
      </w:r>
      <w:r w:rsidRPr="00ED234B">
        <w:rPr>
          <w:rFonts w:ascii="Times New Roman" w:hAnsi="Times New Roman" w:cs="Times New Roman"/>
          <w:sz w:val="20"/>
          <w:szCs w:val="20"/>
        </w:rPr>
        <w:t xml:space="preserve">on or touches </w:t>
      </w:r>
      <w:r w:rsidR="000B438A" w:rsidRPr="00ED234B">
        <w:rPr>
          <w:rFonts w:ascii="Times New Roman" w:hAnsi="Times New Roman" w:cs="Times New Roman"/>
          <w:sz w:val="20"/>
          <w:szCs w:val="20"/>
        </w:rPr>
        <w:t xml:space="preserve">or taps </w:t>
      </w:r>
      <w:r w:rsidRPr="00ED234B">
        <w:rPr>
          <w:rFonts w:ascii="Times New Roman" w:hAnsi="Times New Roman" w:cs="Times New Roman"/>
          <w:sz w:val="20"/>
          <w:szCs w:val="20"/>
        </w:rPr>
        <w:t>off</w:t>
      </w:r>
      <w:r w:rsidR="00F00049" w:rsidRPr="00ED234B">
        <w:rPr>
          <w:rFonts w:ascii="Times New Roman" w:hAnsi="Times New Roman" w:cs="Times New Roman"/>
          <w:sz w:val="20"/>
          <w:szCs w:val="20"/>
        </w:rPr>
        <w:t xml:space="preserve"> for each journey</w:t>
      </w:r>
      <w:r w:rsidRPr="00ED234B">
        <w:rPr>
          <w:rFonts w:ascii="Times New Roman" w:hAnsi="Times New Roman" w:cs="Times New Roman"/>
          <w:sz w:val="20"/>
          <w:szCs w:val="20"/>
        </w:rPr>
        <w:t xml:space="preserve">. </w:t>
      </w:r>
    </w:p>
    <w:p w14:paraId="603F166E" w14:textId="77777777" w:rsidR="002C28EB" w:rsidRPr="00ED234B" w:rsidRDefault="00E47850" w:rsidP="00F221D9">
      <w:pPr>
        <w:pStyle w:val="ListParagraph"/>
        <w:numPr>
          <w:ilvl w:val="0"/>
          <w:numId w:val="0"/>
        </w:numPr>
        <w:ind w:left="1134" w:right="57" w:hanging="567"/>
        <w:rPr>
          <w:rFonts w:ascii="Times New Roman" w:hAnsi="Times New Roman" w:cs="Times New Roman"/>
          <w:sz w:val="20"/>
          <w:szCs w:val="20"/>
        </w:rPr>
      </w:pPr>
      <w:r w:rsidRPr="00ED234B">
        <w:rPr>
          <w:rFonts w:ascii="Times New Roman" w:hAnsi="Times New Roman" w:cs="Times New Roman"/>
          <w:sz w:val="20"/>
          <w:szCs w:val="20"/>
        </w:rPr>
        <w:t>(</w:t>
      </w:r>
      <w:r w:rsidR="003A10C6" w:rsidRPr="00ED234B">
        <w:rPr>
          <w:rFonts w:ascii="Times New Roman" w:hAnsi="Times New Roman" w:cs="Times New Roman"/>
          <w:sz w:val="20"/>
          <w:szCs w:val="20"/>
        </w:rPr>
        <w:t>b</w:t>
      </w:r>
      <w:r w:rsidRPr="00ED234B">
        <w:rPr>
          <w:rFonts w:ascii="Times New Roman" w:hAnsi="Times New Roman" w:cs="Times New Roman"/>
          <w:sz w:val="20"/>
          <w:szCs w:val="20"/>
        </w:rPr>
        <w:t xml:space="preserve">) </w:t>
      </w:r>
      <w:r w:rsidRPr="00ED234B">
        <w:rPr>
          <w:rFonts w:ascii="Times New Roman" w:hAnsi="Times New Roman" w:cs="Times New Roman"/>
          <w:sz w:val="20"/>
          <w:szCs w:val="20"/>
        </w:rPr>
        <w:tab/>
      </w:r>
      <w:r w:rsidR="002C28EB" w:rsidRPr="00ED234B">
        <w:rPr>
          <w:rFonts w:ascii="Times New Roman" w:hAnsi="Times New Roman" w:cs="Times New Roman"/>
          <w:b/>
          <w:bCs/>
          <w:sz w:val="20"/>
          <w:szCs w:val="20"/>
        </w:rPr>
        <w:t xml:space="preserve">For travel that is only on Contactless Payment </w:t>
      </w:r>
      <w:r w:rsidR="00B550DA" w:rsidRPr="00ED234B">
        <w:rPr>
          <w:rFonts w:ascii="Times New Roman" w:hAnsi="Times New Roman" w:cs="Times New Roman"/>
          <w:b/>
          <w:bCs/>
          <w:sz w:val="20"/>
          <w:szCs w:val="20"/>
        </w:rPr>
        <w:t xml:space="preserve">Token Enabled </w:t>
      </w:r>
      <w:r w:rsidR="002C28EB" w:rsidRPr="00ED234B">
        <w:rPr>
          <w:rFonts w:ascii="Times New Roman" w:hAnsi="Times New Roman" w:cs="Times New Roman"/>
          <w:b/>
          <w:bCs/>
          <w:sz w:val="20"/>
          <w:szCs w:val="20"/>
        </w:rPr>
        <w:t>Public Transport Services,</w:t>
      </w:r>
      <w:r w:rsidR="002C28EB" w:rsidRPr="00ED234B">
        <w:rPr>
          <w:rFonts w:ascii="Times New Roman" w:hAnsi="Times New Roman" w:cs="Times New Roman"/>
          <w:sz w:val="20"/>
          <w:szCs w:val="20"/>
        </w:rPr>
        <w:t xml:space="preserve"> a </w:t>
      </w:r>
      <w:r w:rsidR="009A0366" w:rsidRPr="00ED234B">
        <w:rPr>
          <w:rFonts w:ascii="Times New Roman" w:hAnsi="Times New Roman" w:cs="Times New Roman"/>
          <w:sz w:val="20"/>
          <w:szCs w:val="20"/>
        </w:rPr>
        <w:t>Contactless Payment Token</w:t>
      </w:r>
      <w:r w:rsidR="002C28EB" w:rsidRPr="00ED234B">
        <w:rPr>
          <w:rFonts w:ascii="Times New Roman" w:hAnsi="Times New Roman" w:cs="Times New Roman"/>
          <w:sz w:val="20"/>
          <w:szCs w:val="20"/>
        </w:rPr>
        <w:t xml:space="preserve"> can be used to obtain a ticket for all journey</w:t>
      </w:r>
      <w:r w:rsidR="00F00049" w:rsidRPr="00ED234B">
        <w:rPr>
          <w:rFonts w:ascii="Times New Roman" w:hAnsi="Times New Roman" w:cs="Times New Roman"/>
          <w:sz w:val="20"/>
          <w:szCs w:val="20"/>
        </w:rPr>
        <w:t>s on a day</w:t>
      </w:r>
      <w:r w:rsidR="00273F4D" w:rsidRPr="00ED234B">
        <w:rPr>
          <w:rFonts w:ascii="Times New Roman" w:hAnsi="Times New Roman" w:cs="Times New Roman"/>
          <w:sz w:val="20"/>
          <w:szCs w:val="20"/>
        </w:rPr>
        <w:t>.</w:t>
      </w:r>
      <w:r w:rsidR="002C28EB" w:rsidRPr="00ED234B">
        <w:rPr>
          <w:rFonts w:ascii="Times New Roman" w:hAnsi="Times New Roman" w:cs="Times New Roman"/>
          <w:sz w:val="20"/>
          <w:szCs w:val="20"/>
        </w:rPr>
        <w:t xml:space="preserve"> </w:t>
      </w:r>
      <w:r w:rsidR="00273F4D" w:rsidRPr="00ED234B">
        <w:rPr>
          <w:rFonts w:ascii="Times New Roman" w:hAnsi="Times New Roman" w:cs="Times New Roman"/>
          <w:sz w:val="20"/>
          <w:szCs w:val="20"/>
        </w:rPr>
        <w:t>T</w:t>
      </w:r>
      <w:r w:rsidR="002C28EB" w:rsidRPr="00ED234B">
        <w:rPr>
          <w:rFonts w:ascii="Times New Roman" w:hAnsi="Times New Roman" w:cs="Times New Roman"/>
          <w:sz w:val="20"/>
          <w:szCs w:val="20"/>
        </w:rPr>
        <w:t xml:space="preserve">he daily cap will apply to all </w:t>
      </w:r>
      <w:r w:rsidR="00F00049" w:rsidRPr="00ED234B">
        <w:rPr>
          <w:rFonts w:ascii="Times New Roman" w:hAnsi="Times New Roman" w:cs="Times New Roman"/>
          <w:sz w:val="20"/>
          <w:szCs w:val="20"/>
        </w:rPr>
        <w:t>journeys</w:t>
      </w:r>
      <w:r w:rsidR="002C28EB" w:rsidRPr="00ED234B">
        <w:rPr>
          <w:rFonts w:ascii="Times New Roman" w:hAnsi="Times New Roman" w:cs="Times New Roman"/>
          <w:sz w:val="20"/>
          <w:szCs w:val="20"/>
        </w:rPr>
        <w:t xml:space="preserve"> on any day </w:t>
      </w:r>
      <w:r w:rsidRPr="00ED234B">
        <w:rPr>
          <w:rFonts w:ascii="Times New Roman" w:hAnsi="Times New Roman" w:cs="Times New Roman"/>
          <w:sz w:val="20"/>
          <w:szCs w:val="20"/>
        </w:rPr>
        <w:t>only if</w:t>
      </w:r>
      <w:r w:rsidR="002C28EB" w:rsidRPr="00ED234B">
        <w:rPr>
          <w:rFonts w:ascii="Times New Roman" w:hAnsi="Times New Roman" w:cs="Times New Roman"/>
          <w:sz w:val="20"/>
          <w:szCs w:val="20"/>
        </w:rPr>
        <w:t xml:space="preserve"> the same </w:t>
      </w:r>
      <w:r w:rsidR="009A0366" w:rsidRPr="00ED234B">
        <w:rPr>
          <w:rFonts w:ascii="Times New Roman" w:hAnsi="Times New Roman" w:cs="Times New Roman"/>
          <w:sz w:val="20"/>
          <w:szCs w:val="20"/>
        </w:rPr>
        <w:t>Contactless Payment Token</w:t>
      </w:r>
      <w:r w:rsidR="002C28EB" w:rsidRPr="00ED234B">
        <w:rPr>
          <w:rFonts w:ascii="Times New Roman" w:hAnsi="Times New Roman" w:cs="Times New Roman"/>
          <w:sz w:val="20"/>
          <w:szCs w:val="20"/>
        </w:rPr>
        <w:t xml:space="preserve"> is used each time the customer touches </w:t>
      </w:r>
      <w:r w:rsidR="000B438A" w:rsidRPr="00ED234B">
        <w:rPr>
          <w:rFonts w:ascii="Times New Roman" w:hAnsi="Times New Roman" w:cs="Times New Roman"/>
          <w:sz w:val="20"/>
          <w:szCs w:val="20"/>
        </w:rPr>
        <w:t xml:space="preserve">or taps </w:t>
      </w:r>
      <w:r w:rsidR="002C28EB" w:rsidRPr="00ED234B">
        <w:rPr>
          <w:rFonts w:ascii="Times New Roman" w:hAnsi="Times New Roman" w:cs="Times New Roman"/>
          <w:sz w:val="20"/>
          <w:szCs w:val="20"/>
        </w:rPr>
        <w:t xml:space="preserve">on or touches </w:t>
      </w:r>
      <w:r w:rsidR="000B438A" w:rsidRPr="00ED234B">
        <w:rPr>
          <w:rFonts w:ascii="Times New Roman" w:hAnsi="Times New Roman" w:cs="Times New Roman"/>
          <w:sz w:val="20"/>
          <w:szCs w:val="20"/>
        </w:rPr>
        <w:t xml:space="preserve">or taps </w:t>
      </w:r>
      <w:r w:rsidR="002C28EB" w:rsidRPr="00ED234B">
        <w:rPr>
          <w:rFonts w:ascii="Times New Roman" w:hAnsi="Times New Roman" w:cs="Times New Roman"/>
          <w:sz w:val="20"/>
          <w:szCs w:val="20"/>
        </w:rPr>
        <w:t>off</w:t>
      </w:r>
      <w:r w:rsidR="00B27FD7" w:rsidRPr="00ED234B">
        <w:rPr>
          <w:rFonts w:ascii="Times New Roman" w:hAnsi="Times New Roman" w:cs="Times New Roman"/>
          <w:sz w:val="20"/>
          <w:szCs w:val="20"/>
        </w:rPr>
        <w:t xml:space="preserve"> on the Contactless Payment Token Enabled Public Transport Services</w:t>
      </w:r>
      <w:r w:rsidR="00F00049" w:rsidRPr="00ED234B">
        <w:rPr>
          <w:rFonts w:ascii="Times New Roman" w:hAnsi="Times New Roman" w:cs="Times New Roman"/>
          <w:sz w:val="20"/>
          <w:szCs w:val="20"/>
        </w:rPr>
        <w:t xml:space="preserve"> for each journey</w:t>
      </w:r>
      <w:r w:rsidR="00711E32" w:rsidRPr="00ED234B">
        <w:rPr>
          <w:rFonts w:ascii="Times New Roman" w:hAnsi="Times New Roman" w:cs="Times New Roman"/>
          <w:sz w:val="20"/>
          <w:szCs w:val="20"/>
        </w:rPr>
        <w:t xml:space="preserve"> in the day</w:t>
      </w:r>
      <w:r w:rsidR="002C28EB" w:rsidRPr="00ED234B">
        <w:rPr>
          <w:rFonts w:ascii="Times New Roman" w:hAnsi="Times New Roman" w:cs="Times New Roman"/>
          <w:sz w:val="20"/>
          <w:szCs w:val="20"/>
        </w:rPr>
        <w:t xml:space="preserve">. </w:t>
      </w:r>
    </w:p>
    <w:p w14:paraId="6F4C5EBD" w14:textId="77777777" w:rsidR="002C28EB" w:rsidRPr="00ED234B" w:rsidRDefault="002C28EB" w:rsidP="00F221D9">
      <w:pPr>
        <w:pStyle w:val="ListParagraph"/>
        <w:numPr>
          <w:ilvl w:val="0"/>
          <w:numId w:val="0"/>
        </w:numPr>
        <w:ind w:left="1134" w:right="57"/>
        <w:rPr>
          <w:rFonts w:ascii="Times New Roman" w:hAnsi="Times New Roman" w:cs="Times New Roman"/>
          <w:i/>
          <w:iCs/>
          <w:sz w:val="20"/>
          <w:szCs w:val="20"/>
        </w:rPr>
      </w:pPr>
      <w:r w:rsidRPr="00ED234B">
        <w:rPr>
          <w:rFonts w:ascii="Times New Roman" w:hAnsi="Times New Roman" w:cs="Times New Roman"/>
          <w:i/>
          <w:iCs/>
          <w:sz w:val="20"/>
          <w:szCs w:val="20"/>
        </w:rPr>
        <w:t xml:space="preserve">Example: </w:t>
      </w:r>
    </w:p>
    <w:p w14:paraId="5FDB5E43" w14:textId="77777777" w:rsidR="002C28EB" w:rsidRPr="00ED234B" w:rsidRDefault="002C28EB" w:rsidP="00F221D9">
      <w:pPr>
        <w:pStyle w:val="ListParagraph"/>
        <w:numPr>
          <w:ilvl w:val="0"/>
          <w:numId w:val="0"/>
        </w:numPr>
        <w:ind w:left="1134" w:right="57"/>
        <w:rPr>
          <w:rFonts w:ascii="Times New Roman" w:hAnsi="Times New Roman" w:cs="Times New Roman"/>
          <w:sz w:val="20"/>
          <w:szCs w:val="20"/>
        </w:rPr>
      </w:pPr>
      <w:r w:rsidRPr="00ED234B">
        <w:rPr>
          <w:rFonts w:ascii="Times New Roman" w:hAnsi="Times New Roman" w:cs="Times New Roman"/>
          <w:sz w:val="20"/>
          <w:szCs w:val="20"/>
        </w:rPr>
        <w:t>If a customer uses a credit card on a personal electronic device such as a</w:t>
      </w:r>
      <w:r w:rsidR="00711E32" w:rsidRPr="00ED234B">
        <w:rPr>
          <w:rFonts w:ascii="Times New Roman" w:hAnsi="Times New Roman" w:cs="Times New Roman"/>
          <w:sz w:val="20"/>
          <w:szCs w:val="20"/>
        </w:rPr>
        <w:t xml:space="preserve"> mobile</w:t>
      </w:r>
      <w:r w:rsidRPr="00ED234B">
        <w:rPr>
          <w:rFonts w:ascii="Times New Roman" w:hAnsi="Times New Roman" w:cs="Times New Roman"/>
          <w:sz w:val="20"/>
          <w:szCs w:val="20"/>
        </w:rPr>
        <w:t xml:space="preserve"> phone to </w:t>
      </w:r>
      <w:r w:rsidR="00CC462A" w:rsidRPr="00ED234B">
        <w:rPr>
          <w:rFonts w:ascii="Times New Roman" w:hAnsi="Times New Roman" w:cs="Times New Roman"/>
          <w:sz w:val="20"/>
          <w:szCs w:val="20"/>
        </w:rPr>
        <w:t xml:space="preserve">touch or </w:t>
      </w:r>
      <w:r w:rsidRPr="00ED234B">
        <w:rPr>
          <w:rFonts w:ascii="Times New Roman" w:hAnsi="Times New Roman" w:cs="Times New Roman"/>
          <w:sz w:val="20"/>
          <w:szCs w:val="20"/>
        </w:rPr>
        <w:t>tap on to obtain</w:t>
      </w:r>
      <w:r w:rsidR="00273F4D" w:rsidRPr="00ED234B">
        <w:rPr>
          <w:rFonts w:ascii="Times New Roman" w:hAnsi="Times New Roman" w:cs="Times New Roman"/>
          <w:sz w:val="20"/>
          <w:szCs w:val="20"/>
        </w:rPr>
        <w:t xml:space="preserve"> </w:t>
      </w:r>
      <w:r w:rsidR="00B53922" w:rsidRPr="00ED234B">
        <w:rPr>
          <w:rFonts w:ascii="Times New Roman" w:hAnsi="Times New Roman" w:cs="Times New Roman"/>
          <w:sz w:val="20"/>
          <w:szCs w:val="20"/>
        </w:rPr>
        <w:t xml:space="preserve">a </w:t>
      </w:r>
      <w:r w:rsidR="00273F4D" w:rsidRPr="00ED234B">
        <w:rPr>
          <w:rFonts w:ascii="Times New Roman" w:hAnsi="Times New Roman" w:cs="Times New Roman"/>
          <w:sz w:val="20"/>
          <w:szCs w:val="20"/>
        </w:rPr>
        <w:t>ticket on</w:t>
      </w:r>
      <w:r w:rsidRPr="00ED234B">
        <w:rPr>
          <w:rFonts w:ascii="Times New Roman" w:hAnsi="Times New Roman" w:cs="Times New Roman"/>
          <w:sz w:val="20"/>
          <w:szCs w:val="20"/>
        </w:rPr>
        <w:t xml:space="preserve"> a Contactless Payment </w:t>
      </w:r>
      <w:r w:rsidR="00B550DA" w:rsidRPr="00ED234B">
        <w:rPr>
          <w:rFonts w:ascii="Times New Roman" w:hAnsi="Times New Roman" w:cs="Times New Roman"/>
          <w:sz w:val="20"/>
          <w:szCs w:val="20"/>
        </w:rPr>
        <w:t xml:space="preserve">Token Enabled </w:t>
      </w:r>
      <w:r w:rsidRPr="00ED234B">
        <w:rPr>
          <w:rFonts w:ascii="Times New Roman" w:hAnsi="Times New Roman" w:cs="Times New Roman"/>
          <w:sz w:val="20"/>
          <w:szCs w:val="20"/>
        </w:rPr>
        <w:t xml:space="preserve">Public Transport Service, the customer must use that same credit card on the </w:t>
      </w:r>
      <w:r w:rsidR="00273F4D" w:rsidRPr="00ED234B">
        <w:rPr>
          <w:rFonts w:ascii="Times New Roman" w:hAnsi="Times New Roman" w:cs="Times New Roman"/>
          <w:sz w:val="20"/>
          <w:szCs w:val="20"/>
        </w:rPr>
        <w:t xml:space="preserve">same </w:t>
      </w:r>
      <w:r w:rsidRPr="00ED234B">
        <w:rPr>
          <w:rFonts w:ascii="Times New Roman" w:hAnsi="Times New Roman" w:cs="Times New Roman"/>
          <w:sz w:val="20"/>
          <w:szCs w:val="20"/>
        </w:rPr>
        <w:t xml:space="preserve">personal electronic device </w:t>
      </w:r>
      <w:r w:rsidR="00273F4D" w:rsidRPr="00ED234B">
        <w:rPr>
          <w:rFonts w:ascii="Times New Roman" w:hAnsi="Times New Roman" w:cs="Times New Roman"/>
          <w:sz w:val="20"/>
          <w:szCs w:val="20"/>
        </w:rPr>
        <w:t>(</w:t>
      </w:r>
      <w:r w:rsidR="00711E32" w:rsidRPr="00ED234B">
        <w:rPr>
          <w:rFonts w:ascii="Times New Roman" w:hAnsi="Times New Roman" w:cs="Times New Roman"/>
          <w:sz w:val="20"/>
          <w:szCs w:val="20"/>
        </w:rPr>
        <w:t>i.e.</w:t>
      </w:r>
      <w:r w:rsidR="00273F4D" w:rsidRPr="00ED234B">
        <w:rPr>
          <w:rFonts w:ascii="Times New Roman" w:hAnsi="Times New Roman" w:cs="Times New Roman"/>
          <w:sz w:val="20"/>
          <w:szCs w:val="20"/>
        </w:rPr>
        <w:t xml:space="preserve"> the </w:t>
      </w:r>
      <w:r w:rsidR="00711E32" w:rsidRPr="00ED234B">
        <w:rPr>
          <w:rFonts w:ascii="Times New Roman" w:hAnsi="Times New Roman" w:cs="Times New Roman"/>
          <w:sz w:val="20"/>
          <w:szCs w:val="20"/>
        </w:rPr>
        <w:t xml:space="preserve">same mobile </w:t>
      </w:r>
      <w:r w:rsidR="00273F4D" w:rsidRPr="00ED234B">
        <w:rPr>
          <w:rFonts w:ascii="Times New Roman" w:hAnsi="Times New Roman" w:cs="Times New Roman"/>
          <w:sz w:val="20"/>
          <w:szCs w:val="20"/>
        </w:rPr>
        <w:t xml:space="preserve">phone) </w:t>
      </w:r>
      <w:r w:rsidRPr="00ED234B">
        <w:rPr>
          <w:rFonts w:ascii="Times New Roman" w:hAnsi="Times New Roman" w:cs="Times New Roman"/>
          <w:sz w:val="20"/>
          <w:szCs w:val="20"/>
        </w:rPr>
        <w:t>to t</w:t>
      </w:r>
      <w:r w:rsidR="000B438A" w:rsidRPr="00ED234B">
        <w:rPr>
          <w:rFonts w:ascii="Times New Roman" w:hAnsi="Times New Roman" w:cs="Times New Roman"/>
          <w:sz w:val="20"/>
          <w:szCs w:val="20"/>
        </w:rPr>
        <w:t>ouch</w:t>
      </w:r>
      <w:r w:rsidRPr="00ED234B">
        <w:rPr>
          <w:rFonts w:ascii="Times New Roman" w:hAnsi="Times New Roman" w:cs="Times New Roman"/>
          <w:sz w:val="20"/>
          <w:szCs w:val="20"/>
        </w:rPr>
        <w:t xml:space="preserve"> or </w:t>
      </w:r>
      <w:r w:rsidR="000B438A" w:rsidRPr="00ED234B">
        <w:rPr>
          <w:rFonts w:ascii="Times New Roman" w:hAnsi="Times New Roman" w:cs="Times New Roman"/>
          <w:sz w:val="20"/>
          <w:szCs w:val="20"/>
        </w:rPr>
        <w:t xml:space="preserve">tap </w:t>
      </w:r>
      <w:r w:rsidRPr="00ED234B">
        <w:rPr>
          <w:rFonts w:ascii="Times New Roman" w:hAnsi="Times New Roman" w:cs="Times New Roman"/>
          <w:sz w:val="20"/>
          <w:szCs w:val="20"/>
        </w:rPr>
        <w:t xml:space="preserve">on or </w:t>
      </w:r>
      <w:r w:rsidR="000B438A" w:rsidRPr="00ED234B">
        <w:rPr>
          <w:rFonts w:ascii="Times New Roman" w:hAnsi="Times New Roman" w:cs="Times New Roman"/>
          <w:sz w:val="20"/>
          <w:szCs w:val="20"/>
        </w:rPr>
        <w:t xml:space="preserve">touch </w:t>
      </w:r>
      <w:r w:rsidRPr="00ED234B">
        <w:rPr>
          <w:rFonts w:ascii="Times New Roman" w:hAnsi="Times New Roman" w:cs="Times New Roman"/>
          <w:sz w:val="20"/>
          <w:szCs w:val="20"/>
        </w:rPr>
        <w:t xml:space="preserve">or </w:t>
      </w:r>
      <w:r w:rsidR="000B438A" w:rsidRPr="00ED234B">
        <w:rPr>
          <w:rFonts w:ascii="Times New Roman" w:hAnsi="Times New Roman" w:cs="Times New Roman"/>
          <w:sz w:val="20"/>
          <w:szCs w:val="20"/>
        </w:rPr>
        <w:t xml:space="preserve">tap </w:t>
      </w:r>
      <w:r w:rsidRPr="00ED234B">
        <w:rPr>
          <w:rFonts w:ascii="Times New Roman" w:hAnsi="Times New Roman" w:cs="Times New Roman"/>
          <w:sz w:val="20"/>
          <w:szCs w:val="20"/>
        </w:rPr>
        <w:t xml:space="preserve">off for the daily cap to be able to be applied </w:t>
      </w:r>
      <w:r w:rsidR="00711E32" w:rsidRPr="00ED234B">
        <w:rPr>
          <w:rFonts w:ascii="Times New Roman" w:hAnsi="Times New Roman" w:cs="Times New Roman"/>
          <w:sz w:val="20"/>
          <w:szCs w:val="20"/>
        </w:rPr>
        <w:t xml:space="preserve">to the fare for </w:t>
      </w:r>
      <w:r w:rsidRPr="00ED234B">
        <w:rPr>
          <w:rFonts w:ascii="Times New Roman" w:hAnsi="Times New Roman" w:cs="Times New Roman"/>
          <w:sz w:val="20"/>
          <w:szCs w:val="20"/>
        </w:rPr>
        <w:t xml:space="preserve">all </w:t>
      </w:r>
      <w:r w:rsidR="00F00049" w:rsidRPr="00ED234B">
        <w:rPr>
          <w:rFonts w:ascii="Times New Roman" w:hAnsi="Times New Roman" w:cs="Times New Roman"/>
          <w:sz w:val="20"/>
          <w:szCs w:val="20"/>
        </w:rPr>
        <w:t>journeys</w:t>
      </w:r>
      <w:r w:rsidRPr="00ED234B">
        <w:rPr>
          <w:rFonts w:ascii="Times New Roman" w:hAnsi="Times New Roman" w:cs="Times New Roman"/>
          <w:sz w:val="20"/>
          <w:szCs w:val="20"/>
        </w:rPr>
        <w:t xml:space="preserve"> on </w:t>
      </w:r>
      <w:r w:rsidR="00185083" w:rsidRPr="00ED234B">
        <w:rPr>
          <w:rFonts w:ascii="Times New Roman" w:hAnsi="Times New Roman" w:cs="Times New Roman"/>
          <w:sz w:val="20"/>
          <w:szCs w:val="20"/>
        </w:rPr>
        <w:t>a</w:t>
      </w:r>
      <w:r w:rsidRPr="00ED234B">
        <w:rPr>
          <w:rFonts w:ascii="Times New Roman" w:hAnsi="Times New Roman" w:cs="Times New Roman"/>
          <w:sz w:val="20"/>
          <w:szCs w:val="20"/>
        </w:rPr>
        <w:t xml:space="preserve"> day</w:t>
      </w:r>
      <w:r w:rsidR="00273F4D" w:rsidRPr="00ED234B">
        <w:rPr>
          <w:rFonts w:ascii="Times New Roman" w:hAnsi="Times New Roman" w:cs="Times New Roman"/>
          <w:sz w:val="20"/>
          <w:szCs w:val="20"/>
        </w:rPr>
        <w:t xml:space="preserve"> on the Contactless Payment Token Enabled Public Transport Service</w:t>
      </w:r>
      <w:r w:rsidR="00B27FD7" w:rsidRPr="00ED234B">
        <w:rPr>
          <w:rFonts w:ascii="Times New Roman" w:hAnsi="Times New Roman" w:cs="Times New Roman"/>
          <w:sz w:val="20"/>
          <w:szCs w:val="20"/>
        </w:rPr>
        <w:t>s</w:t>
      </w:r>
      <w:r w:rsidRPr="00ED234B">
        <w:rPr>
          <w:rFonts w:ascii="Times New Roman" w:hAnsi="Times New Roman" w:cs="Times New Roman"/>
          <w:sz w:val="20"/>
          <w:szCs w:val="20"/>
        </w:rPr>
        <w:t>.</w:t>
      </w:r>
      <w:r w:rsidR="00B27FD7" w:rsidRPr="00ED234B">
        <w:rPr>
          <w:rFonts w:ascii="Times New Roman" w:hAnsi="Times New Roman" w:cs="Times New Roman"/>
          <w:sz w:val="20"/>
          <w:szCs w:val="20"/>
        </w:rPr>
        <w:t xml:space="preserve"> </w:t>
      </w:r>
      <w:r w:rsidRPr="00ED234B">
        <w:rPr>
          <w:rFonts w:ascii="Times New Roman" w:hAnsi="Times New Roman" w:cs="Times New Roman"/>
          <w:sz w:val="20"/>
          <w:szCs w:val="20"/>
        </w:rPr>
        <w:t xml:space="preserve"> </w:t>
      </w:r>
    </w:p>
    <w:p w14:paraId="7DBC15DD" w14:textId="748AB57E" w:rsidR="00E47850" w:rsidRPr="00ED234B" w:rsidRDefault="003A10C6" w:rsidP="00F221D9">
      <w:pPr>
        <w:ind w:left="1134" w:right="57" w:hanging="567"/>
        <w:rPr>
          <w:rFonts w:ascii="Times New Roman" w:hAnsi="Times New Roman" w:cs="Times New Roman"/>
          <w:b/>
          <w:bCs/>
          <w:sz w:val="20"/>
          <w:szCs w:val="20"/>
        </w:rPr>
      </w:pPr>
      <w:r w:rsidRPr="00ED234B">
        <w:rPr>
          <w:rFonts w:ascii="Times New Roman" w:hAnsi="Times New Roman" w:cs="Times New Roman"/>
          <w:sz w:val="20"/>
          <w:szCs w:val="20"/>
        </w:rPr>
        <w:t>(c)</w:t>
      </w:r>
      <w:r w:rsidR="00F221D9" w:rsidRPr="00ED234B">
        <w:rPr>
          <w:rFonts w:ascii="Times New Roman" w:hAnsi="Times New Roman" w:cs="Times New Roman"/>
          <w:b/>
          <w:bCs/>
          <w:sz w:val="20"/>
          <w:szCs w:val="20"/>
        </w:rPr>
        <w:tab/>
      </w:r>
      <w:r w:rsidR="00E47850" w:rsidRPr="00ED234B">
        <w:rPr>
          <w:rFonts w:ascii="Times New Roman" w:hAnsi="Times New Roman" w:cs="Times New Roman"/>
          <w:b/>
          <w:bCs/>
          <w:sz w:val="20"/>
          <w:szCs w:val="20"/>
        </w:rPr>
        <w:t xml:space="preserve">For travel on both </w:t>
      </w:r>
      <w:r w:rsidR="002C28EB" w:rsidRPr="00ED234B">
        <w:rPr>
          <w:rFonts w:ascii="Times New Roman" w:hAnsi="Times New Roman" w:cs="Times New Roman"/>
          <w:b/>
          <w:bCs/>
          <w:sz w:val="20"/>
          <w:szCs w:val="20"/>
        </w:rPr>
        <w:t xml:space="preserve">Contactless Payment </w:t>
      </w:r>
      <w:r w:rsidR="00B550DA" w:rsidRPr="00ED234B">
        <w:rPr>
          <w:rFonts w:ascii="Times New Roman" w:hAnsi="Times New Roman" w:cs="Times New Roman"/>
          <w:b/>
          <w:bCs/>
          <w:sz w:val="20"/>
          <w:szCs w:val="20"/>
        </w:rPr>
        <w:t xml:space="preserve">Token Enabled </w:t>
      </w:r>
      <w:r w:rsidR="002C28EB" w:rsidRPr="00ED234B">
        <w:rPr>
          <w:rFonts w:ascii="Times New Roman" w:hAnsi="Times New Roman" w:cs="Times New Roman"/>
          <w:b/>
          <w:bCs/>
          <w:sz w:val="20"/>
          <w:szCs w:val="20"/>
        </w:rPr>
        <w:t xml:space="preserve">Public Transport Services and other parts of the </w:t>
      </w:r>
      <w:r w:rsidR="006E07C1" w:rsidRPr="00ED234B">
        <w:rPr>
          <w:rFonts w:ascii="Times New Roman" w:hAnsi="Times New Roman" w:cs="Times New Roman"/>
          <w:b/>
          <w:bCs/>
          <w:sz w:val="20"/>
          <w:szCs w:val="20"/>
        </w:rPr>
        <w:t>Tap</w:t>
      </w:r>
      <w:r w:rsidR="00B550DA" w:rsidRPr="00ED234B">
        <w:rPr>
          <w:rFonts w:ascii="Times New Roman" w:hAnsi="Times New Roman" w:cs="Times New Roman"/>
          <w:b/>
          <w:bCs/>
          <w:sz w:val="20"/>
          <w:szCs w:val="20"/>
        </w:rPr>
        <w:t xml:space="preserve"> Token Enabled </w:t>
      </w:r>
      <w:r w:rsidR="002C28EB" w:rsidRPr="00ED234B">
        <w:rPr>
          <w:rFonts w:ascii="Times New Roman" w:hAnsi="Times New Roman" w:cs="Times New Roman"/>
          <w:b/>
          <w:bCs/>
          <w:sz w:val="20"/>
          <w:szCs w:val="20"/>
        </w:rPr>
        <w:t>public transport service</w:t>
      </w:r>
      <w:r w:rsidR="00E47850" w:rsidRPr="00ED234B">
        <w:rPr>
          <w:rFonts w:ascii="Times New Roman" w:hAnsi="Times New Roman" w:cs="Times New Roman"/>
          <w:b/>
          <w:bCs/>
          <w:sz w:val="20"/>
          <w:szCs w:val="20"/>
        </w:rPr>
        <w:t>:</w:t>
      </w:r>
    </w:p>
    <w:p w14:paraId="339FC436" w14:textId="77777777" w:rsidR="002C28EB" w:rsidRPr="00ED234B" w:rsidRDefault="002C28EB" w:rsidP="00E510C2">
      <w:pPr>
        <w:pStyle w:val="ListParagraph"/>
        <w:numPr>
          <w:ilvl w:val="1"/>
          <w:numId w:val="15"/>
        </w:numPr>
        <w:ind w:right="57"/>
        <w:rPr>
          <w:rFonts w:ascii="Times New Roman" w:hAnsi="Times New Roman" w:cs="Times New Roman"/>
          <w:sz w:val="20"/>
          <w:szCs w:val="20"/>
        </w:rPr>
      </w:pPr>
      <w:r w:rsidRPr="00ED234B">
        <w:rPr>
          <w:rFonts w:ascii="Times New Roman" w:hAnsi="Times New Roman" w:cs="Times New Roman"/>
          <w:sz w:val="20"/>
          <w:szCs w:val="20"/>
        </w:rPr>
        <w:t xml:space="preserve">a </w:t>
      </w:r>
      <w:r w:rsidR="00273F4D"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273F4D" w:rsidRPr="00ED234B">
        <w:rPr>
          <w:rFonts w:ascii="Times New Roman" w:hAnsi="Times New Roman" w:cs="Times New Roman"/>
          <w:sz w:val="20"/>
          <w:szCs w:val="20"/>
        </w:rPr>
        <w:t xml:space="preserve">martcard or Mobile myki </w:t>
      </w:r>
      <w:r w:rsidR="00E47850" w:rsidRPr="00ED234B">
        <w:rPr>
          <w:rFonts w:ascii="Times New Roman" w:hAnsi="Times New Roman" w:cs="Times New Roman"/>
          <w:sz w:val="20"/>
          <w:szCs w:val="20"/>
        </w:rPr>
        <w:t xml:space="preserve">can be used to obtain a ticket for all </w:t>
      </w:r>
      <w:r w:rsidR="00F00049" w:rsidRPr="00ED234B">
        <w:rPr>
          <w:rFonts w:ascii="Times New Roman" w:hAnsi="Times New Roman" w:cs="Times New Roman"/>
          <w:sz w:val="20"/>
          <w:szCs w:val="20"/>
        </w:rPr>
        <w:t>journeys on a day</w:t>
      </w:r>
      <w:r w:rsidR="00273F4D" w:rsidRPr="00ED234B">
        <w:rPr>
          <w:rFonts w:ascii="Times New Roman" w:hAnsi="Times New Roman" w:cs="Times New Roman"/>
          <w:sz w:val="20"/>
          <w:szCs w:val="20"/>
        </w:rPr>
        <w:t>.</w:t>
      </w:r>
      <w:r w:rsidRPr="00ED234B">
        <w:rPr>
          <w:rFonts w:ascii="Times New Roman" w:hAnsi="Times New Roman" w:cs="Times New Roman"/>
          <w:sz w:val="20"/>
          <w:szCs w:val="20"/>
        </w:rPr>
        <w:t xml:space="preserve"> </w:t>
      </w:r>
      <w:r w:rsidR="00273F4D" w:rsidRPr="00ED234B">
        <w:rPr>
          <w:rFonts w:ascii="Times New Roman" w:hAnsi="Times New Roman" w:cs="Times New Roman"/>
          <w:sz w:val="20"/>
          <w:szCs w:val="20"/>
        </w:rPr>
        <w:t>T</w:t>
      </w:r>
      <w:r w:rsidR="00E47850" w:rsidRPr="00ED234B">
        <w:rPr>
          <w:rFonts w:ascii="Times New Roman" w:hAnsi="Times New Roman" w:cs="Times New Roman"/>
          <w:sz w:val="20"/>
          <w:szCs w:val="20"/>
        </w:rPr>
        <w:t xml:space="preserve">he daily cap will apply to all </w:t>
      </w:r>
      <w:r w:rsidR="00F00049" w:rsidRPr="00ED234B">
        <w:rPr>
          <w:rFonts w:ascii="Times New Roman" w:hAnsi="Times New Roman" w:cs="Times New Roman"/>
          <w:sz w:val="20"/>
          <w:szCs w:val="20"/>
        </w:rPr>
        <w:t xml:space="preserve">journeys </w:t>
      </w:r>
      <w:r w:rsidR="00E47850" w:rsidRPr="00ED234B">
        <w:rPr>
          <w:rFonts w:ascii="Times New Roman" w:hAnsi="Times New Roman" w:cs="Times New Roman"/>
          <w:sz w:val="20"/>
          <w:szCs w:val="20"/>
        </w:rPr>
        <w:t xml:space="preserve">on </w:t>
      </w:r>
      <w:r w:rsidR="00120362" w:rsidRPr="00ED234B">
        <w:rPr>
          <w:rFonts w:ascii="Times New Roman" w:hAnsi="Times New Roman" w:cs="Times New Roman"/>
          <w:sz w:val="20"/>
          <w:szCs w:val="20"/>
        </w:rPr>
        <w:t xml:space="preserve">a </w:t>
      </w:r>
      <w:r w:rsidR="00E47850" w:rsidRPr="00ED234B">
        <w:rPr>
          <w:rFonts w:ascii="Times New Roman" w:hAnsi="Times New Roman" w:cs="Times New Roman"/>
          <w:sz w:val="20"/>
          <w:szCs w:val="20"/>
        </w:rPr>
        <w:t xml:space="preserve">day only if the same </w:t>
      </w:r>
      <w:r w:rsidR="00273F4D"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273F4D" w:rsidRPr="00ED234B">
        <w:rPr>
          <w:rFonts w:ascii="Times New Roman" w:hAnsi="Times New Roman" w:cs="Times New Roman"/>
          <w:sz w:val="20"/>
          <w:szCs w:val="20"/>
        </w:rPr>
        <w:t xml:space="preserve">martcard or Mobile myki </w:t>
      </w:r>
      <w:r w:rsidR="00E47850" w:rsidRPr="00ED234B">
        <w:rPr>
          <w:rFonts w:ascii="Times New Roman" w:hAnsi="Times New Roman" w:cs="Times New Roman"/>
          <w:sz w:val="20"/>
          <w:szCs w:val="20"/>
        </w:rPr>
        <w:t xml:space="preserve">is used each time the customer touches </w:t>
      </w:r>
      <w:r w:rsidR="00146CD4" w:rsidRPr="00ED234B">
        <w:rPr>
          <w:rFonts w:ascii="Times New Roman" w:hAnsi="Times New Roman" w:cs="Times New Roman"/>
          <w:sz w:val="20"/>
          <w:szCs w:val="20"/>
        </w:rPr>
        <w:t xml:space="preserve">or taps </w:t>
      </w:r>
      <w:r w:rsidR="00E47850" w:rsidRPr="00ED234B">
        <w:rPr>
          <w:rFonts w:ascii="Times New Roman" w:hAnsi="Times New Roman" w:cs="Times New Roman"/>
          <w:sz w:val="20"/>
          <w:szCs w:val="20"/>
        </w:rPr>
        <w:t xml:space="preserve">on or touches </w:t>
      </w:r>
      <w:r w:rsidR="00146CD4" w:rsidRPr="00ED234B">
        <w:rPr>
          <w:rFonts w:ascii="Times New Roman" w:hAnsi="Times New Roman" w:cs="Times New Roman"/>
          <w:sz w:val="20"/>
          <w:szCs w:val="20"/>
        </w:rPr>
        <w:t xml:space="preserve">or taps </w:t>
      </w:r>
      <w:r w:rsidR="00E47850" w:rsidRPr="00ED234B">
        <w:rPr>
          <w:rFonts w:ascii="Times New Roman" w:hAnsi="Times New Roman" w:cs="Times New Roman"/>
          <w:sz w:val="20"/>
          <w:szCs w:val="20"/>
        </w:rPr>
        <w:t>off</w:t>
      </w:r>
      <w:r w:rsidR="00F00049" w:rsidRPr="00ED234B">
        <w:rPr>
          <w:rFonts w:ascii="Times New Roman" w:hAnsi="Times New Roman" w:cs="Times New Roman"/>
          <w:sz w:val="20"/>
          <w:szCs w:val="20"/>
        </w:rPr>
        <w:t xml:space="preserve"> for each journey</w:t>
      </w:r>
      <w:r w:rsidR="00E47850" w:rsidRPr="00ED234B">
        <w:rPr>
          <w:rFonts w:ascii="Times New Roman" w:hAnsi="Times New Roman" w:cs="Times New Roman"/>
          <w:sz w:val="20"/>
          <w:szCs w:val="20"/>
        </w:rPr>
        <w:t xml:space="preserve">; and  </w:t>
      </w:r>
    </w:p>
    <w:p w14:paraId="13370816" w14:textId="77777777" w:rsidR="00E47850" w:rsidRPr="00ED234B" w:rsidRDefault="00E47850" w:rsidP="00E510C2">
      <w:pPr>
        <w:pStyle w:val="ListParagraph"/>
        <w:numPr>
          <w:ilvl w:val="1"/>
          <w:numId w:val="15"/>
        </w:numPr>
        <w:ind w:right="57"/>
        <w:rPr>
          <w:rFonts w:ascii="Times New Roman" w:hAnsi="Times New Roman" w:cs="Times New Roman"/>
          <w:sz w:val="20"/>
          <w:szCs w:val="20"/>
        </w:rPr>
      </w:pPr>
      <w:r w:rsidRPr="00ED234B">
        <w:rPr>
          <w:rFonts w:ascii="Times New Roman" w:hAnsi="Times New Roman" w:cs="Times New Roman"/>
          <w:sz w:val="20"/>
          <w:szCs w:val="20"/>
        </w:rPr>
        <w:t xml:space="preserve">a </w:t>
      </w:r>
      <w:r w:rsidR="00273F4D" w:rsidRPr="00ED234B">
        <w:rPr>
          <w:rFonts w:ascii="Times New Roman" w:hAnsi="Times New Roman" w:cs="Times New Roman"/>
          <w:sz w:val="20"/>
          <w:szCs w:val="20"/>
        </w:rPr>
        <w:t xml:space="preserve">Contactless Payment Token </w:t>
      </w:r>
      <w:r w:rsidRPr="00ED234B">
        <w:rPr>
          <w:rFonts w:ascii="Times New Roman" w:hAnsi="Times New Roman" w:cs="Times New Roman"/>
          <w:sz w:val="20"/>
          <w:szCs w:val="20"/>
        </w:rPr>
        <w:t xml:space="preserve">can be used to obtain a ticket for the </w:t>
      </w:r>
      <w:r w:rsidR="00F00049" w:rsidRPr="00ED234B">
        <w:rPr>
          <w:rFonts w:ascii="Times New Roman" w:hAnsi="Times New Roman" w:cs="Times New Roman"/>
          <w:sz w:val="20"/>
          <w:szCs w:val="20"/>
        </w:rPr>
        <w:t xml:space="preserve">journey </w:t>
      </w:r>
      <w:r w:rsidRPr="00ED234B">
        <w:rPr>
          <w:rFonts w:ascii="Times New Roman" w:hAnsi="Times New Roman" w:cs="Times New Roman"/>
          <w:sz w:val="20"/>
          <w:szCs w:val="20"/>
        </w:rPr>
        <w:t xml:space="preserve">on the Contactless Payment </w:t>
      </w:r>
      <w:r w:rsidR="00B550DA" w:rsidRPr="00ED234B">
        <w:rPr>
          <w:rFonts w:ascii="Times New Roman" w:hAnsi="Times New Roman" w:cs="Times New Roman"/>
          <w:sz w:val="20"/>
          <w:szCs w:val="20"/>
        </w:rPr>
        <w:t xml:space="preserve">Token Enabled </w:t>
      </w:r>
      <w:r w:rsidRPr="00ED234B">
        <w:rPr>
          <w:rFonts w:ascii="Times New Roman" w:hAnsi="Times New Roman" w:cs="Times New Roman"/>
          <w:sz w:val="20"/>
          <w:szCs w:val="20"/>
        </w:rPr>
        <w:t xml:space="preserve">Public Transport Services and a </w:t>
      </w:r>
      <w:r w:rsidR="00273F4D"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273F4D" w:rsidRPr="00ED234B">
        <w:rPr>
          <w:rFonts w:ascii="Times New Roman" w:hAnsi="Times New Roman" w:cs="Times New Roman"/>
          <w:sz w:val="20"/>
          <w:szCs w:val="20"/>
        </w:rPr>
        <w:t xml:space="preserve">martcard or Mobile myki </w:t>
      </w:r>
      <w:r w:rsidRPr="00ED234B">
        <w:rPr>
          <w:rFonts w:ascii="Times New Roman" w:hAnsi="Times New Roman" w:cs="Times New Roman"/>
          <w:sz w:val="20"/>
          <w:szCs w:val="20"/>
        </w:rPr>
        <w:t xml:space="preserve">can be used to obtain a ticket for </w:t>
      </w:r>
      <w:r w:rsidR="00B27FD7" w:rsidRPr="00ED234B">
        <w:rPr>
          <w:rFonts w:ascii="Times New Roman" w:hAnsi="Times New Roman" w:cs="Times New Roman"/>
          <w:sz w:val="20"/>
          <w:szCs w:val="20"/>
        </w:rPr>
        <w:t xml:space="preserve">the </w:t>
      </w:r>
      <w:r w:rsidRPr="00ED234B">
        <w:rPr>
          <w:rFonts w:ascii="Times New Roman" w:hAnsi="Times New Roman" w:cs="Times New Roman"/>
          <w:sz w:val="20"/>
          <w:szCs w:val="20"/>
        </w:rPr>
        <w:t xml:space="preserve">journey on the other parts of the </w:t>
      </w:r>
      <w:r w:rsidR="006E07C1" w:rsidRPr="00ED234B">
        <w:rPr>
          <w:rFonts w:ascii="Times New Roman" w:hAnsi="Times New Roman" w:cs="Times New Roman"/>
          <w:sz w:val="20"/>
          <w:szCs w:val="20"/>
        </w:rPr>
        <w:t>Tap</w:t>
      </w:r>
      <w:r w:rsidR="00273F4D" w:rsidRPr="00ED234B">
        <w:rPr>
          <w:rFonts w:ascii="Times New Roman" w:hAnsi="Times New Roman" w:cs="Times New Roman"/>
          <w:sz w:val="20"/>
          <w:szCs w:val="20"/>
        </w:rPr>
        <w:t xml:space="preserve"> </w:t>
      </w:r>
      <w:r w:rsidR="00B550DA" w:rsidRPr="00ED234B">
        <w:rPr>
          <w:rFonts w:ascii="Times New Roman" w:hAnsi="Times New Roman" w:cs="Times New Roman"/>
          <w:sz w:val="20"/>
          <w:szCs w:val="20"/>
        </w:rPr>
        <w:t xml:space="preserve">Token Enabled </w:t>
      </w:r>
      <w:r w:rsidRPr="00ED234B">
        <w:rPr>
          <w:rFonts w:ascii="Times New Roman" w:hAnsi="Times New Roman" w:cs="Times New Roman"/>
          <w:sz w:val="20"/>
          <w:szCs w:val="20"/>
        </w:rPr>
        <w:t xml:space="preserve">public transport service, but </w:t>
      </w:r>
      <w:r w:rsidR="00B27FD7" w:rsidRPr="00ED234B">
        <w:rPr>
          <w:rFonts w:ascii="Times New Roman" w:hAnsi="Times New Roman" w:cs="Times New Roman"/>
          <w:sz w:val="20"/>
          <w:szCs w:val="20"/>
        </w:rPr>
        <w:t>this will not result in the lowest fare for travel on that day. S</w:t>
      </w:r>
      <w:r w:rsidRPr="00ED234B">
        <w:rPr>
          <w:rFonts w:ascii="Times New Roman" w:hAnsi="Times New Roman" w:cs="Times New Roman"/>
          <w:sz w:val="20"/>
          <w:szCs w:val="20"/>
        </w:rPr>
        <w:t>eparate fares will be payable for ticket</w:t>
      </w:r>
      <w:r w:rsidR="00711E32" w:rsidRPr="00ED234B">
        <w:rPr>
          <w:rFonts w:ascii="Times New Roman" w:hAnsi="Times New Roman" w:cs="Times New Roman"/>
          <w:sz w:val="20"/>
          <w:szCs w:val="20"/>
        </w:rPr>
        <w:t>s</w:t>
      </w:r>
      <w:r w:rsidRPr="00ED234B">
        <w:rPr>
          <w:rFonts w:ascii="Times New Roman" w:hAnsi="Times New Roman" w:cs="Times New Roman"/>
          <w:sz w:val="20"/>
          <w:szCs w:val="20"/>
        </w:rPr>
        <w:t xml:space="preserve"> obtained using the </w:t>
      </w:r>
      <w:r w:rsidR="009A0366" w:rsidRPr="00ED234B">
        <w:rPr>
          <w:rFonts w:ascii="Times New Roman" w:hAnsi="Times New Roman" w:cs="Times New Roman"/>
          <w:sz w:val="20"/>
          <w:szCs w:val="20"/>
        </w:rPr>
        <w:t>Contactless Payment Token</w:t>
      </w:r>
      <w:r w:rsidRPr="00ED234B">
        <w:rPr>
          <w:rFonts w:ascii="Times New Roman" w:hAnsi="Times New Roman" w:cs="Times New Roman"/>
          <w:sz w:val="20"/>
          <w:szCs w:val="20"/>
        </w:rPr>
        <w:t xml:space="preserve"> and </w:t>
      </w:r>
      <w:r w:rsidR="00B27FD7" w:rsidRPr="00ED234B">
        <w:rPr>
          <w:rFonts w:ascii="Times New Roman" w:hAnsi="Times New Roman" w:cs="Times New Roman"/>
          <w:sz w:val="20"/>
          <w:szCs w:val="20"/>
        </w:rPr>
        <w:t>ticket</w:t>
      </w:r>
      <w:r w:rsidR="00711E32" w:rsidRPr="00ED234B">
        <w:rPr>
          <w:rFonts w:ascii="Times New Roman" w:hAnsi="Times New Roman" w:cs="Times New Roman"/>
          <w:sz w:val="20"/>
          <w:szCs w:val="20"/>
        </w:rPr>
        <w:t>s</w:t>
      </w:r>
      <w:r w:rsidR="00B27FD7" w:rsidRPr="00ED234B">
        <w:rPr>
          <w:rFonts w:ascii="Times New Roman" w:hAnsi="Times New Roman" w:cs="Times New Roman"/>
          <w:sz w:val="20"/>
          <w:szCs w:val="20"/>
        </w:rPr>
        <w:t xml:space="preserve"> obtained using </w:t>
      </w:r>
      <w:r w:rsidRPr="00ED234B">
        <w:rPr>
          <w:rFonts w:ascii="Times New Roman" w:hAnsi="Times New Roman" w:cs="Times New Roman"/>
          <w:sz w:val="20"/>
          <w:szCs w:val="20"/>
        </w:rPr>
        <w:t xml:space="preserve">the </w:t>
      </w:r>
      <w:r w:rsidR="00273F4D"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273F4D" w:rsidRPr="00ED234B">
        <w:rPr>
          <w:rFonts w:ascii="Times New Roman" w:hAnsi="Times New Roman" w:cs="Times New Roman"/>
          <w:sz w:val="20"/>
          <w:szCs w:val="20"/>
        </w:rPr>
        <w:t xml:space="preserve">martcard or Mobile myki </w:t>
      </w:r>
      <w:r w:rsidRPr="00ED234B">
        <w:rPr>
          <w:rFonts w:ascii="Times New Roman" w:hAnsi="Times New Roman" w:cs="Times New Roman"/>
          <w:sz w:val="20"/>
          <w:szCs w:val="20"/>
        </w:rPr>
        <w:t xml:space="preserve">and the fares for the </w:t>
      </w:r>
      <w:r w:rsidR="009A0366" w:rsidRPr="00ED234B">
        <w:rPr>
          <w:rFonts w:ascii="Times New Roman" w:hAnsi="Times New Roman" w:cs="Times New Roman"/>
          <w:sz w:val="20"/>
          <w:szCs w:val="20"/>
        </w:rPr>
        <w:t>Contactless Payment Token</w:t>
      </w:r>
      <w:r w:rsidRPr="00ED234B">
        <w:rPr>
          <w:rFonts w:ascii="Times New Roman" w:hAnsi="Times New Roman" w:cs="Times New Roman"/>
          <w:sz w:val="20"/>
          <w:szCs w:val="20"/>
        </w:rPr>
        <w:t xml:space="preserve"> and </w:t>
      </w:r>
      <w:r w:rsidR="00273F4D"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273F4D" w:rsidRPr="00ED234B">
        <w:rPr>
          <w:rFonts w:ascii="Times New Roman" w:hAnsi="Times New Roman" w:cs="Times New Roman"/>
          <w:sz w:val="20"/>
          <w:szCs w:val="20"/>
        </w:rPr>
        <w:t xml:space="preserve">martcard or Mobile myki </w:t>
      </w:r>
      <w:r w:rsidRPr="00ED234B">
        <w:rPr>
          <w:rFonts w:ascii="Times New Roman" w:hAnsi="Times New Roman" w:cs="Times New Roman"/>
          <w:sz w:val="20"/>
          <w:szCs w:val="20"/>
        </w:rPr>
        <w:t>will not contribute to the daily cap of the other</w:t>
      </w:r>
      <w:r w:rsidR="00393280" w:rsidRPr="00ED234B">
        <w:rPr>
          <w:rFonts w:ascii="Times New Roman" w:hAnsi="Times New Roman" w:cs="Times New Roman"/>
          <w:sz w:val="20"/>
          <w:szCs w:val="20"/>
        </w:rPr>
        <w:t xml:space="preserve"> token type</w:t>
      </w:r>
      <w:r w:rsidRPr="00ED234B">
        <w:rPr>
          <w:rFonts w:ascii="Times New Roman" w:hAnsi="Times New Roman" w:cs="Times New Roman"/>
          <w:sz w:val="20"/>
          <w:szCs w:val="20"/>
        </w:rPr>
        <w:t xml:space="preserve">. </w:t>
      </w:r>
    </w:p>
    <w:p w14:paraId="0C748AAA" w14:textId="2F605190" w:rsidR="00751A00" w:rsidRPr="00751A00" w:rsidRDefault="00751A00" w:rsidP="00751A00">
      <w:pPr>
        <w:ind w:left="1440" w:right="57"/>
        <w:rPr>
          <w:rFonts w:ascii="Times New Roman" w:hAnsi="Times New Roman" w:cs="Times New Roman"/>
          <w:sz w:val="20"/>
          <w:szCs w:val="20"/>
        </w:rPr>
      </w:pPr>
      <w:r w:rsidRPr="00751A00">
        <w:rPr>
          <w:rFonts w:ascii="Times New Roman" w:hAnsi="Times New Roman" w:cs="Times New Roman"/>
          <w:sz w:val="20"/>
          <w:szCs w:val="20"/>
        </w:rPr>
        <w:t xml:space="preserve"> </w:t>
      </w:r>
    </w:p>
    <w:p w14:paraId="36BB3EE4" w14:textId="24350B52" w:rsidR="001F737A" w:rsidRPr="001F737A" w:rsidRDefault="001F737A" w:rsidP="001F737A">
      <w:pPr>
        <w:keepNext/>
        <w:spacing w:after="0" w:line="240" w:lineRule="auto"/>
        <w:ind w:left="1440" w:right="57"/>
        <w:contextualSpacing/>
        <w:rPr>
          <w:rFonts w:ascii="Times New Roman" w:eastAsia="Aptos" w:hAnsi="Times New Roman" w:cs="Times New Roman"/>
          <w:i/>
          <w:iCs/>
          <w:kern w:val="2"/>
          <w:sz w:val="20"/>
          <w:szCs w:val="20"/>
          <w14:ligatures w14:val="standardContextual"/>
        </w:rPr>
      </w:pPr>
      <w:r w:rsidRPr="001F737A">
        <w:rPr>
          <w:rFonts w:ascii="Times New Roman" w:eastAsia="Aptos" w:hAnsi="Times New Roman" w:cs="Times New Roman"/>
          <w:i/>
          <w:iCs/>
          <w:kern w:val="2"/>
          <w:sz w:val="20"/>
          <w:szCs w:val="20"/>
          <w14:ligatures w14:val="standardContextual"/>
        </w:rPr>
        <w:lastRenderedPageBreak/>
        <w:t xml:space="preserve">Example: </w:t>
      </w:r>
    </w:p>
    <w:p w14:paraId="3D28DFCF" w14:textId="77777777" w:rsidR="001F737A" w:rsidRPr="001F737A" w:rsidRDefault="001F737A" w:rsidP="001F737A">
      <w:pPr>
        <w:keepNext/>
        <w:spacing w:after="0" w:line="240" w:lineRule="auto"/>
        <w:ind w:left="1440" w:right="57"/>
        <w:contextualSpacing/>
        <w:rPr>
          <w:rFonts w:ascii="Times New Roman" w:eastAsia="Aptos" w:hAnsi="Times New Roman" w:cs="Times New Roman"/>
          <w:i/>
          <w:iCs/>
          <w:kern w:val="2"/>
          <w:sz w:val="20"/>
          <w:szCs w:val="20"/>
          <w14:ligatures w14:val="standardContextual"/>
        </w:rPr>
      </w:pPr>
    </w:p>
    <w:p w14:paraId="48688A24" w14:textId="77777777" w:rsidR="001F737A" w:rsidRPr="001F737A" w:rsidRDefault="001F737A" w:rsidP="001F737A">
      <w:pPr>
        <w:spacing w:after="0" w:line="240" w:lineRule="auto"/>
        <w:ind w:left="1701" w:right="57"/>
        <w:contextualSpacing/>
        <w:rPr>
          <w:rFonts w:ascii="Times New Roman" w:eastAsia="Aptos" w:hAnsi="Times New Roman" w:cs="Times New Roman"/>
          <w:kern w:val="2"/>
          <w:sz w:val="20"/>
          <w:szCs w:val="20"/>
          <w14:ligatures w14:val="standardContextual"/>
        </w:rPr>
      </w:pPr>
      <w:r w:rsidRPr="001F737A">
        <w:rPr>
          <w:rFonts w:ascii="Times New Roman" w:eastAsia="Aptos" w:hAnsi="Times New Roman" w:cs="Times New Roman"/>
          <w:kern w:val="2"/>
          <w:sz w:val="20"/>
          <w:szCs w:val="20"/>
          <w14:ligatures w14:val="standardContextual"/>
        </w:rPr>
        <w:t xml:space="preserve">On the commencement of these Conditions, only the train, tram and bus services specified in Schedule 3 will be Contactless Payment Token Enabled Public Transport Services. If a customer uses a credit card on a mobile phone to touch or tap on and touch or tap off to obtain a ticket on a train, tram or bus service listed in Schedule 3 that is a Contactless Payment Token Enabled Public Transport Service and a Mobile myki to touch or tap on and touch or tap off a public transport service that is not a Contactless Payment Token Enabled Public Transport Service on a day, the fare for the journey on the train, tram or bus using the credit card will not contribute to the daily cap on the Mobile myki used on the public transport service and vice versa.  </w:t>
      </w:r>
    </w:p>
    <w:p w14:paraId="6D8874B2" w14:textId="77777777" w:rsidR="001F737A" w:rsidRPr="001F737A" w:rsidRDefault="001F737A" w:rsidP="001F737A">
      <w:pPr>
        <w:spacing w:after="0" w:line="240" w:lineRule="auto"/>
        <w:ind w:left="1701" w:right="57"/>
        <w:contextualSpacing/>
        <w:rPr>
          <w:rFonts w:ascii="Times New Roman" w:eastAsia="Aptos" w:hAnsi="Times New Roman" w:cs="Times New Roman"/>
          <w:kern w:val="2"/>
          <w:sz w:val="20"/>
          <w:szCs w:val="20"/>
          <w14:ligatures w14:val="standardContextual"/>
        </w:rPr>
      </w:pPr>
    </w:p>
    <w:p w14:paraId="26F1C6E7" w14:textId="066B311A" w:rsidR="001F737A" w:rsidRPr="001F737A" w:rsidRDefault="001F737A" w:rsidP="001F737A">
      <w:pPr>
        <w:spacing w:after="0" w:line="240" w:lineRule="auto"/>
        <w:ind w:left="1701" w:right="57"/>
        <w:contextualSpacing/>
        <w:rPr>
          <w:rFonts w:ascii="Times New Roman" w:eastAsia="Aptos" w:hAnsi="Times New Roman" w:cs="Times New Roman"/>
          <w:kern w:val="2"/>
          <w:sz w:val="24"/>
          <w:szCs w:val="24"/>
          <w14:ligatures w14:val="standardContextual"/>
        </w:rPr>
      </w:pPr>
      <w:r w:rsidRPr="001F737A">
        <w:rPr>
          <w:rFonts w:ascii="Times New Roman" w:eastAsia="Aptos" w:hAnsi="Times New Roman" w:cs="Times New Roman"/>
          <w:kern w:val="2"/>
          <w:sz w:val="20"/>
          <w:szCs w:val="20"/>
          <w14:ligatures w14:val="standardContextual"/>
        </w:rPr>
        <w:t>Additional public transport services are expected to be included in Schedule 3 after the commencement of these Conditions. Customers should check Schedule 3 to see if any or all of the public transport services the customer proposes to use are Contactless Payment Token Enabled Public Transport Services at the time of travel.</w:t>
      </w:r>
    </w:p>
    <w:p w14:paraId="4BE86978" w14:textId="77777777" w:rsidR="001F737A" w:rsidRPr="00ED234B" w:rsidRDefault="001F737A" w:rsidP="00751A00">
      <w:pPr>
        <w:pStyle w:val="ListParagraph"/>
        <w:numPr>
          <w:ilvl w:val="0"/>
          <w:numId w:val="0"/>
        </w:numPr>
        <w:ind w:left="1701" w:right="57"/>
        <w:rPr>
          <w:rFonts w:ascii="Times New Roman" w:hAnsi="Times New Roman" w:cs="Times New Roman"/>
          <w:sz w:val="20"/>
          <w:szCs w:val="20"/>
        </w:rPr>
      </w:pPr>
    </w:p>
    <w:p w14:paraId="74DB31FF" w14:textId="77777777" w:rsidR="00490BF2" w:rsidRPr="00ED234B" w:rsidRDefault="00490BF2" w:rsidP="00490BF2">
      <w:pPr>
        <w:pStyle w:val="Heading3"/>
        <w:rPr>
          <w:rFonts w:cs="Times New Roman"/>
          <w:szCs w:val="20"/>
        </w:rPr>
      </w:pPr>
      <w:bookmarkStart w:id="232" w:name="_Toc235002242"/>
      <w:r w:rsidRPr="00ED234B">
        <w:rPr>
          <w:rFonts w:cs="Times New Roman"/>
          <w:szCs w:val="20"/>
        </w:rPr>
        <w:t xml:space="preserve">Payments and Transactions </w:t>
      </w:r>
      <w:r w:rsidR="00AD0AF0" w:rsidRPr="00ED234B">
        <w:rPr>
          <w:rFonts w:cs="Times New Roman"/>
          <w:szCs w:val="20"/>
        </w:rPr>
        <w:t xml:space="preserve">– </w:t>
      </w:r>
      <w:r w:rsidR="00273F4D" w:rsidRPr="00ED234B">
        <w:rPr>
          <w:rFonts w:cs="Times New Roman"/>
          <w:szCs w:val="20"/>
        </w:rPr>
        <w:t xml:space="preserve">myki </w:t>
      </w:r>
      <w:r w:rsidR="008124EC" w:rsidRPr="00ED234B">
        <w:rPr>
          <w:rFonts w:cs="Times New Roman"/>
          <w:szCs w:val="20"/>
        </w:rPr>
        <w:t>s</w:t>
      </w:r>
      <w:r w:rsidR="00273F4D" w:rsidRPr="00ED234B">
        <w:rPr>
          <w:rFonts w:cs="Times New Roman"/>
          <w:szCs w:val="20"/>
        </w:rPr>
        <w:t>martcard or Mobile myki</w:t>
      </w:r>
      <w:bookmarkEnd w:id="232"/>
    </w:p>
    <w:p w14:paraId="1819FC6D" w14:textId="3A7C6772" w:rsidR="00490BF2" w:rsidRPr="00ED234B" w:rsidRDefault="008B0FA7"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13</w:t>
      </w:r>
      <w:r w:rsidRPr="00ED234B">
        <w:rPr>
          <w:rFonts w:ascii="Times New Roman" w:hAnsi="Times New Roman" w:cs="Times New Roman"/>
          <w:sz w:val="20"/>
          <w:szCs w:val="20"/>
        </w:rPr>
        <w:tab/>
      </w:r>
      <w:bookmarkStart w:id="233" w:name="_Hlk217369462"/>
      <w:r w:rsidR="00490BF2" w:rsidRPr="00ED234B">
        <w:rPr>
          <w:rFonts w:ascii="Times New Roman" w:hAnsi="Times New Roman" w:cs="Times New Roman"/>
          <w:sz w:val="20"/>
          <w:szCs w:val="20"/>
        </w:rPr>
        <w:t xml:space="preserve">Where a </w:t>
      </w:r>
      <w:r w:rsidR="00273F4D"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273F4D" w:rsidRPr="00ED234B">
        <w:rPr>
          <w:rFonts w:ascii="Times New Roman" w:hAnsi="Times New Roman" w:cs="Times New Roman"/>
          <w:sz w:val="20"/>
          <w:szCs w:val="20"/>
        </w:rPr>
        <w:t>martcard or Mobile myki</w:t>
      </w:r>
      <w:r w:rsidR="00273F4D" w:rsidRPr="00ED234B" w:rsidDel="00AD0AF0">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makes a payment from Value on </w:t>
      </w:r>
      <w:r w:rsidR="00B27FD7" w:rsidRPr="00ED234B">
        <w:rPr>
          <w:rFonts w:ascii="Times New Roman" w:hAnsi="Times New Roman" w:cs="Times New Roman"/>
          <w:sz w:val="20"/>
          <w:szCs w:val="20"/>
        </w:rPr>
        <w:t xml:space="preserve">the myki </w:t>
      </w:r>
      <w:r w:rsidR="008124EC" w:rsidRPr="00ED234B">
        <w:rPr>
          <w:rFonts w:ascii="Times New Roman" w:hAnsi="Times New Roman" w:cs="Times New Roman"/>
          <w:sz w:val="20"/>
          <w:szCs w:val="20"/>
        </w:rPr>
        <w:t>s</w:t>
      </w:r>
      <w:r w:rsidR="00B27FD7" w:rsidRPr="00ED234B">
        <w:rPr>
          <w:rFonts w:ascii="Times New Roman" w:hAnsi="Times New Roman" w:cs="Times New Roman"/>
          <w:sz w:val="20"/>
          <w:szCs w:val="20"/>
        </w:rPr>
        <w:t>martcard or Mobile myki</w:t>
      </w:r>
      <w:r w:rsidR="00B27FD7" w:rsidRPr="00ED234B" w:rsidDel="00AD0AF0">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in accordance with the Conditions, the amount of the payment will be deducted from that Value. </w:t>
      </w:r>
    </w:p>
    <w:p w14:paraId="37F58D95" w14:textId="51994F3D" w:rsidR="00490BF2" w:rsidRPr="00ED234B" w:rsidRDefault="008B0FA7"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14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or a myki Pass may only be added to </w:t>
      </w:r>
      <w:r w:rsidR="004E147B" w:rsidRPr="00ED234B">
        <w:rPr>
          <w:rFonts w:ascii="Times New Roman" w:hAnsi="Times New Roman" w:cs="Times New Roman"/>
          <w:sz w:val="20"/>
          <w:szCs w:val="20"/>
        </w:rPr>
        <w:t xml:space="preserve">a </w:t>
      </w:r>
      <w:r w:rsidR="00273F4D"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273F4D"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by such methods as are authorised by the Head</w:t>
      </w:r>
      <w:r w:rsidR="00797570"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Transport for Victoria from time to time.</w:t>
      </w:r>
    </w:p>
    <w:p w14:paraId="62455881" w14:textId="0181B44D" w:rsidR="00490BF2" w:rsidRPr="00ED234B" w:rsidRDefault="008B0FA7"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15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maximum Value an account holder or </w:t>
      </w:r>
      <w:r w:rsidR="00D37DD9" w:rsidRPr="00ED234B">
        <w:rPr>
          <w:rFonts w:ascii="Times New Roman" w:hAnsi="Times New Roman" w:cs="Times New Roman"/>
          <w:sz w:val="20"/>
          <w:szCs w:val="20"/>
        </w:rPr>
        <w:t xml:space="preserve">the holder of a </w:t>
      </w:r>
      <w:r w:rsidR="00273F4D"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273F4D" w:rsidRPr="00ED234B">
        <w:rPr>
          <w:rFonts w:ascii="Times New Roman" w:hAnsi="Times New Roman" w:cs="Times New Roman"/>
          <w:sz w:val="20"/>
          <w:szCs w:val="20"/>
        </w:rPr>
        <w:t>martcard or Mobile myki</w:t>
      </w:r>
      <w:r w:rsidR="00AD0AF0"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is permitted to have on a </w:t>
      </w:r>
      <w:r w:rsidR="00273F4D"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273F4D" w:rsidRPr="00ED234B">
        <w:rPr>
          <w:rFonts w:ascii="Times New Roman" w:hAnsi="Times New Roman" w:cs="Times New Roman"/>
          <w:sz w:val="20"/>
          <w:szCs w:val="20"/>
        </w:rPr>
        <w:t>martcard or Mobile myki</w:t>
      </w:r>
      <w:r w:rsidR="00AD0AF0"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is $999.99. A transaction which would result in the Value on the </w:t>
      </w:r>
      <w:r w:rsidR="00273F4D"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273F4D"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exceeding $999.99 will be rejected.</w:t>
      </w:r>
    </w:p>
    <w:p w14:paraId="196142BA" w14:textId="67EE98FB" w:rsidR="00490BF2" w:rsidRPr="00ED234B" w:rsidRDefault="008B0FA7"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16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w:t>
      </w:r>
      <w:r w:rsidR="00273F4D"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273F4D"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may not be able to be used if </w:t>
      </w:r>
      <w:r w:rsidR="009E69B7" w:rsidRPr="00ED234B">
        <w:rPr>
          <w:rFonts w:ascii="Times New Roman" w:hAnsi="Times New Roman" w:cs="Times New Roman"/>
          <w:sz w:val="20"/>
          <w:szCs w:val="20"/>
        </w:rPr>
        <w:t xml:space="preserve">it does not </w:t>
      </w:r>
      <w:r w:rsidR="00C55B52" w:rsidRPr="00ED234B">
        <w:rPr>
          <w:rFonts w:ascii="Times New Roman" w:hAnsi="Times New Roman" w:cs="Times New Roman"/>
          <w:sz w:val="20"/>
          <w:szCs w:val="20"/>
        </w:rPr>
        <w:t xml:space="preserve">satisfy the </w:t>
      </w:r>
      <w:r w:rsidR="00490BF2" w:rsidRPr="00ED234B">
        <w:rPr>
          <w:rFonts w:ascii="Times New Roman" w:hAnsi="Times New Roman" w:cs="Times New Roman"/>
          <w:sz w:val="20"/>
          <w:szCs w:val="20"/>
        </w:rPr>
        <w:t>‘Minimum requirements for travel’ in this Chapter.</w:t>
      </w:r>
    </w:p>
    <w:p w14:paraId="4349A8B2" w14:textId="476FB910" w:rsidR="00490BF2" w:rsidRPr="00ED234B" w:rsidRDefault="008B0FA7"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17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w:t>
      </w:r>
      <w:r w:rsidR="00D37DD9" w:rsidRPr="00ED234B">
        <w:rPr>
          <w:rFonts w:ascii="Times New Roman" w:hAnsi="Times New Roman" w:cs="Times New Roman"/>
          <w:sz w:val="20"/>
          <w:szCs w:val="20"/>
        </w:rPr>
        <w:t xml:space="preserve">holder of a </w:t>
      </w:r>
      <w:r w:rsidR="00B27FD7"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B27FD7"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or any account holder</w:t>
      </w:r>
      <w:r w:rsidR="00AE4A48" w:rsidRPr="00ED234B">
        <w:rPr>
          <w:rFonts w:ascii="Times New Roman" w:hAnsi="Times New Roman" w:cs="Times New Roman"/>
          <w:sz w:val="20"/>
          <w:szCs w:val="20"/>
        </w:rPr>
        <w:t xml:space="preserve"> in respect of any </w:t>
      </w:r>
      <w:r w:rsidR="00B27FD7"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B27FD7" w:rsidRPr="00ED234B">
        <w:rPr>
          <w:rFonts w:ascii="Times New Roman" w:hAnsi="Times New Roman" w:cs="Times New Roman"/>
          <w:sz w:val="20"/>
          <w:szCs w:val="20"/>
        </w:rPr>
        <w:t>martcard or Mobile myki</w:t>
      </w:r>
      <w:r w:rsidR="00AE4A48"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as is applicable, is liable to pay the fees and charges as published in and applied by these Conditions from time to time. The applicable fees and charges may be deducted from the Value on the </w:t>
      </w:r>
      <w:r w:rsidR="00B27FD7"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B27FD7" w:rsidRPr="00ED234B">
        <w:rPr>
          <w:rFonts w:ascii="Times New Roman" w:hAnsi="Times New Roman" w:cs="Times New Roman"/>
          <w:sz w:val="20"/>
          <w:szCs w:val="20"/>
        </w:rPr>
        <w:t>martcard or Mobile myki</w:t>
      </w:r>
      <w:r w:rsidR="00490BF2" w:rsidRPr="00ED234B">
        <w:rPr>
          <w:rFonts w:ascii="Times New Roman" w:hAnsi="Times New Roman" w:cs="Times New Roman"/>
          <w:sz w:val="20"/>
          <w:szCs w:val="20"/>
        </w:rPr>
        <w:t>.</w:t>
      </w:r>
    </w:p>
    <w:p w14:paraId="7BD9874F" w14:textId="241B84FD" w:rsidR="00490BF2" w:rsidRPr="00ED234B" w:rsidRDefault="008B0FA7"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18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Head, Transport for Victoria, in its absolute discretion, allows </w:t>
      </w:r>
      <w:r w:rsidR="001A332C" w:rsidRPr="00ED234B">
        <w:rPr>
          <w:rFonts w:ascii="Times New Roman" w:hAnsi="Times New Roman" w:cs="Times New Roman"/>
          <w:sz w:val="20"/>
          <w:szCs w:val="20"/>
        </w:rPr>
        <w:t xml:space="preserve">a </w:t>
      </w:r>
      <w:r w:rsidR="00F00049"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F00049"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to operate with a debit (negative) Value balance, the </w:t>
      </w:r>
      <w:r w:rsidR="00D37DD9" w:rsidRPr="00ED234B">
        <w:rPr>
          <w:rFonts w:ascii="Times New Roman" w:hAnsi="Times New Roman" w:cs="Times New Roman"/>
          <w:sz w:val="20"/>
          <w:szCs w:val="20"/>
        </w:rPr>
        <w:t xml:space="preserve">holder of a </w:t>
      </w:r>
      <w:r w:rsidR="00F00049"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F00049" w:rsidRPr="00ED234B">
        <w:rPr>
          <w:rFonts w:ascii="Times New Roman" w:hAnsi="Times New Roman" w:cs="Times New Roman"/>
          <w:sz w:val="20"/>
          <w:szCs w:val="20"/>
        </w:rPr>
        <w:t>martcard or Mobile myki</w:t>
      </w:r>
      <w:r w:rsidR="00AD0AF0"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or, in the case of a registered </w:t>
      </w:r>
      <w:r w:rsidR="00F00049"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F00049" w:rsidRPr="00ED234B">
        <w:rPr>
          <w:rFonts w:ascii="Times New Roman" w:hAnsi="Times New Roman" w:cs="Times New Roman"/>
          <w:sz w:val="20"/>
          <w:szCs w:val="20"/>
        </w:rPr>
        <w:t>martcard or Mobile myki</w:t>
      </w:r>
      <w:r w:rsidR="00490BF2" w:rsidRPr="00ED234B">
        <w:rPr>
          <w:rFonts w:ascii="Times New Roman" w:hAnsi="Times New Roman" w:cs="Times New Roman"/>
          <w:sz w:val="20"/>
          <w:szCs w:val="20"/>
        </w:rPr>
        <w:t xml:space="preserve">, the account holder, must pay the Head, Transport for Victoria any debit (negative) balance on the </w:t>
      </w:r>
      <w:r w:rsidR="00F00049"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F00049" w:rsidRPr="00ED234B">
        <w:rPr>
          <w:rFonts w:ascii="Times New Roman" w:hAnsi="Times New Roman" w:cs="Times New Roman"/>
          <w:sz w:val="20"/>
          <w:szCs w:val="20"/>
        </w:rPr>
        <w:t>martcard or Mobile myki</w:t>
      </w:r>
      <w:r w:rsidR="00AD0AF0"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and any </w:t>
      </w:r>
      <w:r w:rsidR="00797570" w:rsidRPr="00ED234B">
        <w:rPr>
          <w:rFonts w:ascii="Times New Roman" w:hAnsi="Times New Roman" w:cs="Times New Roman"/>
          <w:sz w:val="20"/>
          <w:szCs w:val="20"/>
        </w:rPr>
        <w:t>V</w:t>
      </w:r>
      <w:r w:rsidR="00490BF2" w:rsidRPr="00ED234B">
        <w:rPr>
          <w:rFonts w:ascii="Times New Roman" w:hAnsi="Times New Roman" w:cs="Times New Roman"/>
          <w:sz w:val="20"/>
          <w:szCs w:val="20"/>
        </w:rPr>
        <w:t xml:space="preserve">alue subsequently added to the </w:t>
      </w:r>
      <w:r w:rsidR="00F00049"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F00049" w:rsidRPr="00ED234B">
        <w:rPr>
          <w:rFonts w:ascii="Times New Roman" w:hAnsi="Times New Roman" w:cs="Times New Roman"/>
          <w:sz w:val="20"/>
          <w:szCs w:val="20"/>
        </w:rPr>
        <w:t>martcard or Mobile myki</w:t>
      </w:r>
      <w:r w:rsidR="00AD0AF0"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will be applied first by the Head, Transport for Victoria to any debit (negative) balance.</w:t>
      </w:r>
    </w:p>
    <w:p w14:paraId="6328C8F3" w14:textId="4EC9A025" w:rsidR="00490BF2" w:rsidRPr="00ED234B" w:rsidRDefault="008B0FA7"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EE468F" w:rsidRPr="00ED234B">
        <w:rPr>
          <w:rFonts w:ascii="Times New Roman" w:hAnsi="Times New Roman" w:cs="Times New Roman"/>
          <w:sz w:val="20"/>
          <w:szCs w:val="20"/>
        </w:rPr>
        <w:t>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Unless</w:t>
      </w:r>
      <w:r w:rsidR="008076CB" w:rsidRPr="00ED234B">
        <w:rPr>
          <w:rFonts w:ascii="Times New Roman" w:hAnsi="Times New Roman" w:cs="Times New Roman"/>
          <w:sz w:val="20"/>
          <w:szCs w:val="20"/>
        </w:rPr>
        <w:t xml:space="preserve"> </w:t>
      </w:r>
      <w:r w:rsidR="00E96A02" w:rsidRPr="00ED234B">
        <w:rPr>
          <w:rFonts w:ascii="Times New Roman" w:hAnsi="Times New Roman" w:cs="Times New Roman"/>
          <w:sz w:val="20"/>
          <w:szCs w:val="20"/>
        </w:rPr>
        <w:t xml:space="preserve">a </w:t>
      </w:r>
      <w:r w:rsidR="00F00049"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F00049"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is registered, as described under the heading ‘</w:t>
      </w:r>
      <w:r w:rsidR="00504926" w:rsidRPr="00ED234B">
        <w:rPr>
          <w:rFonts w:ascii="Times New Roman" w:hAnsi="Times New Roman" w:cs="Times New Roman"/>
          <w:sz w:val="20"/>
          <w:szCs w:val="20"/>
        </w:rPr>
        <w:t xml:space="preserve">Registration of myki </w:t>
      </w:r>
      <w:r w:rsidR="008124EC" w:rsidRPr="00ED234B">
        <w:rPr>
          <w:rFonts w:ascii="Times New Roman" w:hAnsi="Times New Roman" w:cs="Times New Roman"/>
          <w:sz w:val="20"/>
          <w:szCs w:val="20"/>
        </w:rPr>
        <w:t>s</w:t>
      </w:r>
      <w:r w:rsidR="00504926" w:rsidRPr="00ED234B">
        <w:rPr>
          <w:rFonts w:ascii="Times New Roman" w:hAnsi="Times New Roman" w:cs="Times New Roman"/>
          <w:sz w:val="20"/>
          <w:szCs w:val="20"/>
        </w:rPr>
        <w:t>martcard and Mobile myki and cancellation of registration</w:t>
      </w:r>
      <w:r w:rsidR="00490BF2" w:rsidRPr="00ED234B">
        <w:rPr>
          <w:rFonts w:ascii="Times New Roman" w:hAnsi="Times New Roman" w:cs="Times New Roman"/>
          <w:sz w:val="20"/>
          <w:szCs w:val="20"/>
        </w:rPr>
        <w:t xml:space="preserve">’ in this Chapter, any person presenting the </w:t>
      </w:r>
      <w:r w:rsidR="00504926"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504926" w:rsidRPr="00ED234B">
        <w:rPr>
          <w:rFonts w:ascii="Times New Roman" w:hAnsi="Times New Roman" w:cs="Times New Roman"/>
          <w:sz w:val="20"/>
          <w:szCs w:val="20"/>
        </w:rPr>
        <w:t>martcard and Mobile myki</w:t>
      </w:r>
      <w:r w:rsidR="00AD0AF0"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may redeem Value on the </w:t>
      </w:r>
      <w:r w:rsidR="00F00049"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F00049"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for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(less any amounts owed by the </w:t>
      </w:r>
      <w:r w:rsidR="008933BB" w:rsidRPr="00ED234B">
        <w:rPr>
          <w:rFonts w:ascii="Times New Roman" w:hAnsi="Times New Roman" w:cs="Times New Roman"/>
          <w:sz w:val="20"/>
          <w:szCs w:val="20"/>
        </w:rPr>
        <w:t xml:space="preserve">holder of a </w:t>
      </w:r>
      <w:r w:rsidR="00F00049"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F00049"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or any account holder to the Head, Transport for Victoria), subject to complying with any applicable Conditions. </w:t>
      </w:r>
    </w:p>
    <w:p w14:paraId="2EB1F7CE" w14:textId="28119B29" w:rsidR="00490BF2" w:rsidRPr="00ED234B" w:rsidRDefault="008B0FA7"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20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Head, Transport for Victoria is entitled to reject an application to redeem Value on a </w:t>
      </w:r>
      <w:r w:rsidR="00F00049"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F00049" w:rsidRPr="00ED234B">
        <w:rPr>
          <w:rFonts w:ascii="Times New Roman" w:hAnsi="Times New Roman" w:cs="Times New Roman"/>
          <w:sz w:val="20"/>
          <w:szCs w:val="20"/>
        </w:rPr>
        <w:t>martcard or Mobile myki</w:t>
      </w:r>
      <w:r w:rsidR="003A10C6"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if there has been a material breach of these Conditions.</w:t>
      </w:r>
    </w:p>
    <w:p w14:paraId="7C7C7864" w14:textId="467A4711" w:rsidR="00490BF2" w:rsidRPr="00ED234B" w:rsidRDefault="008B0FA7"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21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Apart from the right to redeem Value in accordance with these Conditions, neither the </w:t>
      </w:r>
      <w:r w:rsidR="008933BB" w:rsidRPr="00ED234B">
        <w:rPr>
          <w:rFonts w:ascii="Times New Roman" w:hAnsi="Times New Roman" w:cs="Times New Roman"/>
          <w:sz w:val="20"/>
          <w:szCs w:val="20"/>
        </w:rPr>
        <w:t xml:space="preserve">holder of a </w:t>
      </w:r>
      <w:r w:rsidR="00F00049"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F00049"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nor any account holder has any legal, equitable or other right or interest in relation to money representing Value on the </w:t>
      </w:r>
      <w:r w:rsidR="00F00049"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F00049" w:rsidRPr="00ED234B">
        <w:rPr>
          <w:rFonts w:ascii="Times New Roman" w:hAnsi="Times New Roman" w:cs="Times New Roman"/>
          <w:sz w:val="20"/>
          <w:szCs w:val="20"/>
        </w:rPr>
        <w:t>martcard or Mobile myki</w:t>
      </w:r>
      <w:r w:rsidR="00490BF2" w:rsidRPr="00ED234B">
        <w:rPr>
          <w:rFonts w:ascii="Times New Roman" w:hAnsi="Times New Roman" w:cs="Times New Roman"/>
          <w:sz w:val="20"/>
          <w:szCs w:val="20"/>
        </w:rPr>
        <w:t xml:space="preserve">. </w:t>
      </w:r>
    </w:p>
    <w:p w14:paraId="4E239D5F" w14:textId="5C05227A" w:rsidR="00490BF2" w:rsidRPr="00ED234B" w:rsidRDefault="008B0FA7"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22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No trust or fiduciary relationship exists between the Head, Transport for Victoria and the</w:t>
      </w:r>
      <w:r w:rsidR="008933BB" w:rsidRPr="00ED234B">
        <w:rPr>
          <w:rFonts w:ascii="Times New Roman" w:hAnsi="Times New Roman" w:cs="Times New Roman"/>
          <w:sz w:val="20"/>
          <w:szCs w:val="20"/>
        </w:rPr>
        <w:t xml:space="preserve"> holder of a</w:t>
      </w:r>
      <w:r w:rsidR="00490BF2" w:rsidRPr="00ED234B">
        <w:rPr>
          <w:rFonts w:ascii="Times New Roman" w:hAnsi="Times New Roman" w:cs="Times New Roman"/>
          <w:sz w:val="20"/>
          <w:szCs w:val="20"/>
        </w:rPr>
        <w:t xml:space="preserve"> </w:t>
      </w:r>
      <w:r w:rsidR="00F00049"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F00049"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or the Head, Transport for Victoria and any account holder. </w:t>
      </w:r>
    </w:p>
    <w:p w14:paraId="475927E4" w14:textId="4C089137" w:rsidR="00490BF2" w:rsidRPr="00ED234B" w:rsidRDefault="008B0FA7"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lastRenderedPageBreak/>
        <w:t>4.</w:t>
      </w:r>
      <w:r w:rsidR="00EE468F" w:rsidRPr="00ED234B">
        <w:rPr>
          <w:rFonts w:ascii="Times New Roman" w:hAnsi="Times New Roman" w:cs="Times New Roman"/>
          <w:sz w:val="20"/>
          <w:szCs w:val="20"/>
        </w:rPr>
        <w:t>23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Head, Transport for Victoria’s records are, in the absence of manifest error, conclusive of the amount of Value on the </w:t>
      </w:r>
      <w:r w:rsidR="00F00049"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F00049"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and any other matter in relation to the </w:t>
      </w:r>
      <w:r w:rsidR="00F00049" w:rsidRPr="00ED234B">
        <w:rPr>
          <w:rFonts w:ascii="Times New Roman" w:hAnsi="Times New Roman" w:cs="Times New Roman"/>
          <w:sz w:val="20"/>
          <w:szCs w:val="20"/>
        </w:rPr>
        <w:t xml:space="preserve">myki </w:t>
      </w:r>
      <w:r w:rsidR="005E346D" w:rsidRPr="00ED234B">
        <w:rPr>
          <w:rFonts w:ascii="Times New Roman" w:hAnsi="Times New Roman" w:cs="Times New Roman"/>
          <w:sz w:val="20"/>
          <w:szCs w:val="20"/>
        </w:rPr>
        <w:t>s</w:t>
      </w:r>
      <w:r w:rsidR="00F00049" w:rsidRPr="00ED234B">
        <w:rPr>
          <w:rFonts w:ascii="Times New Roman" w:hAnsi="Times New Roman" w:cs="Times New Roman"/>
          <w:sz w:val="20"/>
          <w:szCs w:val="20"/>
        </w:rPr>
        <w:t>martcard or Mobile myki</w:t>
      </w:r>
      <w:r w:rsidR="00490BF2" w:rsidRPr="00ED234B">
        <w:rPr>
          <w:rFonts w:ascii="Times New Roman" w:hAnsi="Times New Roman" w:cs="Times New Roman"/>
          <w:sz w:val="20"/>
          <w:szCs w:val="20"/>
        </w:rPr>
        <w:t xml:space="preserve">. </w:t>
      </w:r>
    </w:p>
    <w:p w14:paraId="425C42A0" w14:textId="7FB7BE39" w:rsidR="00490BF2" w:rsidRPr="00ED234B" w:rsidRDefault="008B0FA7"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24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Head, Transport for Victoria may adjust the </w:t>
      </w:r>
      <w:r w:rsidR="00F00049" w:rsidRPr="00ED234B">
        <w:rPr>
          <w:rFonts w:ascii="Times New Roman" w:hAnsi="Times New Roman" w:cs="Times New Roman"/>
          <w:sz w:val="20"/>
          <w:szCs w:val="20"/>
        </w:rPr>
        <w:t>V</w:t>
      </w:r>
      <w:r w:rsidR="00AD0AF0" w:rsidRPr="00ED234B">
        <w:rPr>
          <w:rFonts w:ascii="Times New Roman" w:hAnsi="Times New Roman" w:cs="Times New Roman"/>
          <w:sz w:val="20"/>
          <w:szCs w:val="20"/>
        </w:rPr>
        <w:t xml:space="preserve">alue on a </w:t>
      </w:r>
      <w:r w:rsidR="00F00049" w:rsidRPr="00ED234B">
        <w:rPr>
          <w:rFonts w:ascii="Times New Roman" w:hAnsi="Times New Roman" w:cs="Times New Roman"/>
          <w:sz w:val="20"/>
          <w:szCs w:val="20"/>
        </w:rPr>
        <w:t xml:space="preserve">myki </w:t>
      </w:r>
      <w:r w:rsidR="005E346D" w:rsidRPr="00ED234B">
        <w:rPr>
          <w:rFonts w:ascii="Times New Roman" w:hAnsi="Times New Roman" w:cs="Times New Roman"/>
          <w:sz w:val="20"/>
          <w:szCs w:val="20"/>
        </w:rPr>
        <w:t>s</w:t>
      </w:r>
      <w:r w:rsidR="00F00049"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retrospectively if the Head, Transport for Victoria reasonably believes that either of them is incorrect.</w:t>
      </w:r>
    </w:p>
    <w:p w14:paraId="6874C412" w14:textId="77777777" w:rsidR="00AD0AF0" w:rsidRPr="00ED234B" w:rsidRDefault="00AD0AF0" w:rsidP="00AD0AF0">
      <w:pPr>
        <w:pStyle w:val="Heading3"/>
        <w:rPr>
          <w:rFonts w:cs="Times New Roman"/>
          <w:szCs w:val="20"/>
        </w:rPr>
      </w:pPr>
      <w:bookmarkStart w:id="234" w:name="_Toc235002243"/>
      <w:bookmarkEnd w:id="233"/>
      <w:r w:rsidRPr="00ED234B">
        <w:rPr>
          <w:rFonts w:cs="Times New Roman"/>
          <w:szCs w:val="20"/>
        </w:rPr>
        <w:t xml:space="preserve">Payments and Transactions – </w:t>
      </w:r>
      <w:r w:rsidR="00F00049" w:rsidRPr="00ED234B">
        <w:rPr>
          <w:rFonts w:cs="Times New Roman"/>
          <w:szCs w:val="20"/>
        </w:rPr>
        <w:t>Contactless Payment Tokens</w:t>
      </w:r>
      <w:bookmarkEnd w:id="234"/>
    </w:p>
    <w:p w14:paraId="6292DF79" w14:textId="47098957" w:rsidR="009E69B7" w:rsidRPr="00ED234B" w:rsidRDefault="002C28EB" w:rsidP="00EE468F">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25</w:t>
      </w:r>
      <w:r w:rsidRPr="00ED234B">
        <w:rPr>
          <w:rFonts w:ascii="Times New Roman" w:hAnsi="Times New Roman" w:cs="Times New Roman"/>
          <w:sz w:val="20"/>
          <w:szCs w:val="20"/>
        </w:rPr>
        <w:tab/>
      </w:r>
      <w:r w:rsidR="009E69B7" w:rsidRPr="00ED234B">
        <w:rPr>
          <w:rFonts w:ascii="Times New Roman" w:hAnsi="Times New Roman" w:cs="Times New Roman"/>
          <w:sz w:val="20"/>
          <w:szCs w:val="20"/>
        </w:rPr>
        <w:t xml:space="preserve">Where a Contactless Payment Token makes a payment from the financial institution account </w:t>
      </w:r>
      <w:r w:rsidR="00504926" w:rsidRPr="00ED234B">
        <w:rPr>
          <w:rFonts w:ascii="Times New Roman" w:hAnsi="Times New Roman" w:cs="Times New Roman"/>
          <w:sz w:val="20"/>
          <w:szCs w:val="20"/>
        </w:rPr>
        <w:t xml:space="preserve">connected to the </w:t>
      </w:r>
      <w:r w:rsidR="009E69B7" w:rsidRPr="00ED234B">
        <w:rPr>
          <w:rFonts w:ascii="Times New Roman" w:hAnsi="Times New Roman" w:cs="Times New Roman"/>
          <w:sz w:val="20"/>
          <w:szCs w:val="20"/>
        </w:rPr>
        <w:t xml:space="preserve">Contactless Payment Token in accordance with the Conditions, the amount of the payment will be deducted from that financial institution account. </w:t>
      </w:r>
    </w:p>
    <w:p w14:paraId="3794053E" w14:textId="53E6B987" w:rsidR="002C28EB" w:rsidRPr="00ED234B" w:rsidRDefault="009E69B7" w:rsidP="00EE468F">
      <w:pPr>
        <w:tabs>
          <w:tab w:val="left" w:pos="993"/>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26</w:t>
      </w:r>
      <w:r w:rsidR="00EE468F" w:rsidRPr="00ED234B">
        <w:rPr>
          <w:rFonts w:ascii="Times New Roman" w:hAnsi="Times New Roman" w:cs="Times New Roman"/>
          <w:sz w:val="20"/>
          <w:szCs w:val="20"/>
        </w:rPr>
        <w:tab/>
      </w:r>
      <w:r w:rsidRPr="00ED234B">
        <w:rPr>
          <w:rFonts w:ascii="Times New Roman" w:hAnsi="Times New Roman" w:cs="Times New Roman"/>
          <w:sz w:val="20"/>
          <w:szCs w:val="20"/>
        </w:rPr>
        <w:t xml:space="preserve">The Contactless Payment Token may not be able to be used if the </w:t>
      </w:r>
      <w:r w:rsidR="002C28EB" w:rsidRPr="00ED234B">
        <w:rPr>
          <w:rFonts w:ascii="Times New Roman" w:hAnsi="Times New Roman" w:cs="Times New Roman"/>
          <w:sz w:val="20"/>
          <w:szCs w:val="20"/>
        </w:rPr>
        <w:t>financial institution account</w:t>
      </w:r>
      <w:r w:rsidR="001D7306" w:rsidRPr="00ED234B">
        <w:rPr>
          <w:rFonts w:ascii="Times New Roman" w:hAnsi="Times New Roman" w:cs="Times New Roman"/>
          <w:sz w:val="20"/>
          <w:szCs w:val="20"/>
        </w:rPr>
        <w:t xml:space="preserve"> </w:t>
      </w:r>
      <w:r w:rsidR="002C28EB" w:rsidRPr="00ED234B">
        <w:rPr>
          <w:rFonts w:ascii="Times New Roman" w:hAnsi="Times New Roman" w:cs="Times New Roman"/>
          <w:sz w:val="20"/>
          <w:szCs w:val="20"/>
        </w:rPr>
        <w:t xml:space="preserve">associated with the </w:t>
      </w:r>
      <w:r w:rsidR="009A0366" w:rsidRPr="00ED234B">
        <w:rPr>
          <w:rFonts w:ascii="Times New Roman" w:hAnsi="Times New Roman" w:cs="Times New Roman"/>
          <w:sz w:val="20"/>
          <w:szCs w:val="20"/>
        </w:rPr>
        <w:t>Contactless Payment Token</w:t>
      </w:r>
      <w:r w:rsidR="002C28EB" w:rsidRPr="00ED234B">
        <w:rPr>
          <w:rFonts w:ascii="Times New Roman" w:hAnsi="Times New Roman" w:cs="Times New Roman"/>
          <w:sz w:val="20"/>
          <w:szCs w:val="20"/>
        </w:rPr>
        <w:t xml:space="preserve"> </w:t>
      </w:r>
      <w:r w:rsidRPr="00ED234B">
        <w:rPr>
          <w:rFonts w:ascii="Times New Roman" w:hAnsi="Times New Roman" w:cs="Times New Roman"/>
          <w:sz w:val="20"/>
          <w:szCs w:val="20"/>
        </w:rPr>
        <w:t>does not satisfy the ‘Minimum Requirements for Travel’ in this Chapter</w:t>
      </w:r>
      <w:r w:rsidR="002C28EB" w:rsidRPr="00ED234B">
        <w:rPr>
          <w:rFonts w:ascii="Times New Roman" w:hAnsi="Times New Roman" w:cs="Times New Roman"/>
          <w:sz w:val="20"/>
          <w:szCs w:val="20"/>
        </w:rPr>
        <w:t>.</w:t>
      </w:r>
    </w:p>
    <w:p w14:paraId="4499DEA9" w14:textId="4BE981E6" w:rsidR="00E47850" w:rsidRPr="00ED234B" w:rsidRDefault="00F00049" w:rsidP="00EE468F">
      <w:pPr>
        <w:tabs>
          <w:tab w:val="left" w:pos="993"/>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27</w:t>
      </w:r>
      <w:r w:rsidR="00EE468F" w:rsidRPr="00ED234B">
        <w:rPr>
          <w:rFonts w:ascii="Times New Roman" w:hAnsi="Times New Roman" w:cs="Times New Roman"/>
          <w:sz w:val="20"/>
          <w:szCs w:val="20"/>
        </w:rPr>
        <w:tab/>
      </w:r>
      <w:r w:rsidR="00E47850" w:rsidRPr="00ED234B">
        <w:rPr>
          <w:rFonts w:ascii="Times New Roman" w:hAnsi="Times New Roman" w:cs="Times New Roman"/>
          <w:sz w:val="20"/>
          <w:szCs w:val="20"/>
        </w:rPr>
        <w:t xml:space="preserve">When using a </w:t>
      </w:r>
      <w:r w:rsidR="009A0366" w:rsidRPr="00ED234B">
        <w:rPr>
          <w:rFonts w:ascii="Times New Roman" w:hAnsi="Times New Roman" w:cs="Times New Roman"/>
          <w:sz w:val="20"/>
          <w:szCs w:val="20"/>
        </w:rPr>
        <w:t>Contactless Payment Token</w:t>
      </w:r>
      <w:r w:rsidR="00E47850" w:rsidRPr="00ED234B">
        <w:rPr>
          <w:rFonts w:ascii="Times New Roman" w:hAnsi="Times New Roman" w:cs="Times New Roman"/>
          <w:sz w:val="20"/>
          <w:szCs w:val="20"/>
        </w:rPr>
        <w:t xml:space="preserve"> that is a digital token on a personal electronic device, a customer must comply with any requirements </w:t>
      </w:r>
      <w:r w:rsidR="001D7306" w:rsidRPr="00ED234B">
        <w:rPr>
          <w:rFonts w:ascii="Times New Roman" w:hAnsi="Times New Roman" w:cs="Times New Roman"/>
          <w:sz w:val="20"/>
          <w:szCs w:val="20"/>
        </w:rPr>
        <w:t>that apply to the relevant payment application that stores the digital token (eg Google Wallet or Apple Wallet)</w:t>
      </w:r>
      <w:r w:rsidR="00E47850" w:rsidRPr="00ED234B">
        <w:rPr>
          <w:rFonts w:ascii="Times New Roman" w:hAnsi="Times New Roman" w:cs="Times New Roman"/>
          <w:sz w:val="20"/>
          <w:szCs w:val="20"/>
        </w:rPr>
        <w:t xml:space="preserve">. </w:t>
      </w:r>
    </w:p>
    <w:p w14:paraId="5DFFC9A4" w14:textId="60998E06" w:rsidR="00E47850" w:rsidRPr="00ED234B" w:rsidRDefault="00F00049" w:rsidP="00EE468F">
      <w:pPr>
        <w:tabs>
          <w:tab w:val="left" w:pos="993"/>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28</w:t>
      </w:r>
      <w:r w:rsidR="00EE468F" w:rsidRPr="00ED234B">
        <w:rPr>
          <w:rFonts w:ascii="Times New Roman" w:hAnsi="Times New Roman" w:cs="Times New Roman"/>
          <w:sz w:val="20"/>
          <w:szCs w:val="20"/>
        </w:rPr>
        <w:tab/>
      </w:r>
      <w:r w:rsidR="00E47850" w:rsidRPr="00ED234B">
        <w:rPr>
          <w:rFonts w:ascii="Times New Roman" w:hAnsi="Times New Roman" w:cs="Times New Roman"/>
          <w:sz w:val="20"/>
          <w:szCs w:val="20"/>
        </w:rPr>
        <w:t xml:space="preserve">Contactless </w:t>
      </w:r>
      <w:r w:rsidR="003A10C6" w:rsidRPr="00ED234B">
        <w:rPr>
          <w:rFonts w:ascii="Times New Roman" w:hAnsi="Times New Roman" w:cs="Times New Roman"/>
          <w:sz w:val="20"/>
          <w:szCs w:val="20"/>
        </w:rPr>
        <w:t>P</w:t>
      </w:r>
      <w:r w:rsidR="00E47850" w:rsidRPr="00ED234B">
        <w:rPr>
          <w:rFonts w:ascii="Times New Roman" w:hAnsi="Times New Roman" w:cs="Times New Roman"/>
          <w:sz w:val="20"/>
          <w:szCs w:val="20"/>
        </w:rPr>
        <w:t xml:space="preserve">ayment </w:t>
      </w:r>
      <w:r w:rsidR="003A10C6" w:rsidRPr="00ED234B">
        <w:rPr>
          <w:rFonts w:ascii="Times New Roman" w:hAnsi="Times New Roman" w:cs="Times New Roman"/>
          <w:sz w:val="20"/>
          <w:szCs w:val="20"/>
        </w:rPr>
        <w:t>T</w:t>
      </w:r>
      <w:r w:rsidR="00E47850" w:rsidRPr="00ED234B">
        <w:rPr>
          <w:rFonts w:ascii="Times New Roman" w:hAnsi="Times New Roman" w:cs="Times New Roman"/>
          <w:sz w:val="20"/>
          <w:szCs w:val="20"/>
        </w:rPr>
        <w:t xml:space="preserve">oken fares are </w:t>
      </w:r>
      <w:r w:rsidR="003A10C6" w:rsidRPr="00ED234B">
        <w:rPr>
          <w:rFonts w:ascii="Times New Roman" w:hAnsi="Times New Roman" w:cs="Times New Roman"/>
          <w:sz w:val="20"/>
          <w:szCs w:val="20"/>
        </w:rPr>
        <w:t>paid when the fare</w:t>
      </w:r>
      <w:r w:rsidR="00AC03FB" w:rsidRPr="00ED234B">
        <w:rPr>
          <w:rFonts w:ascii="Times New Roman" w:hAnsi="Times New Roman" w:cs="Times New Roman"/>
          <w:sz w:val="20"/>
          <w:szCs w:val="20"/>
        </w:rPr>
        <w:t>s</w:t>
      </w:r>
      <w:r w:rsidR="003A10C6" w:rsidRPr="00ED234B">
        <w:rPr>
          <w:rFonts w:ascii="Times New Roman" w:hAnsi="Times New Roman" w:cs="Times New Roman"/>
          <w:sz w:val="20"/>
          <w:szCs w:val="20"/>
        </w:rPr>
        <w:t xml:space="preserve"> payable </w:t>
      </w:r>
      <w:r w:rsidR="00AC03FB" w:rsidRPr="00ED234B">
        <w:rPr>
          <w:rFonts w:ascii="Times New Roman" w:hAnsi="Times New Roman" w:cs="Times New Roman"/>
          <w:sz w:val="20"/>
          <w:szCs w:val="20"/>
        </w:rPr>
        <w:t xml:space="preserve">is </w:t>
      </w:r>
      <w:r w:rsidR="003A10C6" w:rsidRPr="00ED234B">
        <w:rPr>
          <w:rFonts w:ascii="Times New Roman" w:hAnsi="Times New Roman" w:cs="Times New Roman"/>
          <w:sz w:val="20"/>
          <w:szCs w:val="20"/>
        </w:rPr>
        <w:t xml:space="preserve">reconciled </w:t>
      </w:r>
      <w:r w:rsidR="00401B3C" w:rsidRPr="00ED234B">
        <w:rPr>
          <w:rFonts w:ascii="Times New Roman" w:hAnsi="Times New Roman" w:cs="Times New Roman"/>
          <w:sz w:val="20"/>
          <w:szCs w:val="20"/>
        </w:rPr>
        <w:t>after</w:t>
      </w:r>
      <w:r w:rsidR="003A10C6" w:rsidRPr="00ED234B">
        <w:rPr>
          <w:rFonts w:ascii="Times New Roman" w:hAnsi="Times New Roman" w:cs="Times New Roman"/>
          <w:sz w:val="20"/>
          <w:szCs w:val="20"/>
        </w:rPr>
        <w:t xml:space="preserve"> the end of a day</w:t>
      </w:r>
      <w:r w:rsidR="00E47850" w:rsidRPr="00ED234B">
        <w:rPr>
          <w:rFonts w:ascii="Times New Roman" w:hAnsi="Times New Roman" w:cs="Times New Roman"/>
          <w:sz w:val="20"/>
          <w:szCs w:val="20"/>
        </w:rPr>
        <w:t xml:space="preserve"> </w:t>
      </w:r>
      <w:r w:rsidR="003A10C6" w:rsidRPr="00ED234B">
        <w:rPr>
          <w:rFonts w:ascii="Times New Roman" w:hAnsi="Times New Roman" w:cs="Times New Roman"/>
          <w:sz w:val="20"/>
          <w:szCs w:val="20"/>
        </w:rPr>
        <w:t xml:space="preserve">and </w:t>
      </w:r>
      <w:r w:rsidR="00E47850" w:rsidRPr="00ED234B">
        <w:rPr>
          <w:rFonts w:ascii="Times New Roman" w:hAnsi="Times New Roman" w:cs="Times New Roman"/>
          <w:sz w:val="20"/>
          <w:szCs w:val="20"/>
        </w:rPr>
        <w:t xml:space="preserve">settled against the </w:t>
      </w:r>
      <w:r w:rsidR="003A10C6" w:rsidRPr="00ED234B">
        <w:rPr>
          <w:rFonts w:ascii="Times New Roman" w:hAnsi="Times New Roman" w:cs="Times New Roman"/>
          <w:sz w:val="20"/>
          <w:szCs w:val="20"/>
        </w:rPr>
        <w:t xml:space="preserve">financial institution </w:t>
      </w:r>
      <w:r w:rsidR="00E47850" w:rsidRPr="00ED234B">
        <w:rPr>
          <w:rFonts w:ascii="Times New Roman" w:hAnsi="Times New Roman" w:cs="Times New Roman"/>
          <w:sz w:val="20"/>
          <w:szCs w:val="20"/>
        </w:rPr>
        <w:t>account</w:t>
      </w:r>
      <w:r w:rsidR="003A10C6" w:rsidRPr="00ED234B">
        <w:rPr>
          <w:rFonts w:ascii="Times New Roman" w:hAnsi="Times New Roman" w:cs="Times New Roman"/>
          <w:sz w:val="20"/>
          <w:szCs w:val="20"/>
        </w:rPr>
        <w:t xml:space="preserve"> connected to the Contactless Payment Token</w:t>
      </w:r>
      <w:r w:rsidR="00E47850" w:rsidRPr="00ED234B">
        <w:rPr>
          <w:rFonts w:ascii="Times New Roman" w:hAnsi="Times New Roman" w:cs="Times New Roman"/>
          <w:sz w:val="20"/>
          <w:szCs w:val="20"/>
        </w:rPr>
        <w:t xml:space="preserve">. Contactless </w:t>
      </w:r>
      <w:r w:rsidR="001D7306" w:rsidRPr="00ED234B">
        <w:rPr>
          <w:rFonts w:ascii="Times New Roman" w:hAnsi="Times New Roman" w:cs="Times New Roman"/>
          <w:sz w:val="20"/>
          <w:szCs w:val="20"/>
        </w:rPr>
        <w:t>P</w:t>
      </w:r>
      <w:r w:rsidR="00E47850" w:rsidRPr="00ED234B">
        <w:rPr>
          <w:rFonts w:ascii="Times New Roman" w:hAnsi="Times New Roman" w:cs="Times New Roman"/>
          <w:sz w:val="20"/>
          <w:szCs w:val="20"/>
        </w:rPr>
        <w:t xml:space="preserve">ayment </w:t>
      </w:r>
      <w:r w:rsidR="001D7306" w:rsidRPr="00ED234B">
        <w:rPr>
          <w:rFonts w:ascii="Times New Roman" w:hAnsi="Times New Roman" w:cs="Times New Roman"/>
          <w:sz w:val="20"/>
          <w:szCs w:val="20"/>
        </w:rPr>
        <w:t>T</w:t>
      </w:r>
      <w:r w:rsidR="00E47850" w:rsidRPr="00ED234B">
        <w:rPr>
          <w:rFonts w:ascii="Times New Roman" w:hAnsi="Times New Roman" w:cs="Times New Roman"/>
          <w:sz w:val="20"/>
          <w:szCs w:val="20"/>
        </w:rPr>
        <w:t>oken payments are reconciled after the fare</w:t>
      </w:r>
      <w:r w:rsidR="00504926" w:rsidRPr="00ED234B">
        <w:rPr>
          <w:rFonts w:ascii="Times New Roman" w:hAnsi="Times New Roman" w:cs="Times New Roman"/>
          <w:sz w:val="20"/>
          <w:szCs w:val="20"/>
        </w:rPr>
        <w:t>s</w:t>
      </w:r>
      <w:r w:rsidR="00E47850" w:rsidRPr="00ED234B">
        <w:rPr>
          <w:rFonts w:ascii="Times New Roman" w:hAnsi="Times New Roman" w:cs="Times New Roman"/>
          <w:sz w:val="20"/>
          <w:szCs w:val="20"/>
        </w:rPr>
        <w:t xml:space="preserve"> accumulated </w:t>
      </w:r>
      <w:r w:rsidR="003A10C6" w:rsidRPr="00ED234B">
        <w:rPr>
          <w:rFonts w:ascii="Times New Roman" w:hAnsi="Times New Roman" w:cs="Times New Roman"/>
          <w:sz w:val="20"/>
          <w:szCs w:val="20"/>
        </w:rPr>
        <w:t xml:space="preserve">from all travel on a day using the Contactless Payment Token </w:t>
      </w:r>
      <w:r w:rsidR="00E47850" w:rsidRPr="00ED234B">
        <w:rPr>
          <w:rFonts w:ascii="Times New Roman" w:hAnsi="Times New Roman" w:cs="Times New Roman"/>
          <w:sz w:val="20"/>
          <w:szCs w:val="20"/>
        </w:rPr>
        <w:t>is aggregated and processed</w:t>
      </w:r>
      <w:r w:rsidR="00504926" w:rsidRPr="00ED234B">
        <w:rPr>
          <w:rFonts w:ascii="Times New Roman" w:hAnsi="Times New Roman" w:cs="Times New Roman"/>
          <w:sz w:val="20"/>
          <w:szCs w:val="20"/>
        </w:rPr>
        <w:t xml:space="preserve"> on Transport Victoria’s computer system</w:t>
      </w:r>
      <w:r w:rsidR="00E47850" w:rsidRPr="00ED234B">
        <w:rPr>
          <w:rFonts w:ascii="Times New Roman" w:hAnsi="Times New Roman" w:cs="Times New Roman"/>
          <w:sz w:val="20"/>
          <w:szCs w:val="20"/>
        </w:rPr>
        <w:t xml:space="preserve">. This </w:t>
      </w:r>
      <w:r w:rsidR="00AC03FB" w:rsidRPr="00ED234B">
        <w:rPr>
          <w:rFonts w:ascii="Times New Roman" w:hAnsi="Times New Roman" w:cs="Times New Roman"/>
          <w:sz w:val="20"/>
          <w:szCs w:val="20"/>
        </w:rPr>
        <w:t>will</w:t>
      </w:r>
      <w:r w:rsidR="00E47850" w:rsidRPr="00ED234B">
        <w:rPr>
          <w:rFonts w:ascii="Times New Roman" w:hAnsi="Times New Roman" w:cs="Times New Roman"/>
          <w:sz w:val="20"/>
          <w:szCs w:val="20"/>
        </w:rPr>
        <w:t xml:space="preserve"> occur </w:t>
      </w:r>
      <w:r w:rsidR="003A10C6" w:rsidRPr="00ED234B">
        <w:rPr>
          <w:rFonts w:ascii="Times New Roman" w:hAnsi="Times New Roman" w:cs="Times New Roman"/>
          <w:sz w:val="20"/>
          <w:szCs w:val="20"/>
        </w:rPr>
        <w:t xml:space="preserve">on a day that is </w:t>
      </w:r>
      <w:r w:rsidR="00E47850" w:rsidRPr="00ED234B">
        <w:rPr>
          <w:rFonts w:ascii="Times New Roman" w:hAnsi="Times New Roman" w:cs="Times New Roman"/>
          <w:sz w:val="20"/>
          <w:szCs w:val="20"/>
        </w:rPr>
        <w:t xml:space="preserve">after the </w:t>
      </w:r>
      <w:r w:rsidR="003A10C6" w:rsidRPr="00ED234B">
        <w:rPr>
          <w:rFonts w:ascii="Times New Roman" w:hAnsi="Times New Roman" w:cs="Times New Roman"/>
          <w:sz w:val="20"/>
          <w:szCs w:val="20"/>
        </w:rPr>
        <w:t xml:space="preserve">day of the </w:t>
      </w:r>
      <w:r w:rsidR="00E47850" w:rsidRPr="00ED234B">
        <w:rPr>
          <w:rFonts w:ascii="Times New Roman" w:hAnsi="Times New Roman" w:cs="Times New Roman"/>
          <w:sz w:val="20"/>
          <w:szCs w:val="20"/>
        </w:rPr>
        <w:t>customer’s travel.</w:t>
      </w:r>
    </w:p>
    <w:p w14:paraId="38E78706" w14:textId="238DDCFF" w:rsidR="00F00049" w:rsidRPr="00ED234B" w:rsidRDefault="00F00049"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29</w:t>
      </w:r>
      <w:r w:rsidRPr="00ED234B">
        <w:rPr>
          <w:rFonts w:ascii="Times New Roman" w:hAnsi="Times New Roman" w:cs="Times New Roman"/>
          <w:sz w:val="20"/>
          <w:szCs w:val="20"/>
        </w:rPr>
        <w:tab/>
        <w:t xml:space="preserve">No trust or fiduciary relationship exists between the Head, Transport for Victoria and the holder of a </w:t>
      </w:r>
      <w:r w:rsidR="009E69B7" w:rsidRPr="00ED234B">
        <w:rPr>
          <w:rFonts w:ascii="Times New Roman" w:hAnsi="Times New Roman" w:cs="Times New Roman"/>
          <w:sz w:val="20"/>
          <w:szCs w:val="20"/>
        </w:rPr>
        <w:t xml:space="preserve">Contactless Payment Token </w:t>
      </w:r>
      <w:r w:rsidRPr="00ED234B">
        <w:rPr>
          <w:rFonts w:ascii="Times New Roman" w:hAnsi="Times New Roman" w:cs="Times New Roman"/>
          <w:sz w:val="20"/>
          <w:szCs w:val="20"/>
        </w:rPr>
        <w:t xml:space="preserve">or the Head, Transport for Victoria. </w:t>
      </w:r>
    </w:p>
    <w:p w14:paraId="2533C0FB" w14:textId="58B77E90" w:rsidR="00F00049" w:rsidRPr="00ED234B" w:rsidRDefault="00F00049"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30</w:t>
      </w:r>
      <w:r w:rsidRPr="00ED234B">
        <w:rPr>
          <w:rFonts w:ascii="Times New Roman" w:hAnsi="Times New Roman" w:cs="Times New Roman"/>
          <w:sz w:val="20"/>
          <w:szCs w:val="20"/>
        </w:rPr>
        <w:tab/>
        <w:t xml:space="preserve">The Head, Transport for Victoria’s records are, in the absence of manifest error, conclusive of the amount </w:t>
      </w:r>
      <w:r w:rsidR="00504926" w:rsidRPr="00ED234B">
        <w:rPr>
          <w:rFonts w:ascii="Times New Roman" w:hAnsi="Times New Roman" w:cs="Times New Roman"/>
          <w:sz w:val="20"/>
          <w:szCs w:val="20"/>
        </w:rPr>
        <w:t xml:space="preserve">to be </w:t>
      </w:r>
      <w:r w:rsidR="009E69B7" w:rsidRPr="00ED234B">
        <w:rPr>
          <w:rFonts w:ascii="Times New Roman" w:hAnsi="Times New Roman" w:cs="Times New Roman"/>
          <w:sz w:val="20"/>
          <w:szCs w:val="20"/>
        </w:rPr>
        <w:t xml:space="preserve">deducted </w:t>
      </w:r>
      <w:r w:rsidR="00504926" w:rsidRPr="00ED234B">
        <w:rPr>
          <w:rFonts w:ascii="Times New Roman" w:hAnsi="Times New Roman" w:cs="Times New Roman"/>
          <w:sz w:val="20"/>
          <w:szCs w:val="20"/>
        </w:rPr>
        <w:t xml:space="preserve">for the fare payable </w:t>
      </w:r>
      <w:r w:rsidR="009E69B7" w:rsidRPr="00ED234B">
        <w:rPr>
          <w:rFonts w:ascii="Times New Roman" w:hAnsi="Times New Roman" w:cs="Times New Roman"/>
          <w:sz w:val="20"/>
          <w:szCs w:val="20"/>
        </w:rPr>
        <w:t xml:space="preserve">from the financial institution account </w:t>
      </w:r>
      <w:r w:rsidR="00504926" w:rsidRPr="00ED234B">
        <w:rPr>
          <w:rFonts w:ascii="Times New Roman" w:hAnsi="Times New Roman" w:cs="Times New Roman"/>
          <w:sz w:val="20"/>
          <w:szCs w:val="20"/>
        </w:rPr>
        <w:t xml:space="preserve">connected to </w:t>
      </w:r>
      <w:r w:rsidR="009E69B7" w:rsidRPr="00ED234B">
        <w:rPr>
          <w:rFonts w:ascii="Times New Roman" w:hAnsi="Times New Roman" w:cs="Times New Roman"/>
          <w:sz w:val="20"/>
          <w:szCs w:val="20"/>
        </w:rPr>
        <w:t xml:space="preserve">the Contactless Payment Token </w:t>
      </w:r>
      <w:r w:rsidRPr="00ED234B">
        <w:rPr>
          <w:rFonts w:ascii="Times New Roman" w:hAnsi="Times New Roman" w:cs="Times New Roman"/>
          <w:sz w:val="20"/>
          <w:szCs w:val="20"/>
        </w:rPr>
        <w:t xml:space="preserve">and any other matter in relation to </w:t>
      </w:r>
      <w:r w:rsidR="009E69B7" w:rsidRPr="00ED234B">
        <w:rPr>
          <w:rFonts w:ascii="Times New Roman" w:hAnsi="Times New Roman" w:cs="Times New Roman"/>
          <w:sz w:val="20"/>
          <w:szCs w:val="20"/>
        </w:rPr>
        <w:t>the ticket obtained using the Contactless Payment Token</w:t>
      </w:r>
      <w:r w:rsidRPr="00ED234B">
        <w:rPr>
          <w:rFonts w:ascii="Times New Roman" w:hAnsi="Times New Roman" w:cs="Times New Roman"/>
          <w:sz w:val="20"/>
          <w:szCs w:val="20"/>
        </w:rPr>
        <w:t xml:space="preserve">. </w:t>
      </w:r>
    </w:p>
    <w:p w14:paraId="4D7F21D1" w14:textId="77777777" w:rsidR="00490BF2" w:rsidRPr="00ED234B" w:rsidRDefault="00490BF2" w:rsidP="00490BF2">
      <w:pPr>
        <w:pStyle w:val="Heading3"/>
        <w:rPr>
          <w:rFonts w:cs="Times New Roman"/>
          <w:szCs w:val="20"/>
        </w:rPr>
      </w:pPr>
      <w:bookmarkStart w:id="235" w:name="_Toc235002244"/>
      <w:r w:rsidRPr="00ED234B">
        <w:rPr>
          <w:rFonts w:cs="Times New Roman"/>
          <w:szCs w:val="20"/>
        </w:rPr>
        <w:t>Unclaimed monies</w:t>
      </w:r>
      <w:r w:rsidR="00AD0AF0" w:rsidRPr="00ED234B">
        <w:rPr>
          <w:rFonts w:cs="Times New Roman"/>
          <w:szCs w:val="20"/>
        </w:rPr>
        <w:t xml:space="preserve"> – </w:t>
      </w:r>
      <w:r w:rsidR="00C55B52" w:rsidRPr="00ED234B">
        <w:rPr>
          <w:rFonts w:cs="Times New Roman"/>
          <w:szCs w:val="20"/>
        </w:rPr>
        <w:t xml:space="preserve">myki </w:t>
      </w:r>
      <w:r w:rsidR="008124EC" w:rsidRPr="00ED234B">
        <w:rPr>
          <w:rFonts w:cs="Times New Roman"/>
          <w:szCs w:val="20"/>
        </w:rPr>
        <w:t>s</w:t>
      </w:r>
      <w:r w:rsidR="00C55B52" w:rsidRPr="00ED234B">
        <w:rPr>
          <w:rFonts w:cs="Times New Roman"/>
          <w:szCs w:val="20"/>
        </w:rPr>
        <w:t>martcard and Mobile myki</w:t>
      </w:r>
      <w:bookmarkEnd w:id="235"/>
      <w:r w:rsidR="00AD0AF0" w:rsidRPr="00ED234B">
        <w:rPr>
          <w:rFonts w:cs="Times New Roman"/>
          <w:szCs w:val="20"/>
        </w:rPr>
        <w:t xml:space="preserve"> </w:t>
      </w:r>
    </w:p>
    <w:p w14:paraId="21413774" w14:textId="127F4371" w:rsidR="00490BF2" w:rsidRPr="00ED234B" w:rsidRDefault="008B0FA7"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31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Until five years after the last use of the myki </w:t>
      </w:r>
      <w:r w:rsidR="008124EC" w:rsidRPr="00ED234B">
        <w:rPr>
          <w:rFonts w:ascii="Times New Roman" w:hAnsi="Times New Roman" w:cs="Times New Roman"/>
          <w:sz w:val="20"/>
          <w:szCs w:val="20"/>
        </w:rPr>
        <w:t>s</w:t>
      </w:r>
      <w:r w:rsidR="00C55B52"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or the last activity on the </w:t>
      </w:r>
      <w:r w:rsidR="00C55B52" w:rsidRPr="00ED234B">
        <w:rPr>
          <w:rFonts w:ascii="Times New Roman" w:hAnsi="Times New Roman" w:cs="Times New Roman"/>
          <w:sz w:val="20"/>
          <w:szCs w:val="20"/>
        </w:rPr>
        <w:t xml:space="preserve">registered </w:t>
      </w:r>
      <w:r w:rsidR="00490BF2" w:rsidRPr="00ED234B">
        <w:rPr>
          <w:rFonts w:ascii="Times New Roman" w:hAnsi="Times New Roman" w:cs="Times New Roman"/>
          <w:sz w:val="20"/>
          <w:szCs w:val="20"/>
        </w:rPr>
        <w:t xml:space="preserve">account </w:t>
      </w:r>
      <w:r w:rsidR="00C55B52" w:rsidRPr="00ED234B">
        <w:rPr>
          <w:rFonts w:ascii="Times New Roman" w:hAnsi="Times New Roman" w:cs="Times New Roman"/>
          <w:sz w:val="20"/>
          <w:szCs w:val="20"/>
        </w:rPr>
        <w:t xml:space="preserve">for a myki </w:t>
      </w:r>
      <w:r w:rsidR="008124EC" w:rsidRPr="00ED234B">
        <w:rPr>
          <w:rFonts w:ascii="Times New Roman" w:hAnsi="Times New Roman" w:cs="Times New Roman"/>
          <w:sz w:val="20"/>
          <w:szCs w:val="20"/>
        </w:rPr>
        <w:t>s</w:t>
      </w:r>
      <w:r w:rsidR="00C55B52"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not initiated by the Head, Transport for Victoria, the Head, Transport for Victoria will hold all money representing Value on the myki </w:t>
      </w:r>
      <w:r w:rsidR="008124EC" w:rsidRPr="00ED234B">
        <w:rPr>
          <w:rFonts w:ascii="Times New Roman" w:hAnsi="Times New Roman" w:cs="Times New Roman"/>
          <w:sz w:val="20"/>
          <w:szCs w:val="20"/>
        </w:rPr>
        <w:t>s</w:t>
      </w:r>
      <w:r w:rsidR="00C55B52"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unless, before that time, the Value is redeemed in accordance with these Conditions. </w:t>
      </w:r>
    </w:p>
    <w:p w14:paraId="5DF91F87" w14:textId="374AF375" w:rsidR="00490BF2" w:rsidRPr="00ED234B" w:rsidRDefault="008B0FA7"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32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After that time, such money, other than amounts the value of which is less than $20 (or any higher amount prescribed under the </w:t>
      </w:r>
      <w:r w:rsidR="00490BF2" w:rsidRPr="00ED234B">
        <w:rPr>
          <w:rFonts w:ascii="Times New Roman" w:hAnsi="Times New Roman" w:cs="Times New Roman"/>
          <w:b/>
          <w:bCs/>
          <w:iCs/>
          <w:sz w:val="20"/>
          <w:szCs w:val="20"/>
        </w:rPr>
        <w:t>Unclaimed Money Act 2008</w:t>
      </w:r>
      <w:r w:rsidR="00490BF2" w:rsidRPr="00ED234B">
        <w:rPr>
          <w:rFonts w:ascii="Times New Roman" w:hAnsi="Times New Roman" w:cs="Times New Roman"/>
          <w:sz w:val="20"/>
          <w:szCs w:val="20"/>
        </w:rPr>
        <w:t xml:space="preserve">), will be ‘unclaimed money’ for the purposes of the </w:t>
      </w:r>
      <w:r w:rsidR="00490BF2" w:rsidRPr="00ED234B">
        <w:rPr>
          <w:rFonts w:ascii="Times New Roman" w:hAnsi="Times New Roman" w:cs="Times New Roman"/>
          <w:b/>
          <w:bCs/>
          <w:sz w:val="20"/>
          <w:szCs w:val="20"/>
        </w:rPr>
        <w:t>Unclaimed Money Act 2008</w:t>
      </w:r>
      <w:r w:rsidR="00490BF2" w:rsidRPr="00ED234B">
        <w:rPr>
          <w:rFonts w:ascii="Times New Roman" w:hAnsi="Times New Roman" w:cs="Times New Roman"/>
          <w:sz w:val="20"/>
          <w:szCs w:val="20"/>
        </w:rPr>
        <w:t xml:space="preserve"> and will only be able to be claimed from the Registrar of Unclaimed Money.</w:t>
      </w:r>
    </w:p>
    <w:p w14:paraId="393B5556" w14:textId="77777777" w:rsidR="00490BF2" w:rsidRPr="00ED234B" w:rsidRDefault="00490BF2" w:rsidP="00490BF2">
      <w:pPr>
        <w:pStyle w:val="Heading3"/>
        <w:rPr>
          <w:rFonts w:cs="Times New Roman"/>
          <w:szCs w:val="20"/>
        </w:rPr>
      </w:pPr>
      <w:bookmarkStart w:id="236" w:name="_Toc235002245"/>
      <w:r w:rsidRPr="00ED234B">
        <w:rPr>
          <w:rFonts w:cs="Times New Roman"/>
          <w:szCs w:val="20"/>
        </w:rPr>
        <w:t xml:space="preserve">Ownership </w:t>
      </w:r>
      <w:r w:rsidR="00AD0AF0" w:rsidRPr="00ED234B">
        <w:rPr>
          <w:rFonts w:cs="Times New Roman"/>
          <w:szCs w:val="20"/>
        </w:rPr>
        <w:t>of data</w:t>
      </w:r>
      <w:bookmarkEnd w:id="236"/>
      <w:r w:rsidR="00AD0AF0" w:rsidRPr="00ED234B">
        <w:rPr>
          <w:rFonts w:cs="Times New Roman"/>
          <w:szCs w:val="20"/>
        </w:rPr>
        <w:t xml:space="preserve"> </w:t>
      </w:r>
    </w:p>
    <w:p w14:paraId="6B925709" w14:textId="427B09BC" w:rsidR="00AD0AF0" w:rsidRPr="00ED234B" w:rsidRDefault="008B0FA7" w:rsidP="008B0FA7">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33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Head, Transport for Victoria owns all data and expressions of that data resulting from, or in respect of transactions generated or processed in relation to, the use or operation of </w:t>
      </w:r>
      <w:r w:rsidR="006E07C1" w:rsidRPr="00ED234B">
        <w:rPr>
          <w:rFonts w:ascii="Times New Roman" w:hAnsi="Times New Roman" w:cs="Times New Roman"/>
          <w:sz w:val="20"/>
          <w:szCs w:val="20"/>
        </w:rPr>
        <w:t>Tap</w:t>
      </w:r>
      <w:r w:rsidR="00C55B52" w:rsidRPr="00ED234B">
        <w:rPr>
          <w:rFonts w:ascii="Times New Roman" w:hAnsi="Times New Roman" w:cs="Times New Roman"/>
          <w:sz w:val="20"/>
          <w:szCs w:val="20"/>
        </w:rPr>
        <w:t xml:space="preserve"> Tokens recorded on </w:t>
      </w:r>
      <w:r w:rsidR="001D7306" w:rsidRPr="00ED234B">
        <w:rPr>
          <w:rFonts w:ascii="Times New Roman" w:hAnsi="Times New Roman" w:cs="Times New Roman"/>
          <w:sz w:val="20"/>
          <w:szCs w:val="20"/>
        </w:rPr>
        <w:t>Transport Victoria’s</w:t>
      </w:r>
      <w:r w:rsidR="008E4535" w:rsidRPr="00ED234B">
        <w:rPr>
          <w:rFonts w:ascii="Times New Roman" w:hAnsi="Times New Roman" w:cs="Times New Roman"/>
          <w:sz w:val="20"/>
          <w:szCs w:val="20"/>
        </w:rPr>
        <w:t xml:space="preserve"> computer system</w:t>
      </w:r>
      <w:r w:rsidR="00C55B52" w:rsidRPr="00ED234B">
        <w:rPr>
          <w:rFonts w:ascii="Times New Roman" w:hAnsi="Times New Roman" w:cs="Times New Roman"/>
          <w:sz w:val="20"/>
          <w:szCs w:val="20"/>
        </w:rPr>
        <w:t xml:space="preserve">, myki </w:t>
      </w:r>
      <w:r w:rsidR="008124EC" w:rsidRPr="00ED234B">
        <w:rPr>
          <w:rFonts w:ascii="Times New Roman" w:hAnsi="Times New Roman" w:cs="Times New Roman"/>
          <w:sz w:val="20"/>
          <w:szCs w:val="20"/>
        </w:rPr>
        <w:t>s</w:t>
      </w:r>
      <w:r w:rsidR="00C55B52" w:rsidRPr="00ED234B">
        <w:rPr>
          <w:rFonts w:ascii="Times New Roman" w:hAnsi="Times New Roman" w:cs="Times New Roman"/>
          <w:sz w:val="20"/>
          <w:szCs w:val="20"/>
        </w:rPr>
        <w:t>martcards or Mobile myki</w:t>
      </w:r>
      <w:r w:rsidR="00490BF2" w:rsidRPr="00ED234B">
        <w:rPr>
          <w:rFonts w:ascii="Times New Roman" w:hAnsi="Times New Roman" w:cs="Times New Roman"/>
          <w:sz w:val="20"/>
          <w:szCs w:val="20"/>
        </w:rPr>
        <w:t>.</w:t>
      </w:r>
      <w:r w:rsidR="00797570" w:rsidRPr="00ED234B">
        <w:rPr>
          <w:rFonts w:ascii="Times New Roman" w:hAnsi="Times New Roman" w:cs="Times New Roman"/>
          <w:sz w:val="20"/>
          <w:szCs w:val="20"/>
        </w:rPr>
        <w:t xml:space="preserve"> </w:t>
      </w:r>
    </w:p>
    <w:p w14:paraId="6821DC1E" w14:textId="56F1A006" w:rsidR="00490BF2" w:rsidRPr="00ED234B" w:rsidRDefault="00AD0AF0" w:rsidP="008B0FA7">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34</w:t>
      </w:r>
      <w:r w:rsidR="00EE468F"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Head, Transport for Victoria or its authorised representatives may inspect, deactivate, suspend or take possession of a myki </w:t>
      </w:r>
      <w:r w:rsidR="008124EC"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or require its return at any time in their discretion without notice to the </w:t>
      </w:r>
      <w:r w:rsidR="008933BB" w:rsidRPr="00ED234B">
        <w:rPr>
          <w:rFonts w:ascii="Times New Roman" w:hAnsi="Times New Roman" w:cs="Times New Roman"/>
          <w:sz w:val="20"/>
          <w:szCs w:val="20"/>
        </w:rPr>
        <w:t xml:space="preserve">holder of a myki </w:t>
      </w:r>
      <w:r w:rsidR="008124EC" w:rsidRPr="00ED234B">
        <w:rPr>
          <w:rFonts w:ascii="Times New Roman" w:hAnsi="Times New Roman" w:cs="Times New Roman"/>
          <w:sz w:val="20"/>
          <w:szCs w:val="20"/>
        </w:rPr>
        <w:t>s</w:t>
      </w:r>
      <w:r w:rsidR="008933BB"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 xml:space="preserve">or any </w:t>
      </w:r>
      <w:r w:rsidR="00971680"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971680"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 xml:space="preserve">account holder. The </w:t>
      </w:r>
      <w:r w:rsidR="008933BB" w:rsidRPr="00ED234B">
        <w:rPr>
          <w:rFonts w:ascii="Times New Roman" w:hAnsi="Times New Roman" w:cs="Times New Roman"/>
          <w:sz w:val="20"/>
          <w:szCs w:val="20"/>
        </w:rPr>
        <w:t xml:space="preserve">holder of a myki </w:t>
      </w:r>
      <w:r w:rsidR="008124EC" w:rsidRPr="00ED234B">
        <w:rPr>
          <w:rFonts w:ascii="Times New Roman" w:hAnsi="Times New Roman" w:cs="Times New Roman"/>
          <w:sz w:val="20"/>
          <w:szCs w:val="20"/>
        </w:rPr>
        <w:t>s</w:t>
      </w:r>
      <w:r w:rsidR="008933BB"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 xml:space="preserve">and any account holder must comply with any directions of the Head, Transport for Victoria or its representatives. </w:t>
      </w:r>
    </w:p>
    <w:p w14:paraId="760661CF" w14:textId="04904162" w:rsidR="00490BF2" w:rsidRPr="00ED234B" w:rsidRDefault="008B0FA7" w:rsidP="008B0FA7">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35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w:t>
      </w:r>
      <w:r w:rsidR="003F681F" w:rsidRPr="00ED234B">
        <w:rPr>
          <w:rFonts w:ascii="Times New Roman" w:hAnsi="Times New Roman" w:cs="Times New Roman"/>
          <w:sz w:val="20"/>
          <w:szCs w:val="20"/>
        </w:rPr>
        <w:t xml:space="preserve">holder of a </w:t>
      </w:r>
      <w:r w:rsidR="00DF3108"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DF3108"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 xml:space="preserve">and any account holder </w:t>
      </w:r>
      <w:r w:rsidR="00C55B52" w:rsidRPr="00ED234B">
        <w:rPr>
          <w:rFonts w:ascii="Times New Roman" w:hAnsi="Times New Roman" w:cs="Times New Roman"/>
          <w:sz w:val="20"/>
          <w:szCs w:val="20"/>
        </w:rPr>
        <w:t xml:space="preserve">of that myki </w:t>
      </w:r>
      <w:r w:rsidR="008124EC" w:rsidRPr="00ED234B">
        <w:rPr>
          <w:rFonts w:ascii="Times New Roman" w:hAnsi="Times New Roman" w:cs="Times New Roman"/>
          <w:sz w:val="20"/>
          <w:szCs w:val="20"/>
        </w:rPr>
        <w:t>s</w:t>
      </w:r>
      <w:r w:rsidR="00C55B52"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 xml:space="preserve">must not alter, tamper or interfere with the myki </w:t>
      </w:r>
      <w:r w:rsidR="008124EC"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or knowingly use a defective myki </w:t>
      </w:r>
      <w:r w:rsidR="008124EC"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w:t>
      </w:r>
    </w:p>
    <w:p w14:paraId="6DE32627" w14:textId="191D0F21" w:rsidR="00490BF2" w:rsidRPr="00ED234B" w:rsidRDefault="008B0FA7" w:rsidP="008B0FA7">
      <w:pPr>
        <w:ind w:left="567" w:hanging="567"/>
        <w:rPr>
          <w:rFonts w:ascii="Times New Roman" w:hAnsi="Times New Roman" w:cs="Times New Roman"/>
          <w:sz w:val="20"/>
          <w:szCs w:val="20"/>
        </w:rPr>
      </w:pPr>
      <w:r w:rsidRPr="00ED234B">
        <w:rPr>
          <w:rFonts w:ascii="Times New Roman" w:hAnsi="Times New Roman" w:cs="Times New Roman"/>
          <w:sz w:val="20"/>
          <w:szCs w:val="20"/>
        </w:rPr>
        <w:lastRenderedPageBreak/>
        <w:t>4.</w:t>
      </w:r>
      <w:r w:rsidR="00EE468F" w:rsidRPr="00ED234B">
        <w:rPr>
          <w:rFonts w:ascii="Times New Roman" w:hAnsi="Times New Roman" w:cs="Times New Roman"/>
          <w:sz w:val="20"/>
          <w:szCs w:val="20"/>
        </w:rPr>
        <w:t>36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Head, Transport for Victoria or its authorised representatives may inspect, deactivate or suspend a Mobile myki at any time in their discretion without notice to the Mobile myki holder or any </w:t>
      </w:r>
      <w:r w:rsidR="00971680" w:rsidRPr="00ED234B">
        <w:rPr>
          <w:rFonts w:ascii="Times New Roman" w:hAnsi="Times New Roman" w:cs="Times New Roman"/>
          <w:sz w:val="20"/>
          <w:szCs w:val="20"/>
        </w:rPr>
        <w:t xml:space="preserve">Mobile myki </w:t>
      </w:r>
      <w:r w:rsidR="00490BF2" w:rsidRPr="00ED234B">
        <w:rPr>
          <w:rFonts w:ascii="Times New Roman" w:hAnsi="Times New Roman" w:cs="Times New Roman"/>
          <w:sz w:val="20"/>
          <w:szCs w:val="20"/>
        </w:rPr>
        <w:t>account holder. The</w:t>
      </w:r>
      <w:r w:rsidR="003F681F" w:rsidRPr="00ED234B">
        <w:rPr>
          <w:rFonts w:ascii="Times New Roman" w:hAnsi="Times New Roman" w:cs="Times New Roman"/>
          <w:sz w:val="20"/>
          <w:szCs w:val="20"/>
        </w:rPr>
        <w:t xml:space="preserve"> holder of a</w:t>
      </w:r>
      <w:r w:rsidR="00490BF2" w:rsidRPr="00ED234B">
        <w:rPr>
          <w:rFonts w:ascii="Times New Roman" w:hAnsi="Times New Roman" w:cs="Times New Roman"/>
          <w:sz w:val="20"/>
          <w:szCs w:val="20"/>
        </w:rPr>
        <w:t xml:space="preserve"> </w:t>
      </w:r>
      <w:r w:rsidR="00535940" w:rsidRPr="00ED234B">
        <w:rPr>
          <w:rFonts w:ascii="Times New Roman" w:hAnsi="Times New Roman" w:cs="Times New Roman"/>
          <w:sz w:val="20"/>
          <w:szCs w:val="20"/>
        </w:rPr>
        <w:t xml:space="preserve">Mobile myki </w:t>
      </w:r>
      <w:r w:rsidR="00490BF2" w:rsidRPr="00ED234B">
        <w:rPr>
          <w:rFonts w:ascii="Times New Roman" w:hAnsi="Times New Roman" w:cs="Times New Roman"/>
          <w:sz w:val="20"/>
          <w:szCs w:val="20"/>
        </w:rPr>
        <w:t xml:space="preserve">and any </w:t>
      </w:r>
      <w:r w:rsidR="00971680" w:rsidRPr="00ED234B">
        <w:rPr>
          <w:rFonts w:ascii="Times New Roman" w:hAnsi="Times New Roman" w:cs="Times New Roman"/>
          <w:sz w:val="20"/>
          <w:szCs w:val="20"/>
        </w:rPr>
        <w:t xml:space="preserve">Mobile myki </w:t>
      </w:r>
      <w:r w:rsidR="00490BF2" w:rsidRPr="00ED234B">
        <w:rPr>
          <w:rFonts w:ascii="Times New Roman" w:hAnsi="Times New Roman" w:cs="Times New Roman"/>
          <w:sz w:val="20"/>
          <w:szCs w:val="20"/>
        </w:rPr>
        <w:t>account holder must comply with the directions of the Head, Transport for Victoria or its representatives.</w:t>
      </w:r>
    </w:p>
    <w:p w14:paraId="3E3B8BFF" w14:textId="6EB23ED4" w:rsidR="00490BF2" w:rsidRPr="00ED234B" w:rsidRDefault="008B0FA7" w:rsidP="008B0FA7">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EE468F" w:rsidRPr="00ED234B">
        <w:rPr>
          <w:rFonts w:ascii="Times New Roman" w:hAnsi="Times New Roman" w:cs="Times New Roman"/>
          <w:sz w:val="20"/>
          <w:szCs w:val="20"/>
        </w:rPr>
        <w:t>37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w:t>
      </w:r>
      <w:r w:rsidR="00971680" w:rsidRPr="00ED234B">
        <w:rPr>
          <w:rFonts w:ascii="Times New Roman" w:hAnsi="Times New Roman" w:cs="Times New Roman"/>
          <w:sz w:val="20"/>
          <w:szCs w:val="20"/>
        </w:rPr>
        <w:t xml:space="preserve">holder of a </w:t>
      </w:r>
      <w:r w:rsidR="00490BF2" w:rsidRPr="00ED234B">
        <w:rPr>
          <w:rFonts w:ascii="Times New Roman" w:hAnsi="Times New Roman" w:cs="Times New Roman"/>
          <w:sz w:val="20"/>
          <w:szCs w:val="20"/>
        </w:rPr>
        <w:t>Mobile myki and any Mobile myki account holder must not, whether digitally or otherwise, alter, tamper, interfere with or manipulate the Mobile myki or knowingly use a Mobile myki that has been digitally altered, tampered with, interfered with or manipulated, so that it functions in a way that is not authorised by these Conditions.</w:t>
      </w:r>
    </w:p>
    <w:p w14:paraId="0D7689C9" w14:textId="77777777" w:rsidR="00490BF2" w:rsidRPr="00ED234B" w:rsidRDefault="00490BF2" w:rsidP="00490BF2">
      <w:pPr>
        <w:pStyle w:val="Heading3"/>
        <w:rPr>
          <w:rFonts w:cs="Times New Roman"/>
          <w:szCs w:val="20"/>
        </w:rPr>
      </w:pPr>
      <w:bookmarkStart w:id="237" w:name="_Toc235002246"/>
      <w:r w:rsidRPr="00ED234B">
        <w:rPr>
          <w:rFonts w:cs="Times New Roman"/>
          <w:szCs w:val="20"/>
        </w:rPr>
        <w:t>Expiry</w:t>
      </w:r>
      <w:bookmarkEnd w:id="237"/>
    </w:p>
    <w:p w14:paraId="179096D3" w14:textId="50DEE69E" w:rsidR="00481E72" w:rsidRPr="00ED234B" w:rsidRDefault="00481E72"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38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myki </w:t>
      </w:r>
      <w:r w:rsidR="008124EC" w:rsidRPr="00ED234B">
        <w:rPr>
          <w:rFonts w:ascii="Times New Roman" w:hAnsi="Times New Roman" w:cs="Times New Roman"/>
          <w:sz w:val="20"/>
          <w:szCs w:val="20"/>
        </w:rPr>
        <w:t>s</w:t>
      </w:r>
      <w:r w:rsidR="001B64F1" w:rsidRPr="00ED234B">
        <w:rPr>
          <w:rFonts w:ascii="Times New Roman" w:hAnsi="Times New Roman" w:cs="Times New Roman"/>
          <w:sz w:val="20"/>
          <w:szCs w:val="20"/>
        </w:rPr>
        <w:t xml:space="preserve">martcards </w:t>
      </w:r>
      <w:r w:rsidR="00724ED3" w:rsidRPr="00ED234B">
        <w:rPr>
          <w:rFonts w:ascii="Times New Roman" w:hAnsi="Times New Roman" w:cs="Times New Roman"/>
          <w:sz w:val="20"/>
          <w:szCs w:val="20"/>
        </w:rPr>
        <w:t>and</w:t>
      </w:r>
      <w:r w:rsidR="001B64F1" w:rsidRPr="00ED234B">
        <w:rPr>
          <w:rFonts w:ascii="Times New Roman" w:hAnsi="Times New Roman" w:cs="Times New Roman"/>
          <w:sz w:val="20"/>
          <w:szCs w:val="20"/>
        </w:rPr>
        <w:t xml:space="preserve"> Mobile myki </w:t>
      </w:r>
      <w:r w:rsidR="00490BF2" w:rsidRPr="00ED234B">
        <w:rPr>
          <w:rFonts w:ascii="Times New Roman" w:hAnsi="Times New Roman" w:cs="Times New Roman"/>
          <w:sz w:val="20"/>
          <w:szCs w:val="20"/>
        </w:rPr>
        <w:t>expire after a period of time and cannot be used by a customer once expired</w:t>
      </w:r>
      <w:r w:rsidR="00907FA4" w:rsidRPr="00ED234B">
        <w:rPr>
          <w:rFonts w:ascii="Times New Roman" w:hAnsi="Times New Roman" w:cs="Times New Roman"/>
          <w:sz w:val="20"/>
          <w:szCs w:val="20"/>
        </w:rPr>
        <w:t xml:space="preserve">, except as specified in </w:t>
      </w:r>
      <w:r w:rsidR="006954DC" w:rsidRPr="00ED234B">
        <w:rPr>
          <w:rFonts w:ascii="Times New Roman" w:hAnsi="Times New Roman" w:cs="Times New Roman"/>
          <w:sz w:val="20"/>
          <w:szCs w:val="20"/>
        </w:rPr>
        <w:t xml:space="preserve">paragraph </w:t>
      </w:r>
      <w:r w:rsidR="00907FA4" w:rsidRPr="00ED234B">
        <w:rPr>
          <w:rFonts w:ascii="Times New Roman" w:hAnsi="Times New Roman" w:cs="Times New Roman"/>
          <w:sz w:val="20"/>
          <w:szCs w:val="20"/>
        </w:rPr>
        <w:t>4.</w:t>
      </w:r>
      <w:r w:rsidR="002C5DB3" w:rsidRPr="00ED234B">
        <w:rPr>
          <w:rFonts w:ascii="Times New Roman" w:hAnsi="Times New Roman" w:cs="Times New Roman"/>
          <w:sz w:val="20"/>
          <w:szCs w:val="20"/>
        </w:rPr>
        <w:t>3</w:t>
      </w:r>
      <w:r w:rsidR="00B651F1">
        <w:rPr>
          <w:rFonts w:ascii="Times New Roman" w:hAnsi="Times New Roman" w:cs="Times New Roman"/>
          <w:sz w:val="20"/>
          <w:szCs w:val="20"/>
        </w:rPr>
        <w:t>9</w:t>
      </w:r>
      <w:r w:rsidR="00490BF2" w:rsidRPr="00ED234B">
        <w:rPr>
          <w:rFonts w:ascii="Times New Roman" w:hAnsi="Times New Roman" w:cs="Times New Roman"/>
          <w:sz w:val="20"/>
          <w:szCs w:val="20"/>
        </w:rPr>
        <w:t xml:space="preserve">. </w:t>
      </w:r>
    </w:p>
    <w:p w14:paraId="20F6D5FA" w14:textId="38399260" w:rsidR="000A54D5" w:rsidRPr="00ED234B" w:rsidRDefault="000A54D5"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39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An expired myki</w:t>
      </w:r>
      <w:r w:rsidR="00EA50D3" w:rsidRPr="00ED234B">
        <w:rPr>
          <w:rFonts w:ascii="Times New Roman" w:hAnsi="Times New Roman" w:cs="Times New Roman"/>
          <w:sz w:val="20"/>
          <w:szCs w:val="20"/>
        </w:rPr>
        <w:t xml:space="preserve"> </w:t>
      </w:r>
      <w:r w:rsidR="008124EC" w:rsidRPr="00ED234B">
        <w:rPr>
          <w:rFonts w:ascii="Times New Roman" w:hAnsi="Times New Roman" w:cs="Times New Roman"/>
          <w:sz w:val="20"/>
          <w:szCs w:val="20"/>
        </w:rPr>
        <w:t>s</w:t>
      </w:r>
      <w:r w:rsidR="00EA50D3" w:rsidRPr="00ED234B">
        <w:rPr>
          <w:rFonts w:ascii="Times New Roman" w:hAnsi="Times New Roman" w:cs="Times New Roman"/>
          <w:sz w:val="20"/>
          <w:szCs w:val="20"/>
        </w:rPr>
        <w:t>martcard</w:t>
      </w:r>
      <w:r w:rsidR="00490BF2" w:rsidRPr="00ED234B">
        <w:rPr>
          <w:rFonts w:ascii="Times New Roman" w:hAnsi="Times New Roman" w:cs="Times New Roman"/>
          <w:sz w:val="20"/>
          <w:szCs w:val="20"/>
        </w:rPr>
        <w:t xml:space="preserve">, or a myki </w:t>
      </w:r>
      <w:r w:rsidR="008124EC" w:rsidRPr="00ED234B">
        <w:rPr>
          <w:rFonts w:ascii="Times New Roman" w:hAnsi="Times New Roman" w:cs="Times New Roman"/>
          <w:sz w:val="20"/>
          <w:szCs w:val="20"/>
        </w:rPr>
        <w:t>s</w:t>
      </w:r>
      <w:r w:rsidR="00EA50D3"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 xml:space="preserve">within 60 days of expiry, may be replaced according to the </w:t>
      </w:r>
      <w:r w:rsidR="00907FA4" w:rsidRPr="00ED234B">
        <w:rPr>
          <w:rFonts w:ascii="Times New Roman" w:hAnsi="Times New Roman" w:cs="Times New Roman"/>
          <w:sz w:val="20"/>
          <w:szCs w:val="20"/>
        </w:rPr>
        <w:t>c</w:t>
      </w:r>
      <w:r w:rsidR="00490BF2" w:rsidRPr="00ED234B">
        <w:rPr>
          <w:rFonts w:ascii="Times New Roman" w:hAnsi="Times New Roman" w:cs="Times New Roman"/>
          <w:sz w:val="20"/>
          <w:szCs w:val="20"/>
        </w:rPr>
        <w:t>onditions specified in Chapter 8.</w:t>
      </w:r>
      <w:r w:rsidR="00907FA4" w:rsidRPr="00ED234B">
        <w:rPr>
          <w:rFonts w:ascii="Times New Roman" w:hAnsi="Times New Roman" w:cs="Times New Roman"/>
          <w:sz w:val="20"/>
          <w:szCs w:val="20"/>
        </w:rPr>
        <w:t xml:space="preserve"> However, a myki </w:t>
      </w:r>
      <w:r w:rsidR="008124EC" w:rsidRPr="00ED234B">
        <w:rPr>
          <w:rFonts w:ascii="Times New Roman" w:hAnsi="Times New Roman" w:cs="Times New Roman"/>
          <w:sz w:val="20"/>
          <w:szCs w:val="20"/>
        </w:rPr>
        <w:t>s</w:t>
      </w:r>
      <w:r w:rsidR="00907FA4" w:rsidRPr="00ED234B">
        <w:rPr>
          <w:rFonts w:ascii="Times New Roman" w:hAnsi="Times New Roman" w:cs="Times New Roman"/>
          <w:sz w:val="20"/>
          <w:szCs w:val="20"/>
        </w:rPr>
        <w:t>martcard eligible for the expiry extension cannot be replaced unless it is defective, damaged, lost or stolen</w:t>
      </w:r>
      <w:r w:rsidRPr="00ED234B">
        <w:rPr>
          <w:rFonts w:ascii="Times New Roman" w:hAnsi="Times New Roman" w:cs="Times New Roman"/>
          <w:sz w:val="20"/>
          <w:szCs w:val="20"/>
        </w:rPr>
        <w:t>.</w:t>
      </w:r>
    </w:p>
    <w:p w14:paraId="387B8993" w14:textId="12A22FC7" w:rsidR="00907FA4" w:rsidRPr="00ED234B" w:rsidRDefault="000A54D5"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40</w:t>
      </w:r>
      <w:r w:rsidRPr="00ED234B">
        <w:rPr>
          <w:rFonts w:ascii="Times New Roman" w:hAnsi="Times New Roman" w:cs="Times New Roman"/>
          <w:sz w:val="20"/>
          <w:szCs w:val="20"/>
        </w:rPr>
        <w:tab/>
      </w:r>
      <w:r w:rsidR="00907FA4" w:rsidRPr="00ED234B">
        <w:rPr>
          <w:rFonts w:ascii="Times New Roman" w:hAnsi="Times New Roman" w:cs="Times New Roman"/>
          <w:sz w:val="20"/>
          <w:szCs w:val="20"/>
        </w:rPr>
        <w:t xml:space="preserve">A customer is eligible for a myki </w:t>
      </w:r>
      <w:r w:rsidR="008124EC" w:rsidRPr="00ED234B">
        <w:rPr>
          <w:rFonts w:ascii="Times New Roman" w:hAnsi="Times New Roman" w:cs="Times New Roman"/>
          <w:sz w:val="20"/>
          <w:szCs w:val="20"/>
        </w:rPr>
        <w:t>s</w:t>
      </w:r>
      <w:r w:rsidR="00907FA4" w:rsidRPr="00ED234B">
        <w:rPr>
          <w:rFonts w:ascii="Times New Roman" w:hAnsi="Times New Roman" w:cs="Times New Roman"/>
          <w:sz w:val="20"/>
          <w:szCs w:val="20"/>
        </w:rPr>
        <w:t>martcard expiry extension under the following conditions:</w:t>
      </w:r>
    </w:p>
    <w:p w14:paraId="76599741" w14:textId="77777777" w:rsidR="00907FA4" w:rsidRPr="00ED234B" w:rsidRDefault="00F07352" w:rsidP="00F07352">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907FA4" w:rsidRPr="00ED234B">
        <w:rPr>
          <w:rFonts w:ascii="Times New Roman" w:hAnsi="Times New Roman" w:cs="Times New Roman"/>
          <w:sz w:val="20"/>
          <w:szCs w:val="20"/>
        </w:rPr>
        <w:t xml:space="preserve">The customer's myki </w:t>
      </w:r>
      <w:r w:rsidR="008124EC" w:rsidRPr="00ED234B">
        <w:rPr>
          <w:rFonts w:ascii="Times New Roman" w:hAnsi="Times New Roman" w:cs="Times New Roman"/>
          <w:sz w:val="20"/>
          <w:szCs w:val="20"/>
        </w:rPr>
        <w:t>s</w:t>
      </w:r>
      <w:r w:rsidR="007A430D" w:rsidRPr="00ED234B">
        <w:rPr>
          <w:rFonts w:ascii="Times New Roman" w:hAnsi="Times New Roman" w:cs="Times New Roman"/>
          <w:sz w:val="20"/>
          <w:szCs w:val="20"/>
        </w:rPr>
        <w:t xml:space="preserve">martcard </w:t>
      </w:r>
      <w:r w:rsidR="00907FA4" w:rsidRPr="00ED234B">
        <w:rPr>
          <w:rFonts w:ascii="Times New Roman" w:hAnsi="Times New Roman" w:cs="Times New Roman"/>
          <w:sz w:val="20"/>
          <w:szCs w:val="20"/>
        </w:rPr>
        <w:t>must have expired up to 90 days prior or be expiring within the next 90 days.</w:t>
      </w:r>
    </w:p>
    <w:p w14:paraId="660C840F" w14:textId="77777777" w:rsidR="00907FA4" w:rsidRPr="00ED234B" w:rsidRDefault="00F07352" w:rsidP="00F07352">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907FA4" w:rsidRPr="00ED234B">
        <w:rPr>
          <w:rFonts w:ascii="Times New Roman" w:hAnsi="Times New Roman" w:cs="Times New Roman"/>
          <w:sz w:val="20"/>
          <w:szCs w:val="20"/>
        </w:rPr>
        <w:t xml:space="preserve">The customer has not had the myki </w:t>
      </w:r>
      <w:r w:rsidR="008124EC" w:rsidRPr="00ED234B">
        <w:rPr>
          <w:rFonts w:ascii="Times New Roman" w:hAnsi="Times New Roman" w:cs="Times New Roman"/>
          <w:sz w:val="20"/>
          <w:szCs w:val="20"/>
        </w:rPr>
        <w:t>s</w:t>
      </w:r>
      <w:r w:rsidR="007A430D" w:rsidRPr="00ED234B">
        <w:rPr>
          <w:rFonts w:ascii="Times New Roman" w:hAnsi="Times New Roman" w:cs="Times New Roman"/>
          <w:sz w:val="20"/>
          <w:szCs w:val="20"/>
        </w:rPr>
        <w:t xml:space="preserve">martcard </w:t>
      </w:r>
      <w:r w:rsidR="00907FA4" w:rsidRPr="00ED234B">
        <w:rPr>
          <w:rFonts w:ascii="Times New Roman" w:hAnsi="Times New Roman" w:cs="Times New Roman"/>
          <w:sz w:val="20"/>
          <w:szCs w:val="20"/>
        </w:rPr>
        <w:t>refunded (replaced) or blocked.</w:t>
      </w:r>
    </w:p>
    <w:p w14:paraId="09331F93" w14:textId="77777777" w:rsidR="00907FA4" w:rsidRPr="00ED234B" w:rsidRDefault="00F07352" w:rsidP="00F07352">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907FA4" w:rsidRPr="00ED234B">
        <w:rPr>
          <w:rFonts w:ascii="Times New Roman" w:hAnsi="Times New Roman" w:cs="Times New Roman"/>
          <w:sz w:val="20"/>
          <w:szCs w:val="20"/>
        </w:rPr>
        <w:t>The customer must possess one of the following myki products:</w:t>
      </w:r>
    </w:p>
    <w:p w14:paraId="094F0201" w14:textId="77777777" w:rsidR="00907FA4" w:rsidRPr="00ED234B" w:rsidRDefault="00F07352" w:rsidP="00F221D9">
      <w:pPr>
        <w:spacing w:line="360" w:lineRule="auto"/>
        <w:ind w:left="1701" w:hanging="567"/>
        <w:contextualSpacing/>
        <w:rPr>
          <w:rFonts w:ascii="Times New Roman" w:hAnsi="Times New Roman" w:cs="Times New Roman"/>
          <w:sz w:val="20"/>
          <w:szCs w:val="20"/>
        </w:rPr>
      </w:pPr>
      <w:r w:rsidRPr="00ED234B">
        <w:rPr>
          <w:rFonts w:ascii="Times New Roman" w:hAnsi="Times New Roman" w:cs="Times New Roman"/>
          <w:sz w:val="20"/>
          <w:szCs w:val="20"/>
        </w:rPr>
        <w:t>(i)</w:t>
      </w:r>
      <w:r w:rsidRPr="00ED234B">
        <w:rPr>
          <w:rFonts w:ascii="Times New Roman" w:hAnsi="Times New Roman" w:cs="Times New Roman"/>
          <w:sz w:val="20"/>
          <w:szCs w:val="20"/>
        </w:rPr>
        <w:tab/>
      </w:r>
      <w:r w:rsidR="00907FA4" w:rsidRPr="00ED234B">
        <w:rPr>
          <w:rFonts w:ascii="Times New Roman" w:hAnsi="Times New Roman" w:cs="Times New Roman"/>
          <w:sz w:val="20"/>
          <w:szCs w:val="20"/>
        </w:rPr>
        <w:t>Full fare myki;</w:t>
      </w:r>
    </w:p>
    <w:p w14:paraId="370C8B4C" w14:textId="478C53DF" w:rsidR="00907FA4" w:rsidRPr="00ED234B" w:rsidRDefault="002A3361" w:rsidP="00F221D9">
      <w:pPr>
        <w:spacing w:line="360" w:lineRule="auto"/>
        <w:ind w:left="1701" w:hanging="567"/>
        <w:contextualSpacing/>
        <w:rPr>
          <w:rFonts w:ascii="Times New Roman" w:hAnsi="Times New Roman" w:cs="Times New Roman"/>
          <w:sz w:val="20"/>
          <w:szCs w:val="20"/>
        </w:rPr>
      </w:pPr>
      <w:r w:rsidRPr="00ED234B">
        <w:rPr>
          <w:rFonts w:ascii="Times New Roman" w:hAnsi="Times New Roman" w:cs="Times New Roman"/>
          <w:sz w:val="20"/>
          <w:szCs w:val="20"/>
        </w:rPr>
        <w:t>(ii)</w:t>
      </w:r>
      <w:r w:rsidRPr="00ED234B">
        <w:rPr>
          <w:rFonts w:ascii="Times New Roman" w:hAnsi="Times New Roman" w:cs="Times New Roman"/>
          <w:sz w:val="20"/>
          <w:szCs w:val="20"/>
        </w:rPr>
        <w:tab/>
      </w:r>
      <w:r w:rsidR="00065389">
        <w:rPr>
          <w:rFonts w:ascii="Times New Roman" w:hAnsi="Times New Roman" w:cs="Times New Roman"/>
          <w:sz w:val="20"/>
          <w:szCs w:val="20"/>
        </w:rPr>
        <w:t>Child</w:t>
      </w:r>
      <w:r w:rsidR="00CB539B">
        <w:rPr>
          <w:rFonts w:ascii="Times New Roman" w:hAnsi="Times New Roman" w:cs="Times New Roman"/>
          <w:sz w:val="20"/>
          <w:szCs w:val="20"/>
        </w:rPr>
        <w:t xml:space="preserve"> C</w:t>
      </w:r>
      <w:r w:rsidR="00CB539B" w:rsidRPr="00ED234B">
        <w:rPr>
          <w:rFonts w:ascii="Times New Roman" w:hAnsi="Times New Roman" w:cs="Times New Roman"/>
          <w:sz w:val="20"/>
          <w:szCs w:val="20"/>
        </w:rPr>
        <w:t>oncession</w:t>
      </w:r>
      <w:r w:rsidR="00563C3C">
        <w:rPr>
          <w:rFonts w:ascii="Times New Roman" w:hAnsi="Times New Roman" w:cs="Times New Roman"/>
          <w:sz w:val="20"/>
          <w:szCs w:val="20"/>
        </w:rPr>
        <w:t xml:space="preserve"> myki</w:t>
      </w:r>
      <w:r w:rsidR="00907FA4" w:rsidRPr="00ED234B">
        <w:rPr>
          <w:rFonts w:ascii="Times New Roman" w:hAnsi="Times New Roman" w:cs="Times New Roman"/>
          <w:sz w:val="20"/>
          <w:szCs w:val="20"/>
        </w:rPr>
        <w:t>;</w:t>
      </w:r>
    </w:p>
    <w:p w14:paraId="7748BF84" w14:textId="77777777" w:rsidR="00907FA4" w:rsidRPr="00ED234B" w:rsidRDefault="002A3361" w:rsidP="00F221D9">
      <w:pPr>
        <w:spacing w:line="360" w:lineRule="auto"/>
        <w:ind w:left="1701" w:hanging="567"/>
        <w:contextualSpacing/>
        <w:rPr>
          <w:rFonts w:ascii="Times New Roman" w:hAnsi="Times New Roman" w:cs="Times New Roman"/>
          <w:sz w:val="20"/>
          <w:szCs w:val="20"/>
        </w:rPr>
      </w:pPr>
      <w:r w:rsidRPr="00ED234B">
        <w:rPr>
          <w:rFonts w:ascii="Times New Roman" w:hAnsi="Times New Roman" w:cs="Times New Roman"/>
          <w:sz w:val="20"/>
          <w:szCs w:val="20"/>
        </w:rPr>
        <w:t>(iii)</w:t>
      </w:r>
      <w:r w:rsidRPr="00ED234B">
        <w:rPr>
          <w:rFonts w:ascii="Times New Roman" w:hAnsi="Times New Roman" w:cs="Times New Roman"/>
          <w:sz w:val="20"/>
          <w:szCs w:val="20"/>
        </w:rPr>
        <w:tab/>
      </w:r>
      <w:r w:rsidR="00907FA4" w:rsidRPr="00ED234B">
        <w:rPr>
          <w:rFonts w:ascii="Times New Roman" w:hAnsi="Times New Roman" w:cs="Times New Roman"/>
          <w:sz w:val="20"/>
          <w:szCs w:val="20"/>
        </w:rPr>
        <w:t>Seniors myki;</w:t>
      </w:r>
    </w:p>
    <w:p w14:paraId="3CE83426" w14:textId="77777777" w:rsidR="00907FA4" w:rsidRPr="00ED234B" w:rsidRDefault="002A3361" w:rsidP="00F221D9">
      <w:pPr>
        <w:spacing w:line="360" w:lineRule="auto"/>
        <w:ind w:left="1701" w:hanging="567"/>
        <w:contextualSpacing/>
        <w:rPr>
          <w:rFonts w:ascii="Times New Roman" w:hAnsi="Times New Roman" w:cs="Times New Roman"/>
          <w:sz w:val="20"/>
          <w:szCs w:val="20"/>
        </w:rPr>
      </w:pPr>
      <w:r w:rsidRPr="00ED234B">
        <w:rPr>
          <w:rFonts w:ascii="Times New Roman" w:hAnsi="Times New Roman" w:cs="Times New Roman"/>
          <w:sz w:val="20"/>
          <w:szCs w:val="20"/>
        </w:rPr>
        <w:t>(iv)</w:t>
      </w:r>
      <w:r w:rsidRPr="00ED234B">
        <w:rPr>
          <w:rFonts w:ascii="Times New Roman" w:hAnsi="Times New Roman" w:cs="Times New Roman"/>
          <w:sz w:val="20"/>
          <w:szCs w:val="20"/>
        </w:rPr>
        <w:tab/>
      </w:r>
      <w:r w:rsidR="00907FA4" w:rsidRPr="00ED234B">
        <w:rPr>
          <w:rFonts w:ascii="Times New Roman" w:hAnsi="Times New Roman" w:cs="Times New Roman"/>
          <w:sz w:val="20"/>
          <w:szCs w:val="20"/>
        </w:rPr>
        <w:t xml:space="preserve">General Concession myki; </w:t>
      </w:r>
    </w:p>
    <w:p w14:paraId="33255FC3" w14:textId="77777777" w:rsidR="00907FA4" w:rsidRPr="00ED234B" w:rsidRDefault="002A3361" w:rsidP="00F221D9">
      <w:pPr>
        <w:spacing w:line="360" w:lineRule="auto"/>
        <w:ind w:left="1701" w:hanging="567"/>
        <w:contextualSpacing/>
        <w:rPr>
          <w:rFonts w:ascii="Times New Roman" w:hAnsi="Times New Roman" w:cs="Times New Roman"/>
          <w:sz w:val="20"/>
          <w:szCs w:val="20"/>
        </w:rPr>
      </w:pPr>
      <w:r w:rsidRPr="00ED234B">
        <w:rPr>
          <w:rFonts w:ascii="Times New Roman" w:hAnsi="Times New Roman" w:cs="Times New Roman"/>
          <w:sz w:val="20"/>
          <w:szCs w:val="20"/>
        </w:rPr>
        <w:t>(v)</w:t>
      </w:r>
      <w:r w:rsidRPr="00ED234B">
        <w:rPr>
          <w:rFonts w:ascii="Times New Roman" w:hAnsi="Times New Roman" w:cs="Times New Roman"/>
          <w:sz w:val="20"/>
          <w:szCs w:val="20"/>
        </w:rPr>
        <w:tab/>
      </w:r>
      <w:r w:rsidR="00907FA4" w:rsidRPr="00ED234B">
        <w:rPr>
          <w:rFonts w:ascii="Times New Roman" w:hAnsi="Times New Roman" w:cs="Times New Roman"/>
          <w:sz w:val="20"/>
          <w:szCs w:val="20"/>
        </w:rPr>
        <w:t>Tertiary Student, Primary or Secondary School Student Concession myki;</w:t>
      </w:r>
      <w:r w:rsidR="00AD0AF0" w:rsidRPr="00ED234B">
        <w:rPr>
          <w:rFonts w:ascii="Times New Roman" w:hAnsi="Times New Roman" w:cs="Times New Roman"/>
          <w:sz w:val="20"/>
          <w:szCs w:val="20"/>
        </w:rPr>
        <w:t xml:space="preserve"> or</w:t>
      </w:r>
    </w:p>
    <w:p w14:paraId="3BD77A08" w14:textId="77777777" w:rsidR="000A54D5" w:rsidRPr="00ED234B" w:rsidRDefault="002A3361" w:rsidP="00F221D9">
      <w:pPr>
        <w:spacing w:line="360" w:lineRule="auto"/>
        <w:ind w:left="1701" w:hanging="567"/>
        <w:contextualSpacing/>
        <w:rPr>
          <w:rFonts w:ascii="Times New Roman" w:hAnsi="Times New Roman" w:cs="Times New Roman"/>
          <w:sz w:val="20"/>
          <w:szCs w:val="20"/>
        </w:rPr>
      </w:pPr>
      <w:r w:rsidRPr="00ED234B">
        <w:rPr>
          <w:rFonts w:ascii="Times New Roman" w:hAnsi="Times New Roman" w:cs="Times New Roman"/>
          <w:sz w:val="20"/>
          <w:szCs w:val="20"/>
        </w:rPr>
        <w:t>(vi)</w:t>
      </w:r>
      <w:r w:rsidRPr="00ED234B">
        <w:rPr>
          <w:rFonts w:ascii="Times New Roman" w:hAnsi="Times New Roman" w:cs="Times New Roman"/>
          <w:sz w:val="20"/>
          <w:szCs w:val="20"/>
        </w:rPr>
        <w:tab/>
      </w:r>
      <w:r w:rsidR="00907FA4" w:rsidRPr="00ED234B">
        <w:rPr>
          <w:rFonts w:ascii="Times New Roman" w:hAnsi="Times New Roman" w:cs="Times New Roman"/>
          <w:sz w:val="20"/>
          <w:szCs w:val="20"/>
        </w:rPr>
        <w:t>Commuter Club myki</w:t>
      </w:r>
      <w:r w:rsidR="00AD0AF0" w:rsidRPr="00ED234B">
        <w:rPr>
          <w:rFonts w:ascii="Times New Roman" w:hAnsi="Times New Roman" w:cs="Times New Roman"/>
          <w:sz w:val="20"/>
          <w:szCs w:val="20"/>
        </w:rPr>
        <w:t>.</w:t>
      </w:r>
    </w:p>
    <w:p w14:paraId="5471559A" w14:textId="21168993" w:rsidR="002A3361" w:rsidRPr="00ED234B" w:rsidRDefault="002A3361"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41</w:t>
      </w:r>
      <w:r w:rsidRPr="00ED234B">
        <w:rPr>
          <w:rFonts w:ascii="Times New Roman" w:hAnsi="Times New Roman" w:cs="Times New Roman"/>
          <w:sz w:val="20"/>
          <w:szCs w:val="20"/>
        </w:rPr>
        <w:tab/>
      </w:r>
      <w:r w:rsidR="00907FA4" w:rsidRPr="00ED234B">
        <w:rPr>
          <w:rFonts w:ascii="Times New Roman" w:hAnsi="Times New Roman" w:cs="Times New Roman"/>
          <w:sz w:val="20"/>
          <w:szCs w:val="20"/>
        </w:rPr>
        <w:t xml:space="preserve">A myki </w:t>
      </w:r>
      <w:r w:rsidR="008124EC" w:rsidRPr="00ED234B">
        <w:rPr>
          <w:rFonts w:ascii="Times New Roman" w:hAnsi="Times New Roman" w:cs="Times New Roman"/>
          <w:sz w:val="20"/>
          <w:szCs w:val="20"/>
        </w:rPr>
        <w:t>s</w:t>
      </w:r>
      <w:r w:rsidR="00907FA4" w:rsidRPr="00ED234B">
        <w:rPr>
          <w:rFonts w:ascii="Times New Roman" w:hAnsi="Times New Roman" w:cs="Times New Roman"/>
          <w:sz w:val="20"/>
          <w:szCs w:val="20"/>
        </w:rPr>
        <w:t xml:space="preserve">martcard will be operational for at least four years from the day of purchase before expiring. However, if a myki </w:t>
      </w:r>
      <w:r w:rsidR="008124EC" w:rsidRPr="00ED234B">
        <w:rPr>
          <w:rFonts w:ascii="Times New Roman" w:hAnsi="Times New Roman" w:cs="Times New Roman"/>
          <w:sz w:val="20"/>
          <w:szCs w:val="20"/>
        </w:rPr>
        <w:t>s</w:t>
      </w:r>
      <w:r w:rsidR="00907FA4" w:rsidRPr="00ED234B">
        <w:rPr>
          <w:rFonts w:ascii="Times New Roman" w:hAnsi="Times New Roman" w:cs="Times New Roman"/>
          <w:sz w:val="20"/>
          <w:szCs w:val="20"/>
        </w:rPr>
        <w:t xml:space="preserve">martcard is eligible for the expiry extension, the myki </w:t>
      </w:r>
      <w:r w:rsidR="008124EC" w:rsidRPr="00ED234B">
        <w:rPr>
          <w:rFonts w:ascii="Times New Roman" w:hAnsi="Times New Roman" w:cs="Times New Roman"/>
          <w:sz w:val="20"/>
          <w:szCs w:val="20"/>
        </w:rPr>
        <w:t>s</w:t>
      </w:r>
      <w:r w:rsidR="00907FA4" w:rsidRPr="00ED234B">
        <w:rPr>
          <w:rFonts w:ascii="Times New Roman" w:hAnsi="Times New Roman" w:cs="Times New Roman"/>
          <w:sz w:val="20"/>
          <w:szCs w:val="20"/>
        </w:rPr>
        <w:t xml:space="preserve">martcard will remain operational for a further two years from the date </w:t>
      </w:r>
      <w:r w:rsidR="00AD0AF0" w:rsidRPr="00ED234B">
        <w:rPr>
          <w:rFonts w:ascii="Times New Roman" w:hAnsi="Times New Roman" w:cs="Times New Roman"/>
          <w:sz w:val="20"/>
          <w:szCs w:val="20"/>
        </w:rPr>
        <w:t xml:space="preserve">it would otherwise </w:t>
      </w:r>
      <w:r w:rsidR="00907FA4" w:rsidRPr="00ED234B">
        <w:rPr>
          <w:rFonts w:ascii="Times New Roman" w:hAnsi="Times New Roman" w:cs="Times New Roman"/>
          <w:sz w:val="20"/>
          <w:szCs w:val="20"/>
        </w:rPr>
        <w:t>expir</w:t>
      </w:r>
      <w:r w:rsidR="00AD0AF0" w:rsidRPr="00ED234B">
        <w:rPr>
          <w:rFonts w:ascii="Times New Roman" w:hAnsi="Times New Roman" w:cs="Times New Roman"/>
          <w:sz w:val="20"/>
          <w:szCs w:val="20"/>
        </w:rPr>
        <w:t>e</w:t>
      </w:r>
      <w:r w:rsidR="00907FA4" w:rsidRPr="00ED234B">
        <w:rPr>
          <w:rFonts w:ascii="Times New Roman" w:hAnsi="Times New Roman" w:cs="Times New Roman"/>
          <w:sz w:val="20"/>
          <w:szCs w:val="20"/>
        </w:rPr>
        <w:t>, provided it physically interacts with a ticketing device</w:t>
      </w:r>
      <w:r w:rsidR="00AD0AF0" w:rsidRPr="00ED234B">
        <w:rPr>
          <w:rFonts w:ascii="Times New Roman" w:hAnsi="Times New Roman" w:cs="Times New Roman"/>
          <w:sz w:val="20"/>
          <w:szCs w:val="20"/>
        </w:rPr>
        <w:t xml:space="preserve"> </w:t>
      </w:r>
      <w:r w:rsidR="00907FA4" w:rsidRPr="00ED234B">
        <w:rPr>
          <w:rFonts w:ascii="Times New Roman" w:hAnsi="Times New Roman" w:cs="Times New Roman"/>
          <w:sz w:val="20"/>
          <w:szCs w:val="20"/>
        </w:rPr>
        <w:t xml:space="preserve">or </w:t>
      </w:r>
      <w:r w:rsidR="001D7306" w:rsidRPr="00ED234B">
        <w:rPr>
          <w:rFonts w:ascii="Times New Roman" w:hAnsi="Times New Roman" w:cs="Times New Roman"/>
          <w:sz w:val="20"/>
          <w:szCs w:val="20"/>
        </w:rPr>
        <w:t xml:space="preserve">the </w:t>
      </w:r>
      <w:r w:rsidR="009F41EC" w:rsidRPr="00ED234B">
        <w:rPr>
          <w:rFonts w:ascii="Times New Roman" w:hAnsi="Times New Roman" w:cs="Times New Roman"/>
          <w:sz w:val="20"/>
          <w:szCs w:val="20"/>
        </w:rPr>
        <w:t>PTV</w:t>
      </w:r>
      <w:r w:rsidR="00907FA4" w:rsidRPr="00ED234B">
        <w:rPr>
          <w:rFonts w:ascii="Times New Roman" w:hAnsi="Times New Roman" w:cs="Times New Roman"/>
          <w:sz w:val="20"/>
          <w:szCs w:val="20"/>
        </w:rPr>
        <w:t xml:space="preserve"> app to apply the extension</w:t>
      </w:r>
      <w:r w:rsidR="00AD0AF0" w:rsidRPr="00ED234B">
        <w:rPr>
          <w:rFonts w:ascii="Times New Roman" w:hAnsi="Times New Roman" w:cs="Times New Roman"/>
          <w:sz w:val="20"/>
          <w:szCs w:val="20"/>
        </w:rPr>
        <w:t xml:space="preserve"> during the eligibility period in paragraph 4.</w:t>
      </w:r>
      <w:r w:rsidR="002C5DB3" w:rsidRPr="00ED234B">
        <w:rPr>
          <w:rFonts w:ascii="Times New Roman" w:hAnsi="Times New Roman" w:cs="Times New Roman"/>
          <w:sz w:val="20"/>
          <w:szCs w:val="20"/>
        </w:rPr>
        <w:t>40</w:t>
      </w:r>
      <w:r w:rsidR="00AD0AF0" w:rsidRPr="00ED234B">
        <w:rPr>
          <w:rFonts w:ascii="Times New Roman" w:hAnsi="Times New Roman" w:cs="Times New Roman"/>
          <w:sz w:val="20"/>
          <w:szCs w:val="20"/>
        </w:rPr>
        <w:t>(a)</w:t>
      </w:r>
      <w:r w:rsidRPr="00ED234B">
        <w:rPr>
          <w:rFonts w:ascii="Times New Roman" w:hAnsi="Times New Roman" w:cs="Times New Roman"/>
          <w:sz w:val="20"/>
          <w:szCs w:val="20"/>
        </w:rPr>
        <w:t>.</w:t>
      </w:r>
    </w:p>
    <w:p w14:paraId="1AEDE6D7" w14:textId="73BD26B8" w:rsidR="00490BF2" w:rsidRPr="00ED234B" w:rsidRDefault="002A3361"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42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Mobile myki will be operational for at least two years from the day of purchase before </w:t>
      </w:r>
      <w:r w:rsidR="00907FA4" w:rsidRPr="00ED234B">
        <w:rPr>
          <w:rFonts w:ascii="Times New Roman" w:hAnsi="Times New Roman" w:cs="Times New Roman"/>
          <w:sz w:val="20"/>
          <w:szCs w:val="20"/>
        </w:rPr>
        <w:t xml:space="preserve">expiring. The myki </w:t>
      </w:r>
      <w:r w:rsidR="005E346D" w:rsidRPr="00ED234B">
        <w:rPr>
          <w:rFonts w:ascii="Times New Roman" w:hAnsi="Times New Roman" w:cs="Times New Roman"/>
          <w:sz w:val="20"/>
          <w:szCs w:val="20"/>
        </w:rPr>
        <w:t>s</w:t>
      </w:r>
      <w:r w:rsidR="00907FA4" w:rsidRPr="00ED234B">
        <w:rPr>
          <w:rFonts w:ascii="Times New Roman" w:hAnsi="Times New Roman" w:cs="Times New Roman"/>
          <w:sz w:val="20"/>
          <w:szCs w:val="20"/>
        </w:rPr>
        <w:t>martcard expiry extension is not applicable to Mobile myki.</w:t>
      </w:r>
    </w:p>
    <w:p w14:paraId="33BD7D2E" w14:textId="77777777" w:rsidR="00490BF2" w:rsidRPr="00ED234B" w:rsidRDefault="00490BF2" w:rsidP="00490BF2">
      <w:pPr>
        <w:pStyle w:val="Heading3"/>
        <w:rPr>
          <w:rFonts w:cs="Times New Roman"/>
          <w:szCs w:val="20"/>
        </w:rPr>
      </w:pPr>
      <w:bookmarkStart w:id="238" w:name="_Toc235002247"/>
      <w:r w:rsidRPr="00ED234B">
        <w:rPr>
          <w:rFonts w:cs="Times New Roman"/>
          <w:szCs w:val="20"/>
        </w:rPr>
        <w:t xml:space="preserve">Touch </w:t>
      </w:r>
      <w:r w:rsidR="00350919" w:rsidRPr="00ED234B">
        <w:rPr>
          <w:rFonts w:cs="Times New Roman"/>
          <w:szCs w:val="20"/>
        </w:rPr>
        <w:t xml:space="preserve">or tap </w:t>
      </w:r>
      <w:r w:rsidRPr="00ED234B">
        <w:rPr>
          <w:rFonts w:cs="Times New Roman"/>
          <w:szCs w:val="20"/>
        </w:rPr>
        <w:t xml:space="preserve">on/touch </w:t>
      </w:r>
      <w:r w:rsidR="00350919" w:rsidRPr="00ED234B">
        <w:rPr>
          <w:rFonts w:cs="Times New Roman"/>
          <w:szCs w:val="20"/>
        </w:rPr>
        <w:t xml:space="preserve">or tap </w:t>
      </w:r>
      <w:r w:rsidRPr="00ED234B">
        <w:rPr>
          <w:rFonts w:cs="Times New Roman"/>
          <w:szCs w:val="20"/>
        </w:rPr>
        <w:t>off</w:t>
      </w:r>
      <w:r w:rsidR="00031DAE" w:rsidRPr="00ED234B">
        <w:rPr>
          <w:rFonts w:cs="Times New Roman"/>
          <w:szCs w:val="20"/>
        </w:rPr>
        <w:t xml:space="preserve"> </w:t>
      </w:r>
      <w:r w:rsidR="00294875" w:rsidRPr="00ED234B">
        <w:rPr>
          <w:rFonts w:cs="Times New Roman"/>
          <w:szCs w:val="20"/>
        </w:rPr>
        <w:t xml:space="preserve">– </w:t>
      </w:r>
      <w:r w:rsidR="006E07C1" w:rsidRPr="00ED234B">
        <w:rPr>
          <w:rFonts w:cs="Times New Roman"/>
          <w:szCs w:val="20"/>
        </w:rPr>
        <w:t>Tap</w:t>
      </w:r>
      <w:r w:rsidR="00971680" w:rsidRPr="00ED234B">
        <w:rPr>
          <w:rFonts w:cs="Times New Roman"/>
          <w:szCs w:val="20"/>
        </w:rPr>
        <w:t xml:space="preserve"> Tokens</w:t>
      </w:r>
      <w:bookmarkEnd w:id="238"/>
    </w:p>
    <w:p w14:paraId="07781499" w14:textId="58F60BBB" w:rsidR="00490BF2" w:rsidRPr="00ED234B" w:rsidRDefault="002A3361"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43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w:t>
      </w:r>
      <w:r w:rsidR="006E07C1" w:rsidRPr="00ED234B">
        <w:rPr>
          <w:rFonts w:ascii="Times New Roman" w:hAnsi="Times New Roman" w:cs="Times New Roman"/>
          <w:sz w:val="20"/>
          <w:szCs w:val="20"/>
        </w:rPr>
        <w:t>Tap</w:t>
      </w:r>
      <w:r w:rsidR="00971680" w:rsidRPr="00ED234B">
        <w:rPr>
          <w:rFonts w:ascii="Times New Roman" w:hAnsi="Times New Roman" w:cs="Times New Roman"/>
          <w:sz w:val="20"/>
          <w:szCs w:val="20"/>
        </w:rPr>
        <w:t xml:space="preserve"> Token</w:t>
      </w:r>
      <w:r w:rsidR="00AD0AF0"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must be touched </w:t>
      </w:r>
      <w:r w:rsidR="00350919"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on and</w:t>
      </w:r>
      <w:r w:rsidR="00730D67" w:rsidRPr="00ED234B">
        <w:rPr>
          <w:rFonts w:ascii="Times New Roman" w:hAnsi="Times New Roman" w:cs="Times New Roman"/>
          <w:sz w:val="20"/>
          <w:szCs w:val="20"/>
        </w:rPr>
        <w:t>, if required by the</w:t>
      </w:r>
      <w:r w:rsidR="00706F6F" w:rsidRPr="00ED234B">
        <w:rPr>
          <w:rFonts w:ascii="Times New Roman" w:hAnsi="Times New Roman" w:cs="Times New Roman"/>
          <w:sz w:val="20"/>
          <w:szCs w:val="20"/>
        </w:rPr>
        <w:t>se</w:t>
      </w:r>
      <w:r w:rsidR="00730D67" w:rsidRPr="00ED234B">
        <w:rPr>
          <w:rFonts w:ascii="Times New Roman" w:hAnsi="Times New Roman" w:cs="Times New Roman"/>
          <w:sz w:val="20"/>
          <w:szCs w:val="20"/>
        </w:rPr>
        <w:t xml:space="preserve"> Conditions,</w:t>
      </w:r>
      <w:r w:rsidR="00490BF2" w:rsidRPr="00ED234B">
        <w:rPr>
          <w:rFonts w:ascii="Times New Roman" w:hAnsi="Times New Roman" w:cs="Times New Roman"/>
          <w:sz w:val="20"/>
          <w:szCs w:val="20"/>
        </w:rPr>
        <w:t xml:space="preserve"> touched </w:t>
      </w:r>
      <w:r w:rsidR="00350919"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 xml:space="preserve">off for each journey in a passenger vehicle or entry to a compulsory ticket area for which the </w:t>
      </w:r>
      <w:r w:rsidR="006E07C1" w:rsidRPr="00ED234B">
        <w:rPr>
          <w:rFonts w:ascii="Times New Roman" w:hAnsi="Times New Roman" w:cs="Times New Roman"/>
          <w:sz w:val="20"/>
          <w:szCs w:val="20"/>
        </w:rPr>
        <w:t>Tap</w:t>
      </w:r>
      <w:r w:rsidR="00971680"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is used</w:t>
      </w:r>
      <w:r w:rsidR="00797570" w:rsidRPr="00ED234B">
        <w:rPr>
          <w:rFonts w:ascii="Times New Roman" w:hAnsi="Times New Roman" w:cs="Times New Roman"/>
          <w:sz w:val="20"/>
          <w:szCs w:val="20"/>
        </w:rPr>
        <w:t xml:space="preserve"> to obtain a ticket</w:t>
      </w:r>
      <w:r w:rsidR="00490BF2" w:rsidRPr="00ED234B">
        <w:rPr>
          <w:rFonts w:ascii="Times New Roman" w:hAnsi="Times New Roman" w:cs="Times New Roman"/>
          <w:sz w:val="20"/>
          <w:szCs w:val="20"/>
        </w:rPr>
        <w:t>, in accordance with these Conditions.</w:t>
      </w:r>
    </w:p>
    <w:p w14:paraId="24BADE9E" w14:textId="0CEFB524" w:rsidR="00490BF2" w:rsidRPr="00ED234B" w:rsidRDefault="002A3361" w:rsidP="002A3361">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44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customer is not able to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or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the </w:t>
      </w:r>
      <w:r w:rsidR="006E07C1" w:rsidRPr="00ED234B">
        <w:rPr>
          <w:rFonts w:ascii="Times New Roman" w:hAnsi="Times New Roman" w:cs="Times New Roman"/>
          <w:sz w:val="20"/>
          <w:szCs w:val="20"/>
        </w:rPr>
        <w:t>Tap</w:t>
      </w:r>
      <w:r w:rsidR="00971680" w:rsidRPr="00ED234B">
        <w:rPr>
          <w:rFonts w:ascii="Times New Roman" w:hAnsi="Times New Roman" w:cs="Times New Roman"/>
          <w:sz w:val="20"/>
          <w:szCs w:val="20"/>
        </w:rPr>
        <w:t xml:space="preserve"> Token</w:t>
      </w:r>
      <w:r w:rsidR="00AD0AF0"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as required in these Conditions because an operational </w:t>
      </w:r>
      <w:r w:rsidR="00BF60C9" w:rsidRPr="00ED234B">
        <w:rPr>
          <w:rFonts w:ascii="Times New Roman" w:hAnsi="Times New Roman" w:cs="Times New Roman"/>
          <w:sz w:val="20"/>
          <w:szCs w:val="20"/>
        </w:rPr>
        <w:t xml:space="preserve">smartcard and digital token </w:t>
      </w:r>
      <w:r w:rsidR="00490BF2" w:rsidRPr="00ED234B">
        <w:rPr>
          <w:rFonts w:ascii="Times New Roman" w:hAnsi="Times New Roman" w:cs="Times New Roman"/>
          <w:sz w:val="20"/>
          <w:szCs w:val="20"/>
        </w:rPr>
        <w:t xml:space="preserve">reader is not available, the requirements set out </w:t>
      </w:r>
      <w:r w:rsidR="0065415F" w:rsidRPr="00ED234B">
        <w:rPr>
          <w:rFonts w:ascii="Times New Roman" w:hAnsi="Times New Roman" w:cs="Times New Roman"/>
          <w:sz w:val="20"/>
          <w:szCs w:val="20"/>
        </w:rPr>
        <w:t>in paragraphs 4.</w:t>
      </w:r>
      <w:r w:rsidR="002C5DB3" w:rsidRPr="00ED234B">
        <w:rPr>
          <w:rFonts w:ascii="Times New Roman" w:hAnsi="Times New Roman" w:cs="Times New Roman"/>
          <w:sz w:val="20"/>
          <w:szCs w:val="20"/>
        </w:rPr>
        <w:t>43</w:t>
      </w:r>
      <w:r w:rsidR="0065415F" w:rsidRPr="00ED234B">
        <w:rPr>
          <w:rFonts w:ascii="Times New Roman" w:hAnsi="Times New Roman" w:cs="Times New Roman"/>
          <w:sz w:val="20"/>
          <w:szCs w:val="20"/>
        </w:rPr>
        <w:t xml:space="preserve"> to 4.</w:t>
      </w:r>
      <w:r w:rsidR="002C5DB3" w:rsidRPr="00ED234B">
        <w:rPr>
          <w:rFonts w:ascii="Times New Roman" w:hAnsi="Times New Roman" w:cs="Times New Roman"/>
          <w:sz w:val="20"/>
          <w:szCs w:val="20"/>
        </w:rPr>
        <w:t>47</w:t>
      </w:r>
      <w:r w:rsidR="00490BF2" w:rsidRPr="00ED234B">
        <w:rPr>
          <w:rFonts w:ascii="Times New Roman" w:hAnsi="Times New Roman" w:cs="Times New Roman"/>
          <w:sz w:val="20"/>
          <w:szCs w:val="20"/>
        </w:rPr>
        <w:t xml:space="preserve"> do not apply.</w:t>
      </w:r>
    </w:p>
    <w:p w14:paraId="2FFB0D3F" w14:textId="3D1A253A" w:rsidR="00490BF2" w:rsidRPr="00ED234B" w:rsidRDefault="002A3361" w:rsidP="002A3361">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45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An operational </w:t>
      </w:r>
      <w:r w:rsidR="00BF60C9" w:rsidRPr="00ED234B">
        <w:rPr>
          <w:rFonts w:ascii="Times New Roman" w:hAnsi="Times New Roman" w:cs="Times New Roman"/>
          <w:sz w:val="20"/>
          <w:szCs w:val="20"/>
        </w:rPr>
        <w:t xml:space="preserve">smartcard and digital token </w:t>
      </w:r>
      <w:r w:rsidR="00490BF2" w:rsidRPr="00ED234B">
        <w:rPr>
          <w:rFonts w:ascii="Times New Roman" w:hAnsi="Times New Roman" w:cs="Times New Roman"/>
          <w:sz w:val="20"/>
          <w:szCs w:val="20"/>
        </w:rPr>
        <w:t>reader is to be taken as being ‘not available’ only if</w:t>
      </w:r>
      <w:r w:rsidR="00F20DD2">
        <w:rPr>
          <w:rFonts w:ascii="Times New Roman" w:hAnsi="Times New Roman" w:cs="Times New Roman"/>
          <w:sz w:val="20"/>
          <w:szCs w:val="20"/>
        </w:rPr>
        <w:t xml:space="preserve"> –</w:t>
      </w:r>
    </w:p>
    <w:p w14:paraId="4D37E60E" w14:textId="77777777" w:rsidR="00490BF2" w:rsidRPr="00ED234B" w:rsidRDefault="002A3361" w:rsidP="002A3361">
      <w:pPr>
        <w:ind w:left="1134" w:hanging="567"/>
        <w:rPr>
          <w:rFonts w:ascii="Times New Roman" w:hAnsi="Times New Roman" w:cs="Times New Roman"/>
          <w:sz w:val="20"/>
          <w:szCs w:val="20"/>
        </w:rPr>
      </w:pPr>
      <w:bookmarkStart w:id="239" w:name="_Toc27985643"/>
      <w:r w:rsidRPr="00ED234B">
        <w:rPr>
          <w:rFonts w:ascii="Times New Roman" w:hAnsi="Times New Roman" w:cs="Times New Roman"/>
          <w:sz w:val="20"/>
          <w:szCs w:val="20"/>
        </w:rPr>
        <w:t>(a)</w:t>
      </w:r>
      <w:r w:rsidRPr="00ED234B">
        <w:rPr>
          <w:rFonts w:ascii="Times New Roman" w:hAnsi="Times New Roman" w:cs="Times New Roman"/>
          <w:sz w:val="20"/>
          <w:szCs w:val="20"/>
        </w:rPr>
        <w:tab/>
      </w:r>
      <w:r w:rsidR="00B11574" w:rsidRPr="00ED234B">
        <w:rPr>
          <w:rFonts w:ascii="Times New Roman" w:hAnsi="Times New Roman" w:cs="Times New Roman"/>
          <w:sz w:val="20"/>
          <w:szCs w:val="20"/>
        </w:rPr>
        <w:t>n</w:t>
      </w:r>
      <w:r w:rsidR="00490BF2" w:rsidRPr="00ED234B">
        <w:rPr>
          <w:rFonts w:ascii="Times New Roman" w:hAnsi="Times New Roman" w:cs="Times New Roman"/>
          <w:sz w:val="20"/>
          <w:szCs w:val="20"/>
        </w:rPr>
        <w:t xml:space="preserve">o </w:t>
      </w:r>
      <w:r w:rsidR="00BF60C9" w:rsidRPr="00ED234B">
        <w:rPr>
          <w:rFonts w:ascii="Times New Roman" w:hAnsi="Times New Roman" w:cs="Times New Roman"/>
          <w:sz w:val="20"/>
          <w:szCs w:val="20"/>
        </w:rPr>
        <w:t xml:space="preserve">smartcard and digital token </w:t>
      </w:r>
      <w:r w:rsidR="00490BF2" w:rsidRPr="00ED234B">
        <w:rPr>
          <w:rFonts w:ascii="Times New Roman" w:hAnsi="Times New Roman" w:cs="Times New Roman"/>
          <w:sz w:val="20"/>
          <w:szCs w:val="20"/>
        </w:rPr>
        <w:t xml:space="preserve">reader near where the customer boards or leaves the vehicle or enters or leaves the compulsory ticket area (as is applicable) is able to be operated so as to enable the </w:t>
      </w:r>
      <w:r w:rsidR="006E07C1" w:rsidRPr="00ED234B">
        <w:rPr>
          <w:rFonts w:ascii="Times New Roman" w:hAnsi="Times New Roman" w:cs="Times New Roman"/>
          <w:sz w:val="20"/>
          <w:szCs w:val="20"/>
        </w:rPr>
        <w:t>Tap</w:t>
      </w:r>
      <w:r w:rsidR="00971680"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 xml:space="preserve">to be touched </w:t>
      </w:r>
      <w:r w:rsidR="00350919"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 xml:space="preserve">on or touched </w:t>
      </w:r>
      <w:r w:rsidR="00350919"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 xml:space="preserve">off and it would be unreasonable </w:t>
      </w:r>
      <w:r w:rsidR="00490BF2" w:rsidRPr="00ED234B">
        <w:rPr>
          <w:rFonts w:ascii="Times New Roman" w:hAnsi="Times New Roman" w:cs="Times New Roman"/>
          <w:sz w:val="20"/>
          <w:szCs w:val="20"/>
        </w:rPr>
        <w:lastRenderedPageBreak/>
        <w:t xml:space="preserve">to require the customer to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or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the </w:t>
      </w:r>
      <w:r w:rsidR="006E07C1" w:rsidRPr="00ED234B">
        <w:rPr>
          <w:rFonts w:ascii="Times New Roman" w:hAnsi="Times New Roman" w:cs="Times New Roman"/>
          <w:sz w:val="20"/>
          <w:szCs w:val="20"/>
        </w:rPr>
        <w:t>Tap</w:t>
      </w:r>
      <w:r w:rsidR="00971680" w:rsidRPr="00ED234B">
        <w:rPr>
          <w:rFonts w:ascii="Times New Roman" w:hAnsi="Times New Roman" w:cs="Times New Roman"/>
          <w:sz w:val="20"/>
          <w:szCs w:val="20"/>
        </w:rPr>
        <w:t xml:space="preserve"> Token</w:t>
      </w:r>
      <w:r w:rsidR="00AD0AF0"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at a</w:t>
      </w:r>
      <w:r w:rsidR="00A761BC" w:rsidRPr="00ED234B">
        <w:rPr>
          <w:rFonts w:ascii="Times New Roman" w:hAnsi="Times New Roman" w:cs="Times New Roman"/>
          <w:sz w:val="20"/>
          <w:szCs w:val="20"/>
        </w:rPr>
        <w:t>nother</w:t>
      </w:r>
      <w:r w:rsidR="00490BF2" w:rsidRPr="00ED234B">
        <w:rPr>
          <w:rFonts w:ascii="Times New Roman" w:hAnsi="Times New Roman" w:cs="Times New Roman"/>
          <w:sz w:val="20"/>
          <w:szCs w:val="20"/>
        </w:rPr>
        <w:t xml:space="preserve"> </w:t>
      </w:r>
      <w:r w:rsidR="00BF60C9" w:rsidRPr="00ED234B">
        <w:rPr>
          <w:rFonts w:ascii="Times New Roman" w:hAnsi="Times New Roman" w:cs="Times New Roman"/>
          <w:sz w:val="20"/>
          <w:szCs w:val="20"/>
        </w:rPr>
        <w:t xml:space="preserve">smartcard and digital token </w:t>
      </w:r>
      <w:r w:rsidR="00490BF2" w:rsidRPr="00ED234B">
        <w:rPr>
          <w:rFonts w:ascii="Times New Roman" w:hAnsi="Times New Roman" w:cs="Times New Roman"/>
          <w:sz w:val="20"/>
          <w:szCs w:val="20"/>
        </w:rPr>
        <w:t>reader which is able to be so operated; or</w:t>
      </w:r>
      <w:bookmarkEnd w:id="239"/>
    </w:p>
    <w:p w14:paraId="74817B74" w14:textId="77777777" w:rsidR="00490BF2" w:rsidRPr="00ED234B" w:rsidRDefault="002A3361" w:rsidP="002A3361">
      <w:pPr>
        <w:ind w:left="1134" w:hanging="567"/>
        <w:rPr>
          <w:rFonts w:ascii="Times New Roman" w:hAnsi="Times New Roman" w:cs="Times New Roman"/>
          <w:sz w:val="20"/>
          <w:szCs w:val="20"/>
        </w:rPr>
      </w:pPr>
      <w:bookmarkStart w:id="240" w:name="_Toc27985644"/>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customer is unable to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or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the </w:t>
      </w:r>
      <w:r w:rsidR="006E07C1" w:rsidRPr="00ED234B">
        <w:rPr>
          <w:rFonts w:ascii="Times New Roman" w:hAnsi="Times New Roman" w:cs="Times New Roman"/>
          <w:sz w:val="20"/>
          <w:szCs w:val="20"/>
        </w:rPr>
        <w:t>Tap</w:t>
      </w:r>
      <w:r w:rsidR="00971680" w:rsidRPr="00ED234B">
        <w:rPr>
          <w:rFonts w:ascii="Times New Roman" w:hAnsi="Times New Roman" w:cs="Times New Roman"/>
          <w:sz w:val="20"/>
          <w:szCs w:val="20"/>
        </w:rPr>
        <w:t xml:space="preserve"> Token</w:t>
      </w:r>
      <w:r w:rsidR="00AD0AF0"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because of a physical or intellectual disability and is unable to have the </w:t>
      </w:r>
      <w:r w:rsidR="006E07C1" w:rsidRPr="00ED234B">
        <w:rPr>
          <w:rFonts w:ascii="Times New Roman" w:hAnsi="Times New Roman" w:cs="Times New Roman"/>
          <w:sz w:val="20"/>
          <w:szCs w:val="20"/>
        </w:rPr>
        <w:t>Tap</w:t>
      </w:r>
      <w:r w:rsidR="00E37A4F"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 xml:space="preserve">touched </w:t>
      </w:r>
      <w:r w:rsidR="00350919"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 xml:space="preserve">on or touched </w:t>
      </w:r>
      <w:r w:rsidR="00350919"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off on their behalf by an accompanying person or an authorised person.</w:t>
      </w:r>
      <w:bookmarkEnd w:id="240"/>
    </w:p>
    <w:p w14:paraId="2669FF36" w14:textId="504A4F14" w:rsidR="00CF6C5E" w:rsidRPr="00ED234B" w:rsidRDefault="002A3361"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46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Conditions specified in the paragraphs under the headings</w:t>
      </w:r>
      <w:r w:rsidR="00CF6C5E" w:rsidRPr="00ED234B">
        <w:rPr>
          <w:rFonts w:ascii="Times New Roman" w:hAnsi="Times New Roman" w:cs="Times New Roman"/>
          <w:sz w:val="20"/>
          <w:szCs w:val="20"/>
        </w:rPr>
        <w:t>:</w:t>
      </w:r>
    </w:p>
    <w:p w14:paraId="4B708E03" w14:textId="2D6D6BFD" w:rsidR="00CF6C5E" w:rsidRPr="00ED234B" w:rsidRDefault="00CF6C5E"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004274CC"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on/touch </w:t>
      </w:r>
      <w:r w:rsidR="00350919" w:rsidRPr="00ED234B">
        <w:rPr>
          <w:rFonts w:ascii="Times New Roman" w:hAnsi="Times New Roman" w:cs="Times New Roman"/>
          <w:sz w:val="20"/>
          <w:szCs w:val="20"/>
        </w:rPr>
        <w:t xml:space="preserve">or </w:t>
      </w:r>
      <w:r w:rsidR="00D50E43" w:rsidRPr="00ED234B">
        <w:rPr>
          <w:rFonts w:ascii="Times New Roman" w:hAnsi="Times New Roman" w:cs="Times New Roman"/>
          <w:sz w:val="20"/>
          <w:szCs w:val="20"/>
        </w:rPr>
        <w:t>tap</w:t>
      </w:r>
      <w:r w:rsidR="00350919"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off conditions – train</w:t>
      </w:r>
      <w:r w:rsidR="00AD0AF0" w:rsidRPr="00ED234B">
        <w:rPr>
          <w:rFonts w:ascii="Times New Roman" w:hAnsi="Times New Roman" w:cs="Times New Roman"/>
          <w:sz w:val="20"/>
          <w:szCs w:val="20"/>
        </w:rPr>
        <w:t>’</w:t>
      </w:r>
      <w:r w:rsidRPr="00ED234B">
        <w:rPr>
          <w:rFonts w:ascii="Times New Roman" w:hAnsi="Times New Roman" w:cs="Times New Roman"/>
          <w:sz w:val="20"/>
          <w:szCs w:val="20"/>
        </w:rPr>
        <w:t>;</w:t>
      </w:r>
    </w:p>
    <w:p w14:paraId="3804E94C" w14:textId="6BF40B31" w:rsidR="00CF6C5E" w:rsidRPr="00ED234B" w:rsidRDefault="00CF6C5E"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004274CC"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w:t>
      </w:r>
      <w:r w:rsidR="00D0282F" w:rsidRPr="00ED234B">
        <w:rPr>
          <w:rFonts w:ascii="Times New Roman" w:hAnsi="Times New Roman" w:cs="Times New Roman"/>
          <w:sz w:val="20"/>
          <w:szCs w:val="20"/>
        </w:rPr>
        <w:t>c</w:t>
      </w:r>
      <w:r w:rsidR="00490BF2" w:rsidRPr="00ED234B">
        <w:rPr>
          <w:rFonts w:ascii="Times New Roman" w:hAnsi="Times New Roman" w:cs="Times New Roman"/>
          <w:sz w:val="20"/>
          <w:szCs w:val="20"/>
        </w:rPr>
        <w:t>onditions – bus</w:t>
      </w:r>
      <w:r w:rsidR="00AD0AF0" w:rsidRPr="00ED234B">
        <w:rPr>
          <w:rFonts w:ascii="Times New Roman" w:hAnsi="Times New Roman" w:cs="Times New Roman"/>
          <w:sz w:val="20"/>
          <w:szCs w:val="20"/>
        </w:rPr>
        <w:t>’</w:t>
      </w:r>
      <w:r w:rsidRPr="00ED234B">
        <w:rPr>
          <w:rFonts w:ascii="Times New Roman" w:hAnsi="Times New Roman" w:cs="Times New Roman"/>
          <w:sz w:val="20"/>
          <w:szCs w:val="20"/>
        </w:rPr>
        <w:t>;</w:t>
      </w:r>
      <w:r w:rsidR="001D7306" w:rsidRPr="00ED234B">
        <w:rPr>
          <w:rFonts w:ascii="Times New Roman" w:hAnsi="Times New Roman" w:cs="Times New Roman"/>
          <w:sz w:val="20"/>
          <w:szCs w:val="20"/>
        </w:rPr>
        <w:t xml:space="preserve"> or</w:t>
      </w:r>
      <w:r w:rsidRPr="00ED234B">
        <w:rPr>
          <w:rFonts w:ascii="Times New Roman" w:hAnsi="Times New Roman" w:cs="Times New Roman"/>
          <w:sz w:val="20"/>
          <w:szCs w:val="20"/>
        </w:rPr>
        <w:t xml:space="preserve"> </w:t>
      </w:r>
    </w:p>
    <w:p w14:paraId="2F76EB24" w14:textId="2886289B" w:rsidR="00CF6C5E" w:rsidRPr="00ED234B" w:rsidRDefault="00AD0AF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004274CC" w:rsidRPr="00ED234B">
        <w:rPr>
          <w:rFonts w:ascii="Times New Roman" w:hAnsi="Times New Roman" w:cs="Times New Roman"/>
          <w:sz w:val="20"/>
          <w:szCs w:val="20"/>
        </w:rPr>
        <w:tab/>
      </w:r>
      <w:r w:rsidR="00490BF2" w:rsidRPr="00ED234B">
        <w:rPr>
          <w:rFonts w:ascii="Times New Roman" w:hAnsi="Times New Roman" w:cs="Times New Roman"/>
          <w:sz w:val="20"/>
          <w:szCs w:val="20"/>
        </w:rPr>
        <w:t>‘Touch</w:t>
      </w:r>
      <w:r w:rsidR="00350919" w:rsidRPr="00ED234B">
        <w:rPr>
          <w:rFonts w:ascii="Times New Roman" w:hAnsi="Times New Roman" w:cs="Times New Roman"/>
          <w:sz w:val="20"/>
          <w:szCs w:val="20"/>
        </w:rPr>
        <w:t xml:space="preserve"> or tap</w:t>
      </w:r>
      <w:r w:rsidR="00490BF2" w:rsidRPr="00ED234B">
        <w:rPr>
          <w:rFonts w:ascii="Times New Roman" w:hAnsi="Times New Roman" w:cs="Times New Roman"/>
          <w:sz w:val="20"/>
          <w:szCs w:val="20"/>
        </w:rPr>
        <w:t xml:space="preserve"> on/touch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off conditions – tram</w:t>
      </w:r>
      <w:r w:rsidRPr="00ED234B">
        <w:rPr>
          <w:rFonts w:ascii="Times New Roman" w:hAnsi="Times New Roman" w:cs="Times New Roman"/>
          <w:sz w:val="20"/>
          <w:szCs w:val="20"/>
        </w:rPr>
        <w:t>’</w:t>
      </w:r>
      <w:r w:rsidR="006B1DDE" w:rsidRPr="00ED234B">
        <w:rPr>
          <w:rFonts w:ascii="Times New Roman" w:hAnsi="Times New Roman" w:cs="Times New Roman"/>
          <w:sz w:val="20"/>
          <w:szCs w:val="20"/>
        </w:rPr>
        <w:t>,</w:t>
      </w:r>
    </w:p>
    <w:p w14:paraId="00279874" w14:textId="77777777" w:rsidR="00490BF2" w:rsidRPr="00ED234B" w:rsidRDefault="00490BF2" w:rsidP="004274CC">
      <w:pPr>
        <w:ind w:left="567"/>
        <w:rPr>
          <w:rFonts w:ascii="Times New Roman" w:hAnsi="Times New Roman" w:cs="Times New Roman"/>
          <w:sz w:val="20"/>
          <w:szCs w:val="20"/>
        </w:rPr>
      </w:pPr>
      <w:r w:rsidRPr="00ED234B">
        <w:rPr>
          <w:rFonts w:ascii="Times New Roman" w:hAnsi="Times New Roman" w:cs="Times New Roman"/>
          <w:sz w:val="20"/>
          <w:szCs w:val="20"/>
        </w:rPr>
        <w:t xml:space="preserve">must be read </w:t>
      </w:r>
      <w:r w:rsidR="00537564" w:rsidRPr="00ED234B">
        <w:rPr>
          <w:rFonts w:ascii="Times New Roman" w:hAnsi="Times New Roman" w:cs="Times New Roman"/>
          <w:sz w:val="20"/>
          <w:szCs w:val="20"/>
        </w:rPr>
        <w:t xml:space="preserve">together </w:t>
      </w:r>
      <w:r w:rsidR="00D0282F" w:rsidRPr="00ED234B">
        <w:rPr>
          <w:rFonts w:ascii="Times New Roman" w:hAnsi="Times New Roman" w:cs="Times New Roman"/>
          <w:sz w:val="20"/>
          <w:szCs w:val="20"/>
        </w:rPr>
        <w:t xml:space="preserve">with </w:t>
      </w:r>
      <w:r w:rsidR="00537564" w:rsidRPr="00ED234B">
        <w:rPr>
          <w:rFonts w:ascii="Times New Roman" w:hAnsi="Times New Roman" w:cs="Times New Roman"/>
          <w:sz w:val="20"/>
          <w:szCs w:val="20"/>
        </w:rPr>
        <w:t>(as the case requires)</w:t>
      </w:r>
      <w:r w:rsidR="00D0282F" w:rsidRPr="00ED234B">
        <w:rPr>
          <w:rFonts w:ascii="Times New Roman" w:hAnsi="Times New Roman" w:cs="Times New Roman"/>
          <w:sz w:val="20"/>
          <w:szCs w:val="20"/>
        </w:rPr>
        <w:t>,</w:t>
      </w:r>
      <w:r w:rsidR="00537564" w:rsidRPr="00ED234B">
        <w:rPr>
          <w:rFonts w:ascii="Times New Roman" w:hAnsi="Times New Roman" w:cs="Times New Roman"/>
          <w:sz w:val="20"/>
          <w:szCs w:val="20"/>
        </w:rPr>
        <w:t xml:space="preserve"> and </w:t>
      </w:r>
      <w:r w:rsidRPr="00ED234B">
        <w:rPr>
          <w:rFonts w:ascii="Times New Roman" w:hAnsi="Times New Roman" w:cs="Times New Roman"/>
          <w:sz w:val="20"/>
          <w:szCs w:val="20"/>
        </w:rPr>
        <w:t>subject to</w:t>
      </w:r>
      <w:r w:rsidR="00D0282F" w:rsidRPr="00ED234B">
        <w:rPr>
          <w:rFonts w:ascii="Times New Roman" w:hAnsi="Times New Roman" w:cs="Times New Roman"/>
          <w:sz w:val="20"/>
          <w:szCs w:val="20"/>
        </w:rPr>
        <w:t>,</w:t>
      </w:r>
      <w:r w:rsidRPr="00ED234B">
        <w:rPr>
          <w:rFonts w:ascii="Times New Roman" w:hAnsi="Times New Roman" w:cs="Times New Roman"/>
          <w:sz w:val="20"/>
          <w:szCs w:val="20"/>
        </w:rPr>
        <w:t xml:space="preserve"> the </w:t>
      </w:r>
      <w:r w:rsidR="00E37A4F" w:rsidRPr="00ED234B">
        <w:rPr>
          <w:rFonts w:ascii="Times New Roman" w:hAnsi="Times New Roman" w:cs="Times New Roman"/>
          <w:sz w:val="20"/>
          <w:szCs w:val="20"/>
        </w:rPr>
        <w:t>C</w:t>
      </w:r>
      <w:r w:rsidRPr="00ED234B">
        <w:rPr>
          <w:rFonts w:ascii="Times New Roman" w:hAnsi="Times New Roman" w:cs="Times New Roman"/>
          <w:sz w:val="20"/>
          <w:szCs w:val="20"/>
        </w:rPr>
        <w:t xml:space="preserve">onditions specified in the paragraphs under the heading ‘Touch </w:t>
      </w:r>
      <w:r w:rsidR="00350919" w:rsidRPr="00ED234B">
        <w:rPr>
          <w:rFonts w:ascii="Times New Roman" w:hAnsi="Times New Roman" w:cs="Times New Roman"/>
          <w:sz w:val="20"/>
          <w:szCs w:val="20"/>
        </w:rPr>
        <w:t xml:space="preserve">or tap </w:t>
      </w:r>
      <w:r w:rsidRPr="00ED234B">
        <w:rPr>
          <w:rFonts w:ascii="Times New Roman" w:hAnsi="Times New Roman" w:cs="Times New Roman"/>
          <w:sz w:val="20"/>
          <w:szCs w:val="20"/>
        </w:rPr>
        <w:t>on period</w:t>
      </w:r>
      <w:r w:rsidR="004C1DEB" w:rsidRPr="00ED234B">
        <w:rPr>
          <w:rFonts w:ascii="Times New Roman" w:hAnsi="Times New Roman" w:cs="Times New Roman"/>
          <w:sz w:val="20"/>
          <w:szCs w:val="20"/>
        </w:rPr>
        <w:t xml:space="preserve"> - </w:t>
      </w:r>
      <w:r w:rsidR="006E07C1" w:rsidRPr="00ED234B">
        <w:rPr>
          <w:rFonts w:ascii="Times New Roman" w:hAnsi="Times New Roman" w:cs="Times New Roman"/>
          <w:sz w:val="20"/>
          <w:szCs w:val="20"/>
        </w:rPr>
        <w:t>Tap</w:t>
      </w:r>
      <w:r w:rsidR="00971680" w:rsidRPr="00ED234B">
        <w:rPr>
          <w:rFonts w:ascii="Times New Roman" w:hAnsi="Times New Roman" w:cs="Times New Roman"/>
          <w:sz w:val="20"/>
          <w:szCs w:val="20"/>
        </w:rPr>
        <w:t xml:space="preserve"> Token</w:t>
      </w:r>
      <w:r w:rsidR="00AD0AF0" w:rsidRPr="00ED234B">
        <w:rPr>
          <w:rFonts w:ascii="Times New Roman" w:hAnsi="Times New Roman" w:cs="Times New Roman"/>
          <w:sz w:val="20"/>
          <w:szCs w:val="20"/>
        </w:rPr>
        <w:t>’</w:t>
      </w:r>
      <w:r w:rsidRPr="00ED234B">
        <w:rPr>
          <w:rFonts w:ascii="Times New Roman" w:hAnsi="Times New Roman" w:cs="Times New Roman"/>
          <w:sz w:val="20"/>
          <w:szCs w:val="20"/>
        </w:rPr>
        <w:t>.</w:t>
      </w:r>
    </w:p>
    <w:p w14:paraId="0A103B7D" w14:textId="22FE4A9C" w:rsidR="00490BF2" w:rsidRPr="00ED234B" w:rsidRDefault="002A3361"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47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When using </w:t>
      </w:r>
      <w:r w:rsidR="00AD0AF0" w:rsidRPr="00ED234B">
        <w:rPr>
          <w:rFonts w:ascii="Times New Roman" w:hAnsi="Times New Roman" w:cs="Times New Roman"/>
          <w:sz w:val="20"/>
          <w:szCs w:val="20"/>
        </w:rPr>
        <w:t xml:space="preserve">a </w:t>
      </w:r>
      <w:r w:rsidR="006E07C1" w:rsidRPr="00ED234B">
        <w:rPr>
          <w:rFonts w:ascii="Times New Roman" w:hAnsi="Times New Roman" w:cs="Times New Roman"/>
          <w:sz w:val="20"/>
          <w:szCs w:val="20"/>
        </w:rPr>
        <w:t>Tap</w:t>
      </w:r>
      <w:r w:rsidR="00154E53" w:rsidRPr="00ED234B">
        <w:rPr>
          <w:rFonts w:ascii="Times New Roman" w:hAnsi="Times New Roman" w:cs="Times New Roman"/>
          <w:sz w:val="20"/>
          <w:szCs w:val="20"/>
        </w:rPr>
        <w:t xml:space="preserve"> Token</w:t>
      </w:r>
      <w:r w:rsidR="00AD0AF0" w:rsidRPr="00ED234B">
        <w:rPr>
          <w:rFonts w:ascii="Times New Roman" w:hAnsi="Times New Roman" w:cs="Times New Roman"/>
          <w:sz w:val="20"/>
          <w:szCs w:val="20"/>
        </w:rPr>
        <w:t xml:space="preserve"> on a personal electronic device</w:t>
      </w:r>
      <w:r w:rsidR="00490BF2" w:rsidRPr="00ED234B">
        <w:rPr>
          <w:rFonts w:ascii="Times New Roman" w:hAnsi="Times New Roman" w:cs="Times New Roman"/>
          <w:sz w:val="20"/>
          <w:szCs w:val="20"/>
        </w:rPr>
        <w:t xml:space="preserve">, the personal electronic device </w:t>
      </w:r>
      <w:r w:rsidR="003A6F01" w:rsidRPr="00ED234B">
        <w:rPr>
          <w:rFonts w:ascii="Times New Roman" w:hAnsi="Times New Roman" w:cs="Times New Roman"/>
          <w:sz w:val="20"/>
          <w:szCs w:val="20"/>
        </w:rPr>
        <w:t xml:space="preserve">on which the </w:t>
      </w:r>
      <w:r w:rsidR="006E07C1" w:rsidRPr="00ED234B">
        <w:rPr>
          <w:rFonts w:ascii="Times New Roman" w:hAnsi="Times New Roman" w:cs="Times New Roman"/>
          <w:sz w:val="20"/>
          <w:szCs w:val="20"/>
        </w:rPr>
        <w:t>Tap</w:t>
      </w:r>
      <w:r w:rsidR="00154E53" w:rsidRPr="00ED234B">
        <w:rPr>
          <w:rFonts w:ascii="Times New Roman" w:hAnsi="Times New Roman" w:cs="Times New Roman"/>
          <w:sz w:val="20"/>
          <w:szCs w:val="20"/>
        </w:rPr>
        <w:t xml:space="preserve"> Token</w:t>
      </w:r>
      <w:r w:rsidR="00AD0AF0" w:rsidRPr="00ED234B">
        <w:rPr>
          <w:rFonts w:ascii="Times New Roman" w:hAnsi="Times New Roman" w:cs="Times New Roman"/>
          <w:sz w:val="20"/>
          <w:szCs w:val="20"/>
        </w:rPr>
        <w:t xml:space="preserve"> </w:t>
      </w:r>
      <w:r w:rsidR="003A6F01" w:rsidRPr="00ED234B">
        <w:rPr>
          <w:rFonts w:ascii="Times New Roman" w:hAnsi="Times New Roman" w:cs="Times New Roman"/>
          <w:sz w:val="20"/>
          <w:szCs w:val="20"/>
        </w:rPr>
        <w:t>is stored</w:t>
      </w:r>
      <w:r w:rsidR="003A6F01" w:rsidRPr="00ED234B" w:rsidDel="003A6F01">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must be in an awake state to successfully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to a </w:t>
      </w:r>
      <w:r w:rsidR="00BF60C9" w:rsidRPr="00ED234B">
        <w:rPr>
          <w:rFonts w:ascii="Times New Roman" w:hAnsi="Times New Roman" w:cs="Times New Roman"/>
          <w:sz w:val="20"/>
          <w:szCs w:val="20"/>
        </w:rPr>
        <w:t>smartcard and digital token</w:t>
      </w:r>
      <w:r w:rsidR="00944EED"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reader and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w:t>
      </w:r>
      <w:r w:rsidR="00CF6C5E" w:rsidRPr="00ED234B">
        <w:rPr>
          <w:rFonts w:ascii="Times New Roman" w:hAnsi="Times New Roman" w:cs="Times New Roman"/>
          <w:sz w:val="20"/>
          <w:szCs w:val="20"/>
        </w:rPr>
        <w:t xml:space="preserve">to a smartcard and digital token reader </w:t>
      </w:r>
      <w:r w:rsidR="00490BF2" w:rsidRPr="00ED234B">
        <w:rPr>
          <w:rFonts w:ascii="Times New Roman" w:hAnsi="Times New Roman" w:cs="Times New Roman"/>
          <w:sz w:val="20"/>
          <w:szCs w:val="20"/>
        </w:rPr>
        <w:t>as required.</w:t>
      </w:r>
    </w:p>
    <w:p w14:paraId="2BC6D75F" w14:textId="77777777" w:rsidR="00490BF2" w:rsidRPr="00ED234B" w:rsidRDefault="00490BF2" w:rsidP="00490BF2">
      <w:pPr>
        <w:pStyle w:val="Heading4"/>
        <w:rPr>
          <w:rFonts w:cs="Times New Roman"/>
          <w:szCs w:val="20"/>
        </w:rPr>
      </w:pPr>
      <w:r w:rsidRPr="00ED234B">
        <w:rPr>
          <w:rFonts w:cs="Times New Roman"/>
          <w:szCs w:val="20"/>
        </w:rPr>
        <w:t xml:space="preserve">Touch </w:t>
      </w:r>
      <w:r w:rsidR="00350919" w:rsidRPr="00ED234B">
        <w:rPr>
          <w:rFonts w:cs="Times New Roman"/>
          <w:szCs w:val="20"/>
        </w:rPr>
        <w:t xml:space="preserve">or tap </w:t>
      </w:r>
      <w:r w:rsidRPr="00ED234B">
        <w:rPr>
          <w:rFonts w:cs="Times New Roman"/>
          <w:szCs w:val="20"/>
        </w:rPr>
        <w:t xml:space="preserve">on/touch </w:t>
      </w:r>
      <w:r w:rsidR="00350919" w:rsidRPr="00ED234B">
        <w:rPr>
          <w:rFonts w:cs="Times New Roman"/>
          <w:szCs w:val="20"/>
        </w:rPr>
        <w:t xml:space="preserve">or tap </w:t>
      </w:r>
      <w:r w:rsidRPr="00ED234B">
        <w:rPr>
          <w:rFonts w:cs="Times New Roman"/>
          <w:szCs w:val="20"/>
        </w:rPr>
        <w:t>off conditions</w:t>
      </w:r>
      <w:r w:rsidR="00B141C0" w:rsidRPr="00ED234B">
        <w:rPr>
          <w:rFonts w:cs="Times New Roman"/>
          <w:szCs w:val="20"/>
        </w:rPr>
        <w:t xml:space="preserve"> </w:t>
      </w:r>
      <w:r w:rsidRPr="00ED234B">
        <w:rPr>
          <w:rFonts w:cs="Times New Roman"/>
          <w:szCs w:val="20"/>
        </w:rPr>
        <w:t>– train</w:t>
      </w:r>
      <w:r w:rsidR="00505DA9" w:rsidRPr="00ED234B">
        <w:rPr>
          <w:rFonts w:cs="Times New Roman"/>
          <w:szCs w:val="20"/>
        </w:rPr>
        <w:t xml:space="preserve"> </w:t>
      </w:r>
    </w:p>
    <w:p w14:paraId="064118C5" w14:textId="42161772" w:rsidR="00490BF2" w:rsidRPr="00ED234B" w:rsidRDefault="002A3361"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48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For a journey on a train that commences from a platform which is not, or is not part of, a compulsory ticket area, a customer must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the </w:t>
      </w:r>
      <w:r w:rsidR="006E07C1" w:rsidRPr="00ED234B">
        <w:rPr>
          <w:rFonts w:ascii="Times New Roman" w:hAnsi="Times New Roman" w:cs="Times New Roman"/>
          <w:sz w:val="20"/>
          <w:szCs w:val="20"/>
        </w:rPr>
        <w:t>Tap</w:t>
      </w:r>
      <w:r w:rsidR="006B1DDE"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before boarding the train.</w:t>
      </w:r>
    </w:p>
    <w:p w14:paraId="0A5FE9D1" w14:textId="42338C3E" w:rsidR="00490BF2" w:rsidRPr="00ED234B" w:rsidRDefault="002A3361"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49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For a journey on a train that ends at a platform which is not, or is not part of, a compulsory ticket area, a customer must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the </w:t>
      </w:r>
      <w:r w:rsidR="006E07C1" w:rsidRPr="00ED234B">
        <w:rPr>
          <w:rFonts w:ascii="Times New Roman" w:hAnsi="Times New Roman" w:cs="Times New Roman"/>
          <w:sz w:val="20"/>
          <w:szCs w:val="20"/>
        </w:rPr>
        <w:t>Tap</w:t>
      </w:r>
      <w:r w:rsidR="006B1DDE"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as soon as there is a reasonable opportunity to do so after leaving the train.</w:t>
      </w:r>
    </w:p>
    <w:p w14:paraId="1C99A126" w14:textId="372AAEC7" w:rsidR="00490BF2" w:rsidRPr="00ED234B" w:rsidRDefault="002A3361"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50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For an entry to a compulsory ticket area and for a journey on a train that commences from a platform which is, or is part of, that compulsory ticket area, a customer must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the </w:t>
      </w:r>
      <w:r w:rsidR="006E07C1" w:rsidRPr="00ED234B">
        <w:rPr>
          <w:rFonts w:ascii="Times New Roman" w:hAnsi="Times New Roman" w:cs="Times New Roman"/>
          <w:sz w:val="20"/>
          <w:szCs w:val="20"/>
        </w:rPr>
        <w:t>Tap</w:t>
      </w:r>
      <w:r w:rsidR="006B1DDE" w:rsidRPr="00ED234B">
        <w:rPr>
          <w:rFonts w:ascii="Times New Roman" w:hAnsi="Times New Roman" w:cs="Times New Roman"/>
          <w:sz w:val="20"/>
          <w:szCs w:val="20"/>
        </w:rPr>
        <w:t xml:space="preserve"> Token</w:t>
      </w:r>
      <w:r w:rsidR="00AD0AF0"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before, while or immediately upon, entering the compulsory ticket area.</w:t>
      </w:r>
    </w:p>
    <w:p w14:paraId="4CC80310" w14:textId="7460A087" w:rsidR="00490BF2" w:rsidRPr="00ED234B" w:rsidRDefault="005D7DC0"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51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For a journey on a train that ends at a platform which is, or is part of, a compulsory ticket area and for the entry to the compulsory ticket area that is made when a customer leaves the train, the customer must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the </w:t>
      </w:r>
      <w:r w:rsidR="006E07C1" w:rsidRPr="00ED234B">
        <w:rPr>
          <w:rFonts w:ascii="Times New Roman" w:hAnsi="Times New Roman" w:cs="Times New Roman"/>
          <w:sz w:val="20"/>
          <w:szCs w:val="20"/>
        </w:rPr>
        <w:t>Tap</w:t>
      </w:r>
      <w:r w:rsidR="006B1DDE"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immediately before leaving, or while leaving, the compulsory ticket area.</w:t>
      </w:r>
    </w:p>
    <w:p w14:paraId="302A4D40" w14:textId="7B6C8BAE" w:rsidR="00490BF2" w:rsidRPr="00ED234B" w:rsidRDefault="005D7DC0"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52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For an entry to a compulsory ticket area</w:t>
      </w:r>
      <w:r w:rsidR="00CF6C5E"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if a customer leaves the compulsory ticket area without undertaking any travel, the customer must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the </w:t>
      </w:r>
      <w:r w:rsidR="006E07C1" w:rsidRPr="00ED234B">
        <w:rPr>
          <w:rFonts w:ascii="Times New Roman" w:hAnsi="Times New Roman" w:cs="Times New Roman"/>
          <w:sz w:val="20"/>
          <w:szCs w:val="20"/>
        </w:rPr>
        <w:t>Tap</w:t>
      </w:r>
      <w:r w:rsidR="006B1DDE" w:rsidRPr="00ED234B">
        <w:rPr>
          <w:rFonts w:ascii="Times New Roman" w:hAnsi="Times New Roman" w:cs="Times New Roman"/>
          <w:sz w:val="20"/>
          <w:szCs w:val="20"/>
        </w:rPr>
        <w:t xml:space="preserve"> Token</w:t>
      </w:r>
      <w:r w:rsidR="00AD0AF0"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immediately before leaving, or while leaving, the compulsory ticket area.</w:t>
      </w:r>
    </w:p>
    <w:p w14:paraId="61E25688" w14:textId="06490F0D" w:rsidR="00490BF2" w:rsidRPr="00ED234B" w:rsidRDefault="005D7DC0" w:rsidP="00F221D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53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replacement vehicle is provided for a train service and the replacement vehicle does not have any </w:t>
      </w:r>
      <w:r w:rsidR="007B4696" w:rsidRPr="00ED234B">
        <w:rPr>
          <w:rFonts w:ascii="Times New Roman" w:hAnsi="Times New Roman" w:cs="Times New Roman"/>
          <w:sz w:val="20"/>
          <w:szCs w:val="20"/>
        </w:rPr>
        <w:t>smartcard or digital card reader</w:t>
      </w:r>
      <w:r w:rsidR="00490BF2" w:rsidRPr="00ED234B">
        <w:rPr>
          <w:rFonts w:ascii="Times New Roman" w:hAnsi="Times New Roman" w:cs="Times New Roman"/>
          <w:sz w:val="20"/>
          <w:szCs w:val="20"/>
        </w:rPr>
        <w:t xml:space="preserve"> on board, customers using a </w:t>
      </w:r>
      <w:r w:rsidR="006E07C1" w:rsidRPr="00ED234B">
        <w:rPr>
          <w:rFonts w:ascii="Times New Roman" w:hAnsi="Times New Roman" w:cs="Times New Roman"/>
          <w:sz w:val="20"/>
          <w:szCs w:val="20"/>
        </w:rPr>
        <w:t>Tap</w:t>
      </w:r>
      <w:r w:rsidR="006B1DDE"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must touch</w:t>
      </w:r>
      <w:r w:rsidR="00350919" w:rsidRPr="00ED234B">
        <w:rPr>
          <w:rFonts w:ascii="Times New Roman" w:hAnsi="Times New Roman" w:cs="Times New Roman"/>
          <w:sz w:val="20"/>
          <w:szCs w:val="20"/>
        </w:rPr>
        <w:t xml:space="preserve"> or tap</w:t>
      </w:r>
      <w:r w:rsidR="00490BF2" w:rsidRPr="00ED234B">
        <w:rPr>
          <w:rFonts w:ascii="Times New Roman" w:hAnsi="Times New Roman" w:cs="Times New Roman"/>
          <w:sz w:val="20"/>
          <w:szCs w:val="20"/>
        </w:rPr>
        <w:t xml:space="preserve"> on using a </w:t>
      </w:r>
      <w:r w:rsidR="00BF60C9" w:rsidRPr="00ED234B">
        <w:rPr>
          <w:rFonts w:ascii="Times New Roman" w:hAnsi="Times New Roman" w:cs="Times New Roman"/>
          <w:sz w:val="20"/>
          <w:szCs w:val="20"/>
        </w:rPr>
        <w:t>smartcard and digital token</w:t>
      </w:r>
      <w:r w:rsidR="00B27F0E" w:rsidRPr="00ED234B">
        <w:rPr>
          <w:rFonts w:ascii="Times New Roman" w:hAnsi="Times New Roman" w:cs="Times New Roman"/>
          <w:sz w:val="20"/>
          <w:szCs w:val="20"/>
        </w:rPr>
        <w:t xml:space="preserve"> reader </w:t>
      </w:r>
      <w:r w:rsidR="00490BF2" w:rsidRPr="00ED234B">
        <w:rPr>
          <w:rFonts w:ascii="Times New Roman" w:hAnsi="Times New Roman" w:cs="Times New Roman"/>
          <w:sz w:val="20"/>
          <w:szCs w:val="20"/>
        </w:rPr>
        <w:t xml:space="preserve">at the departure railway station and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using a </w:t>
      </w:r>
      <w:r w:rsidR="00BF60C9" w:rsidRPr="00ED234B">
        <w:rPr>
          <w:rFonts w:ascii="Times New Roman" w:hAnsi="Times New Roman" w:cs="Times New Roman"/>
          <w:sz w:val="20"/>
          <w:szCs w:val="20"/>
        </w:rPr>
        <w:t>smartcard and digital token</w:t>
      </w:r>
      <w:r w:rsidR="00B27F0E" w:rsidRPr="00ED234B">
        <w:rPr>
          <w:rFonts w:ascii="Times New Roman" w:hAnsi="Times New Roman" w:cs="Times New Roman"/>
          <w:sz w:val="20"/>
          <w:szCs w:val="20"/>
        </w:rPr>
        <w:t xml:space="preserve"> reader </w:t>
      </w:r>
      <w:r w:rsidR="00490BF2" w:rsidRPr="00ED234B">
        <w:rPr>
          <w:rFonts w:ascii="Times New Roman" w:hAnsi="Times New Roman" w:cs="Times New Roman"/>
          <w:sz w:val="20"/>
          <w:szCs w:val="20"/>
        </w:rPr>
        <w:t xml:space="preserve">at the destination railway station. However, if the replacement vehicle is provided for a V/Line myki commuter train service that departs from the coach terminal at Southern Cross Railway Station, customers must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using the </w:t>
      </w:r>
      <w:r w:rsidR="00BF60C9" w:rsidRPr="00ED234B">
        <w:rPr>
          <w:rFonts w:ascii="Times New Roman" w:hAnsi="Times New Roman" w:cs="Times New Roman"/>
          <w:sz w:val="20"/>
          <w:szCs w:val="20"/>
        </w:rPr>
        <w:t>smartcard and digital token</w:t>
      </w:r>
      <w:r w:rsidR="00B27F0E" w:rsidRPr="00ED234B">
        <w:rPr>
          <w:rFonts w:ascii="Times New Roman" w:hAnsi="Times New Roman" w:cs="Times New Roman"/>
          <w:sz w:val="20"/>
          <w:szCs w:val="20"/>
        </w:rPr>
        <w:t xml:space="preserve"> readers </w:t>
      </w:r>
      <w:r w:rsidR="00490BF2" w:rsidRPr="00ED234B">
        <w:rPr>
          <w:rFonts w:ascii="Times New Roman" w:hAnsi="Times New Roman" w:cs="Times New Roman"/>
          <w:sz w:val="20"/>
          <w:szCs w:val="20"/>
        </w:rPr>
        <w:t>at that terminal.</w:t>
      </w:r>
    </w:p>
    <w:p w14:paraId="431E87C8" w14:textId="77777777" w:rsidR="00490BF2" w:rsidRPr="00ED234B" w:rsidRDefault="00490BF2" w:rsidP="00490BF2">
      <w:pPr>
        <w:pStyle w:val="Heading4"/>
        <w:rPr>
          <w:rFonts w:cs="Times New Roman"/>
          <w:szCs w:val="20"/>
        </w:rPr>
      </w:pPr>
      <w:r w:rsidRPr="00ED234B">
        <w:rPr>
          <w:rFonts w:cs="Times New Roman"/>
          <w:szCs w:val="20"/>
        </w:rPr>
        <w:t xml:space="preserve">Touch </w:t>
      </w:r>
      <w:r w:rsidR="00350919" w:rsidRPr="00ED234B">
        <w:rPr>
          <w:rFonts w:cs="Times New Roman"/>
          <w:szCs w:val="20"/>
        </w:rPr>
        <w:t xml:space="preserve">or tap </w:t>
      </w:r>
      <w:r w:rsidRPr="00ED234B">
        <w:rPr>
          <w:rFonts w:cs="Times New Roman"/>
          <w:szCs w:val="20"/>
        </w:rPr>
        <w:t xml:space="preserve">on/touch </w:t>
      </w:r>
      <w:r w:rsidR="00350919" w:rsidRPr="00ED234B">
        <w:rPr>
          <w:rFonts w:cs="Times New Roman"/>
          <w:szCs w:val="20"/>
        </w:rPr>
        <w:t xml:space="preserve">or tap </w:t>
      </w:r>
      <w:r w:rsidRPr="00ED234B">
        <w:rPr>
          <w:rFonts w:cs="Times New Roman"/>
          <w:szCs w:val="20"/>
        </w:rPr>
        <w:t>off conditions</w:t>
      </w:r>
      <w:r w:rsidR="00B76D5B" w:rsidRPr="00ED234B">
        <w:rPr>
          <w:rFonts w:cs="Times New Roman"/>
          <w:szCs w:val="20"/>
        </w:rPr>
        <w:t xml:space="preserve"> </w:t>
      </w:r>
      <w:r w:rsidRPr="00ED234B">
        <w:rPr>
          <w:rFonts w:cs="Times New Roman"/>
          <w:szCs w:val="20"/>
        </w:rPr>
        <w:t>– bus</w:t>
      </w:r>
      <w:r w:rsidR="00505DA9" w:rsidRPr="00ED234B">
        <w:rPr>
          <w:rFonts w:cs="Times New Roman"/>
          <w:szCs w:val="20"/>
        </w:rPr>
        <w:t xml:space="preserve"> </w:t>
      </w:r>
    </w:p>
    <w:p w14:paraId="054BDE79" w14:textId="2F130520" w:rsidR="00490BF2" w:rsidRPr="00ED234B" w:rsidRDefault="00C8528E" w:rsidP="00F221D9">
      <w:pPr>
        <w:tabs>
          <w:tab w:val="left" w:pos="567"/>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54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For a journey on a bus (other than a bus used for a night coach network service)</w:t>
      </w:r>
      <w:r w:rsidR="00F20DD2">
        <w:rPr>
          <w:rFonts w:ascii="Times New Roman" w:hAnsi="Times New Roman" w:cs="Times New Roman"/>
          <w:sz w:val="20"/>
          <w:szCs w:val="20"/>
        </w:rPr>
        <w:t xml:space="preserve"> –</w:t>
      </w:r>
    </w:p>
    <w:p w14:paraId="4AA28121" w14:textId="77777777" w:rsidR="00490BF2" w:rsidRPr="00ED234B" w:rsidRDefault="00C8528E" w:rsidP="004274CC">
      <w:pPr>
        <w:ind w:left="1134" w:hanging="567"/>
        <w:rPr>
          <w:rFonts w:ascii="Times New Roman" w:hAnsi="Times New Roman" w:cs="Times New Roman"/>
          <w:sz w:val="20"/>
          <w:szCs w:val="20"/>
        </w:rPr>
      </w:pPr>
      <w:bookmarkStart w:id="241" w:name="_Toc27985645"/>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customer must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the </w:t>
      </w:r>
      <w:r w:rsidR="006E07C1" w:rsidRPr="00ED234B">
        <w:rPr>
          <w:rFonts w:ascii="Times New Roman" w:hAnsi="Times New Roman" w:cs="Times New Roman"/>
          <w:sz w:val="20"/>
          <w:szCs w:val="20"/>
        </w:rPr>
        <w:t>Tap</w:t>
      </w:r>
      <w:r w:rsidR="006B1DDE"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immediately upon boarding the bus;</w:t>
      </w:r>
      <w:bookmarkEnd w:id="241"/>
      <w:r w:rsidR="00490BF2" w:rsidRPr="00ED234B">
        <w:rPr>
          <w:rFonts w:ascii="Times New Roman" w:hAnsi="Times New Roman" w:cs="Times New Roman"/>
          <w:sz w:val="20"/>
          <w:szCs w:val="20"/>
        </w:rPr>
        <w:t xml:space="preserve"> and</w:t>
      </w:r>
    </w:p>
    <w:p w14:paraId="5740992B" w14:textId="77777777" w:rsidR="00490BF2" w:rsidRPr="00ED234B" w:rsidRDefault="00C8528E" w:rsidP="004274CC">
      <w:pPr>
        <w:ind w:left="1134" w:hanging="567"/>
        <w:rPr>
          <w:rFonts w:ascii="Times New Roman" w:hAnsi="Times New Roman" w:cs="Times New Roman"/>
          <w:sz w:val="20"/>
          <w:szCs w:val="20"/>
        </w:rPr>
      </w:pPr>
      <w:bookmarkStart w:id="242" w:name="_Toc27985647"/>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customer must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the </w:t>
      </w:r>
      <w:r w:rsidR="006E07C1" w:rsidRPr="00ED234B">
        <w:rPr>
          <w:rFonts w:ascii="Times New Roman" w:hAnsi="Times New Roman" w:cs="Times New Roman"/>
          <w:sz w:val="20"/>
          <w:szCs w:val="20"/>
        </w:rPr>
        <w:t>Tap</w:t>
      </w:r>
      <w:r w:rsidR="006B1DDE"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before leaving the bus, but not before the bus leaves the second-last bus stop in that journey.</w:t>
      </w:r>
      <w:bookmarkEnd w:id="242"/>
    </w:p>
    <w:p w14:paraId="26ED2C2E" w14:textId="7F170DEB" w:rsidR="00490BF2" w:rsidRPr="00ED234B" w:rsidRDefault="00C8528E" w:rsidP="004274CC">
      <w:pPr>
        <w:tabs>
          <w:tab w:val="left" w:pos="567"/>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55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Customers</w:t>
      </w:r>
      <w:r w:rsidR="00490BF2" w:rsidRPr="00ED234B">
        <w:rPr>
          <w:rFonts w:ascii="Times New Roman" w:eastAsia="Times New Roman" w:hAnsi="Times New Roman" w:cs="Times New Roman"/>
          <w:sz w:val="20"/>
          <w:szCs w:val="20"/>
        </w:rPr>
        <w:t xml:space="preserve"> may board a </w:t>
      </w:r>
      <w:r w:rsidR="006E07C1" w:rsidRPr="00ED234B">
        <w:rPr>
          <w:rFonts w:ascii="Times New Roman" w:hAnsi="Times New Roman" w:cs="Times New Roman"/>
          <w:sz w:val="20"/>
          <w:szCs w:val="20"/>
        </w:rPr>
        <w:t>Tap</w:t>
      </w:r>
      <w:r w:rsidR="006B1DDE" w:rsidRPr="00ED234B">
        <w:rPr>
          <w:rFonts w:ascii="Times New Roman" w:hAnsi="Times New Roman" w:cs="Times New Roman"/>
          <w:sz w:val="20"/>
          <w:szCs w:val="20"/>
        </w:rPr>
        <w:t xml:space="preserve"> Token Enabled </w:t>
      </w:r>
      <w:r w:rsidR="00490BF2" w:rsidRPr="00ED234B">
        <w:rPr>
          <w:rFonts w:ascii="Times New Roman" w:eastAsia="Times New Roman" w:hAnsi="Times New Roman" w:cs="Times New Roman"/>
          <w:sz w:val="20"/>
          <w:szCs w:val="20"/>
        </w:rPr>
        <w:t xml:space="preserve">bus and touch </w:t>
      </w:r>
      <w:r w:rsidR="00350919" w:rsidRPr="00ED234B">
        <w:rPr>
          <w:rFonts w:ascii="Times New Roman" w:eastAsia="Times New Roman" w:hAnsi="Times New Roman" w:cs="Times New Roman"/>
          <w:sz w:val="20"/>
          <w:szCs w:val="20"/>
        </w:rPr>
        <w:t xml:space="preserve">or tap </w:t>
      </w:r>
      <w:r w:rsidR="00490BF2" w:rsidRPr="00ED234B">
        <w:rPr>
          <w:rFonts w:ascii="Times New Roman" w:eastAsia="Times New Roman" w:hAnsi="Times New Roman" w:cs="Times New Roman"/>
          <w:sz w:val="20"/>
          <w:szCs w:val="20"/>
        </w:rPr>
        <w:t xml:space="preserve">on their </w:t>
      </w:r>
      <w:r w:rsidR="006E07C1" w:rsidRPr="00ED234B">
        <w:rPr>
          <w:rFonts w:ascii="Times New Roman" w:hAnsi="Times New Roman" w:cs="Times New Roman"/>
          <w:sz w:val="20"/>
          <w:szCs w:val="20"/>
        </w:rPr>
        <w:t>Tap</w:t>
      </w:r>
      <w:r w:rsidR="006B1DDE" w:rsidRPr="00ED234B">
        <w:rPr>
          <w:rFonts w:ascii="Times New Roman" w:hAnsi="Times New Roman" w:cs="Times New Roman"/>
          <w:sz w:val="20"/>
          <w:szCs w:val="20"/>
        </w:rPr>
        <w:t xml:space="preserve"> Token </w:t>
      </w:r>
      <w:r w:rsidR="00490BF2" w:rsidRPr="00ED234B">
        <w:rPr>
          <w:rFonts w:ascii="Times New Roman" w:eastAsia="Times New Roman" w:hAnsi="Times New Roman" w:cs="Times New Roman"/>
          <w:sz w:val="20"/>
          <w:szCs w:val="20"/>
        </w:rPr>
        <w:t xml:space="preserve">at any door. However, </w:t>
      </w:r>
      <w:r w:rsidR="00490BF2" w:rsidRPr="00ED234B">
        <w:rPr>
          <w:rFonts w:ascii="Times New Roman" w:hAnsi="Times New Roman" w:cs="Times New Roman"/>
          <w:sz w:val="20"/>
          <w:szCs w:val="20"/>
        </w:rPr>
        <w:t>staff or signage may direct customers to use a specific door.</w:t>
      </w:r>
    </w:p>
    <w:p w14:paraId="73C4AD5C" w14:textId="77777777" w:rsidR="00490BF2" w:rsidRPr="00ED234B" w:rsidRDefault="00490BF2" w:rsidP="00021220">
      <w:pPr>
        <w:pStyle w:val="Heading4"/>
      </w:pPr>
      <w:r w:rsidRPr="00ED234B">
        <w:lastRenderedPageBreak/>
        <w:t xml:space="preserve">Touch </w:t>
      </w:r>
      <w:r w:rsidR="00350919" w:rsidRPr="00ED234B">
        <w:t xml:space="preserve">or tap </w:t>
      </w:r>
      <w:r w:rsidRPr="00ED234B">
        <w:t xml:space="preserve">on/touch </w:t>
      </w:r>
      <w:r w:rsidR="00350919" w:rsidRPr="00ED234B">
        <w:t xml:space="preserve">or tap </w:t>
      </w:r>
      <w:r w:rsidRPr="00ED234B">
        <w:t>off conditions – tram</w:t>
      </w:r>
      <w:r w:rsidR="00505DA9" w:rsidRPr="00ED234B">
        <w:t xml:space="preserve">  </w:t>
      </w:r>
    </w:p>
    <w:p w14:paraId="5B3B9BA8" w14:textId="07B87B6A" w:rsidR="00490BF2" w:rsidRPr="00ED234B" w:rsidRDefault="004F5E19" w:rsidP="004274CC">
      <w:pPr>
        <w:tabs>
          <w:tab w:val="left" w:pos="567"/>
        </w:tabs>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56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For a </w:t>
      </w:r>
      <w:r w:rsidR="00490BF2" w:rsidRPr="00ED234B">
        <w:rPr>
          <w:rFonts w:ascii="Times New Roman" w:eastAsia="Times New Roman" w:hAnsi="Times New Roman" w:cs="Times New Roman"/>
          <w:sz w:val="20"/>
          <w:szCs w:val="20"/>
        </w:rPr>
        <w:t>journey</w:t>
      </w:r>
      <w:r w:rsidR="00490BF2" w:rsidRPr="00ED234B">
        <w:rPr>
          <w:rFonts w:ascii="Times New Roman" w:hAnsi="Times New Roman" w:cs="Times New Roman"/>
          <w:sz w:val="20"/>
          <w:szCs w:val="20"/>
        </w:rPr>
        <w:t xml:space="preserve"> on a tram</w:t>
      </w:r>
      <w:r w:rsidR="00F20DD2">
        <w:rPr>
          <w:rFonts w:ascii="Times New Roman" w:hAnsi="Times New Roman" w:cs="Times New Roman"/>
          <w:sz w:val="20"/>
          <w:szCs w:val="20"/>
        </w:rPr>
        <w:t xml:space="preserve"> –</w:t>
      </w:r>
    </w:p>
    <w:p w14:paraId="18CF51FA" w14:textId="77777777" w:rsidR="00490BF2" w:rsidRPr="00ED234B" w:rsidRDefault="004F5E19" w:rsidP="004F5E19">
      <w:pPr>
        <w:ind w:left="1134" w:hanging="567"/>
        <w:rPr>
          <w:rFonts w:ascii="Times New Roman" w:hAnsi="Times New Roman" w:cs="Times New Roman"/>
          <w:sz w:val="20"/>
          <w:szCs w:val="20"/>
        </w:rPr>
      </w:pPr>
      <w:bookmarkStart w:id="243" w:name="_Toc27985648"/>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unless (b) or (c)</w:t>
      </w:r>
      <w:r w:rsidR="00377297" w:rsidRPr="00ED234B">
        <w:rPr>
          <w:rFonts w:ascii="Times New Roman" w:hAnsi="Times New Roman" w:cs="Times New Roman"/>
          <w:sz w:val="20"/>
          <w:szCs w:val="20"/>
        </w:rPr>
        <w:t xml:space="preserve"> of this </w:t>
      </w:r>
      <w:r w:rsidR="005F24D6" w:rsidRPr="00ED234B">
        <w:rPr>
          <w:rFonts w:ascii="Times New Roman" w:hAnsi="Times New Roman" w:cs="Times New Roman"/>
          <w:sz w:val="20"/>
          <w:szCs w:val="20"/>
        </w:rPr>
        <w:t xml:space="preserve">paragraph </w:t>
      </w:r>
      <w:r w:rsidR="00490BF2" w:rsidRPr="00ED234B">
        <w:rPr>
          <w:rFonts w:ascii="Times New Roman" w:hAnsi="Times New Roman" w:cs="Times New Roman"/>
          <w:sz w:val="20"/>
          <w:szCs w:val="20"/>
        </w:rPr>
        <w:t xml:space="preserve">applies, a customer must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the </w:t>
      </w:r>
      <w:r w:rsidR="006E07C1" w:rsidRPr="00ED234B">
        <w:rPr>
          <w:rFonts w:ascii="Times New Roman" w:hAnsi="Times New Roman" w:cs="Times New Roman"/>
          <w:sz w:val="20"/>
          <w:szCs w:val="20"/>
        </w:rPr>
        <w:t>Tap</w:t>
      </w:r>
      <w:r w:rsidR="006B1DDE" w:rsidRPr="00ED234B">
        <w:rPr>
          <w:rFonts w:ascii="Times New Roman" w:hAnsi="Times New Roman" w:cs="Times New Roman"/>
          <w:sz w:val="20"/>
          <w:szCs w:val="20"/>
        </w:rPr>
        <w:t xml:space="preserve"> Token</w:t>
      </w:r>
      <w:r w:rsidR="00AD0AF0"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immediately upon boarding the tram;</w:t>
      </w:r>
      <w:bookmarkEnd w:id="243"/>
    </w:p>
    <w:p w14:paraId="6488A468" w14:textId="77777777" w:rsidR="00490BF2" w:rsidRPr="00ED234B" w:rsidRDefault="004F5E19" w:rsidP="004F5E19">
      <w:pPr>
        <w:ind w:left="1134" w:hanging="567"/>
        <w:rPr>
          <w:rFonts w:ascii="Times New Roman" w:hAnsi="Times New Roman" w:cs="Times New Roman"/>
          <w:sz w:val="20"/>
          <w:szCs w:val="20"/>
        </w:rPr>
      </w:pPr>
      <w:bookmarkStart w:id="244" w:name="_Toc27985649"/>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if the journey is entirely within the free tram zone the customer is not required to touch</w:t>
      </w:r>
      <w:r w:rsidR="00350919" w:rsidRPr="00ED234B">
        <w:rPr>
          <w:rFonts w:ascii="Times New Roman" w:hAnsi="Times New Roman" w:cs="Times New Roman"/>
          <w:sz w:val="20"/>
          <w:szCs w:val="20"/>
        </w:rPr>
        <w:t xml:space="preserve"> or tap</w:t>
      </w:r>
      <w:r w:rsidR="00490BF2" w:rsidRPr="00ED234B">
        <w:rPr>
          <w:rFonts w:ascii="Times New Roman" w:hAnsi="Times New Roman" w:cs="Times New Roman"/>
          <w:sz w:val="20"/>
          <w:szCs w:val="20"/>
        </w:rPr>
        <w:t xml:space="preserve"> the </w:t>
      </w:r>
      <w:r w:rsidR="006E07C1" w:rsidRPr="00ED234B">
        <w:rPr>
          <w:rFonts w:ascii="Times New Roman" w:hAnsi="Times New Roman" w:cs="Times New Roman"/>
          <w:sz w:val="20"/>
          <w:szCs w:val="20"/>
        </w:rPr>
        <w:t>Tap</w:t>
      </w:r>
      <w:r w:rsidR="006B1DDE" w:rsidRPr="00ED234B">
        <w:rPr>
          <w:rFonts w:ascii="Times New Roman" w:hAnsi="Times New Roman" w:cs="Times New Roman"/>
          <w:sz w:val="20"/>
          <w:szCs w:val="20"/>
        </w:rPr>
        <w:t xml:space="preserve"> Token</w:t>
      </w:r>
      <w:r w:rsidR="00AD0AF0"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on or off (see additional </w:t>
      </w:r>
      <w:r w:rsidR="008B1282" w:rsidRPr="00ED234B">
        <w:rPr>
          <w:rFonts w:ascii="Times New Roman" w:hAnsi="Times New Roman" w:cs="Times New Roman"/>
          <w:sz w:val="20"/>
          <w:szCs w:val="20"/>
        </w:rPr>
        <w:t>C</w:t>
      </w:r>
      <w:r w:rsidR="00490BF2" w:rsidRPr="00ED234B">
        <w:rPr>
          <w:rFonts w:ascii="Times New Roman" w:hAnsi="Times New Roman" w:cs="Times New Roman"/>
          <w:sz w:val="20"/>
          <w:szCs w:val="20"/>
        </w:rPr>
        <w:t>onditions regarding the free tram zone in Chapter 3);</w:t>
      </w:r>
      <w:bookmarkEnd w:id="244"/>
    </w:p>
    <w:p w14:paraId="691819A6" w14:textId="77777777" w:rsidR="00490BF2" w:rsidRPr="00ED234B" w:rsidRDefault="004F5E19" w:rsidP="004F5E19">
      <w:pPr>
        <w:ind w:left="1134" w:hanging="567"/>
        <w:rPr>
          <w:rFonts w:ascii="Times New Roman" w:hAnsi="Times New Roman" w:cs="Times New Roman"/>
          <w:sz w:val="20"/>
          <w:szCs w:val="20"/>
        </w:rPr>
      </w:pPr>
      <w:bookmarkStart w:id="245" w:name="_Toc27985650"/>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journey commences in and extends beyond the free tram zone, the customer must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the </w:t>
      </w:r>
      <w:r w:rsidR="006E07C1" w:rsidRPr="00ED234B">
        <w:rPr>
          <w:rFonts w:ascii="Times New Roman" w:hAnsi="Times New Roman" w:cs="Times New Roman"/>
          <w:sz w:val="20"/>
          <w:szCs w:val="20"/>
        </w:rPr>
        <w:t>Tap</w:t>
      </w:r>
      <w:r w:rsidR="006B1DDE" w:rsidRPr="00ED234B">
        <w:rPr>
          <w:rFonts w:ascii="Times New Roman" w:hAnsi="Times New Roman" w:cs="Times New Roman"/>
          <w:sz w:val="20"/>
          <w:szCs w:val="20"/>
        </w:rPr>
        <w:t xml:space="preserve"> Token</w:t>
      </w:r>
      <w:r w:rsidR="00AD0AF0"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before the tram leaves the last boundary tram stop in that journey; and</w:t>
      </w:r>
      <w:bookmarkEnd w:id="245"/>
    </w:p>
    <w:p w14:paraId="5C9CD669" w14:textId="77777777" w:rsidR="004F5E19" w:rsidRPr="00ED234B" w:rsidRDefault="004F5E19" w:rsidP="004F5E19">
      <w:pPr>
        <w:ind w:left="1134" w:hanging="567"/>
        <w:rPr>
          <w:rFonts w:ascii="Times New Roman" w:hAnsi="Times New Roman" w:cs="Times New Roman"/>
          <w:sz w:val="20"/>
          <w:szCs w:val="20"/>
        </w:rPr>
      </w:pPr>
      <w:bookmarkStart w:id="246" w:name="_Toc27985651"/>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customer is not required to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off</w:t>
      </w:r>
      <w:r w:rsidR="00BD73BE" w:rsidRPr="00ED234B">
        <w:rPr>
          <w:rFonts w:ascii="Times New Roman" w:hAnsi="Times New Roman" w:cs="Times New Roman"/>
          <w:sz w:val="20"/>
          <w:szCs w:val="20"/>
        </w:rPr>
        <w:t xml:space="preserve"> </w:t>
      </w:r>
      <w:r w:rsidR="00146CD4" w:rsidRPr="00ED234B">
        <w:rPr>
          <w:rFonts w:ascii="Times New Roman" w:hAnsi="Times New Roman" w:cs="Times New Roman"/>
          <w:sz w:val="20"/>
          <w:szCs w:val="20"/>
        </w:rPr>
        <w:t xml:space="preserve">the </w:t>
      </w:r>
      <w:r w:rsidR="006E07C1" w:rsidRPr="00ED234B">
        <w:rPr>
          <w:rFonts w:ascii="Times New Roman" w:hAnsi="Times New Roman" w:cs="Times New Roman"/>
          <w:sz w:val="20"/>
          <w:szCs w:val="20"/>
        </w:rPr>
        <w:t>Tap</w:t>
      </w:r>
      <w:r w:rsidR="006B1DDE" w:rsidRPr="00ED234B">
        <w:rPr>
          <w:rFonts w:ascii="Times New Roman" w:hAnsi="Times New Roman" w:cs="Times New Roman"/>
          <w:sz w:val="20"/>
          <w:szCs w:val="20"/>
        </w:rPr>
        <w:t xml:space="preserve"> Token</w:t>
      </w:r>
      <w:r w:rsidR="00CF6C5E" w:rsidRPr="00ED234B">
        <w:rPr>
          <w:rFonts w:ascii="Times New Roman" w:hAnsi="Times New Roman" w:cs="Times New Roman"/>
          <w:sz w:val="20"/>
          <w:szCs w:val="20"/>
        </w:rPr>
        <w:t xml:space="preserve"> in the free tram zone</w:t>
      </w:r>
      <w:r w:rsidR="00490BF2" w:rsidRPr="00ED234B">
        <w:rPr>
          <w:rFonts w:ascii="Times New Roman" w:hAnsi="Times New Roman" w:cs="Times New Roman"/>
          <w:sz w:val="20"/>
          <w:szCs w:val="20"/>
        </w:rPr>
        <w:t>, but if the customer chooses to touch</w:t>
      </w:r>
      <w:r w:rsidR="00350919" w:rsidRPr="00ED234B">
        <w:rPr>
          <w:rFonts w:ascii="Times New Roman" w:hAnsi="Times New Roman" w:cs="Times New Roman"/>
          <w:sz w:val="20"/>
          <w:szCs w:val="20"/>
        </w:rPr>
        <w:t xml:space="preserve"> or tap</w:t>
      </w:r>
      <w:r w:rsidR="00490BF2" w:rsidRPr="00ED234B">
        <w:rPr>
          <w:rFonts w:ascii="Times New Roman" w:hAnsi="Times New Roman" w:cs="Times New Roman"/>
          <w:sz w:val="20"/>
          <w:szCs w:val="20"/>
        </w:rPr>
        <w:t xml:space="preserve"> off, they must not do so before the tram leaves the second-last tram stop </w:t>
      </w:r>
      <w:r w:rsidR="00CF6C5E" w:rsidRPr="00ED234B">
        <w:rPr>
          <w:rFonts w:ascii="Times New Roman" w:hAnsi="Times New Roman" w:cs="Times New Roman"/>
          <w:sz w:val="20"/>
          <w:szCs w:val="20"/>
        </w:rPr>
        <w:t xml:space="preserve">in the free </w:t>
      </w:r>
      <w:r w:rsidR="00146CD4" w:rsidRPr="00ED234B">
        <w:rPr>
          <w:rFonts w:ascii="Times New Roman" w:hAnsi="Times New Roman" w:cs="Times New Roman"/>
          <w:sz w:val="20"/>
          <w:szCs w:val="20"/>
        </w:rPr>
        <w:t xml:space="preserve">tram </w:t>
      </w:r>
      <w:r w:rsidR="00CF6C5E" w:rsidRPr="00ED234B">
        <w:rPr>
          <w:rFonts w:ascii="Times New Roman" w:hAnsi="Times New Roman" w:cs="Times New Roman"/>
          <w:sz w:val="20"/>
          <w:szCs w:val="20"/>
        </w:rPr>
        <w:t xml:space="preserve">zone </w:t>
      </w:r>
      <w:r w:rsidR="00490BF2" w:rsidRPr="00ED234B">
        <w:rPr>
          <w:rFonts w:ascii="Times New Roman" w:hAnsi="Times New Roman" w:cs="Times New Roman"/>
          <w:sz w:val="20"/>
          <w:szCs w:val="20"/>
        </w:rPr>
        <w:t>in that journey</w:t>
      </w:r>
      <w:r w:rsidR="007B4BAA" w:rsidRPr="00ED234B">
        <w:rPr>
          <w:rFonts w:ascii="Times New Roman" w:hAnsi="Times New Roman" w:cs="Times New Roman"/>
          <w:sz w:val="20"/>
          <w:szCs w:val="20"/>
        </w:rPr>
        <w:t xml:space="preserve"> to be entitled to free travel</w:t>
      </w:r>
      <w:r w:rsidR="00D0282F" w:rsidRPr="00ED234B">
        <w:rPr>
          <w:rFonts w:ascii="Times New Roman" w:hAnsi="Times New Roman" w:cs="Times New Roman"/>
          <w:sz w:val="20"/>
          <w:szCs w:val="20"/>
        </w:rPr>
        <w:t xml:space="preserve"> in the free tram zone</w:t>
      </w:r>
      <w:r w:rsidR="00490BF2" w:rsidRPr="00ED234B">
        <w:rPr>
          <w:rFonts w:ascii="Times New Roman" w:hAnsi="Times New Roman" w:cs="Times New Roman"/>
          <w:sz w:val="20"/>
          <w:szCs w:val="20"/>
        </w:rPr>
        <w:t>.</w:t>
      </w:r>
      <w:bookmarkEnd w:id="246"/>
    </w:p>
    <w:p w14:paraId="07DA6393" w14:textId="02E21638" w:rsidR="00490BF2" w:rsidRPr="00ED234B" w:rsidRDefault="004F5E19" w:rsidP="004F5E1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57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For a journey entirely within the </w:t>
      </w:r>
      <w:r w:rsidR="006B1DDE" w:rsidRPr="00ED234B">
        <w:rPr>
          <w:rFonts w:ascii="Times New Roman" w:hAnsi="Times New Roman" w:cs="Times New Roman"/>
          <w:sz w:val="20"/>
          <w:szCs w:val="20"/>
        </w:rPr>
        <w:t xml:space="preserve">zone </w:t>
      </w:r>
      <w:r w:rsidR="00490BF2" w:rsidRPr="00ED234B">
        <w:rPr>
          <w:rFonts w:ascii="Times New Roman" w:hAnsi="Times New Roman" w:cs="Times New Roman"/>
          <w:sz w:val="20"/>
          <w:szCs w:val="20"/>
        </w:rPr>
        <w:t>overlap</w:t>
      </w:r>
      <w:r w:rsidR="00AD0AF0" w:rsidRPr="00ED234B">
        <w:rPr>
          <w:rFonts w:ascii="Times New Roman" w:hAnsi="Times New Roman" w:cs="Times New Roman"/>
          <w:sz w:val="20"/>
          <w:szCs w:val="20"/>
        </w:rPr>
        <w:t xml:space="preserve"> for zone 1 and 2</w:t>
      </w:r>
      <w:r w:rsidR="00490BF2" w:rsidRPr="00ED234B">
        <w:rPr>
          <w:rFonts w:ascii="Times New Roman" w:hAnsi="Times New Roman" w:cs="Times New Roman"/>
          <w:sz w:val="20"/>
          <w:szCs w:val="20"/>
        </w:rPr>
        <w:t xml:space="preserve">, if the customer does not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the default fare the customer may subsequently pay may be higher than the fare they would have paid if they had touched </w:t>
      </w:r>
      <w:r w:rsidR="00350919"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off</w:t>
      </w:r>
      <w:r w:rsidR="003C39CA" w:rsidRPr="00ED234B">
        <w:rPr>
          <w:rFonts w:ascii="Times New Roman" w:hAnsi="Times New Roman" w:cs="Times New Roman"/>
          <w:sz w:val="20"/>
          <w:szCs w:val="20"/>
        </w:rPr>
        <w:t xml:space="preserve"> </w:t>
      </w:r>
      <w:r w:rsidR="00DB135F" w:rsidRPr="00ED234B">
        <w:rPr>
          <w:rFonts w:ascii="Times New Roman" w:hAnsi="Times New Roman" w:cs="Times New Roman"/>
          <w:sz w:val="20"/>
          <w:szCs w:val="20"/>
        </w:rPr>
        <w:t xml:space="preserve">the </w:t>
      </w:r>
      <w:r w:rsidR="006E07C1" w:rsidRPr="00ED234B">
        <w:rPr>
          <w:rFonts w:ascii="Times New Roman" w:hAnsi="Times New Roman" w:cs="Times New Roman"/>
          <w:sz w:val="20"/>
          <w:szCs w:val="20"/>
        </w:rPr>
        <w:t>Tap</w:t>
      </w:r>
      <w:r w:rsidR="006B1DDE" w:rsidRPr="00ED234B">
        <w:rPr>
          <w:rFonts w:ascii="Times New Roman" w:hAnsi="Times New Roman" w:cs="Times New Roman"/>
          <w:sz w:val="20"/>
          <w:szCs w:val="20"/>
        </w:rPr>
        <w:t xml:space="preserve"> Token</w:t>
      </w:r>
      <w:r w:rsidR="00490BF2" w:rsidRPr="00ED234B">
        <w:rPr>
          <w:rFonts w:ascii="Times New Roman" w:hAnsi="Times New Roman" w:cs="Times New Roman"/>
          <w:sz w:val="20"/>
          <w:szCs w:val="20"/>
        </w:rPr>
        <w:t>.</w:t>
      </w:r>
    </w:p>
    <w:p w14:paraId="602AA151" w14:textId="77777777" w:rsidR="00490BF2" w:rsidRPr="00ED234B" w:rsidRDefault="00490BF2" w:rsidP="00A41BB2">
      <w:pPr>
        <w:pStyle w:val="Heading4"/>
        <w:rPr>
          <w:rFonts w:cs="Times New Roman"/>
          <w:szCs w:val="20"/>
        </w:rPr>
      </w:pPr>
      <w:r w:rsidRPr="00ED234B">
        <w:rPr>
          <w:rFonts w:cs="Times New Roman"/>
          <w:szCs w:val="20"/>
        </w:rPr>
        <w:t xml:space="preserve">Touch </w:t>
      </w:r>
      <w:r w:rsidR="00350919" w:rsidRPr="00ED234B">
        <w:rPr>
          <w:rFonts w:cs="Times New Roman"/>
          <w:szCs w:val="20"/>
        </w:rPr>
        <w:t xml:space="preserve">or tap </w:t>
      </w:r>
      <w:r w:rsidRPr="00ED234B">
        <w:rPr>
          <w:rFonts w:cs="Times New Roman"/>
          <w:szCs w:val="20"/>
        </w:rPr>
        <w:t>on period</w:t>
      </w:r>
      <w:r w:rsidR="00094702" w:rsidRPr="00ED234B">
        <w:rPr>
          <w:rFonts w:cs="Times New Roman"/>
          <w:szCs w:val="20"/>
        </w:rPr>
        <w:t xml:space="preserve"> </w:t>
      </w:r>
      <w:r w:rsidR="00E37A4F" w:rsidRPr="00ED234B">
        <w:rPr>
          <w:rFonts w:cs="Times New Roman"/>
          <w:szCs w:val="20"/>
        </w:rPr>
        <w:t xml:space="preserve">- </w:t>
      </w:r>
      <w:r w:rsidR="006E07C1" w:rsidRPr="00ED234B">
        <w:rPr>
          <w:rFonts w:cs="Times New Roman"/>
          <w:szCs w:val="20"/>
        </w:rPr>
        <w:t>Tap</w:t>
      </w:r>
      <w:r w:rsidR="00E37A4F" w:rsidRPr="00ED234B">
        <w:rPr>
          <w:rFonts w:cs="Times New Roman"/>
          <w:szCs w:val="20"/>
        </w:rPr>
        <w:t xml:space="preserve"> Token</w:t>
      </w:r>
    </w:p>
    <w:p w14:paraId="5E7B92FD" w14:textId="2C5CBB51" w:rsidR="00490BF2" w:rsidRPr="00ED234B" w:rsidRDefault="004F5E19" w:rsidP="004F5E1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58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customer using </w:t>
      </w:r>
      <w:r w:rsidR="0085023A" w:rsidRPr="00ED234B">
        <w:rPr>
          <w:rFonts w:ascii="Times New Roman" w:hAnsi="Times New Roman" w:cs="Times New Roman"/>
          <w:sz w:val="20"/>
          <w:szCs w:val="20"/>
        </w:rPr>
        <w:t xml:space="preserve">myki </w:t>
      </w:r>
      <w:r w:rsidR="00310A5C" w:rsidRPr="00ED234B">
        <w:rPr>
          <w:rFonts w:ascii="Times New Roman" w:hAnsi="Times New Roman" w:cs="Times New Roman"/>
          <w:sz w:val="20"/>
          <w:szCs w:val="20"/>
        </w:rPr>
        <w:t>s</w:t>
      </w:r>
      <w:r w:rsidR="0085023A" w:rsidRPr="00ED234B">
        <w:rPr>
          <w:rFonts w:ascii="Times New Roman" w:hAnsi="Times New Roman" w:cs="Times New Roman"/>
          <w:sz w:val="20"/>
          <w:szCs w:val="20"/>
        </w:rPr>
        <w:t xml:space="preserve">martcard or Mobile myki with myki </w:t>
      </w:r>
      <w:r w:rsidR="00A849F8" w:rsidRPr="00ED234B">
        <w:rPr>
          <w:rFonts w:ascii="Times New Roman" w:hAnsi="Times New Roman" w:cs="Times New Roman"/>
          <w:sz w:val="20"/>
          <w:szCs w:val="20"/>
        </w:rPr>
        <w:t>m</w:t>
      </w:r>
      <w:r w:rsidR="0085023A" w:rsidRPr="00ED234B">
        <w:rPr>
          <w:rFonts w:ascii="Times New Roman" w:hAnsi="Times New Roman" w:cs="Times New Roman"/>
          <w:sz w:val="20"/>
          <w:szCs w:val="20"/>
        </w:rPr>
        <w:t>oney recorded on it</w:t>
      </w:r>
      <w:r w:rsidR="00EE2276"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does not touch </w:t>
      </w:r>
      <w:r w:rsidR="00350919"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the </w:t>
      </w:r>
      <w:r w:rsidR="0085023A" w:rsidRPr="00ED234B">
        <w:rPr>
          <w:rFonts w:ascii="Times New Roman" w:hAnsi="Times New Roman" w:cs="Times New Roman"/>
          <w:sz w:val="20"/>
          <w:szCs w:val="20"/>
        </w:rPr>
        <w:t xml:space="preserve">myki </w:t>
      </w:r>
      <w:r w:rsidR="00310A5C" w:rsidRPr="00ED234B">
        <w:rPr>
          <w:rFonts w:ascii="Times New Roman" w:hAnsi="Times New Roman" w:cs="Times New Roman"/>
          <w:sz w:val="20"/>
          <w:szCs w:val="20"/>
        </w:rPr>
        <w:t>s</w:t>
      </w:r>
      <w:r w:rsidR="0085023A"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within the </w:t>
      </w:r>
      <w:r w:rsidR="00136B39" w:rsidRPr="00ED234B">
        <w:rPr>
          <w:rFonts w:ascii="Times New Roman" w:hAnsi="Times New Roman" w:cs="Times New Roman"/>
          <w:sz w:val="20"/>
          <w:szCs w:val="20"/>
        </w:rPr>
        <w:t xml:space="preserve">ticket </w:t>
      </w:r>
      <w:r w:rsidR="00490BF2" w:rsidRPr="00ED234B">
        <w:rPr>
          <w:rFonts w:ascii="Times New Roman" w:hAnsi="Times New Roman" w:cs="Times New Roman"/>
          <w:sz w:val="20"/>
          <w:szCs w:val="20"/>
        </w:rPr>
        <w:t>duration (refer to the table under the heading ‘</w:t>
      </w:r>
      <w:r w:rsidR="000A4A19" w:rsidRPr="00ED234B">
        <w:rPr>
          <w:rFonts w:ascii="Times New Roman" w:hAnsi="Times New Roman" w:cs="Times New Roman"/>
          <w:sz w:val="20"/>
          <w:szCs w:val="20"/>
        </w:rPr>
        <w:t>T</w:t>
      </w:r>
      <w:r w:rsidR="008B1282" w:rsidRPr="00ED234B">
        <w:rPr>
          <w:rFonts w:ascii="Times New Roman" w:hAnsi="Times New Roman" w:cs="Times New Roman"/>
          <w:sz w:val="20"/>
          <w:szCs w:val="20"/>
        </w:rPr>
        <w:t xml:space="preserve">icket </w:t>
      </w:r>
      <w:r w:rsidR="00490BF2" w:rsidRPr="00ED234B">
        <w:rPr>
          <w:rFonts w:ascii="Times New Roman" w:hAnsi="Times New Roman" w:cs="Times New Roman"/>
          <w:sz w:val="20"/>
          <w:szCs w:val="20"/>
        </w:rPr>
        <w:t>duration’ in this Chapter)</w:t>
      </w:r>
      <w:r w:rsidR="000F4131" w:rsidRPr="00ED234B">
        <w:rPr>
          <w:rStyle w:val="FootnoteReference"/>
          <w:rFonts w:ascii="Times New Roman" w:hAnsi="Times New Roman" w:cs="Times New Roman"/>
          <w:sz w:val="20"/>
          <w:szCs w:val="20"/>
        </w:rPr>
        <w:footnoteReference w:id="12"/>
      </w:r>
      <w:r w:rsidR="00490BF2" w:rsidRPr="00ED234B">
        <w:rPr>
          <w:rFonts w:ascii="Times New Roman" w:hAnsi="Times New Roman" w:cs="Times New Roman"/>
          <w:sz w:val="20"/>
          <w:szCs w:val="20"/>
        </w:rPr>
        <w:t xml:space="preserve">, a default fare may be charged when the </w:t>
      </w:r>
      <w:r w:rsidR="0085023A" w:rsidRPr="00ED234B">
        <w:rPr>
          <w:rFonts w:ascii="Times New Roman" w:hAnsi="Times New Roman" w:cs="Times New Roman"/>
          <w:sz w:val="20"/>
          <w:szCs w:val="20"/>
        </w:rPr>
        <w:t xml:space="preserve">myki </w:t>
      </w:r>
      <w:r w:rsidR="00310A5C" w:rsidRPr="00ED234B">
        <w:rPr>
          <w:rFonts w:ascii="Times New Roman" w:hAnsi="Times New Roman" w:cs="Times New Roman"/>
          <w:sz w:val="20"/>
          <w:szCs w:val="20"/>
        </w:rPr>
        <w:t>s</w:t>
      </w:r>
      <w:r w:rsidR="0085023A"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is next touched </w:t>
      </w:r>
      <w:r w:rsidR="00350919"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 xml:space="preserve">to a </w:t>
      </w:r>
      <w:r w:rsidR="00BF60C9" w:rsidRPr="00ED234B">
        <w:rPr>
          <w:rFonts w:ascii="Times New Roman" w:hAnsi="Times New Roman" w:cs="Times New Roman"/>
          <w:sz w:val="20"/>
          <w:szCs w:val="20"/>
        </w:rPr>
        <w:t>smartcard and digital token</w:t>
      </w:r>
      <w:r w:rsidR="008D484C"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reader. For the purpose of this </w:t>
      </w:r>
      <w:r w:rsidR="008B1282" w:rsidRPr="00ED234B">
        <w:rPr>
          <w:rFonts w:ascii="Times New Roman" w:hAnsi="Times New Roman" w:cs="Times New Roman"/>
          <w:sz w:val="20"/>
          <w:szCs w:val="20"/>
        </w:rPr>
        <w:t>paragraph</w:t>
      </w:r>
      <w:r w:rsidR="00490BF2" w:rsidRPr="00ED234B">
        <w:rPr>
          <w:rFonts w:ascii="Times New Roman" w:hAnsi="Times New Roman" w:cs="Times New Roman"/>
          <w:sz w:val="20"/>
          <w:szCs w:val="20"/>
        </w:rPr>
        <w:t xml:space="preserve">, such a touch </w:t>
      </w:r>
      <w:r w:rsidR="00D50E43" w:rsidRPr="00ED234B">
        <w:rPr>
          <w:rFonts w:ascii="Times New Roman" w:hAnsi="Times New Roman" w:cs="Times New Roman"/>
          <w:sz w:val="20"/>
          <w:szCs w:val="20"/>
        </w:rPr>
        <w:t xml:space="preserve">or tap </w:t>
      </w:r>
      <w:r w:rsidR="00AD0AF0" w:rsidRPr="00ED234B">
        <w:rPr>
          <w:rFonts w:ascii="Times New Roman" w:hAnsi="Times New Roman" w:cs="Times New Roman"/>
          <w:sz w:val="20"/>
          <w:szCs w:val="20"/>
        </w:rPr>
        <w:t xml:space="preserve">off </w:t>
      </w:r>
      <w:r w:rsidR="00490BF2" w:rsidRPr="00ED234B">
        <w:rPr>
          <w:rFonts w:ascii="Times New Roman" w:hAnsi="Times New Roman" w:cs="Times New Roman"/>
          <w:sz w:val="20"/>
          <w:szCs w:val="20"/>
        </w:rPr>
        <w:t xml:space="preserve">will also be treated as a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w:t>
      </w:r>
    </w:p>
    <w:p w14:paraId="45C2E9B3" w14:textId="544F6539" w:rsidR="0085023A" w:rsidRPr="00ED234B" w:rsidRDefault="0085023A" w:rsidP="002C5DB3">
      <w:pPr>
        <w:tabs>
          <w:tab w:val="left" w:pos="851"/>
        </w:tabs>
        <w:ind w:left="567" w:hanging="567"/>
        <w:rPr>
          <w:rFonts w:ascii="Times New Roman" w:hAnsi="Times New Roman" w:cs="Times New Roman"/>
          <w:sz w:val="20"/>
          <w:szCs w:val="20"/>
        </w:rPr>
      </w:pPr>
      <w:bookmarkStart w:id="247" w:name="_Ref167882432"/>
      <w:r w:rsidRPr="00ED234B">
        <w:rPr>
          <w:rFonts w:ascii="Times New Roman" w:hAnsi="Times New Roman" w:cs="Times New Roman"/>
          <w:sz w:val="20"/>
          <w:szCs w:val="20"/>
        </w:rPr>
        <w:t>4.</w:t>
      </w:r>
      <w:r w:rsidR="002C5DB3" w:rsidRPr="00ED234B">
        <w:rPr>
          <w:rFonts w:ascii="Times New Roman" w:hAnsi="Times New Roman" w:cs="Times New Roman"/>
          <w:sz w:val="20"/>
          <w:szCs w:val="20"/>
        </w:rPr>
        <w:t>59</w:t>
      </w:r>
      <w:r w:rsidR="002C5DB3" w:rsidRPr="00ED234B">
        <w:rPr>
          <w:rFonts w:ascii="Times New Roman" w:hAnsi="Times New Roman" w:cs="Times New Roman"/>
          <w:sz w:val="20"/>
          <w:szCs w:val="20"/>
        </w:rPr>
        <w:tab/>
      </w:r>
      <w:r w:rsidRPr="00ED234B">
        <w:rPr>
          <w:rFonts w:ascii="Times New Roman" w:hAnsi="Times New Roman" w:cs="Times New Roman"/>
          <w:sz w:val="20"/>
          <w:szCs w:val="20"/>
        </w:rPr>
        <w:t xml:space="preserve">If a customer uses a Contactless Payment Token </w:t>
      </w:r>
      <w:r w:rsidR="003A10C6" w:rsidRPr="00ED234B">
        <w:rPr>
          <w:rFonts w:ascii="Times New Roman" w:hAnsi="Times New Roman" w:cs="Times New Roman"/>
          <w:sz w:val="20"/>
          <w:szCs w:val="20"/>
        </w:rPr>
        <w:t xml:space="preserve">to obtain a ticket but </w:t>
      </w:r>
      <w:r w:rsidRPr="00ED234B">
        <w:rPr>
          <w:rFonts w:ascii="Times New Roman" w:hAnsi="Times New Roman" w:cs="Times New Roman"/>
          <w:sz w:val="20"/>
          <w:szCs w:val="20"/>
        </w:rPr>
        <w:t xml:space="preserve">does not touch or tap off the Contactless Payment Token within the </w:t>
      </w:r>
      <w:r w:rsidR="003A10C6" w:rsidRPr="00ED234B">
        <w:rPr>
          <w:rFonts w:ascii="Times New Roman" w:hAnsi="Times New Roman" w:cs="Times New Roman"/>
          <w:sz w:val="20"/>
          <w:szCs w:val="20"/>
        </w:rPr>
        <w:t xml:space="preserve">ticket </w:t>
      </w:r>
      <w:r w:rsidRPr="00ED234B">
        <w:rPr>
          <w:rFonts w:ascii="Times New Roman" w:hAnsi="Times New Roman" w:cs="Times New Roman"/>
          <w:sz w:val="20"/>
          <w:szCs w:val="20"/>
        </w:rPr>
        <w:t xml:space="preserve">duration </w:t>
      </w:r>
      <w:r w:rsidR="000A4A19" w:rsidRPr="00ED234B">
        <w:rPr>
          <w:rFonts w:ascii="Times New Roman" w:hAnsi="Times New Roman" w:cs="Times New Roman"/>
          <w:sz w:val="20"/>
          <w:szCs w:val="20"/>
        </w:rPr>
        <w:t>(refer to the table under the heading ‘Ticket duration’ in this Chapter)</w:t>
      </w:r>
      <w:r w:rsidR="000A4A19" w:rsidRPr="00ED234B">
        <w:rPr>
          <w:rStyle w:val="FootnoteReference"/>
          <w:rFonts w:ascii="Times New Roman" w:hAnsi="Times New Roman" w:cs="Times New Roman"/>
          <w:sz w:val="20"/>
          <w:szCs w:val="20"/>
        </w:rPr>
        <w:footnoteReference w:id="13"/>
      </w:r>
      <w:r w:rsidRPr="00ED234B">
        <w:rPr>
          <w:rFonts w:ascii="Times New Roman" w:hAnsi="Times New Roman" w:cs="Times New Roman"/>
          <w:sz w:val="20"/>
          <w:szCs w:val="20"/>
        </w:rPr>
        <w:t xml:space="preserve">, a default fare may be charged. </w:t>
      </w:r>
    </w:p>
    <w:p w14:paraId="618C402E" w14:textId="4B633C5E" w:rsidR="00490BF2" w:rsidRPr="00ED234B" w:rsidRDefault="004F5E19" w:rsidP="004F5E1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60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To prevent </w:t>
      </w:r>
      <w:r w:rsidR="008B1282" w:rsidRPr="00ED234B">
        <w:rPr>
          <w:rFonts w:ascii="Times New Roman" w:hAnsi="Times New Roman" w:cs="Times New Roman"/>
          <w:sz w:val="20"/>
          <w:szCs w:val="20"/>
        </w:rPr>
        <w:t xml:space="preserve">a default fare </w:t>
      </w:r>
      <w:r w:rsidR="00490BF2" w:rsidRPr="00ED234B">
        <w:rPr>
          <w:rFonts w:ascii="Times New Roman" w:hAnsi="Times New Roman" w:cs="Times New Roman"/>
          <w:sz w:val="20"/>
          <w:szCs w:val="20"/>
        </w:rPr>
        <w:t xml:space="preserve">from </w:t>
      </w:r>
      <w:r w:rsidR="008B1282" w:rsidRPr="00ED234B">
        <w:rPr>
          <w:rFonts w:ascii="Times New Roman" w:hAnsi="Times New Roman" w:cs="Times New Roman"/>
          <w:sz w:val="20"/>
          <w:szCs w:val="20"/>
        </w:rPr>
        <w:t>being charged</w:t>
      </w:r>
      <w:r w:rsidR="00490BF2" w:rsidRPr="00ED234B">
        <w:rPr>
          <w:rFonts w:ascii="Times New Roman" w:hAnsi="Times New Roman" w:cs="Times New Roman"/>
          <w:sz w:val="20"/>
          <w:szCs w:val="20"/>
        </w:rPr>
        <w:t xml:space="preserve">, a customer may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the </w:t>
      </w:r>
      <w:r w:rsidR="006E07C1" w:rsidRPr="00ED234B">
        <w:rPr>
          <w:rFonts w:ascii="Times New Roman" w:hAnsi="Times New Roman" w:cs="Times New Roman"/>
          <w:sz w:val="20"/>
          <w:szCs w:val="20"/>
        </w:rPr>
        <w:t>Tap</w:t>
      </w:r>
      <w:r w:rsidR="003A4417"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 xml:space="preserve">before the end of the journey (provided that it is within the </w:t>
      </w:r>
      <w:r w:rsidR="003A10C6" w:rsidRPr="00ED234B">
        <w:rPr>
          <w:rFonts w:ascii="Times New Roman" w:hAnsi="Times New Roman" w:cs="Times New Roman"/>
          <w:sz w:val="20"/>
          <w:szCs w:val="20"/>
        </w:rPr>
        <w:t>ticket</w:t>
      </w:r>
      <w:r w:rsidR="00490BF2" w:rsidRPr="00ED234B">
        <w:rPr>
          <w:rFonts w:ascii="Times New Roman" w:hAnsi="Times New Roman" w:cs="Times New Roman"/>
          <w:sz w:val="20"/>
          <w:szCs w:val="20"/>
        </w:rPr>
        <w:t xml:space="preserve"> duration), but must then touch</w:t>
      </w:r>
      <w:r w:rsidR="003F06FC" w:rsidRPr="00ED234B">
        <w:rPr>
          <w:rFonts w:ascii="Times New Roman" w:hAnsi="Times New Roman" w:cs="Times New Roman"/>
          <w:sz w:val="20"/>
          <w:szCs w:val="20"/>
        </w:rPr>
        <w:t xml:space="preserve"> or tap</w:t>
      </w:r>
      <w:r w:rsidR="00490BF2" w:rsidRPr="00ED234B">
        <w:rPr>
          <w:rFonts w:ascii="Times New Roman" w:hAnsi="Times New Roman" w:cs="Times New Roman"/>
          <w:sz w:val="20"/>
          <w:szCs w:val="20"/>
        </w:rPr>
        <w:t xml:space="preserve"> </w:t>
      </w:r>
      <w:r w:rsidR="00DB135F" w:rsidRPr="00ED234B">
        <w:rPr>
          <w:rFonts w:ascii="Times New Roman" w:hAnsi="Times New Roman" w:cs="Times New Roman"/>
          <w:sz w:val="20"/>
          <w:szCs w:val="20"/>
        </w:rPr>
        <w:t xml:space="preserve">on </w:t>
      </w:r>
      <w:r w:rsidR="00490BF2" w:rsidRPr="00ED234B">
        <w:rPr>
          <w:rFonts w:ascii="Times New Roman" w:hAnsi="Times New Roman" w:cs="Times New Roman"/>
          <w:sz w:val="20"/>
          <w:szCs w:val="20"/>
        </w:rPr>
        <w:t xml:space="preserve">the </w:t>
      </w:r>
      <w:r w:rsidR="006E07C1" w:rsidRPr="00ED234B">
        <w:rPr>
          <w:rFonts w:ascii="Times New Roman" w:hAnsi="Times New Roman" w:cs="Times New Roman"/>
          <w:sz w:val="20"/>
          <w:szCs w:val="20"/>
        </w:rPr>
        <w:t>Tap</w:t>
      </w:r>
      <w:r w:rsidR="003A4417" w:rsidRPr="00ED234B">
        <w:rPr>
          <w:rFonts w:ascii="Times New Roman" w:hAnsi="Times New Roman" w:cs="Times New Roman"/>
          <w:sz w:val="20"/>
          <w:szCs w:val="20"/>
        </w:rPr>
        <w:t xml:space="preserve"> Token</w:t>
      </w:r>
      <w:bookmarkEnd w:id="247"/>
      <w:r w:rsidR="00F20DD2">
        <w:rPr>
          <w:rFonts w:ascii="Times New Roman" w:hAnsi="Times New Roman" w:cs="Times New Roman"/>
          <w:sz w:val="20"/>
          <w:szCs w:val="20"/>
        </w:rPr>
        <w:t xml:space="preserve"> –</w:t>
      </w:r>
    </w:p>
    <w:p w14:paraId="5C8721D7" w14:textId="77777777" w:rsidR="00490BF2" w:rsidRPr="00ED234B" w:rsidRDefault="004F5E19" w:rsidP="004F5E19">
      <w:pPr>
        <w:ind w:left="1134" w:hanging="567"/>
        <w:rPr>
          <w:rFonts w:ascii="Times New Roman" w:hAnsi="Times New Roman" w:cs="Times New Roman"/>
          <w:sz w:val="20"/>
          <w:szCs w:val="20"/>
        </w:rPr>
      </w:pPr>
      <w:bookmarkStart w:id="248" w:name="_Toc27985652"/>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in the case of a journey on a tram or a bus, immediately after the </w:t>
      </w:r>
      <w:r w:rsidR="006E07C1" w:rsidRPr="00ED234B">
        <w:rPr>
          <w:rFonts w:ascii="Times New Roman" w:hAnsi="Times New Roman" w:cs="Times New Roman"/>
          <w:sz w:val="20"/>
          <w:szCs w:val="20"/>
        </w:rPr>
        <w:t>Tap</w:t>
      </w:r>
      <w:r w:rsidR="003A4417"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 xml:space="preserve">was touched </w:t>
      </w:r>
      <w:r w:rsidR="003F06FC"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off; or</w:t>
      </w:r>
      <w:bookmarkEnd w:id="248"/>
    </w:p>
    <w:p w14:paraId="472A1BFB" w14:textId="77777777" w:rsidR="00490BF2" w:rsidRPr="00ED234B" w:rsidRDefault="004F5E19" w:rsidP="004F5E19">
      <w:pPr>
        <w:ind w:left="1134" w:hanging="567"/>
        <w:rPr>
          <w:rFonts w:ascii="Times New Roman" w:hAnsi="Times New Roman" w:cs="Times New Roman"/>
          <w:sz w:val="20"/>
          <w:szCs w:val="20"/>
        </w:rPr>
      </w:pPr>
      <w:bookmarkStart w:id="249" w:name="_Toc27985653"/>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in the case of a journey on a train, before resuming the journey.</w:t>
      </w:r>
      <w:bookmarkEnd w:id="249"/>
    </w:p>
    <w:p w14:paraId="35805516" w14:textId="6A038880" w:rsidR="00490BF2" w:rsidRPr="00ED234B" w:rsidRDefault="004F5E19" w:rsidP="004F5E1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61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In the case of a journey on a train, if a customer wishes to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and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a </w:t>
      </w:r>
      <w:r w:rsidR="006E07C1" w:rsidRPr="00ED234B">
        <w:rPr>
          <w:rFonts w:ascii="Times New Roman" w:hAnsi="Times New Roman" w:cs="Times New Roman"/>
          <w:sz w:val="20"/>
          <w:szCs w:val="20"/>
        </w:rPr>
        <w:t>Tap</w:t>
      </w:r>
      <w:r w:rsidR="003A4417" w:rsidRPr="00ED234B">
        <w:rPr>
          <w:rFonts w:ascii="Times New Roman" w:hAnsi="Times New Roman" w:cs="Times New Roman"/>
          <w:sz w:val="20"/>
          <w:szCs w:val="20"/>
        </w:rPr>
        <w:t xml:space="preserve"> Token</w:t>
      </w:r>
      <w:r w:rsidR="00AD0AF0"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in accordance with paragraph </w:t>
      </w:r>
      <w:r w:rsidR="005F24D6" w:rsidRPr="00ED234B">
        <w:rPr>
          <w:rFonts w:ascii="Times New Roman" w:hAnsi="Times New Roman" w:cs="Times New Roman"/>
          <w:sz w:val="20"/>
          <w:szCs w:val="20"/>
        </w:rPr>
        <w:t>4.</w:t>
      </w:r>
      <w:r w:rsidR="002C5DB3" w:rsidRPr="00ED234B">
        <w:rPr>
          <w:rFonts w:ascii="Times New Roman" w:hAnsi="Times New Roman" w:cs="Times New Roman"/>
          <w:sz w:val="20"/>
          <w:szCs w:val="20"/>
        </w:rPr>
        <w:t>60</w:t>
      </w:r>
      <w:r w:rsidR="008B1282"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at a railway station with ticket barriers, it is necessary for the customer to exit and re-enter the barriers.</w:t>
      </w:r>
    </w:p>
    <w:p w14:paraId="174CEBDC" w14:textId="08EF1633" w:rsidR="00490BF2" w:rsidRPr="00ED234B" w:rsidRDefault="004F5E19" w:rsidP="004F5E1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62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w:t>
      </w:r>
      <w:r w:rsidR="006E07C1" w:rsidRPr="00ED234B">
        <w:rPr>
          <w:rFonts w:ascii="Times New Roman" w:hAnsi="Times New Roman" w:cs="Times New Roman"/>
          <w:sz w:val="20"/>
          <w:szCs w:val="20"/>
        </w:rPr>
        <w:t>Tap</w:t>
      </w:r>
      <w:r w:rsidR="003A4417" w:rsidRPr="00ED234B">
        <w:rPr>
          <w:rFonts w:ascii="Times New Roman" w:hAnsi="Times New Roman" w:cs="Times New Roman"/>
          <w:sz w:val="20"/>
          <w:szCs w:val="20"/>
        </w:rPr>
        <w:t xml:space="preserve"> Token</w:t>
      </w:r>
      <w:r w:rsidR="00AD0AF0"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is touched </w:t>
      </w:r>
      <w:r w:rsidR="003F06FC"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 xml:space="preserve">off, but is not touched </w:t>
      </w:r>
      <w:r w:rsidR="003F06FC"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 xml:space="preserve">on again, </w:t>
      </w:r>
      <w:r w:rsidR="008B1282" w:rsidRPr="00ED234B">
        <w:rPr>
          <w:rFonts w:ascii="Times New Roman" w:hAnsi="Times New Roman" w:cs="Times New Roman"/>
          <w:sz w:val="20"/>
          <w:szCs w:val="20"/>
        </w:rPr>
        <w:t xml:space="preserve">there is no valid </w:t>
      </w:r>
      <w:r w:rsidR="00AD0AF0" w:rsidRPr="00ED234B">
        <w:rPr>
          <w:rFonts w:ascii="Times New Roman" w:hAnsi="Times New Roman" w:cs="Times New Roman"/>
          <w:sz w:val="20"/>
          <w:szCs w:val="20"/>
        </w:rPr>
        <w:t xml:space="preserve">ticket </w:t>
      </w:r>
      <w:r w:rsidR="008B1282" w:rsidRPr="00ED234B">
        <w:rPr>
          <w:rFonts w:ascii="Times New Roman" w:hAnsi="Times New Roman" w:cs="Times New Roman"/>
          <w:sz w:val="20"/>
          <w:szCs w:val="20"/>
        </w:rPr>
        <w:t xml:space="preserve">obtained by the </w:t>
      </w:r>
      <w:r w:rsidR="006E07C1" w:rsidRPr="00ED234B">
        <w:rPr>
          <w:rFonts w:ascii="Times New Roman" w:hAnsi="Times New Roman" w:cs="Times New Roman"/>
          <w:sz w:val="20"/>
          <w:szCs w:val="20"/>
        </w:rPr>
        <w:t>Tap</w:t>
      </w:r>
      <w:r w:rsidR="003A4417"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for the journey and any related entries to a compulsory ticket area.</w:t>
      </w:r>
    </w:p>
    <w:p w14:paraId="7D01199B" w14:textId="6CC427DE" w:rsidR="00490BF2" w:rsidRPr="00ED234B" w:rsidRDefault="004F5E19" w:rsidP="004F5E1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63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If a</w:t>
      </w:r>
      <w:r w:rsidR="008076CB" w:rsidRPr="00ED234B">
        <w:rPr>
          <w:rFonts w:ascii="Times New Roman" w:hAnsi="Times New Roman" w:cs="Times New Roman"/>
          <w:sz w:val="20"/>
          <w:szCs w:val="20"/>
        </w:rPr>
        <w:t xml:space="preserve"> </w:t>
      </w:r>
      <w:r w:rsidR="006E07C1" w:rsidRPr="00ED234B">
        <w:rPr>
          <w:rFonts w:ascii="Times New Roman" w:hAnsi="Times New Roman" w:cs="Times New Roman"/>
          <w:sz w:val="20"/>
          <w:szCs w:val="20"/>
        </w:rPr>
        <w:t>Tap</w:t>
      </w:r>
      <w:r w:rsidR="003A4417" w:rsidRPr="00ED234B">
        <w:rPr>
          <w:rFonts w:ascii="Times New Roman" w:hAnsi="Times New Roman" w:cs="Times New Roman"/>
          <w:sz w:val="20"/>
          <w:szCs w:val="20"/>
        </w:rPr>
        <w:t xml:space="preserve"> Token</w:t>
      </w:r>
      <w:r w:rsidR="00AD0AF0"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is touched </w:t>
      </w:r>
      <w:r w:rsidR="003F06FC"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 xml:space="preserve">off and touched </w:t>
      </w:r>
      <w:r w:rsidR="003F06FC"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 xml:space="preserve">on again (in accordance with </w:t>
      </w:r>
      <w:r w:rsidR="00FB07F2" w:rsidRPr="00ED234B">
        <w:rPr>
          <w:rFonts w:ascii="Times New Roman" w:hAnsi="Times New Roman" w:cs="Times New Roman"/>
          <w:sz w:val="20"/>
          <w:szCs w:val="20"/>
        </w:rPr>
        <w:t>paragraph</w:t>
      </w:r>
      <w:r w:rsidR="008B1282" w:rsidRPr="00ED234B">
        <w:rPr>
          <w:rFonts w:ascii="Times New Roman" w:hAnsi="Times New Roman" w:cs="Times New Roman"/>
          <w:sz w:val="20"/>
          <w:szCs w:val="20"/>
        </w:rPr>
        <w:t xml:space="preserve"> 4.</w:t>
      </w:r>
      <w:r w:rsidR="002C5DB3" w:rsidRPr="00ED234B">
        <w:rPr>
          <w:rFonts w:ascii="Times New Roman" w:hAnsi="Times New Roman" w:cs="Times New Roman"/>
          <w:sz w:val="20"/>
          <w:szCs w:val="20"/>
        </w:rPr>
        <w:t>60</w:t>
      </w:r>
      <w:r w:rsidR="00490BF2" w:rsidRPr="00ED234B">
        <w:rPr>
          <w:rFonts w:ascii="Times New Roman" w:hAnsi="Times New Roman" w:cs="Times New Roman"/>
          <w:sz w:val="20"/>
          <w:szCs w:val="20"/>
        </w:rPr>
        <w:t xml:space="preserve">) the </w:t>
      </w:r>
      <w:r w:rsidR="006E07C1" w:rsidRPr="00ED234B">
        <w:rPr>
          <w:rFonts w:ascii="Times New Roman" w:hAnsi="Times New Roman" w:cs="Times New Roman"/>
          <w:sz w:val="20"/>
          <w:szCs w:val="20"/>
        </w:rPr>
        <w:t>Tap</w:t>
      </w:r>
      <w:r w:rsidR="003A4417" w:rsidRPr="00ED234B">
        <w:rPr>
          <w:rFonts w:ascii="Times New Roman" w:hAnsi="Times New Roman" w:cs="Times New Roman"/>
          <w:sz w:val="20"/>
          <w:szCs w:val="20"/>
        </w:rPr>
        <w:t xml:space="preserve"> Token</w:t>
      </w:r>
      <w:r w:rsidR="00AD0AF0"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must then be touched </w:t>
      </w:r>
      <w:r w:rsidR="003F06FC"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off in accordance with these Conditions at the end of the journey.</w:t>
      </w:r>
    </w:p>
    <w:p w14:paraId="2E40427A" w14:textId="77777777" w:rsidR="00490BF2" w:rsidRPr="00ED234B" w:rsidRDefault="00490BF2" w:rsidP="00490BF2">
      <w:pPr>
        <w:pStyle w:val="Heading3"/>
        <w:rPr>
          <w:rFonts w:cs="Times New Roman"/>
          <w:szCs w:val="20"/>
        </w:rPr>
      </w:pPr>
      <w:bookmarkStart w:id="250" w:name="_Toc235002248"/>
      <w:r w:rsidRPr="00ED234B">
        <w:rPr>
          <w:rFonts w:cs="Times New Roman"/>
          <w:szCs w:val="20"/>
        </w:rPr>
        <w:t xml:space="preserve">Touch </w:t>
      </w:r>
      <w:r w:rsidR="003F06FC" w:rsidRPr="00ED234B">
        <w:rPr>
          <w:rFonts w:cs="Times New Roman"/>
          <w:szCs w:val="20"/>
        </w:rPr>
        <w:t xml:space="preserve">or tap </w:t>
      </w:r>
      <w:r w:rsidRPr="00ED234B">
        <w:rPr>
          <w:rFonts w:cs="Times New Roman"/>
          <w:szCs w:val="20"/>
        </w:rPr>
        <w:t xml:space="preserve">on/touch </w:t>
      </w:r>
      <w:r w:rsidR="003F06FC" w:rsidRPr="00ED234B">
        <w:rPr>
          <w:rFonts w:cs="Times New Roman"/>
          <w:szCs w:val="20"/>
        </w:rPr>
        <w:t xml:space="preserve">or tap </w:t>
      </w:r>
      <w:r w:rsidRPr="00ED234B">
        <w:rPr>
          <w:rFonts w:cs="Times New Roman"/>
          <w:szCs w:val="20"/>
        </w:rPr>
        <w:t>off conditions – Night Coach network services</w:t>
      </w:r>
      <w:bookmarkEnd w:id="250"/>
      <w:r w:rsidR="00823A26" w:rsidRPr="00ED234B">
        <w:rPr>
          <w:rFonts w:cs="Times New Roman"/>
          <w:szCs w:val="20"/>
        </w:rPr>
        <w:t xml:space="preserve"> </w:t>
      </w:r>
    </w:p>
    <w:p w14:paraId="7242FCD6" w14:textId="390FB818" w:rsidR="00490BF2" w:rsidRPr="00ED234B" w:rsidRDefault="004F5E19" w:rsidP="004F5E1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64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For a journey on a bus being used for a Night Coach network service, a customer must touch</w:t>
      </w:r>
      <w:r w:rsidR="003F06FC" w:rsidRPr="00ED234B">
        <w:rPr>
          <w:rFonts w:ascii="Times New Roman" w:hAnsi="Times New Roman" w:cs="Times New Roman"/>
          <w:sz w:val="20"/>
          <w:szCs w:val="20"/>
        </w:rPr>
        <w:t xml:space="preserve"> or tap</w:t>
      </w:r>
      <w:r w:rsidR="00490BF2" w:rsidRPr="00ED234B">
        <w:rPr>
          <w:rFonts w:ascii="Times New Roman" w:hAnsi="Times New Roman" w:cs="Times New Roman"/>
          <w:sz w:val="20"/>
          <w:szCs w:val="20"/>
        </w:rPr>
        <w:t xml:space="preserve"> on the </w:t>
      </w:r>
      <w:r w:rsidR="006E07C1" w:rsidRPr="00ED234B">
        <w:rPr>
          <w:rFonts w:ascii="Times New Roman" w:hAnsi="Times New Roman" w:cs="Times New Roman"/>
          <w:sz w:val="20"/>
          <w:szCs w:val="20"/>
        </w:rPr>
        <w:t>Tap</w:t>
      </w:r>
      <w:r w:rsidR="003A4417" w:rsidRPr="00ED234B">
        <w:rPr>
          <w:rFonts w:ascii="Times New Roman" w:hAnsi="Times New Roman" w:cs="Times New Roman"/>
          <w:sz w:val="20"/>
          <w:szCs w:val="20"/>
        </w:rPr>
        <w:t xml:space="preserve"> Token</w:t>
      </w:r>
      <w:r w:rsidR="003A4417" w:rsidRPr="00ED234B" w:rsidDel="00AD0AF0">
        <w:rPr>
          <w:rFonts w:ascii="Times New Roman" w:hAnsi="Times New Roman" w:cs="Times New Roman"/>
          <w:sz w:val="20"/>
          <w:szCs w:val="20"/>
        </w:rPr>
        <w:t xml:space="preserve"> </w:t>
      </w:r>
      <w:r w:rsidR="00F20DD2">
        <w:rPr>
          <w:rFonts w:ascii="Times New Roman" w:hAnsi="Times New Roman" w:cs="Times New Roman"/>
          <w:sz w:val="20"/>
          <w:szCs w:val="20"/>
        </w:rPr>
        <w:t xml:space="preserve"> –</w:t>
      </w:r>
    </w:p>
    <w:p w14:paraId="0EEA98A1" w14:textId="77777777" w:rsidR="004F5E19" w:rsidRPr="00ED234B" w:rsidRDefault="004F5E19" w:rsidP="004F5E19">
      <w:pPr>
        <w:ind w:left="1134" w:hanging="567"/>
        <w:rPr>
          <w:rFonts w:ascii="Times New Roman" w:hAnsi="Times New Roman" w:cs="Times New Roman"/>
          <w:sz w:val="20"/>
          <w:szCs w:val="20"/>
        </w:rPr>
      </w:pPr>
      <w:bookmarkStart w:id="251" w:name="_Toc27985654"/>
      <w:r w:rsidRPr="00ED234B">
        <w:rPr>
          <w:rFonts w:ascii="Times New Roman" w:hAnsi="Times New Roman" w:cs="Times New Roman"/>
          <w:sz w:val="20"/>
          <w:szCs w:val="20"/>
        </w:rPr>
        <w:lastRenderedPageBreak/>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customer is boarding the bus at the Southern Cross railway station coach terminal, before boarding the bus, using the </w:t>
      </w:r>
      <w:r w:rsidR="00BF60C9" w:rsidRPr="00ED234B">
        <w:rPr>
          <w:rFonts w:ascii="Times New Roman" w:hAnsi="Times New Roman" w:cs="Times New Roman"/>
          <w:sz w:val="20"/>
          <w:szCs w:val="20"/>
        </w:rPr>
        <w:t>smartcard and digital token</w:t>
      </w:r>
      <w:r w:rsidR="00143DB7"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readers at that terminal; or</w:t>
      </w:r>
      <w:bookmarkStart w:id="252" w:name="_Toc27985655"/>
      <w:bookmarkEnd w:id="251"/>
    </w:p>
    <w:p w14:paraId="58EE07C4" w14:textId="77777777" w:rsidR="00490BF2" w:rsidRPr="00ED234B" w:rsidRDefault="004F5E19" w:rsidP="004F5E19">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in all other cases, before boarding the bus, using the </w:t>
      </w:r>
      <w:r w:rsidR="00BF60C9" w:rsidRPr="00ED234B">
        <w:rPr>
          <w:rFonts w:ascii="Times New Roman" w:hAnsi="Times New Roman" w:cs="Times New Roman"/>
          <w:sz w:val="20"/>
          <w:szCs w:val="20"/>
        </w:rPr>
        <w:t xml:space="preserve">smartcard and digital token </w:t>
      </w:r>
      <w:r w:rsidR="00490BF2" w:rsidRPr="00ED234B">
        <w:rPr>
          <w:rFonts w:ascii="Times New Roman" w:hAnsi="Times New Roman" w:cs="Times New Roman"/>
          <w:sz w:val="20"/>
          <w:szCs w:val="20"/>
        </w:rPr>
        <w:t>readers at the railway station from which the bus is departing.</w:t>
      </w:r>
      <w:bookmarkEnd w:id="252"/>
    </w:p>
    <w:p w14:paraId="3EACDBA5" w14:textId="195E8E14" w:rsidR="00490BF2" w:rsidRPr="00ED234B" w:rsidRDefault="004F5E19" w:rsidP="004F5E1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65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However, </w:t>
      </w:r>
      <w:r w:rsidR="001B19A6" w:rsidRPr="00ED234B">
        <w:rPr>
          <w:rFonts w:ascii="Times New Roman" w:hAnsi="Times New Roman" w:cs="Times New Roman"/>
          <w:sz w:val="20"/>
          <w:szCs w:val="20"/>
        </w:rPr>
        <w:t xml:space="preserve">the </w:t>
      </w:r>
      <w:r w:rsidR="00490BF2" w:rsidRPr="00ED234B">
        <w:rPr>
          <w:rFonts w:ascii="Times New Roman" w:hAnsi="Times New Roman" w:cs="Times New Roman"/>
          <w:sz w:val="20"/>
          <w:szCs w:val="20"/>
        </w:rPr>
        <w:t xml:space="preserve">Condition </w:t>
      </w:r>
      <w:r w:rsidR="001B19A6" w:rsidRPr="00ED234B">
        <w:rPr>
          <w:rFonts w:ascii="Times New Roman" w:hAnsi="Times New Roman" w:cs="Times New Roman"/>
          <w:sz w:val="20"/>
          <w:szCs w:val="20"/>
        </w:rPr>
        <w:t xml:space="preserve">set out in </w:t>
      </w:r>
      <w:r w:rsidR="00FB07F2" w:rsidRPr="00ED234B">
        <w:rPr>
          <w:rFonts w:ascii="Times New Roman" w:hAnsi="Times New Roman" w:cs="Times New Roman"/>
          <w:sz w:val="20"/>
          <w:szCs w:val="20"/>
        </w:rPr>
        <w:t>paragraph</w:t>
      </w:r>
      <w:r w:rsidR="001B19A6" w:rsidRPr="00ED234B">
        <w:rPr>
          <w:rFonts w:ascii="Times New Roman" w:hAnsi="Times New Roman" w:cs="Times New Roman"/>
          <w:sz w:val="20"/>
          <w:szCs w:val="20"/>
        </w:rPr>
        <w:t xml:space="preserve"> </w:t>
      </w:r>
      <w:r w:rsidR="00510A64" w:rsidRPr="00ED234B">
        <w:rPr>
          <w:rFonts w:ascii="Times New Roman" w:hAnsi="Times New Roman" w:cs="Times New Roman"/>
          <w:sz w:val="20"/>
          <w:szCs w:val="20"/>
        </w:rPr>
        <w:t>4.</w:t>
      </w:r>
      <w:r w:rsidR="005A3783" w:rsidRPr="00ED234B">
        <w:rPr>
          <w:rFonts w:ascii="Times New Roman" w:hAnsi="Times New Roman" w:cs="Times New Roman"/>
          <w:sz w:val="20"/>
          <w:szCs w:val="20"/>
        </w:rPr>
        <w:t>64</w:t>
      </w:r>
      <w:r w:rsidR="00510A64"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does not apply if arrangements are in place to enable the </w:t>
      </w:r>
      <w:r w:rsidR="006E07C1" w:rsidRPr="00ED234B">
        <w:rPr>
          <w:rFonts w:ascii="Times New Roman" w:hAnsi="Times New Roman" w:cs="Times New Roman"/>
          <w:sz w:val="20"/>
          <w:szCs w:val="20"/>
        </w:rPr>
        <w:t>Tap</w:t>
      </w:r>
      <w:r w:rsidR="003A4417" w:rsidRPr="00ED234B">
        <w:rPr>
          <w:rFonts w:ascii="Times New Roman" w:hAnsi="Times New Roman" w:cs="Times New Roman"/>
          <w:sz w:val="20"/>
          <w:szCs w:val="20"/>
        </w:rPr>
        <w:t xml:space="preserve"> Token</w:t>
      </w:r>
      <w:r w:rsidR="00AD0AF0"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to be touched </w:t>
      </w:r>
      <w:r w:rsidR="003F06FC"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 xml:space="preserve">on near or on board the bus and the </w:t>
      </w:r>
      <w:r w:rsidR="006E07C1" w:rsidRPr="00ED234B">
        <w:rPr>
          <w:rFonts w:ascii="Times New Roman" w:hAnsi="Times New Roman" w:cs="Times New Roman"/>
          <w:sz w:val="20"/>
          <w:szCs w:val="20"/>
        </w:rPr>
        <w:t>Tap</w:t>
      </w:r>
      <w:r w:rsidR="003A4417"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 xml:space="preserve">is touched </w:t>
      </w:r>
      <w:r w:rsidR="003F06FC"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on accordingly.</w:t>
      </w:r>
    </w:p>
    <w:p w14:paraId="087322EF" w14:textId="72C676E3" w:rsidR="00490BF2" w:rsidRPr="00ED234B" w:rsidRDefault="004F5E19" w:rsidP="004F5E1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2C5DB3" w:rsidRPr="00ED234B">
        <w:rPr>
          <w:rFonts w:ascii="Times New Roman" w:hAnsi="Times New Roman" w:cs="Times New Roman"/>
          <w:sz w:val="20"/>
          <w:szCs w:val="20"/>
        </w:rPr>
        <w:t>66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For a journey on a bus being used for a night coach network service, a customer must touch</w:t>
      </w:r>
      <w:r w:rsidR="003F06FC" w:rsidRPr="00ED234B">
        <w:rPr>
          <w:rFonts w:ascii="Times New Roman" w:hAnsi="Times New Roman" w:cs="Times New Roman"/>
          <w:sz w:val="20"/>
          <w:szCs w:val="20"/>
        </w:rPr>
        <w:t xml:space="preserve"> or tap</w:t>
      </w:r>
      <w:r w:rsidR="00490BF2" w:rsidRPr="00ED234B">
        <w:rPr>
          <w:rFonts w:ascii="Times New Roman" w:hAnsi="Times New Roman" w:cs="Times New Roman"/>
          <w:sz w:val="20"/>
          <w:szCs w:val="20"/>
        </w:rPr>
        <w:t xml:space="preserve"> off the </w:t>
      </w:r>
      <w:r w:rsidR="006E07C1" w:rsidRPr="00ED234B">
        <w:rPr>
          <w:rFonts w:ascii="Times New Roman" w:hAnsi="Times New Roman" w:cs="Times New Roman"/>
          <w:sz w:val="20"/>
          <w:szCs w:val="20"/>
        </w:rPr>
        <w:t>Tap</w:t>
      </w:r>
      <w:r w:rsidR="003A4417" w:rsidRPr="00ED234B">
        <w:rPr>
          <w:rFonts w:ascii="Times New Roman" w:hAnsi="Times New Roman" w:cs="Times New Roman"/>
          <w:sz w:val="20"/>
          <w:szCs w:val="20"/>
        </w:rPr>
        <w:t xml:space="preserve"> Token</w:t>
      </w:r>
      <w:r w:rsidR="00490BF2" w:rsidRPr="00ED234B">
        <w:rPr>
          <w:rFonts w:ascii="Times New Roman" w:hAnsi="Times New Roman" w:cs="Times New Roman"/>
          <w:sz w:val="20"/>
          <w:szCs w:val="20"/>
        </w:rPr>
        <w:t xml:space="preserve"> using the </w:t>
      </w:r>
      <w:r w:rsidR="00BF60C9" w:rsidRPr="00ED234B">
        <w:rPr>
          <w:rFonts w:ascii="Times New Roman" w:hAnsi="Times New Roman" w:cs="Times New Roman"/>
          <w:sz w:val="20"/>
          <w:szCs w:val="20"/>
        </w:rPr>
        <w:t>smartcard and digital token</w:t>
      </w:r>
      <w:r w:rsidR="00143DB7"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readers at the railway station where the customer leaves the bus unless the </w:t>
      </w:r>
      <w:r w:rsidR="006E07C1" w:rsidRPr="00ED234B">
        <w:rPr>
          <w:rFonts w:ascii="Times New Roman" w:hAnsi="Times New Roman" w:cs="Times New Roman"/>
          <w:sz w:val="20"/>
          <w:szCs w:val="20"/>
        </w:rPr>
        <w:t>Tap</w:t>
      </w:r>
      <w:r w:rsidR="003A4417"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 xml:space="preserve">has been touched </w:t>
      </w:r>
      <w:r w:rsidR="003F06FC"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off by staff on board the bus.</w:t>
      </w:r>
    </w:p>
    <w:p w14:paraId="440FE412" w14:textId="77777777" w:rsidR="00490BF2" w:rsidRPr="00ED234B" w:rsidRDefault="00490BF2" w:rsidP="00490BF2">
      <w:pPr>
        <w:pStyle w:val="Heading2"/>
        <w:rPr>
          <w:rFonts w:ascii="Times New Roman" w:hAnsi="Times New Roman" w:cs="Times New Roman"/>
          <w:b/>
          <w:bCs/>
          <w:caps/>
          <w:sz w:val="20"/>
          <w:szCs w:val="20"/>
        </w:rPr>
      </w:pPr>
      <w:bookmarkStart w:id="253" w:name="_Toc154560884"/>
      <w:bookmarkStart w:id="254" w:name="_Toc183005575"/>
      <w:bookmarkStart w:id="255" w:name="_Toc216180244"/>
      <w:bookmarkStart w:id="256" w:name="_Toc221282922"/>
      <w:bookmarkStart w:id="257" w:name="_Toc235002249"/>
      <w:r w:rsidRPr="00ED234B">
        <w:rPr>
          <w:rFonts w:ascii="Times New Roman" w:hAnsi="Times New Roman" w:cs="Times New Roman"/>
          <w:b/>
          <w:bCs/>
          <w:caps/>
          <w:sz w:val="20"/>
          <w:szCs w:val="20"/>
        </w:rPr>
        <w:t>Minimum requirements for travel</w:t>
      </w:r>
      <w:bookmarkEnd w:id="253"/>
      <w:bookmarkEnd w:id="254"/>
      <w:bookmarkEnd w:id="255"/>
      <w:bookmarkEnd w:id="256"/>
      <w:bookmarkEnd w:id="257"/>
      <w:r w:rsidR="00AD0AF0" w:rsidRPr="00ED234B">
        <w:rPr>
          <w:rFonts w:ascii="Times New Roman" w:hAnsi="Times New Roman" w:cs="Times New Roman"/>
          <w:b/>
          <w:bCs/>
          <w:caps/>
          <w:sz w:val="20"/>
          <w:szCs w:val="20"/>
        </w:rPr>
        <w:t xml:space="preserve"> </w:t>
      </w:r>
    </w:p>
    <w:p w14:paraId="30AD57B0" w14:textId="77777777" w:rsidR="0077438C" w:rsidRPr="00ED234B" w:rsidRDefault="0077438C" w:rsidP="00490BF2">
      <w:pPr>
        <w:pStyle w:val="Heading3"/>
        <w:rPr>
          <w:rFonts w:cs="Times New Roman"/>
          <w:szCs w:val="20"/>
        </w:rPr>
      </w:pPr>
      <w:bookmarkStart w:id="258" w:name="_Toc235002250"/>
      <w:r w:rsidRPr="00ED234B">
        <w:rPr>
          <w:rFonts w:cs="Times New Roman"/>
          <w:szCs w:val="20"/>
        </w:rPr>
        <w:t>Youth myki smartcards</w:t>
      </w:r>
      <w:bookmarkEnd w:id="258"/>
    </w:p>
    <w:p w14:paraId="0509C9EA" w14:textId="11B60427" w:rsidR="0077438C" w:rsidRPr="00ED234B" w:rsidRDefault="0077438C" w:rsidP="0077438C">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5A3783" w:rsidRPr="00ED234B">
        <w:rPr>
          <w:rFonts w:ascii="Times New Roman" w:hAnsi="Times New Roman" w:cs="Times New Roman"/>
          <w:sz w:val="20"/>
          <w:szCs w:val="20"/>
        </w:rPr>
        <w:t>67</w:t>
      </w:r>
      <w:r w:rsidRPr="00ED234B">
        <w:rPr>
          <w:rFonts w:ascii="Times New Roman" w:hAnsi="Times New Roman" w:cs="Times New Roman"/>
          <w:sz w:val="20"/>
          <w:szCs w:val="20"/>
        </w:rPr>
        <w:tab/>
        <w:t>There are no minimum requirements for travel using a Youth myki smartcard. The minimum requirements in paragraphs 4.</w:t>
      </w:r>
      <w:r w:rsidR="005A3783" w:rsidRPr="00ED234B">
        <w:rPr>
          <w:rFonts w:ascii="Times New Roman" w:hAnsi="Times New Roman" w:cs="Times New Roman"/>
          <w:sz w:val="20"/>
          <w:szCs w:val="20"/>
        </w:rPr>
        <w:t>68</w:t>
      </w:r>
      <w:r w:rsidRPr="00ED234B">
        <w:rPr>
          <w:rFonts w:ascii="Times New Roman" w:hAnsi="Times New Roman" w:cs="Times New Roman"/>
          <w:sz w:val="20"/>
          <w:szCs w:val="20"/>
        </w:rPr>
        <w:t xml:space="preserve"> to 4.</w:t>
      </w:r>
      <w:r w:rsidR="005A3783" w:rsidRPr="00ED234B">
        <w:rPr>
          <w:rFonts w:ascii="Times New Roman" w:hAnsi="Times New Roman" w:cs="Times New Roman"/>
          <w:sz w:val="20"/>
          <w:szCs w:val="20"/>
        </w:rPr>
        <w:t>72</w:t>
      </w:r>
      <w:r w:rsidRPr="00ED234B">
        <w:rPr>
          <w:rFonts w:ascii="Times New Roman" w:hAnsi="Times New Roman" w:cs="Times New Roman"/>
          <w:sz w:val="20"/>
          <w:szCs w:val="20"/>
        </w:rPr>
        <w:t xml:space="preserve"> do not apply to Youth myki smartcards. </w:t>
      </w:r>
    </w:p>
    <w:p w14:paraId="6393DAB7" w14:textId="77777777" w:rsidR="00490BF2" w:rsidRPr="00ED234B" w:rsidRDefault="00490BF2" w:rsidP="00490BF2">
      <w:pPr>
        <w:pStyle w:val="Heading3"/>
        <w:rPr>
          <w:rFonts w:cs="Times New Roman"/>
          <w:szCs w:val="20"/>
        </w:rPr>
      </w:pPr>
      <w:bookmarkStart w:id="259" w:name="_Toc235002251"/>
      <w:r w:rsidRPr="00ED234B">
        <w:rPr>
          <w:rFonts w:cs="Times New Roman"/>
          <w:szCs w:val="20"/>
        </w:rPr>
        <w:t>Travel in one or two zones</w:t>
      </w:r>
      <w:r w:rsidR="00AD0AF0" w:rsidRPr="00ED234B">
        <w:rPr>
          <w:rFonts w:cs="Times New Roman"/>
          <w:szCs w:val="20"/>
        </w:rPr>
        <w:t xml:space="preserve"> </w:t>
      </w:r>
      <w:r w:rsidR="00E47850" w:rsidRPr="00ED234B">
        <w:rPr>
          <w:rFonts w:cs="Times New Roman"/>
          <w:szCs w:val="20"/>
        </w:rPr>
        <w:t xml:space="preserve">- myki </w:t>
      </w:r>
      <w:r w:rsidR="00310A5C" w:rsidRPr="00ED234B">
        <w:rPr>
          <w:rFonts w:cs="Times New Roman"/>
          <w:szCs w:val="20"/>
        </w:rPr>
        <w:t>s</w:t>
      </w:r>
      <w:r w:rsidR="00E47850" w:rsidRPr="00ED234B">
        <w:rPr>
          <w:rFonts w:cs="Times New Roman"/>
          <w:szCs w:val="20"/>
        </w:rPr>
        <w:t xml:space="preserve">martcard and </w:t>
      </w:r>
      <w:r w:rsidR="0085023A" w:rsidRPr="00ED234B">
        <w:rPr>
          <w:rFonts w:cs="Times New Roman"/>
          <w:szCs w:val="20"/>
        </w:rPr>
        <w:t>M</w:t>
      </w:r>
      <w:r w:rsidR="00E47850" w:rsidRPr="00ED234B">
        <w:rPr>
          <w:rFonts w:cs="Times New Roman"/>
          <w:szCs w:val="20"/>
        </w:rPr>
        <w:t xml:space="preserve">obile </w:t>
      </w:r>
      <w:r w:rsidR="0085023A" w:rsidRPr="00ED234B">
        <w:rPr>
          <w:rFonts w:cs="Times New Roman"/>
          <w:szCs w:val="20"/>
        </w:rPr>
        <w:t>myki</w:t>
      </w:r>
      <w:bookmarkEnd w:id="259"/>
    </w:p>
    <w:p w14:paraId="3A3A8DF9" w14:textId="774CE401" w:rsidR="00490BF2" w:rsidRPr="00ED234B" w:rsidRDefault="00327CE6" w:rsidP="004F5E1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5A3783" w:rsidRPr="00ED234B">
        <w:rPr>
          <w:rFonts w:ascii="Times New Roman" w:hAnsi="Times New Roman" w:cs="Times New Roman"/>
          <w:sz w:val="20"/>
          <w:szCs w:val="20"/>
        </w:rPr>
        <w:t>68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In order to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w:t>
      </w:r>
      <w:r w:rsidR="00DF7C5B" w:rsidRPr="00ED234B">
        <w:rPr>
          <w:rFonts w:ascii="Times New Roman" w:hAnsi="Times New Roman" w:cs="Times New Roman"/>
          <w:sz w:val="20"/>
          <w:szCs w:val="20"/>
        </w:rPr>
        <w:t xml:space="preserve">a myki </w:t>
      </w:r>
      <w:r w:rsidR="00310A5C" w:rsidRPr="00ED234B">
        <w:rPr>
          <w:rFonts w:ascii="Times New Roman" w:hAnsi="Times New Roman" w:cs="Times New Roman"/>
          <w:sz w:val="20"/>
          <w:szCs w:val="20"/>
        </w:rPr>
        <w:t>s</w:t>
      </w:r>
      <w:r w:rsidR="00DF7C5B"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and commence travel, customers travelling in only one or two zones must have on their myki</w:t>
      </w:r>
      <w:r w:rsidR="00771BEF" w:rsidRPr="00ED234B">
        <w:rPr>
          <w:rFonts w:ascii="Times New Roman" w:hAnsi="Times New Roman" w:cs="Times New Roman"/>
          <w:sz w:val="20"/>
          <w:szCs w:val="20"/>
        </w:rPr>
        <w:t xml:space="preserve"> </w:t>
      </w:r>
      <w:r w:rsidR="00310A5C" w:rsidRPr="00ED234B">
        <w:rPr>
          <w:rFonts w:ascii="Times New Roman" w:hAnsi="Times New Roman" w:cs="Times New Roman"/>
          <w:sz w:val="20"/>
          <w:szCs w:val="20"/>
        </w:rPr>
        <w:t>s</w:t>
      </w:r>
      <w:r w:rsidR="00771BEF" w:rsidRPr="00ED234B">
        <w:rPr>
          <w:rFonts w:ascii="Times New Roman" w:hAnsi="Times New Roman" w:cs="Times New Roman"/>
          <w:sz w:val="20"/>
          <w:szCs w:val="20"/>
        </w:rPr>
        <w:t>martcard or Mobile myki</w:t>
      </w:r>
      <w:r w:rsidR="00490BF2" w:rsidRPr="00ED234B">
        <w:rPr>
          <w:rFonts w:ascii="Times New Roman" w:hAnsi="Times New Roman" w:cs="Times New Roman"/>
          <w:sz w:val="20"/>
          <w:szCs w:val="20"/>
        </w:rPr>
        <w:t xml:space="preserve"> a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oney balance of at least $0.00.</w:t>
      </w:r>
    </w:p>
    <w:p w14:paraId="73656E15" w14:textId="57C14388" w:rsidR="00490BF2" w:rsidRPr="00ED234B" w:rsidRDefault="00327CE6" w:rsidP="004F5E19">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5A3783" w:rsidRPr="00ED234B">
        <w:rPr>
          <w:rFonts w:ascii="Times New Roman" w:hAnsi="Times New Roman" w:cs="Times New Roman"/>
          <w:sz w:val="20"/>
          <w:szCs w:val="20"/>
        </w:rPr>
        <w:t>69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customer touches </w:t>
      </w:r>
      <w:r w:rsidR="003F06FC" w:rsidRPr="00ED234B">
        <w:rPr>
          <w:rFonts w:ascii="Times New Roman" w:hAnsi="Times New Roman" w:cs="Times New Roman"/>
          <w:sz w:val="20"/>
          <w:szCs w:val="20"/>
        </w:rPr>
        <w:t xml:space="preserve">or taps </w:t>
      </w:r>
      <w:r w:rsidR="00490BF2" w:rsidRPr="00ED234B">
        <w:rPr>
          <w:rFonts w:ascii="Times New Roman" w:hAnsi="Times New Roman" w:cs="Times New Roman"/>
          <w:sz w:val="20"/>
          <w:szCs w:val="20"/>
        </w:rPr>
        <w:t xml:space="preserve">on with a balance of $0.00 and a debit (negative) balance is created as a result of a journey or entry to a compulsory ticket area, note that the Conditions in </w:t>
      </w:r>
      <w:r w:rsidR="005410A5" w:rsidRPr="00ED234B">
        <w:rPr>
          <w:rFonts w:ascii="Times New Roman" w:hAnsi="Times New Roman" w:cs="Times New Roman"/>
          <w:sz w:val="20"/>
          <w:szCs w:val="20"/>
        </w:rPr>
        <w:t>paragraph 4.</w:t>
      </w:r>
      <w:r w:rsidR="005A3783" w:rsidRPr="00ED234B">
        <w:rPr>
          <w:rFonts w:ascii="Times New Roman" w:hAnsi="Times New Roman" w:cs="Times New Roman"/>
          <w:sz w:val="20"/>
          <w:szCs w:val="20"/>
        </w:rPr>
        <w:t>18</w:t>
      </w:r>
      <w:r w:rsidR="005410A5"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apply. </w:t>
      </w:r>
    </w:p>
    <w:p w14:paraId="153D19A9" w14:textId="77777777" w:rsidR="00490BF2" w:rsidRPr="00ED234B" w:rsidRDefault="00490BF2" w:rsidP="00490BF2">
      <w:pPr>
        <w:pStyle w:val="Heading3"/>
        <w:rPr>
          <w:rFonts w:cs="Times New Roman"/>
          <w:szCs w:val="20"/>
        </w:rPr>
      </w:pPr>
      <w:bookmarkStart w:id="260" w:name="_Toc235002252"/>
      <w:r w:rsidRPr="00ED234B">
        <w:rPr>
          <w:rFonts w:cs="Times New Roman"/>
          <w:szCs w:val="20"/>
        </w:rPr>
        <w:t>Travel in three or more zones</w:t>
      </w:r>
      <w:r w:rsidR="00AD0AF0" w:rsidRPr="00ED234B">
        <w:rPr>
          <w:rFonts w:cs="Times New Roman"/>
          <w:szCs w:val="20"/>
        </w:rPr>
        <w:t xml:space="preserve"> – myki smartcard and </w:t>
      </w:r>
      <w:r w:rsidR="0085023A" w:rsidRPr="00ED234B">
        <w:rPr>
          <w:rFonts w:cs="Times New Roman"/>
          <w:szCs w:val="20"/>
        </w:rPr>
        <w:t>M</w:t>
      </w:r>
      <w:r w:rsidR="00AD0AF0" w:rsidRPr="00ED234B">
        <w:rPr>
          <w:rFonts w:cs="Times New Roman"/>
          <w:szCs w:val="20"/>
        </w:rPr>
        <w:t>obile myki</w:t>
      </w:r>
      <w:bookmarkEnd w:id="260"/>
    </w:p>
    <w:p w14:paraId="640E2FF3" w14:textId="22E54201" w:rsidR="00490BF2" w:rsidRPr="00ED234B" w:rsidRDefault="00327CE6" w:rsidP="00327CE6">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5A3783" w:rsidRPr="00ED234B">
        <w:rPr>
          <w:rFonts w:ascii="Times New Roman" w:hAnsi="Times New Roman" w:cs="Times New Roman"/>
          <w:sz w:val="20"/>
          <w:szCs w:val="20"/>
        </w:rPr>
        <w:t>70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Except as set out in paragraph</w:t>
      </w:r>
      <w:r w:rsidR="00017CB9" w:rsidRPr="00ED234B">
        <w:rPr>
          <w:rFonts w:ascii="Times New Roman" w:hAnsi="Times New Roman" w:cs="Times New Roman"/>
          <w:sz w:val="20"/>
          <w:szCs w:val="20"/>
        </w:rPr>
        <w:t xml:space="preserve"> 4.</w:t>
      </w:r>
      <w:r w:rsidR="005A3783" w:rsidRPr="00ED234B">
        <w:rPr>
          <w:rFonts w:ascii="Times New Roman" w:hAnsi="Times New Roman" w:cs="Times New Roman"/>
          <w:sz w:val="20"/>
          <w:szCs w:val="20"/>
        </w:rPr>
        <w:t>71</w:t>
      </w:r>
      <w:r w:rsidR="00490BF2" w:rsidRPr="00ED234B">
        <w:rPr>
          <w:rFonts w:ascii="Times New Roman" w:hAnsi="Times New Roman" w:cs="Times New Roman"/>
          <w:sz w:val="20"/>
          <w:szCs w:val="20"/>
        </w:rPr>
        <w:t xml:space="preserve">, customers travelling in three or more zones must have on their myki </w:t>
      </w:r>
      <w:r w:rsidR="00310A5C" w:rsidRPr="00ED234B">
        <w:rPr>
          <w:rFonts w:ascii="Times New Roman" w:hAnsi="Times New Roman" w:cs="Times New Roman"/>
          <w:sz w:val="20"/>
          <w:szCs w:val="20"/>
        </w:rPr>
        <w:t>s</w:t>
      </w:r>
      <w:r w:rsidR="0082335E"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before travel:</w:t>
      </w:r>
    </w:p>
    <w:p w14:paraId="0F526907" w14:textId="77777777" w:rsidR="00490BF2" w:rsidRPr="00ED234B" w:rsidRDefault="00327CE6"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myki Pass covering the relevant zones of travel for their entire journey and a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oney balance of at least $0.00; or</w:t>
      </w:r>
    </w:p>
    <w:p w14:paraId="6793ECA9" w14:textId="77777777" w:rsidR="00490BF2" w:rsidRPr="00ED234B" w:rsidRDefault="00327CE6"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sufficient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oney balance to pay for the entire journey; or</w:t>
      </w:r>
    </w:p>
    <w:p w14:paraId="30EAF54C" w14:textId="77777777" w:rsidR="00490BF2" w:rsidRPr="00ED234B" w:rsidRDefault="00327CE6"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myki Pass covering relevant zones of travel for part of the journey and a sufficient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oney balance to pay for the remainder of the journey.</w:t>
      </w:r>
    </w:p>
    <w:p w14:paraId="40D13FA6" w14:textId="5030F786" w:rsidR="00490BF2" w:rsidRPr="00ED234B" w:rsidRDefault="00327CE6" w:rsidP="00327CE6">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5A3783" w:rsidRPr="00ED234B">
        <w:rPr>
          <w:rFonts w:ascii="Times New Roman" w:hAnsi="Times New Roman" w:cs="Times New Roman"/>
          <w:sz w:val="20"/>
          <w:szCs w:val="20"/>
        </w:rPr>
        <w:t>71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requirements set out in paragraph </w:t>
      </w:r>
      <w:r w:rsidR="00851E65" w:rsidRPr="00ED234B">
        <w:rPr>
          <w:rFonts w:ascii="Times New Roman" w:hAnsi="Times New Roman" w:cs="Times New Roman"/>
          <w:sz w:val="20"/>
          <w:szCs w:val="20"/>
        </w:rPr>
        <w:t>4.</w:t>
      </w:r>
      <w:r w:rsidR="005A3783" w:rsidRPr="00ED234B">
        <w:rPr>
          <w:rFonts w:ascii="Times New Roman" w:hAnsi="Times New Roman" w:cs="Times New Roman"/>
          <w:sz w:val="20"/>
          <w:szCs w:val="20"/>
        </w:rPr>
        <w:t>70</w:t>
      </w:r>
      <w:r w:rsidR="00017CB9"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do not apply in respect of the initial journey authorised by a myki </w:t>
      </w:r>
      <w:r w:rsidR="00310A5C"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purchased from a V/Line train conductor in accordance with the conditions under the heading ‘V/Line pre-loaded myki </w:t>
      </w:r>
      <w:r w:rsidR="00310A5C"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martcards’ in this Chapter.</w:t>
      </w:r>
    </w:p>
    <w:p w14:paraId="36839162" w14:textId="77777777" w:rsidR="00490BF2" w:rsidRPr="00ED234B" w:rsidRDefault="00490BF2" w:rsidP="00490BF2">
      <w:pPr>
        <w:pStyle w:val="Heading3"/>
        <w:rPr>
          <w:rFonts w:cs="Times New Roman"/>
          <w:szCs w:val="20"/>
        </w:rPr>
      </w:pPr>
      <w:bookmarkStart w:id="261" w:name="_Toc235002253"/>
      <w:r w:rsidRPr="00ED234B">
        <w:rPr>
          <w:rFonts w:cs="Times New Roman"/>
          <w:szCs w:val="20"/>
        </w:rPr>
        <w:t xml:space="preserve">Negative myki </w:t>
      </w:r>
      <w:r w:rsidR="00A849F8" w:rsidRPr="00ED234B">
        <w:rPr>
          <w:rFonts w:cs="Times New Roman"/>
          <w:szCs w:val="20"/>
        </w:rPr>
        <w:t>m</w:t>
      </w:r>
      <w:r w:rsidRPr="00ED234B">
        <w:rPr>
          <w:rFonts w:cs="Times New Roman"/>
          <w:szCs w:val="20"/>
        </w:rPr>
        <w:t>oney balance</w:t>
      </w:r>
      <w:r w:rsidR="0085023A" w:rsidRPr="00ED234B">
        <w:rPr>
          <w:rFonts w:cs="Times New Roman"/>
          <w:szCs w:val="20"/>
        </w:rPr>
        <w:t xml:space="preserve"> – myki </w:t>
      </w:r>
      <w:r w:rsidR="00310A5C" w:rsidRPr="00ED234B">
        <w:rPr>
          <w:rFonts w:cs="Times New Roman"/>
          <w:szCs w:val="20"/>
        </w:rPr>
        <w:t>s</w:t>
      </w:r>
      <w:r w:rsidR="0085023A" w:rsidRPr="00ED234B">
        <w:rPr>
          <w:rFonts w:cs="Times New Roman"/>
          <w:szCs w:val="20"/>
        </w:rPr>
        <w:t>martcard or Mobile myki</w:t>
      </w:r>
      <w:bookmarkEnd w:id="261"/>
    </w:p>
    <w:p w14:paraId="706D1A6A" w14:textId="3FD35E01" w:rsidR="00490BF2" w:rsidRPr="00ED234B" w:rsidRDefault="00327CE6" w:rsidP="00135F2B">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5A3783" w:rsidRPr="00ED234B">
        <w:rPr>
          <w:rFonts w:ascii="Times New Roman" w:hAnsi="Times New Roman" w:cs="Times New Roman"/>
          <w:sz w:val="20"/>
          <w:szCs w:val="20"/>
        </w:rPr>
        <w:t>72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customer’s myki </w:t>
      </w:r>
      <w:r w:rsidR="00310A5C" w:rsidRPr="00ED234B">
        <w:rPr>
          <w:rFonts w:ascii="Times New Roman" w:hAnsi="Times New Roman" w:cs="Times New Roman"/>
          <w:sz w:val="20"/>
          <w:szCs w:val="20"/>
        </w:rPr>
        <w:t>s</w:t>
      </w:r>
      <w:r w:rsidR="003F2499"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has a valid </w:t>
      </w:r>
      <w:r w:rsidR="00595D4C" w:rsidRPr="00ED234B">
        <w:rPr>
          <w:rFonts w:ascii="Times New Roman" w:hAnsi="Times New Roman" w:cs="Times New Roman"/>
          <w:sz w:val="20"/>
          <w:szCs w:val="20"/>
        </w:rPr>
        <w:t xml:space="preserve">myki </w:t>
      </w:r>
      <w:r w:rsidR="00490BF2" w:rsidRPr="00ED234B">
        <w:rPr>
          <w:rFonts w:ascii="Times New Roman" w:hAnsi="Times New Roman" w:cs="Times New Roman"/>
          <w:sz w:val="20"/>
          <w:szCs w:val="20"/>
        </w:rPr>
        <w:t xml:space="preserve">product and a negative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balance, the myki </w:t>
      </w:r>
      <w:r w:rsidR="005E346D" w:rsidRPr="00ED234B">
        <w:rPr>
          <w:rFonts w:ascii="Times New Roman" w:hAnsi="Times New Roman" w:cs="Times New Roman"/>
          <w:sz w:val="20"/>
          <w:szCs w:val="20"/>
        </w:rPr>
        <w:t>s</w:t>
      </w:r>
      <w:r w:rsidR="003F2499" w:rsidRPr="00ED234B">
        <w:rPr>
          <w:rFonts w:ascii="Times New Roman" w:hAnsi="Times New Roman" w:cs="Times New Roman"/>
          <w:sz w:val="20"/>
          <w:szCs w:val="20"/>
        </w:rPr>
        <w:t xml:space="preserve">martcard or Mobile myki </w:t>
      </w:r>
      <w:r w:rsidR="00AD0AF0" w:rsidRPr="00ED234B">
        <w:rPr>
          <w:rFonts w:ascii="Times New Roman" w:hAnsi="Times New Roman" w:cs="Times New Roman"/>
          <w:sz w:val="20"/>
          <w:szCs w:val="20"/>
        </w:rPr>
        <w:t xml:space="preserve">cannot be used to obtain a valid ticket </w:t>
      </w:r>
      <w:r w:rsidR="00490BF2" w:rsidRPr="00ED234B">
        <w:rPr>
          <w:rFonts w:ascii="Times New Roman" w:hAnsi="Times New Roman" w:cs="Times New Roman"/>
          <w:sz w:val="20"/>
          <w:szCs w:val="20"/>
        </w:rPr>
        <w:t xml:space="preserve">or entry to compulsory ticket areas in zones for which the myki product is valid until the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oney balance has been topped up to at least $0.00.</w:t>
      </w:r>
    </w:p>
    <w:p w14:paraId="249B4F18" w14:textId="77777777" w:rsidR="00E47850" w:rsidRPr="00ED234B" w:rsidRDefault="00E47850" w:rsidP="00E47850">
      <w:pPr>
        <w:pStyle w:val="Heading3"/>
        <w:rPr>
          <w:rFonts w:cs="Times New Roman"/>
          <w:szCs w:val="20"/>
        </w:rPr>
      </w:pPr>
      <w:bookmarkStart w:id="262" w:name="_Toc235002254"/>
      <w:r w:rsidRPr="00ED234B">
        <w:rPr>
          <w:rFonts w:cs="Times New Roman"/>
          <w:szCs w:val="20"/>
        </w:rPr>
        <w:t xml:space="preserve">Minimum funds required to pay for a travel – </w:t>
      </w:r>
      <w:r w:rsidR="009A0366" w:rsidRPr="00ED234B">
        <w:rPr>
          <w:rFonts w:cs="Times New Roman"/>
          <w:szCs w:val="20"/>
        </w:rPr>
        <w:t>Contactless Payment Token</w:t>
      </w:r>
      <w:r w:rsidRPr="00ED234B">
        <w:rPr>
          <w:rFonts w:cs="Times New Roman"/>
          <w:szCs w:val="20"/>
        </w:rPr>
        <w:t>s</w:t>
      </w:r>
      <w:bookmarkEnd w:id="262"/>
    </w:p>
    <w:p w14:paraId="7536057C" w14:textId="0DAC716C" w:rsidR="00EE2276" w:rsidRPr="00ED234B" w:rsidRDefault="00E47850" w:rsidP="00135F2B">
      <w:pPr>
        <w:spacing w:after="120"/>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5A3783" w:rsidRPr="00ED234B">
        <w:rPr>
          <w:rFonts w:ascii="Times New Roman" w:hAnsi="Times New Roman" w:cs="Times New Roman"/>
          <w:sz w:val="20"/>
          <w:szCs w:val="20"/>
        </w:rPr>
        <w:t>73</w:t>
      </w:r>
      <w:r w:rsidRPr="00ED234B">
        <w:rPr>
          <w:rFonts w:ascii="Times New Roman" w:hAnsi="Times New Roman" w:cs="Times New Roman"/>
          <w:sz w:val="20"/>
          <w:szCs w:val="20"/>
        </w:rPr>
        <w:tab/>
        <w:t xml:space="preserve">To use a </w:t>
      </w:r>
      <w:r w:rsidR="009A0366" w:rsidRPr="00ED234B">
        <w:rPr>
          <w:rFonts w:ascii="Times New Roman" w:hAnsi="Times New Roman" w:cs="Times New Roman"/>
          <w:sz w:val="20"/>
          <w:szCs w:val="20"/>
        </w:rPr>
        <w:t>Contactless Payment Token</w:t>
      </w:r>
      <w:r w:rsidRPr="00ED234B">
        <w:rPr>
          <w:rFonts w:ascii="Times New Roman" w:hAnsi="Times New Roman" w:cs="Times New Roman"/>
          <w:sz w:val="20"/>
          <w:szCs w:val="20"/>
        </w:rPr>
        <w:t xml:space="preserve"> on the Contactless Payment </w:t>
      </w:r>
      <w:r w:rsidR="00B550DA" w:rsidRPr="00ED234B">
        <w:rPr>
          <w:rFonts w:ascii="Times New Roman" w:hAnsi="Times New Roman" w:cs="Times New Roman"/>
          <w:sz w:val="20"/>
          <w:szCs w:val="20"/>
        </w:rPr>
        <w:t xml:space="preserve">Token Enabled </w:t>
      </w:r>
      <w:r w:rsidRPr="00ED234B">
        <w:rPr>
          <w:rFonts w:ascii="Times New Roman" w:hAnsi="Times New Roman" w:cs="Times New Roman"/>
          <w:sz w:val="20"/>
          <w:szCs w:val="20"/>
        </w:rPr>
        <w:t>Public Transport Services</w:t>
      </w:r>
      <w:r w:rsidR="00F05BFB" w:rsidRPr="00ED234B">
        <w:rPr>
          <w:rFonts w:ascii="Times New Roman" w:hAnsi="Times New Roman" w:cs="Times New Roman"/>
          <w:sz w:val="20"/>
          <w:szCs w:val="20"/>
        </w:rPr>
        <w:t xml:space="preserve"> to obtain a ticket</w:t>
      </w:r>
      <w:r w:rsidRPr="00ED234B">
        <w:rPr>
          <w:rFonts w:ascii="Times New Roman" w:hAnsi="Times New Roman" w:cs="Times New Roman"/>
          <w:sz w:val="20"/>
          <w:szCs w:val="20"/>
        </w:rPr>
        <w:t xml:space="preserve">, the customer must have sufficient funds </w:t>
      </w:r>
      <w:r w:rsidR="00605623" w:rsidRPr="00ED234B">
        <w:rPr>
          <w:rFonts w:ascii="Times New Roman" w:hAnsi="Times New Roman" w:cs="Times New Roman"/>
          <w:sz w:val="20"/>
          <w:szCs w:val="20"/>
        </w:rPr>
        <w:t xml:space="preserve">in the financial institution account connected to the Contactless Payment Token </w:t>
      </w:r>
      <w:r w:rsidRPr="00ED234B">
        <w:rPr>
          <w:rFonts w:ascii="Times New Roman" w:hAnsi="Times New Roman" w:cs="Times New Roman"/>
          <w:sz w:val="20"/>
          <w:szCs w:val="20"/>
        </w:rPr>
        <w:t xml:space="preserve">to pay </w:t>
      </w:r>
      <w:r w:rsidR="00F05BFB" w:rsidRPr="00ED234B">
        <w:rPr>
          <w:rFonts w:ascii="Times New Roman" w:hAnsi="Times New Roman" w:cs="Times New Roman"/>
          <w:sz w:val="20"/>
          <w:szCs w:val="20"/>
        </w:rPr>
        <w:t xml:space="preserve">the fare </w:t>
      </w:r>
      <w:r w:rsidRPr="00ED234B">
        <w:rPr>
          <w:rFonts w:ascii="Times New Roman" w:hAnsi="Times New Roman" w:cs="Times New Roman"/>
          <w:sz w:val="20"/>
          <w:szCs w:val="20"/>
        </w:rPr>
        <w:t xml:space="preserve">for the whole of the persons’ travel </w:t>
      </w:r>
      <w:r w:rsidR="00E42D44" w:rsidRPr="00ED234B">
        <w:rPr>
          <w:rFonts w:ascii="Times New Roman" w:hAnsi="Times New Roman" w:cs="Times New Roman"/>
          <w:sz w:val="20"/>
          <w:szCs w:val="20"/>
        </w:rPr>
        <w:t xml:space="preserve">for a day </w:t>
      </w:r>
      <w:r w:rsidRPr="00ED234B">
        <w:rPr>
          <w:rFonts w:ascii="Times New Roman" w:hAnsi="Times New Roman" w:cs="Times New Roman"/>
          <w:sz w:val="20"/>
          <w:szCs w:val="20"/>
        </w:rPr>
        <w:t xml:space="preserve">on the Contactless Payment </w:t>
      </w:r>
      <w:r w:rsidR="00B550DA" w:rsidRPr="00ED234B">
        <w:rPr>
          <w:rFonts w:ascii="Times New Roman" w:hAnsi="Times New Roman" w:cs="Times New Roman"/>
          <w:sz w:val="20"/>
          <w:szCs w:val="20"/>
        </w:rPr>
        <w:t xml:space="preserve">Token Enabled </w:t>
      </w:r>
      <w:r w:rsidRPr="00ED234B">
        <w:rPr>
          <w:rFonts w:ascii="Times New Roman" w:hAnsi="Times New Roman" w:cs="Times New Roman"/>
          <w:sz w:val="20"/>
          <w:szCs w:val="20"/>
        </w:rPr>
        <w:t>Public Transport Services</w:t>
      </w:r>
      <w:r w:rsidR="00F05BFB" w:rsidRPr="00ED234B">
        <w:rPr>
          <w:rFonts w:ascii="Times New Roman" w:hAnsi="Times New Roman" w:cs="Times New Roman"/>
          <w:sz w:val="20"/>
          <w:szCs w:val="20"/>
        </w:rPr>
        <w:t xml:space="preserve"> to the Head, Transport for Victoria at the time of settlement</w:t>
      </w:r>
      <w:r w:rsidR="00851E65" w:rsidRPr="00ED234B">
        <w:rPr>
          <w:rFonts w:ascii="Times New Roman" w:hAnsi="Times New Roman" w:cs="Times New Roman"/>
          <w:sz w:val="20"/>
          <w:szCs w:val="20"/>
        </w:rPr>
        <w:t xml:space="preserve"> of the fare</w:t>
      </w:r>
      <w:r w:rsidR="00E42D44" w:rsidRPr="00ED234B">
        <w:rPr>
          <w:rFonts w:ascii="Times New Roman" w:hAnsi="Times New Roman" w:cs="Times New Roman"/>
          <w:sz w:val="20"/>
          <w:szCs w:val="20"/>
        </w:rPr>
        <w:t xml:space="preserve"> after the day of travel</w:t>
      </w:r>
      <w:r w:rsidRPr="00ED234B">
        <w:rPr>
          <w:rFonts w:ascii="Times New Roman" w:hAnsi="Times New Roman" w:cs="Times New Roman"/>
          <w:sz w:val="20"/>
          <w:szCs w:val="20"/>
        </w:rPr>
        <w:t xml:space="preserve">. </w:t>
      </w:r>
    </w:p>
    <w:p w14:paraId="347D67F9" w14:textId="77777777" w:rsidR="00E47850" w:rsidRPr="00ED234B" w:rsidRDefault="009A0366" w:rsidP="00DB135F">
      <w:pPr>
        <w:pStyle w:val="Heading3"/>
        <w:rPr>
          <w:rFonts w:cs="Times New Roman"/>
          <w:b w:val="0"/>
          <w:bCs/>
          <w:szCs w:val="20"/>
        </w:rPr>
      </w:pPr>
      <w:bookmarkStart w:id="263" w:name="_Toc235002255"/>
      <w:r w:rsidRPr="00ED234B">
        <w:rPr>
          <w:rFonts w:cs="Times New Roman"/>
          <w:szCs w:val="20"/>
        </w:rPr>
        <w:t>Contactless</w:t>
      </w:r>
      <w:r w:rsidRPr="00ED234B">
        <w:rPr>
          <w:rFonts w:cs="Times New Roman"/>
          <w:bCs/>
          <w:szCs w:val="20"/>
        </w:rPr>
        <w:t xml:space="preserve"> Payment Token</w:t>
      </w:r>
      <w:r w:rsidR="00E47850" w:rsidRPr="00ED234B">
        <w:rPr>
          <w:rFonts w:cs="Times New Roman"/>
          <w:bCs/>
          <w:szCs w:val="20"/>
        </w:rPr>
        <w:t xml:space="preserve"> </w:t>
      </w:r>
      <w:r w:rsidR="003A4417" w:rsidRPr="00ED234B">
        <w:rPr>
          <w:rFonts w:cs="Times New Roman"/>
          <w:bCs/>
          <w:szCs w:val="20"/>
        </w:rPr>
        <w:t xml:space="preserve">may be </w:t>
      </w:r>
      <w:r w:rsidR="00E42D44" w:rsidRPr="00ED234B">
        <w:rPr>
          <w:rFonts w:cs="Times New Roman"/>
          <w:bCs/>
          <w:szCs w:val="20"/>
        </w:rPr>
        <w:t>un</w:t>
      </w:r>
      <w:r w:rsidR="003A4417" w:rsidRPr="00ED234B">
        <w:rPr>
          <w:rFonts w:cs="Times New Roman"/>
          <w:bCs/>
          <w:szCs w:val="20"/>
        </w:rPr>
        <w:t>available to obtain a ticket</w:t>
      </w:r>
      <w:bookmarkEnd w:id="263"/>
      <w:r w:rsidR="003A4417" w:rsidRPr="00ED234B">
        <w:rPr>
          <w:rFonts w:cs="Times New Roman"/>
          <w:bCs/>
          <w:szCs w:val="20"/>
        </w:rPr>
        <w:t xml:space="preserve"> </w:t>
      </w:r>
    </w:p>
    <w:p w14:paraId="4A0A9419" w14:textId="2B16314F" w:rsidR="00E47850" w:rsidRPr="00ED234B" w:rsidRDefault="00E47850" w:rsidP="005A3783">
      <w:pPr>
        <w:tabs>
          <w:tab w:val="left" w:pos="851"/>
        </w:tabs>
        <w:spacing w:after="120"/>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5A3783" w:rsidRPr="00ED234B">
        <w:rPr>
          <w:rFonts w:ascii="Times New Roman" w:hAnsi="Times New Roman" w:cs="Times New Roman"/>
          <w:sz w:val="20"/>
          <w:szCs w:val="20"/>
        </w:rPr>
        <w:t>74</w:t>
      </w:r>
      <w:r w:rsidR="005A3783" w:rsidRPr="00ED234B">
        <w:rPr>
          <w:rFonts w:ascii="Times New Roman" w:hAnsi="Times New Roman" w:cs="Times New Roman"/>
          <w:sz w:val="20"/>
          <w:szCs w:val="20"/>
        </w:rPr>
        <w:tab/>
      </w:r>
      <w:r w:rsidRPr="00ED234B">
        <w:rPr>
          <w:rFonts w:ascii="Times New Roman" w:hAnsi="Times New Roman" w:cs="Times New Roman"/>
          <w:sz w:val="20"/>
          <w:szCs w:val="20"/>
        </w:rPr>
        <w:t xml:space="preserve">A </w:t>
      </w:r>
      <w:r w:rsidR="009A0366" w:rsidRPr="00ED234B">
        <w:rPr>
          <w:rFonts w:ascii="Times New Roman" w:hAnsi="Times New Roman" w:cs="Times New Roman"/>
          <w:sz w:val="20"/>
          <w:szCs w:val="20"/>
        </w:rPr>
        <w:t>Contactless Payment Token</w:t>
      </w:r>
      <w:r w:rsidRPr="00ED234B">
        <w:rPr>
          <w:rFonts w:ascii="Times New Roman" w:hAnsi="Times New Roman" w:cs="Times New Roman"/>
          <w:sz w:val="20"/>
          <w:szCs w:val="20"/>
        </w:rPr>
        <w:t xml:space="preserve"> will be unavailable to obtain a ticket if</w:t>
      </w:r>
      <w:r w:rsidR="00F20DD2">
        <w:rPr>
          <w:rFonts w:ascii="Times New Roman" w:hAnsi="Times New Roman" w:cs="Times New Roman"/>
          <w:sz w:val="20"/>
          <w:szCs w:val="20"/>
        </w:rPr>
        <w:t xml:space="preserve"> –</w:t>
      </w:r>
    </w:p>
    <w:p w14:paraId="12E0585A" w14:textId="16168536" w:rsidR="00605623" w:rsidRPr="00ED234B" w:rsidRDefault="00E4785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lastRenderedPageBreak/>
        <w:t>(a)</w:t>
      </w:r>
      <w:r w:rsidRPr="00ED234B">
        <w:rPr>
          <w:rFonts w:ascii="Times New Roman" w:hAnsi="Times New Roman" w:cs="Times New Roman"/>
          <w:sz w:val="20"/>
          <w:szCs w:val="20"/>
        </w:rPr>
        <w:tab/>
        <w:t xml:space="preserve">the </w:t>
      </w:r>
      <w:r w:rsidR="00605623" w:rsidRPr="00ED234B">
        <w:rPr>
          <w:rFonts w:ascii="Times New Roman" w:hAnsi="Times New Roman" w:cs="Times New Roman"/>
          <w:sz w:val="20"/>
          <w:szCs w:val="20"/>
        </w:rPr>
        <w:t xml:space="preserve">financial institution </w:t>
      </w:r>
      <w:r w:rsidRPr="00ED234B">
        <w:rPr>
          <w:rFonts w:ascii="Times New Roman" w:hAnsi="Times New Roman" w:cs="Times New Roman"/>
          <w:sz w:val="20"/>
          <w:szCs w:val="20"/>
        </w:rPr>
        <w:t xml:space="preserve">account </w:t>
      </w:r>
      <w:r w:rsidR="00605623" w:rsidRPr="00ED234B">
        <w:rPr>
          <w:rFonts w:ascii="Times New Roman" w:hAnsi="Times New Roman" w:cs="Times New Roman"/>
          <w:sz w:val="20"/>
          <w:szCs w:val="20"/>
        </w:rPr>
        <w:t xml:space="preserve">connected to that Contactless Payment Token does not have sufficient funds to </w:t>
      </w:r>
      <w:r w:rsidRPr="00ED234B">
        <w:rPr>
          <w:rFonts w:ascii="Times New Roman" w:hAnsi="Times New Roman" w:cs="Times New Roman"/>
          <w:sz w:val="20"/>
          <w:szCs w:val="20"/>
        </w:rPr>
        <w:t>comply with paragraph 4.</w:t>
      </w:r>
      <w:r w:rsidR="005A3783" w:rsidRPr="00ED234B">
        <w:rPr>
          <w:rFonts w:ascii="Times New Roman" w:hAnsi="Times New Roman" w:cs="Times New Roman"/>
          <w:sz w:val="20"/>
          <w:szCs w:val="20"/>
        </w:rPr>
        <w:t>73</w:t>
      </w:r>
      <w:r w:rsidR="00605623" w:rsidRPr="00ED234B">
        <w:rPr>
          <w:rFonts w:ascii="Times New Roman" w:hAnsi="Times New Roman" w:cs="Times New Roman"/>
          <w:sz w:val="20"/>
          <w:szCs w:val="20"/>
        </w:rPr>
        <w:t xml:space="preserve"> for a journey or did not have sufficient funds to comply with paragraph 4.</w:t>
      </w:r>
      <w:r w:rsidR="005A3783" w:rsidRPr="00ED234B">
        <w:rPr>
          <w:rFonts w:ascii="Times New Roman" w:hAnsi="Times New Roman" w:cs="Times New Roman"/>
          <w:sz w:val="20"/>
          <w:szCs w:val="20"/>
        </w:rPr>
        <w:t>73</w:t>
      </w:r>
      <w:r w:rsidR="00605623" w:rsidRPr="00ED234B">
        <w:rPr>
          <w:rFonts w:ascii="Times New Roman" w:hAnsi="Times New Roman" w:cs="Times New Roman"/>
          <w:sz w:val="20"/>
          <w:szCs w:val="20"/>
        </w:rPr>
        <w:t xml:space="preserve"> for a previous journey taken using a Contactless Payment Token connected to the financial institution account</w:t>
      </w:r>
      <w:r w:rsidRPr="00ED234B">
        <w:rPr>
          <w:rFonts w:ascii="Times New Roman" w:hAnsi="Times New Roman" w:cs="Times New Roman"/>
          <w:sz w:val="20"/>
          <w:szCs w:val="20"/>
        </w:rPr>
        <w:t>;</w:t>
      </w:r>
      <w:r w:rsidR="00605623" w:rsidRPr="00ED234B">
        <w:rPr>
          <w:rFonts w:ascii="Times New Roman" w:hAnsi="Times New Roman" w:cs="Times New Roman"/>
          <w:sz w:val="20"/>
          <w:szCs w:val="20"/>
        </w:rPr>
        <w:t xml:space="preserve"> or </w:t>
      </w:r>
      <w:r w:rsidRPr="00ED234B">
        <w:rPr>
          <w:rFonts w:ascii="Times New Roman" w:hAnsi="Times New Roman" w:cs="Times New Roman"/>
          <w:sz w:val="20"/>
          <w:szCs w:val="20"/>
        </w:rPr>
        <w:t xml:space="preserve"> </w:t>
      </w:r>
    </w:p>
    <w:p w14:paraId="43AA434C" w14:textId="77777777" w:rsidR="00E47850" w:rsidRPr="00ED234B" w:rsidRDefault="00E4785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t>the financial institution</w:t>
      </w:r>
      <w:r w:rsidR="00F05BFB" w:rsidRPr="00ED234B">
        <w:rPr>
          <w:rFonts w:ascii="Times New Roman" w:hAnsi="Times New Roman" w:cs="Times New Roman"/>
          <w:sz w:val="20"/>
          <w:szCs w:val="20"/>
        </w:rPr>
        <w:t xml:space="preserve"> </w:t>
      </w:r>
      <w:r w:rsidR="00851E65" w:rsidRPr="00ED234B">
        <w:rPr>
          <w:rFonts w:ascii="Times New Roman" w:hAnsi="Times New Roman" w:cs="Times New Roman"/>
          <w:sz w:val="20"/>
          <w:szCs w:val="20"/>
        </w:rPr>
        <w:t xml:space="preserve">that issues the Contactless Payment Token </w:t>
      </w:r>
      <w:r w:rsidRPr="00ED234B">
        <w:rPr>
          <w:rFonts w:ascii="Times New Roman" w:hAnsi="Times New Roman" w:cs="Times New Roman"/>
          <w:sz w:val="20"/>
          <w:szCs w:val="20"/>
        </w:rPr>
        <w:t xml:space="preserve">for any </w:t>
      </w:r>
      <w:r w:rsidR="00F05BFB" w:rsidRPr="00ED234B">
        <w:rPr>
          <w:rFonts w:ascii="Times New Roman" w:hAnsi="Times New Roman" w:cs="Times New Roman"/>
          <w:sz w:val="20"/>
          <w:szCs w:val="20"/>
        </w:rPr>
        <w:t xml:space="preserve">reason unrelated to the customer’s payment of fares on </w:t>
      </w:r>
      <w:r w:rsidR="00E42D44" w:rsidRPr="00ED234B">
        <w:rPr>
          <w:rFonts w:ascii="Times New Roman" w:hAnsi="Times New Roman" w:cs="Times New Roman"/>
          <w:sz w:val="20"/>
          <w:szCs w:val="20"/>
        </w:rPr>
        <w:t>a</w:t>
      </w:r>
      <w:r w:rsidR="00F05BFB" w:rsidRPr="00ED234B">
        <w:rPr>
          <w:rFonts w:ascii="Times New Roman" w:hAnsi="Times New Roman" w:cs="Times New Roman"/>
          <w:sz w:val="20"/>
          <w:szCs w:val="20"/>
        </w:rPr>
        <w:t xml:space="preserve"> public transport service </w:t>
      </w:r>
      <w:r w:rsidRPr="00ED234B">
        <w:rPr>
          <w:rFonts w:ascii="Times New Roman" w:hAnsi="Times New Roman" w:cs="Times New Roman"/>
          <w:sz w:val="20"/>
          <w:szCs w:val="20"/>
        </w:rPr>
        <w:t xml:space="preserve">prevents or blocks the </w:t>
      </w:r>
      <w:r w:rsidR="009A0366" w:rsidRPr="00ED234B">
        <w:rPr>
          <w:rFonts w:ascii="Times New Roman" w:hAnsi="Times New Roman" w:cs="Times New Roman"/>
          <w:sz w:val="20"/>
          <w:szCs w:val="20"/>
        </w:rPr>
        <w:t>Contactless Payment Token</w:t>
      </w:r>
      <w:r w:rsidRPr="00ED234B">
        <w:rPr>
          <w:rFonts w:ascii="Times New Roman" w:hAnsi="Times New Roman" w:cs="Times New Roman"/>
          <w:sz w:val="20"/>
          <w:szCs w:val="20"/>
        </w:rPr>
        <w:t xml:space="preserve"> from being used to obtain a ticket.</w:t>
      </w:r>
    </w:p>
    <w:p w14:paraId="75E482D6" w14:textId="77777777" w:rsidR="00E47850" w:rsidRPr="00ED234B" w:rsidRDefault="00E47850" w:rsidP="004274CC">
      <w:pPr>
        <w:pStyle w:val="ListParagraph"/>
        <w:numPr>
          <w:ilvl w:val="0"/>
          <w:numId w:val="0"/>
        </w:numPr>
        <w:ind w:left="1134" w:right="57"/>
        <w:rPr>
          <w:rFonts w:ascii="Times New Roman" w:hAnsi="Times New Roman" w:cs="Times New Roman"/>
          <w:i/>
          <w:iCs/>
          <w:sz w:val="20"/>
          <w:szCs w:val="20"/>
        </w:rPr>
      </w:pPr>
      <w:r w:rsidRPr="00ED234B">
        <w:rPr>
          <w:rFonts w:ascii="Times New Roman" w:hAnsi="Times New Roman" w:cs="Times New Roman"/>
          <w:i/>
          <w:iCs/>
          <w:sz w:val="20"/>
          <w:szCs w:val="20"/>
        </w:rPr>
        <w:t xml:space="preserve">Examples: </w:t>
      </w:r>
    </w:p>
    <w:p w14:paraId="5A7C4FD7" w14:textId="77777777" w:rsidR="00E47850" w:rsidRPr="00ED234B" w:rsidRDefault="00E47850" w:rsidP="004274CC">
      <w:pPr>
        <w:spacing w:after="120"/>
        <w:ind w:left="1134" w:right="57"/>
        <w:rPr>
          <w:rFonts w:ascii="Times New Roman" w:hAnsi="Times New Roman" w:cs="Times New Roman"/>
          <w:sz w:val="20"/>
          <w:szCs w:val="20"/>
        </w:rPr>
      </w:pPr>
      <w:r w:rsidRPr="00ED234B">
        <w:rPr>
          <w:rFonts w:ascii="Times New Roman" w:hAnsi="Times New Roman" w:cs="Times New Roman"/>
          <w:sz w:val="20"/>
          <w:szCs w:val="20"/>
        </w:rPr>
        <w:t>A debit or credit card has expired or a debit or credit card (or the personal electronic device on which it is stored) has been reported as lost or stolen.</w:t>
      </w:r>
    </w:p>
    <w:p w14:paraId="6E0FCDEF" w14:textId="77777777" w:rsidR="00876E72" w:rsidRPr="00ED234B" w:rsidRDefault="00876E72" w:rsidP="004274CC">
      <w:pPr>
        <w:spacing w:after="120"/>
        <w:ind w:left="1134" w:right="57"/>
        <w:rPr>
          <w:rFonts w:ascii="Times New Roman" w:hAnsi="Times New Roman" w:cs="Times New Roman"/>
          <w:sz w:val="20"/>
          <w:szCs w:val="20"/>
        </w:rPr>
      </w:pPr>
      <w:r w:rsidRPr="00ED234B">
        <w:rPr>
          <w:rFonts w:ascii="Times New Roman" w:hAnsi="Times New Roman" w:cs="Times New Roman"/>
          <w:sz w:val="20"/>
          <w:szCs w:val="20"/>
        </w:rPr>
        <w:t xml:space="preserve">If a </w:t>
      </w:r>
      <w:r w:rsidR="00851E65" w:rsidRPr="00ED234B">
        <w:rPr>
          <w:rFonts w:ascii="Times New Roman" w:hAnsi="Times New Roman" w:cs="Times New Roman"/>
          <w:sz w:val="20"/>
          <w:szCs w:val="20"/>
        </w:rPr>
        <w:t xml:space="preserve">Contactless Payment Token </w:t>
      </w:r>
      <w:r w:rsidRPr="00ED234B">
        <w:rPr>
          <w:rFonts w:ascii="Times New Roman" w:hAnsi="Times New Roman" w:cs="Times New Roman"/>
          <w:sz w:val="20"/>
          <w:szCs w:val="20"/>
        </w:rPr>
        <w:t>is unavailable for a reason connected with the issuing financial institution, the customer will need to use a different token for any future travel</w:t>
      </w:r>
      <w:r w:rsidR="00851E65" w:rsidRPr="00ED234B">
        <w:rPr>
          <w:rFonts w:ascii="Times New Roman" w:hAnsi="Times New Roman" w:cs="Times New Roman"/>
          <w:sz w:val="20"/>
          <w:szCs w:val="20"/>
        </w:rPr>
        <w:t xml:space="preserve"> until the issue is resolved</w:t>
      </w:r>
      <w:r w:rsidRPr="00ED234B">
        <w:rPr>
          <w:rFonts w:ascii="Times New Roman" w:hAnsi="Times New Roman" w:cs="Times New Roman"/>
          <w:sz w:val="20"/>
          <w:szCs w:val="20"/>
        </w:rPr>
        <w:t>.</w:t>
      </w:r>
    </w:p>
    <w:p w14:paraId="6F5C3A10" w14:textId="18AA1815" w:rsidR="00F05BFB" w:rsidRPr="00ED234B" w:rsidRDefault="00876E72" w:rsidP="004274CC">
      <w:pPr>
        <w:spacing w:after="120"/>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5A3783" w:rsidRPr="00ED234B">
        <w:rPr>
          <w:rFonts w:ascii="Times New Roman" w:hAnsi="Times New Roman" w:cs="Times New Roman"/>
          <w:sz w:val="20"/>
          <w:szCs w:val="20"/>
        </w:rPr>
        <w:t>75</w:t>
      </w:r>
      <w:r w:rsidR="00E47850" w:rsidRPr="00ED234B">
        <w:rPr>
          <w:rFonts w:ascii="Times New Roman" w:hAnsi="Times New Roman" w:cs="Times New Roman"/>
          <w:sz w:val="20"/>
          <w:szCs w:val="20"/>
        </w:rPr>
        <w:tab/>
        <w:t>Where paragraph 4.</w:t>
      </w:r>
      <w:r w:rsidR="004753F4" w:rsidRPr="00ED234B">
        <w:rPr>
          <w:rFonts w:ascii="Times New Roman" w:hAnsi="Times New Roman" w:cs="Times New Roman"/>
          <w:sz w:val="20"/>
          <w:szCs w:val="20"/>
        </w:rPr>
        <w:t>74</w:t>
      </w:r>
      <w:r w:rsidRPr="00ED234B">
        <w:rPr>
          <w:rFonts w:ascii="Times New Roman" w:hAnsi="Times New Roman" w:cs="Times New Roman"/>
          <w:sz w:val="20"/>
          <w:szCs w:val="20"/>
        </w:rPr>
        <w:t>(a)</w:t>
      </w:r>
      <w:r w:rsidR="00E47850" w:rsidRPr="00ED234B">
        <w:rPr>
          <w:rFonts w:ascii="Times New Roman" w:hAnsi="Times New Roman" w:cs="Times New Roman"/>
          <w:sz w:val="20"/>
          <w:szCs w:val="20"/>
        </w:rPr>
        <w:t xml:space="preserve"> applies, the customer will not be able to use any </w:t>
      </w:r>
      <w:r w:rsidR="009A0366" w:rsidRPr="00ED234B">
        <w:rPr>
          <w:rFonts w:ascii="Times New Roman" w:hAnsi="Times New Roman" w:cs="Times New Roman"/>
          <w:sz w:val="20"/>
          <w:szCs w:val="20"/>
        </w:rPr>
        <w:t>Contactless Payment Token</w:t>
      </w:r>
      <w:r w:rsidR="00E47850" w:rsidRPr="00ED234B">
        <w:rPr>
          <w:rFonts w:ascii="Times New Roman" w:hAnsi="Times New Roman" w:cs="Times New Roman"/>
          <w:sz w:val="20"/>
          <w:szCs w:val="20"/>
        </w:rPr>
        <w:t xml:space="preserve"> </w:t>
      </w:r>
      <w:r w:rsidRPr="00ED234B">
        <w:rPr>
          <w:rFonts w:ascii="Times New Roman" w:hAnsi="Times New Roman" w:cs="Times New Roman"/>
          <w:sz w:val="20"/>
          <w:szCs w:val="20"/>
        </w:rPr>
        <w:t>connected</w:t>
      </w:r>
      <w:r w:rsidR="00E47850" w:rsidRPr="00ED234B">
        <w:rPr>
          <w:rFonts w:ascii="Times New Roman" w:hAnsi="Times New Roman" w:cs="Times New Roman"/>
          <w:sz w:val="20"/>
          <w:szCs w:val="20"/>
        </w:rPr>
        <w:t xml:space="preserve"> to th</w:t>
      </w:r>
      <w:r w:rsidR="00F05BFB" w:rsidRPr="00ED234B">
        <w:rPr>
          <w:rFonts w:ascii="Times New Roman" w:hAnsi="Times New Roman" w:cs="Times New Roman"/>
          <w:sz w:val="20"/>
          <w:szCs w:val="20"/>
        </w:rPr>
        <w:t>at</w:t>
      </w:r>
      <w:r w:rsidR="00E47850" w:rsidRPr="00ED234B">
        <w:rPr>
          <w:rFonts w:ascii="Times New Roman" w:hAnsi="Times New Roman" w:cs="Times New Roman"/>
          <w:sz w:val="20"/>
          <w:szCs w:val="20"/>
        </w:rPr>
        <w:t xml:space="preserve"> </w:t>
      </w:r>
      <w:r w:rsidR="00605623" w:rsidRPr="00ED234B">
        <w:rPr>
          <w:rFonts w:ascii="Times New Roman" w:hAnsi="Times New Roman" w:cs="Times New Roman"/>
          <w:sz w:val="20"/>
          <w:szCs w:val="20"/>
        </w:rPr>
        <w:t xml:space="preserve">financial institution </w:t>
      </w:r>
      <w:r w:rsidR="00E47850" w:rsidRPr="00ED234B">
        <w:rPr>
          <w:rFonts w:ascii="Times New Roman" w:hAnsi="Times New Roman" w:cs="Times New Roman"/>
          <w:sz w:val="20"/>
          <w:szCs w:val="20"/>
        </w:rPr>
        <w:t xml:space="preserve">account </w:t>
      </w:r>
      <w:r w:rsidR="00FE3294" w:rsidRPr="00ED234B">
        <w:rPr>
          <w:rFonts w:ascii="Times New Roman" w:hAnsi="Times New Roman" w:cs="Times New Roman"/>
          <w:sz w:val="20"/>
          <w:szCs w:val="20"/>
        </w:rPr>
        <w:t>to obtain a ticket for travel</w:t>
      </w:r>
      <w:r w:rsidR="00E47850" w:rsidRPr="00ED234B">
        <w:rPr>
          <w:rFonts w:ascii="Times New Roman" w:hAnsi="Times New Roman" w:cs="Times New Roman"/>
          <w:sz w:val="20"/>
          <w:szCs w:val="20"/>
        </w:rPr>
        <w:t xml:space="preserve"> until</w:t>
      </w:r>
      <w:r w:rsidR="00F05BFB" w:rsidRPr="00ED234B">
        <w:rPr>
          <w:rFonts w:ascii="Times New Roman" w:hAnsi="Times New Roman" w:cs="Times New Roman"/>
          <w:sz w:val="20"/>
          <w:szCs w:val="20"/>
        </w:rPr>
        <w:t>:</w:t>
      </w:r>
    </w:p>
    <w:p w14:paraId="402C7BE9" w14:textId="6365B58C" w:rsidR="00F05BFB" w:rsidRPr="00ED234B" w:rsidRDefault="00F05BFB"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004274CC" w:rsidRPr="00ED234B">
        <w:rPr>
          <w:rFonts w:ascii="Times New Roman" w:hAnsi="Times New Roman" w:cs="Times New Roman"/>
          <w:sz w:val="20"/>
          <w:szCs w:val="20"/>
        </w:rPr>
        <w:tab/>
      </w:r>
      <w:r w:rsidR="0085023A" w:rsidRPr="00ED234B">
        <w:rPr>
          <w:rFonts w:ascii="Times New Roman" w:hAnsi="Times New Roman" w:cs="Times New Roman"/>
          <w:sz w:val="20"/>
          <w:szCs w:val="20"/>
        </w:rPr>
        <w:t>t</w:t>
      </w:r>
      <w:r w:rsidR="00E47850" w:rsidRPr="00ED234B">
        <w:rPr>
          <w:rFonts w:ascii="Times New Roman" w:hAnsi="Times New Roman" w:cs="Times New Roman"/>
          <w:sz w:val="20"/>
          <w:szCs w:val="20"/>
        </w:rPr>
        <w:t>he customer has sufficient funds in th</w:t>
      </w:r>
      <w:r w:rsidRPr="00ED234B">
        <w:rPr>
          <w:rFonts w:ascii="Times New Roman" w:hAnsi="Times New Roman" w:cs="Times New Roman"/>
          <w:sz w:val="20"/>
          <w:szCs w:val="20"/>
        </w:rPr>
        <w:t>at</w:t>
      </w:r>
      <w:r w:rsidR="00E47850" w:rsidRPr="00ED234B">
        <w:rPr>
          <w:rFonts w:ascii="Times New Roman" w:hAnsi="Times New Roman" w:cs="Times New Roman"/>
          <w:sz w:val="20"/>
          <w:szCs w:val="20"/>
        </w:rPr>
        <w:t xml:space="preserve"> </w:t>
      </w:r>
      <w:r w:rsidR="00876E72" w:rsidRPr="00ED234B">
        <w:rPr>
          <w:rFonts w:ascii="Times New Roman" w:hAnsi="Times New Roman" w:cs="Times New Roman"/>
          <w:sz w:val="20"/>
          <w:szCs w:val="20"/>
        </w:rPr>
        <w:t xml:space="preserve">financial institution </w:t>
      </w:r>
      <w:r w:rsidR="00E47850" w:rsidRPr="00ED234B">
        <w:rPr>
          <w:rFonts w:ascii="Times New Roman" w:hAnsi="Times New Roman" w:cs="Times New Roman"/>
          <w:sz w:val="20"/>
          <w:szCs w:val="20"/>
        </w:rPr>
        <w:t xml:space="preserve">account to pay </w:t>
      </w:r>
      <w:r w:rsidR="0085023A" w:rsidRPr="00ED234B">
        <w:rPr>
          <w:rFonts w:ascii="Times New Roman" w:hAnsi="Times New Roman" w:cs="Times New Roman"/>
          <w:sz w:val="20"/>
          <w:szCs w:val="20"/>
        </w:rPr>
        <w:t xml:space="preserve">any </w:t>
      </w:r>
      <w:r w:rsidR="00E47850" w:rsidRPr="00ED234B">
        <w:rPr>
          <w:rFonts w:ascii="Times New Roman" w:hAnsi="Times New Roman" w:cs="Times New Roman"/>
          <w:sz w:val="20"/>
          <w:szCs w:val="20"/>
        </w:rPr>
        <w:t>unpaid fare</w:t>
      </w:r>
      <w:r w:rsidR="0085023A" w:rsidRPr="00ED234B">
        <w:rPr>
          <w:rFonts w:ascii="Times New Roman" w:hAnsi="Times New Roman" w:cs="Times New Roman"/>
          <w:sz w:val="20"/>
          <w:szCs w:val="20"/>
        </w:rPr>
        <w:t>s for previous travel</w:t>
      </w:r>
      <w:r w:rsidRPr="00ED234B">
        <w:rPr>
          <w:rFonts w:ascii="Times New Roman" w:hAnsi="Times New Roman" w:cs="Times New Roman"/>
          <w:sz w:val="20"/>
          <w:szCs w:val="20"/>
        </w:rPr>
        <w:t>; and</w:t>
      </w:r>
    </w:p>
    <w:p w14:paraId="059A7C7B" w14:textId="1ABD79ED" w:rsidR="001D7306" w:rsidRPr="00ED234B" w:rsidRDefault="00F05BFB"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004274CC" w:rsidRPr="00ED234B">
        <w:rPr>
          <w:rFonts w:ascii="Times New Roman" w:hAnsi="Times New Roman" w:cs="Times New Roman"/>
          <w:sz w:val="20"/>
          <w:szCs w:val="20"/>
        </w:rPr>
        <w:tab/>
      </w:r>
      <w:r w:rsidRPr="00ED234B">
        <w:rPr>
          <w:rFonts w:ascii="Times New Roman" w:hAnsi="Times New Roman" w:cs="Times New Roman"/>
          <w:sz w:val="20"/>
          <w:szCs w:val="20"/>
        </w:rPr>
        <w:t xml:space="preserve">the debt for the unpaid fares for the previous travel has been settled in accordance with the </w:t>
      </w:r>
      <w:r w:rsidR="008E4535" w:rsidRPr="00ED234B">
        <w:rPr>
          <w:rFonts w:ascii="Times New Roman" w:hAnsi="Times New Roman" w:cs="Times New Roman"/>
          <w:sz w:val="20"/>
          <w:szCs w:val="20"/>
        </w:rPr>
        <w:t xml:space="preserve">payment system requirements </w:t>
      </w:r>
      <w:r w:rsidRPr="00ED234B">
        <w:rPr>
          <w:rFonts w:ascii="Times New Roman" w:hAnsi="Times New Roman" w:cs="Times New Roman"/>
          <w:sz w:val="20"/>
          <w:szCs w:val="20"/>
        </w:rPr>
        <w:t xml:space="preserve">that apply to settlement of debts </w:t>
      </w:r>
      <w:r w:rsidR="008E4535" w:rsidRPr="00ED234B">
        <w:rPr>
          <w:rFonts w:ascii="Times New Roman" w:hAnsi="Times New Roman" w:cs="Times New Roman"/>
          <w:sz w:val="20"/>
          <w:szCs w:val="20"/>
        </w:rPr>
        <w:t xml:space="preserve">through the banking system </w:t>
      </w:r>
      <w:r w:rsidRPr="00ED234B">
        <w:rPr>
          <w:rFonts w:ascii="Times New Roman" w:hAnsi="Times New Roman" w:cs="Times New Roman"/>
          <w:sz w:val="20"/>
          <w:szCs w:val="20"/>
        </w:rPr>
        <w:t>for that Contactless Payment Token</w:t>
      </w:r>
      <w:r w:rsidR="001D7306" w:rsidRPr="00ED234B">
        <w:rPr>
          <w:rFonts w:ascii="Times New Roman" w:hAnsi="Times New Roman" w:cs="Times New Roman"/>
          <w:sz w:val="20"/>
          <w:szCs w:val="20"/>
        </w:rPr>
        <w:t>; and</w:t>
      </w:r>
    </w:p>
    <w:p w14:paraId="12A61E34" w14:textId="29C8216E" w:rsidR="00E47850" w:rsidRPr="00ED234B" w:rsidRDefault="001D7306"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004274CC" w:rsidRPr="00ED234B">
        <w:rPr>
          <w:rFonts w:ascii="Times New Roman" w:hAnsi="Times New Roman" w:cs="Times New Roman"/>
          <w:sz w:val="20"/>
          <w:szCs w:val="20"/>
        </w:rPr>
        <w:tab/>
      </w:r>
      <w:r w:rsidRPr="00ED234B">
        <w:rPr>
          <w:rFonts w:ascii="Times New Roman" w:hAnsi="Times New Roman" w:cs="Times New Roman"/>
          <w:sz w:val="20"/>
          <w:szCs w:val="20"/>
        </w:rPr>
        <w:t xml:space="preserve">the customer touches or taps </w:t>
      </w:r>
      <w:r w:rsidR="007B4BAA" w:rsidRPr="00ED234B">
        <w:rPr>
          <w:rFonts w:ascii="Times New Roman" w:hAnsi="Times New Roman" w:cs="Times New Roman"/>
          <w:sz w:val="20"/>
          <w:szCs w:val="20"/>
        </w:rPr>
        <w:t>a</w:t>
      </w:r>
      <w:r w:rsidRPr="00ED234B">
        <w:rPr>
          <w:rFonts w:ascii="Times New Roman" w:hAnsi="Times New Roman" w:cs="Times New Roman"/>
          <w:sz w:val="20"/>
          <w:szCs w:val="20"/>
        </w:rPr>
        <w:t xml:space="preserve"> Contactless Payment Token </w:t>
      </w:r>
      <w:r w:rsidR="007B4BAA" w:rsidRPr="00ED234B">
        <w:rPr>
          <w:rFonts w:ascii="Times New Roman" w:hAnsi="Times New Roman" w:cs="Times New Roman"/>
          <w:sz w:val="20"/>
          <w:szCs w:val="20"/>
        </w:rPr>
        <w:t xml:space="preserve">that is connected to that financial institution account </w:t>
      </w:r>
      <w:r w:rsidRPr="00ED234B">
        <w:rPr>
          <w:rFonts w:ascii="Times New Roman" w:hAnsi="Times New Roman" w:cs="Times New Roman"/>
          <w:sz w:val="20"/>
          <w:szCs w:val="20"/>
        </w:rPr>
        <w:t xml:space="preserve">on a smartcard and digital token reader or other ticketing device, and that Contactless Payment Token </w:t>
      </w:r>
      <w:r w:rsidR="007B4BAA" w:rsidRPr="00ED234B">
        <w:rPr>
          <w:rFonts w:ascii="Times New Roman" w:hAnsi="Times New Roman" w:cs="Times New Roman"/>
          <w:sz w:val="20"/>
          <w:szCs w:val="20"/>
        </w:rPr>
        <w:t xml:space="preserve">(and any other Contactless Payment Token connected to that financial institution account) </w:t>
      </w:r>
      <w:r w:rsidRPr="00ED234B">
        <w:rPr>
          <w:rFonts w:ascii="Times New Roman" w:hAnsi="Times New Roman" w:cs="Times New Roman"/>
          <w:sz w:val="20"/>
          <w:szCs w:val="20"/>
        </w:rPr>
        <w:t xml:space="preserve">is reconciled against Transport Victoria’s </w:t>
      </w:r>
      <w:r w:rsidR="00FE3294" w:rsidRPr="00ED234B">
        <w:rPr>
          <w:rFonts w:ascii="Times New Roman" w:hAnsi="Times New Roman" w:cs="Times New Roman"/>
          <w:sz w:val="20"/>
          <w:szCs w:val="20"/>
        </w:rPr>
        <w:t>computer</w:t>
      </w:r>
      <w:r w:rsidRPr="00ED234B">
        <w:rPr>
          <w:rFonts w:ascii="Times New Roman" w:hAnsi="Times New Roman" w:cs="Times New Roman"/>
          <w:sz w:val="20"/>
          <w:szCs w:val="20"/>
        </w:rPr>
        <w:t xml:space="preserve"> system.</w:t>
      </w:r>
    </w:p>
    <w:p w14:paraId="09E1681E" w14:textId="77777777" w:rsidR="00E47850" w:rsidRPr="00ED234B" w:rsidRDefault="00E47850" w:rsidP="00135F2B">
      <w:pPr>
        <w:pStyle w:val="ListParagraph"/>
        <w:numPr>
          <w:ilvl w:val="0"/>
          <w:numId w:val="0"/>
        </w:numPr>
        <w:ind w:left="567" w:right="57"/>
        <w:rPr>
          <w:rFonts w:ascii="Times New Roman" w:hAnsi="Times New Roman" w:cs="Times New Roman"/>
          <w:sz w:val="20"/>
          <w:szCs w:val="20"/>
        </w:rPr>
      </w:pPr>
      <w:r w:rsidRPr="00ED234B">
        <w:rPr>
          <w:rFonts w:ascii="Times New Roman" w:hAnsi="Times New Roman" w:cs="Times New Roman"/>
          <w:b/>
          <w:bCs/>
          <w:sz w:val="20"/>
          <w:szCs w:val="20"/>
        </w:rPr>
        <w:t xml:space="preserve">Note: </w:t>
      </w:r>
    </w:p>
    <w:p w14:paraId="2763F55B" w14:textId="77777777" w:rsidR="00E47850" w:rsidRPr="00ED234B" w:rsidRDefault="00876E72" w:rsidP="00135F2B">
      <w:pPr>
        <w:spacing w:after="120"/>
        <w:ind w:left="567" w:right="57"/>
        <w:rPr>
          <w:rFonts w:ascii="Times New Roman" w:hAnsi="Times New Roman" w:cs="Times New Roman"/>
          <w:sz w:val="20"/>
          <w:szCs w:val="20"/>
        </w:rPr>
      </w:pPr>
      <w:r w:rsidRPr="00ED234B">
        <w:rPr>
          <w:rFonts w:ascii="Times New Roman" w:hAnsi="Times New Roman" w:cs="Times New Roman"/>
          <w:sz w:val="20"/>
          <w:szCs w:val="20"/>
        </w:rPr>
        <w:t>T</w:t>
      </w:r>
      <w:r w:rsidR="00E47850" w:rsidRPr="00ED234B">
        <w:rPr>
          <w:rFonts w:ascii="Times New Roman" w:hAnsi="Times New Roman" w:cs="Times New Roman"/>
          <w:sz w:val="20"/>
          <w:szCs w:val="20"/>
        </w:rPr>
        <w:t xml:space="preserve">he customer will need to have sufficient funds in any </w:t>
      </w:r>
      <w:r w:rsidR="008E4535" w:rsidRPr="00ED234B">
        <w:rPr>
          <w:rFonts w:ascii="Times New Roman" w:hAnsi="Times New Roman" w:cs="Times New Roman"/>
          <w:sz w:val="20"/>
          <w:szCs w:val="20"/>
        </w:rPr>
        <w:t xml:space="preserve">bank </w:t>
      </w:r>
      <w:r w:rsidR="00E47850" w:rsidRPr="00ED234B">
        <w:rPr>
          <w:rFonts w:ascii="Times New Roman" w:hAnsi="Times New Roman" w:cs="Times New Roman"/>
          <w:sz w:val="20"/>
          <w:szCs w:val="20"/>
        </w:rPr>
        <w:t xml:space="preserve">account </w:t>
      </w:r>
      <w:r w:rsidR="00851E65" w:rsidRPr="00ED234B">
        <w:rPr>
          <w:rFonts w:ascii="Times New Roman" w:hAnsi="Times New Roman" w:cs="Times New Roman"/>
          <w:sz w:val="20"/>
          <w:szCs w:val="20"/>
        </w:rPr>
        <w:t xml:space="preserve">connected to the Contactless Payment Token </w:t>
      </w:r>
      <w:r w:rsidR="00E47850" w:rsidRPr="00ED234B">
        <w:rPr>
          <w:rFonts w:ascii="Times New Roman" w:hAnsi="Times New Roman" w:cs="Times New Roman"/>
          <w:sz w:val="20"/>
          <w:szCs w:val="20"/>
        </w:rPr>
        <w:t xml:space="preserve">to pay </w:t>
      </w:r>
      <w:r w:rsidR="008E4535" w:rsidRPr="00ED234B">
        <w:rPr>
          <w:rFonts w:ascii="Times New Roman" w:hAnsi="Times New Roman" w:cs="Times New Roman"/>
          <w:sz w:val="20"/>
          <w:szCs w:val="20"/>
        </w:rPr>
        <w:t xml:space="preserve">any </w:t>
      </w:r>
      <w:r w:rsidR="00E47850" w:rsidRPr="00ED234B">
        <w:rPr>
          <w:rFonts w:ascii="Times New Roman" w:hAnsi="Times New Roman" w:cs="Times New Roman"/>
          <w:sz w:val="20"/>
          <w:szCs w:val="20"/>
        </w:rPr>
        <w:t>unpaid fare in full</w:t>
      </w:r>
      <w:r w:rsidR="0085023A" w:rsidRPr="00ED234B">
        <w:rPr>
          <w:rFonts w:ascii="Times New Roman" w:hAnsi="Times New Roman" w:cs="Times New Roman"/>
          <w:sz w:val="20"/>
          <w:szCs w:val="20"/>
        </w:rPr>
        <w:t xml:space="preserve"> before any Contactless Payment Token connected to that account can be used </w:t>
      </w:r>
      <w:r w:rsidR="008E4535" w:rsidRPr="00ED234B">
        <w:rPr>
          <w:rFonts w:ascii="Times New Roman" w:hAnsi="Times New Roman" w:cs="Times New Roman"/>
          <w:sz w:val="20"/>
          <w:szCs w:val="20"/>
        </w:rPr>
        <w:t xml:space="preserve">again </w:t>
      </w:r>
      <w:r w:rsidR="0085023A" w:rsidRPr="00ED234B">
        <w:rPr>
          <w:rFonts w:ascii="Times New Roman" w:hAnsi="Times New Roman" w:cs="Times New Roman"/>
          <w:sz w:val="20"/>
          <w:szCs w:val="20"/>
        </w:rPr>
        <w:t>to obtain a ticket.</w:t>
      </w:r>
      <w:r w:rsidR="008E4535" w:rsidRPr="00ED234B">
        <w:rPr>
          <w:rFonts w:ascii="Times New Roman" w:hAnsi="Times New Roman" w:cs="Times New Roman"/>
          <w:sz w:val="20"/>
          <w:szCs w:val="20"/>
        </w:rPr>
        <w:t xml:space="preserve"> </w:t>
      </w:r>
      <w:r w:rsidR="0085023A" w:rsidRPr="00ED234B">
        <w:rPr>
          <w:rFonts w:ascii="Times New Roman" w:hAnsi="Times New Roman" w:cs="Times New Roman"/>
          <w:sz w:val="20"/>
          <w:szCs w:val="20"/>
        </w:rPr>
        <w:t xml:space="preserve"> </w:t>
      </w:r>
    </w:p>
    <w:p w14:paraId="40C86F36" w14:textId="77777777" w:rsidR="001D7306" w:rsidRPr="00ED234B" w:rsidRDefault="00F05BFB" w:rsidP="00135F2B">
      <w:pPr>
        <w:spacing w:after="120"/>
        <w:ind w:left="567" w:right="57"/>
        <w:rPr>
          <w:rFonts w:ascii="Times New Roman" w:hAnsi="Times New Roman" w:cs="Times New Roman"/>
          <w:sz w:val="20"/>
          <w:szCs w:val="20"/>
        </w:rPr>
      </w:pPr>
      <w:r w:rsidRPr="00ED234B">
        <w:rPr>
          <w:rFonts w:ascii="Times New Roman" w:hAnsi="Times New Roman" w:cs="Times New Roman"/>
          <w:sz w:val="20"/>
          <w:szCs w:val="20"/>
        </w:rPr>
        <w:t xml:space="preserve">Any debt for a fare will be settled in accordance with the </w:t>
      </w:r>
      <w:r w:rsidR="008E4535" w:rsidRPr="00ED234B">
        <w:rPr>
          <w:rFonts w:ascii="Times New Roman" w:hAnsi="Times New Roman" w:cs="Times New Roman"/>
          <w:sz w:val="20"/>
          <w:szCs w:val="20"/>
        </w:rPr>
        <w:t xml:space="preserve">payment system </w:t>
      </w:r>
      <w:r w:rsidRPr="00ED234B">
        <w:rPr>
          <w:rFonts w:ascii="Times New Roman" w:hAnsi="Times New Roman" w:cs="Times New Roman"/>
          <w:sz w:val="20"/>
          <w:szCs w:val="20"/>
        </w:rPr>
        <w:t>requirements that apply to the relevant Contactless Payment Token</w:t>
      </w:r>
      <w:r w:rsidR="008E4535" w:rsidRPr="00ED234B">
        <w:rPr>
          <w:rFonts w:ascii="Times New Roman" w:hAnsi="Times New Roman" w:cs="Times New Roman"/>
          <w:sz w:val="20"/>
          <w:szCs w:val="20"/>
        </w:rPr>
        <w:t xml:space="preserve"> at the time of settlement after the customer has used the Contactless Payment Token to obtain a ticket. The settlement will deduct the fare payable for all journeys on a day that the customer used the Contactless Payment Token</w:t>
      </w:r>
      <w:r w:rsidR="00851E65" w:rsidRPr="00ED234B">
        <w:rPr>
          <w:rFonts w:ascii="Times New Roman" w:hAnsi="Times New Roman" w:cs="Times New Roman"/>
          <w:sz w:val="20"/>
          <w:szCs w:val="20"/>
        </w:rPr>
        <w:t xml:space="preserve"> to obtain a ticket</w:t>
      </w:r>
      <w:r w:rsidR="008E4535" w:rsidRPr="00ED234B">
        <w:rPr>
          <w:rFonts w:ascii="Times New Roman" w:hAnsi="Times New Roman" w:cs="Times New Roman"/>
          <w:sz w:val="20"/>
          <w:szCs w:val="20"/>
        </w:rPr>
        <w:t xml:space="preserve">. </w:t>
      </w:r>
    </w:p>
    <w:p w14:paraId="645F4B93" w14:textId="77777777" w:rsidR="00F05BFB" w:rsidRPr="00ED234B" w:rsidRDefault="008E4535" w:rsidP="00135F2B">
      <w:pPr>
        <w:spacing w:after="120"/>
        <w:ind w:left="567" w:right="57"/>
        <w:rPr>
          <w:rFonts w:ascii="Times New Roman" w:hAnsi="Times New Roman" w:cs="Times New Roman"/>
          <w:sz w:val="20"/>
          <w:szCs w:val="20"/>
        </w:rPr>
      </w:pPr>
      <w:r w:rsidRPr="00ED234B">
        <w:rPr>
          <w:rFonts w:ascii="Times New Roman" w:hAnsi="Times New Roman" w:cs="Times New Roman"/>
          <w:sz w:val="20"/>
          <w:szCs w:val="20"/>
        </w:rPr>
        <w:t xml:space="preserve">If there are insufficient funds at the time of settlement, all Contactless Payment </w:t>
      </w:r>
      <w:r w:rsidR="007B4BAA" w:rsidRPr="00ED234B">
        <w:rPr>
          <w:rFonts w:ascii="Times New Roman" w:hAnsi="Times New Roman" w:cs="Times New Roman"/>
          <w:sz w:val="20"/>
          <w:szCs w:val="20"/>
        </w:rPr>
        <w:t>T</w:t>
      </w:r>
      <w:r w:rsidRPr="00ED234B">
        <w:rPr>
          <w:rFonts w:ascii="Times New Roman" w:hAnsi="Times New Roman" w:cs="Times New Roman"/>
          <w:sz w:val="20"/>
          <w:szCs w:val="20"/>
        </w:rPr>
        <w:t xml:space="preserve">okens connected to the bank account that had insufficient funds to pay the fare will be unavailable </w:t>
      </w:r>
      <w:r w:rsidR="00FE3294" w:rsidRPr="00ED234B">
        <w:rPr>
          <w:rFonts w:ascii="Times New Roman" w:hAnsi="Times New Roman" w:cs="Times New Roman"/>
          <w:sz w:val="20"/>
          <w:szCs w:val="20"/>
        </w:rPr>
        <w:t xml:space="preserve">to use to obtain a ticket </w:t>
      </w:r>
      <w:r w:rsidRPr="00ED234B">
        <w:rPr>
          <w:rFonts w:ascii="Times New Roman" w:hAnsi="Times New Roman" w:cs="Times New Roman"/>
          <w:sz w:val="20"/>
          <w:szCs w:val="20"/>
        </w:rPr>
        <w:t xml:space="preserve">until the debt is settled. The debt will be settled if the funds are available in the bank account to pay the debt for the unpaid fares and that debt is settled in accordance with the payment system requirements. </w:t>
      </w:r>
      <w:r w:rsidR="001D7306" w:rsidRPr="00ED234B">
        <w:rPr>
          <w:rFonts w:ascii="Times New Roman" w:hAnsi="Times New Roman" w:cs="Times New Roman"/>
          <w:sz w:val="20"/>
          <w:szCs w:val="20"/>
        </w:rPr>
        <w:t>The Contactless Payment Token</w:t>
      </w:r>
      <w:r w:rsidR="007B4BAA" w:rsidRPr="00ED234B">
        <w:rPr>
          <w:rFonts w:ascii="Times New Roman" w:hAnsi="Times New Roman" w:cs="Times New Roman"/>
          <w:sz w:val="20"/>
          <w:szCs w:val="20"/>
        </w:rPr>
        <w:t xml:space="preserve">s connected to that bank account </w:t>
      </w:r>
      <w:r w:rsidR="001D7306" w:rsidRPr="00ED234B">
        <w:rPr>
          <w:rFonts w:ascii="Times New Roman" w:hAnsi="Times New Roman" w:cs="Times New Roman"/>
          <w:sz w:val="20"/>
          <w:szCs w:val="20"/>
        </w:rPr>
        <w:t>will then be available again to use to obtain a ticket after the customer touch</w:t>
      </w:r>
      <w:r w:rsidR="000B438A" w:rsidRPr="00ED234B">
        <w:rPr>
          <w:rFonts w:ascii="Times New Roman" w:hAnsi="Times New Roman" w:cs="Times New Roman"/>
          <w:sz w:val="20"/>
          <w:szCs w:val="20"/>
        </w:rPr>
        <w:t>es or taps</w:t>
      </w:r>
      <w:r w:rsidR="001D7306" w:rsidRPr="00ED234B">
        <w:rPr>
          <w:rFonts w:ascii="Times New Roman" w:hAnsi="Times New Roman" w:cs="Times New Roman"/>
          <w:sz w:val="20"/>
          <w:szCs w:val="20"/>
        </w:rPr>
        <w:t xml:space="preserve"> on </w:t>
      </w:r>
      <w:r w:rsidR="007B4BAA" w:rsidRPr="00ED234B">
        <w:rPr>
          <w:rFonts w:ascii="Times New Roman" w:hAnsi="Times New Roman" w:cs="Times New Roman"/>
          <w:sz w:val="20"/>
          <w:szCs w:val="20"/>
        </w:rPr>
        <w:t xml:space="preserve">a Contactless Payment Token connected to that bank account </w:t>
      </w:r>
      <w:r w:rsidR="001D7306" w:rsidRPr="00ED234B">
        <w:rPr>
          <w:rFonts w:ascii="Times New Roman" w:hAnsi="Times New Roman" w:cs="Times New Roman"/>
          <w:sz w:val="20"/>
          <w:szCs w:val="20"/>
        </w:rPr>
        <w:t xml:space="preserve">and that touch </w:t>
      </w:r>
      <w:r w:rsidR="000B438A" w:rsidRPr="00ED234B">
        <w:rPr>
          <w:rFonts w:ascii="Times New Roman" w:hAnsi="Times New Roman" w:cs="Times New Roman"/>
          <w:sz w:val="20"/>
          <w:szCs w:val="20"/>
        </w:rPr>
        <w:t xml:space="preserve">or tap </w:t>
      </w:r>
      <w:r w:rsidR="001D7306" w:rsidRPr="00ED234B">
        <w:rPr>
          <w:rFonts w:ascii="Times New Roman" w:hAnsi="Times New Roman" w:cs="Times New Roman"/>
          <w:sz w:val="20"/>
          <w:szCs w:val="20"/>
        </w:rPr>
        <w:t xml:space="preserve">on triggers the reconciliation with Transport Victoria’s </w:t>
      </w:r>
      <w:r w:rsidR="00FE3294" w:rsidRPr="00ED234B">
        <w:rPr>
          <w:rFonts w:ascii="Times New Roman" w:hAnsi="Times New Roman" w:cs="Times New Roman"/>
          <w:sz w:val="20"/>
          <w:szCs w:val="20"/>
        </w:rPr>
        <w:t>computer</w:t>
      </w:r>
      <w:r w:rsidR="001D7306" w:rsidRPr="00ED234B">
        <w:rPr>
          <w:rFonts w:ascii="Times New Roman" w:hAnsi="Times New Roman" w:cs="Times New Roman"/>
          <w:sz w:val="20"/>
          <w:szCs w:val="20"/>
        </w:rPr>
        <w:t xml:space="preserve"> system. </w:t>
      </w:r>
      <w:r w:rsidR="00851E65" w:rsidRPr="00ED234B">
        <w:rPr>
          <w:rFonts w:ascii="Times New Roman" w:hAnsi="Times New Roman" w:cs="Times New Roman"/>
          <w:sz w:val="20"/>
          <w:szCs w:val="20"/>
        </w:rPr>
        <w:t xml:space="preserve">The </w:t>
      </w:r>
      <w:r w:rsidR="001D7306" w:rsidRPr="00ED234B">
        <w:rPr>
          <w:rFonts w:ascii="Times New Roman" w:hAnsi="Times New Roman" w:cs="Times New Roman"/>
          <w:sz w:val="20"/>
          <w:szCs w:val="20"/>
        </w:rPr>
        <w:t>customer can then touch or tap on again to use that Contactless Payment Token</w:t>
      </w:r>
      <w:r w:rsidR="007B4BAA" w:rsidRPr="00ED234B">
        <w:rPr>
          <w:rFonts w:ascii="Times New Roman" w:hAnsi="Times New Roman" w:cs="Times New Roman"/>
          <w:sz w:val="20"/>
          <w:szCs w:val="20"/>
        </w:rPr>
        <w:t xml:space="preserve"> (or any other Contactless Payment Token connected to that bank account)</w:t>
      </w:r>
      <w:r w:rsidR="001D7306" w:rsidRPr="00ED234B">
        <w:rPr>
          <w:rFonts w:ascii="Times New Roman" w:hAnsi="Times New Roman" w:cs="Times New Roman"/>
          <w:sz w:val="20"/>
          <w:szCs w:val="20"/>
        </w:rPr>
        <w:t xml:space="preserve"> to obtain a ticket.</w:t>
      </w:r>
    </w:p>
    <w:p w14:paraId="36E321E4" w14:textId="378F7C3E" w:rsidR="00E47850" w:rsidRPr="00ED234B" w:rsidRDefault="00876E72" w:rsidP="004274CC">
      <w:pPr>
        <w:tabs>
          <w:tab w:val="left" w:pos="567"/>
        </w:tabs>
        <w:spacing w:after="120"/>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5A3783" w:rsidRPr="00ED234B">
        <w:rPr>
          <w:rFonts w:ascii="Times New Roman" w:hAnsi="Times New Roman" w:cs="Times New Roman"/>
          <w:sz w:val="20"/>
          <w:szCs w:val="20"/>
        </w:rPr>
        <w:t>76</w:t>
      </w:r>
      <w:r w:rsidR="00E47850" w:rsidRPr="00ED234B">
        <w:rPr>
          <w:rFonts w:ascii="Times New Roman" w:hAnsi="Times New Roman" w:cs="Times New Roman"/>
          <w:sz w:val="20"/>
          <w:szCs w:val="20"/>
        </w:rPr>
        <w:tab/>
        <w:t xml:space="preserve">The customer will also not be able to touch or tap off a </w:t>
      </w:r>
      <w:r w:rsidRPr="00ED234B">
        <w:rPr>
          <w:rFonts w:ascii="Times New Roman" w:hAnsi="Times New Roman" w:cs="Times New Roman"/>
          <w:sz w:val="20"/>
          <w:szCs w:val="20"/>
        </w:rPr>
        <w:t>C</w:t>
      </w:r>
      <w:r w:rsidR="00E47850" w:rsidRPr="00ED234B">
        <w:rPr>
          <w:rFonts w:ascii="Times New Roman" w:hAnsi="Times New Roman" w:cs="Times New Roman"/>
          <w:sz w:val="20"/>
          <w:szCs w:val="20"/>
        </w:rPr>
        <w:t xml:space="preserve">ontactless </w:t>
      </w:r>
      <w:r w:rsidRPr="00ED234B">
        <w:rPr>
          <w:rFonts w:ascii="Times New Roman" w:hAnsi="Times New Roman" w:cs="Times New Roman"/>
          <w:sz w:val="20"/>
          <w:szCs w:val="20"/>
        </w:rPr>
        <w:t>P</w:t>
      </w:r>
      <w:r w:rsidR="00E47850" w:rsidRPr="00ED234B">
        <w:rPr>
          <w:rFonts w:ascii="Times New Roman" w:hAnsi="Times New Roman" w:cs="Times New Roman"/>
          <w:sz w:val="20"/>
          <w:szCs w:val="20"/>
        </w:rPr>
        <w:t xml:space="preserve">ayment </w:t>
      </w:r>
      <w:r w:rsidRPr="00ED234B">
        <w:rPr>
          <w:rFonts w:ascii="Times New Roman" w:hAnsi="Times New Roman" w:cs="Times New Roman"/>
          <w:sz w:val="20"/>
          <w:szCs w:val="20"/>
        </w:rPr>
        <w:t>T</w:t>
      </w:r>
      <w:r w:rsidR="00E47850" w:rsidRPr="00ED234B">
        <w:rPr>
          <w:rFonts w:ascii="Times New Roman" w:hAnsi="Times New Roman" w:cs="Times New Roman"/>
          <w:sz w:val="20"/>
          <w:szCs w:val="20"/>
        </w:rPr>
        <w:t xml:space="preserve">oken if the </w:t>
      </w:r>
      <w:r w:rsidRPr="00ED234B">
        <w:rPr>
          <w:rFonts w:ascii="Times New Roman" w:hAnsi="Times New Roman" w:cs="Times New Roman"/>
          <w:sz w:val="20"/>
          <w:szCs w:val="20"/>
        </w:rPr>
        <w:t>C</w:t>
      </w:r>
      <w:r w:rsidR="00E47850" w:rsidRPr="00ED234B">
        <w:rPr>
          <w:rFonts w:ascii="Times New Roman" w:hAnsi="Times New Roman" w:cs="Times New Roman"/>
          <w:sz w:val="20"/>
          <w:szCs w:val="20"/>
        </w:rPr>
        <w:t xml:space="preserve">ontactless </w:t>
      </w:r>
      <w:r w:rsidRPr="00ED234B">
        <w:rPr>
          <w:rFonts w:ascii="Times New Roman" w:hAnsi="Times New Roman" w:cs="Times New Roman"/>
          <w:sz w:val="20"/>
          <w:szCs w:val="20"/>
        </w:rPr>
        <w:t>P</w:t>
      </w:r>
      <w:r w:rsidR="00E47850" w:rsidRPr="00ED234B">
        <w:rPr>
          <w:rFonts w:ascii="Times New Roman" w:hAnsi="Times New Roman" w:cs="Times New Roman"/>
          <w:sz w:val="20"/>
          <w:szCs w:val="20"/>
        </w:rPr>
        <w:t xml:space="preserve">ayment </w:t>
      </w:r>
      <w:r w:rsidRPr="00ED234B">
        <w:rPr>
          <w:rFonts w:ascii="Times New Roman" w:hAnsi="Times New Roman" w:cs="Times New Roman"/>
          <w:sz w:val="20"/>
          <w:szCs w:val="20"/>
        </w:rPr>
        <w:t>T</w:t>
      </w:r>
      <w:r w:rsidR="00E47850" w:rsidRPr="00ED234B">
        <w:rPr>
          <w:rFonts w:ascii="Times New Roman" w:hAnsi="Times New Roman" w:cs="Times New Roman"/>
          <w:sz w:val="20"/>
          <w:szCs w:val="20"/>
        </w:rPr>
        <w:t xml:space="preserve">oken </w:t>
      </w:r>
      <w:r w:rsidR="00546E82" w:rsidRPr="00ED234B">
        <w:rPr>
          <w:rFonts w:ascii="Times New Roman" w:hAnsi="Times New Roman" w:cs="Times New Roman"/>
          <w:sz w:val="20"/>
          <w:szCs w:val="20"/>
        </w:rPr>
        <w:t>becomes</w:t>
      </w:r>
      <w:r w:rsidR="00E47850" w:rsidRPr="00ED234B">
        <w:rPr>
          <w:rFonts w:ascii="Times New Roman" w:hAnsi="Times New Roman" w:cs="Times New Roman"/>
          <w:sz w:val="20"/>
          <w:szCs w:val="20"/>
        </w:rPr>
        <w:t xml:space="preserve"> </w:t>
      </w:r>
      <w:r w:rsidRPr="00ED234B">
        <w:rPr>
          <w:rFonts w:ascii="Times New Roman" w:hAnsi="Times New Roman" w:cs="Times New Roman"/>
          <w:sz w:val="20"/>
          <w:szCs w:val="20"/>
        </w:rPr>
        <w:t xml:space="preserve">unavailable in accordance with </w:t>
      </w:r>
      <w:r w:rsidR="006954DC" w:rsidRPr="00ED234B">
        <w:rPr>
          <w:rFonts w:ascii="Times New Roman" w:hAnsi="Times New Roman" w:cs="Times New Roman"/>
          <w:sz w:val="20"/>
          <w:szCs w:val="20"/>
        </w:rPr>
        <w:t>paragraph</w:t>
      </w:r>
      <w:r w:rsidRPr="00ED234B">
        <w:rPr>
          <w:rFonts w:ascii="Times New Roman" w:hAnsi="Times New Roman" w:cs="Times New Roman"/>
          <w:sz w:val="20"/>
          <w:szCs w:val="20"/>
        </w:rPr>
        <w:t xml:space="preserve"> 4.</w:t>
      </w:r>
      <w:r w:rsidR="004753F4" w:rsidRPr="00ED234B">
        <w:rPr>
          <w:rFonts w:ascii="Times New Roman" w:hAnsi="Times New Roman" w:cs="Times New Roman"/>
          <w:sz w:val="20"/>
          <w:szCs w:val="20"/>
        </w:rPr>
        <w:t>74</w:t>
      </w:r>
      <w:r w:rsidRPr="00ED234B">
        <w:rPr>
          <w:rFonts w:ascii="Times New Roman" w:hAnsi="Times New Roman" w:cs="Times New Roman"/>
          <w:sz w:val="20"/>
          <w:szCs w:val="20"/>
        </w:rPr>
        <w:t xml:space="preserve"> </w:t>
      </w:r>
      <w:r w:rsidR="00E47850" w:rsidRPr="00ED234B">
        <w:rPr>
          <w:rFonts w:ascii="Times New Roman" w:hAnsi="Times New Roman" w:cs="Times New Roman"/>
          <w:sz w:val="20"/>
          <w:szCs w:val="20"/>
        </w:rPr>
        <w:t>before the customer completes their journey and touches or taps off.</w:t>
      </w:r>
    </w:p>
    <w:p w14:paraId="4297F95A" w14:textId="77777777" w:rsidR="00E47850" w:rsidRPr="00ED234B" w:rsidRDefault="00E47850" w:rsidP="005A3783">
      <w:pPr>
        <w:keepNext/>
        <w:spacing w:after="120"/>
        <w:ind w:left="567"/>
        <w:rPr>
          <w:rFonts w:ascii="Times New Roman" w:hAnsi="Times New Roman" w:cs="Times New Roman"/>
          <w:b/>
          <w:bCs/>
          <w:sz w:val="20"/>
          <w:szCs w:val="20"/>
        </w:rPr>
      </w:pPr>
      <w:r w:rsidRPr="00ED234B">
        <w:rPr>
          <w:rFonts w:ascii="Times New Roman" w:hAnsi="Times New Roman" w:cs="Times New Roman"/>
          <w:b/>
          <w:bCs/>
          <w:sz w:val="20"/>
          <w:szCs w:val="20"/>
        </w:rPr>
        <w:t>Note:</w:t>
      </w:r>
    </w:p>
    <w:p w14:paraId="5B45BD26" w14:textId="77777777" w:rsidR="00E47850" w:rsidRPr="00ED234B" w:rsidRDefault="00E47850" w:rsidP="004274CC">
      <w:pPr>
        <w:spacing w:after="120"/>
        <w:ind w:left="567"/>
        <w:rPr>
          <w:rFonts w:ascii="Times New Roman" w:hAnsi="Times New Roman" w:cs="Times New Roman"/>
          <w:sz w:val="20"/>
          <w:szCs w:val="20"/>
        </w:rPr>
      </w:pPr>
      <w:r w:rsidRPr="00ED234B">
        <w:rPr>
          <w:rFonts w:ascii="Times New Roman" w:hAnsi="Times New Roman" w:cs="Times New Roman"/>
          <w:sz w:val="20"/>
          <w:szCs w:val="20"/>
        </w:rPr>
        <w:t xml:space="preserve">In that case, the customer </w:t>
      </w:r>
      <w:r w:rsidR="001D7306" w:rsidRPr="00ED234B">
        <w:rPr>
          <w:rFonts w:ascii="Times New Roman" w:hAnsi="Times New Roman" w:cs="Times New Roman"/>
          <w:sz w:val="20"/>
          <w:szCs w:val="20"/>
        </w:rPr>
        <w:t>may</w:t>
      </w:r>
      <w:r w:rsidRPr="00ED234B">
        <w:rPr>
          <w:rFonts w:ascii="Times New Roman" w:hAnsi="Times New Roman" w:cs="Times New Roman"/>
          <w:sz w:val="20"/>
          <w:szCs w:val="20"/>
        </w:rPr>
        <w:t xml:space="preserve"> need to ask a member of public transport staff to open any barrier to enable them to exit a compulsory ticket area.</w:t>
      </w:r>
    </w:p>
    <w:p w14:paraId="1D763146" w14:textId="77777777" w:rsidR="00490BF2" w:rsidRPr="00ED234B" w:rsidRDefault="007B4BAA" w:rsidP="00327CE6">
      <w:pPr>
        <w:pStyle w:val="Heading3"/>
        <w:rPr>
          <w:rFonts w:cs="Times New Roman"/>
          <w:szCs w:val="20"/>
        </w:rPr>
      </w:pPr>
      <w:bookmarkStart w:id="264" w:name="_Toc235002256"/>
      <w:r w:rsidRPr="00ED234B">
        <w:rPr>
          <w:rFonts w:cs="Times New Roman"/>
          <w:szCs w:val="20"/>
        </w:rPr>
        <w:lastRenderedPageBreak/>
        <w:t xml:space="preserve">myki smartcard and Mobile myki on </w:t>
      </w:r>
      <w:r w:rsidR="00490BF2" w:rsidRPr="00ED234B">
        <w:rPr>
          <w:rFonts w:cs="Times New Roman"/>
          <w:szCs w:val="20"/>
        </w:rPr>
        <w:t>V/Line parallel coach services</w:t>
      </w:r>
      <w:bookmarkEnd w:id="264"/>
      <w:r w:rsidR="00AD0AF0" w:rsidRPr="00ED234B">
        <w:rPr>
          <w:rFonts w:cs="Times New Roman"/>
          <w:szCs w:val="20"/>
        </w:rPr>
        <w:t xml:space="preserve"> </w:t>
      </w:r>
    </w:p>
    <w:p w14:paraId="5A4D156E" w14:textId="0D6E6D35" w:rsidR="00490BF2" w:rsidRPr="00ED234B" w:rsidRDefault="00327CE6" w:rsidP="00FE3294">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77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myki </w:t>
      </w:r>
      <w:r w:rsidR="005E346D" w:rsidRPr="00ED234B">
        <w:rPr>
          <w:rFonts w:ascii="Times New Roman" w:hAnsi="Times New Roman" w:cs="Times New Roman"/>
          <w:sz w:val="20"/>
          <w:szCs w:val="20"/>
        </w:rPr>
        <w:t>s</w:t>
      </w:r>
      <w:r w:rsidR="00282D80"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may be used </w:t>
      </w:r>
      <w:r w:rsidR="00AD0AF0" w:rsidRPr="00ED234B">
        <w:rPr>
          <w:rFonts w:ascii="Times New Roman" w:hAnsi="Times New Roman" w:cs="Times New Roman"/>
          <w:sz w:val="20"/>
          <w:szCs w:val="20"/>
        </w:rPr>
        <w:t xml:space="preserve">to obtain a ticket </w:t>
      </w:r>
      <w:r w:rsidR="00490BF2" w:rsidRPr="00ED234B">
        <w:rPr>
          <w:rFonts w:ascii="Times New Roman" w:hAnsi="Times New Roman" w:cs="Times New Roman"/>
          <w:sz w:val="20"/>
          <w:szCs w:val="20"/>
        </w:rPr>
        <w:t>for a journey on a V/Line parallel coach service only if</w:t>
      </w:r>
      <w:r w:rsidR="00F20DD2">
        <w:rPr>
          <w:rFonts w:ascii="Times New Roman" w:hAnsi="Times New Roman" w:cs="Times New Roman"/>
          <w:sz w:val="20"/>
          <w:szCs w:val="20"/>
        </w:rPr>
        <w:t xml:space="preserve"> –</w:t>
      </w:r>
    </w:p>
    <w:p w14:paraId="5A3C1658" w14:textId="77777777" w:rsidR="00490BF2" w:rsidRPr="00ED234B" w:rsidRDefault="00327CE6" w:rsidP="00907E1A">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there is </w:t>
      </w:r>
      <w:r w:rsidR="003F10E3" w:rsidRPr="00ED234B">
        <w:rPr>
          <w:rFonts w:ascii="Times New Roman" w:hAnsi="Times New Roman" w:cs="Times New Roman"/>
          <w:sz w:val="20"/>
          <w:szCs w:val="20"/>
        </w:rPr>
        <w:t xml:space="preserve">a </w:t>
      </w:r>
      <w:r w:rsidR="00490BF2" w:rsidRPr="00ED234B">
        <w:rPr>
          <w:rFonts w:ascii="Times New Roman" w:hAnsi="Times New Roman" w:cs="Times New Roman"/>
          <w:sz w:val="20"/>
          <w:szCs w:val="20"/>
        </w:rPr>
        <w:t xml:space="preserve">myki Pass </w:t>
      </w:r>
      <w:r w:rsidR="00AD0AF0" w:rsidRPr="00ED234B">
        <w:rPr>
          <w:rFonts w:ascii="Times New Roman" w:hAnsi="Times New Roman" w:cs="Times New Roman"/>
          <w:sz w:val="20"/>
          <w:szCs w:val="20"/>
        </w:rPr>
        <w:t xml:space="preserve">recorded on the myki </w:t>
      </w:r>
      <w:r w:rsidR="005E346D" w:rsidRPr="00ED234B">
        <w:rPr>
          <w:rFonts w:ascii="Times New Roman" w:hAnsi="Times New Roman" w:cs="Times New Roman"/>
          <w:sz w:val="20"/>
          <w:szCs w:val="20"/>
        </w:rPr>
        <w:t>s</w:t>
      </w:r>
      <w:r w:rsidR="00AD0AF0" w:rsidRPr="00ED234B">
        <w:rPr>
          <w:rFonts w:ascii="Times New Roman" w:hAnsi="Times New Roman" w:cs="Times New Roman"/>
          <w:sz w:val="20"/>
          <w:szCs w:val="20"/>
        </w:rPr>
        <w:t xml:space="preserve">martcard or </w:t>
      </w:r>
      <w:r w:rsidR="003F10E3" w:rsidRPr="00ED234B">
        <w:rPr>
          <w:rFonts w:ascii="Times New Roman" w:hAnsi="Times New Roman" w:cs="Times New Roman"/>
          <w:sz w:val="20"/>
          <w:szCs w:val="20"/>
        </w:rPr>
        <w:t>M</w:t>
      </w:r>
      <w:r w:rsidR="00AD0AF0" w:rsidRPr="00ED234B">
        <w:rPr>
          <w:rFonts w:ascii="Times New Roman" w:hAnsi="Times New Roman" w:cs="Times New Roman"/>
          <w:sz w:val="20"/>
          <w:szCs w:val="20"/>
        </w:rPr>
        <w:t xml:space="preserve">obile myki </w:t>
      </w:r>
      <w:r w:rsidR="00490BF2" w:rsidRPr="00ED234B">
        <w:rPr>
          <w:rFonts w:ascii="Times New Roman" w:hAnsi="Times New Roman" w:cs="Times New Roman"/>
          <w:sz w:val="20"/>
          <w:szCs w:val="20"/>
        </w:rPr>
        <w:t>that has been activated and is valid for all of the zones in which the customer will travel on that service; and</w:t>
      </w:r>
    </w:p>
    <w:p w14:paraId="4E3211B3" w14:textId="77777777" w:rsidR="008C41F3" w:rsidRPr="00ED234B" w:rsidRDefault="008C41F3" w:rsidP="00907E1A">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before the journey, the customer produces the myki </w:t>
      </w:r>
      <w:r w:rsidR="00310A5C" w:rsidRPr="00ED234B">
        <w:rPr>
          <w:rFonts w:ascii="Times New Roman" w:hAnsi="Times New Roman" w:cs="Times New Roman"/>
          <w:sz w:val="20"/>
          <w:szCs w:val="20"/>
        </w:rPr>
        <w:t>s</w:t>
      </w:r>
      <w:r w:rsidR="00282D80"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to the coach driver for inspection, including electronic reading.</w:t>
      </w:r>
    </w:p>
    <w:p w14:paraId="71DDD0CC" w14:textId="6F23A64D" w:rsidR="00EE2276" w:rsidRPr="00ED234B" w:rsidRDefault="00277349" w:rsidP="00FE3294">
      <w:pPr>
        <w:ind w:left="567" w:hanging="567"/>
        <w:rPr>
          <w:rFonts w:ascii="Times New Roman" w:hAnsi="Times New Roman" w:cs="Times New Roman"/>
          <w:sz w:val="20"/>
          <w:szCs w:val="20"/>
        </w:rPr>
      </w:pPr>
      <w:bookmarkStart w:id="265" w:name="_Toc154560885"/>
      <w:bookmarkStart w:id="266" w:name="_Toc183005576"/>
      <w:r w:rsidRPr="00ED234B">
        <w:rPr>
          <w:rFonts w:ascii="Times New Roman" w:hAnsi="Times New Roman" w:cs="Times New Roman"/>
          <w:sz w:val="20"/>
          <w:szCs w:val="20"/>
        </w:rPr>
        <w:t>4.</w:t>
      </w:r>
      <w:r w:rsidR="004753F4" w:rsidRPr="00ED234B">
        <w:rPr>
          <w:rFonts w:ascii="Times New Roman" w:hAnsi="Times New Roman" w:cs="Times New Roman"/>
          <w:sz w:val="20"/>
          <w:szCs w:val="20"/>
        </w:rPr>
        <w:t>78</w:t>
      </w:r>
      <w:r w:rsidR="00FE3294" w:rsidRPr="00ED234B">
        <w:rPr>
          <w:rFonts w:ascii="Times New Roman" w:hAnsi="Times New Roman" w:cs="Times New Roman"/>
          <w:sz w:val="20"/>
          <w:szCs w:val="20"/>
        </w:rPr>
        <w:tab/>
      </w:r>
      <w:r w:rsidRPr="00ED234B">
        <w:rPr>
          <w:rFonts w:ascii="Times New Roman" w:hAnsi="Times New Roman" w:cs="Times New Roman"/>
          <w:sz w:val="20"/>
          <w:szCs w:val="20"/>
        </w:rPr>
        <w:t xml:space="preserve">No other </w:t>
      </w:r>
      <w:r w:rsidR="006E07C1" w:rsidRPr="00ED234B">
        <w:rPr>
          <w:rFonts w:ascii="Times New Roman" w:hAnsi="Times New Roman" w:cs="Times New Roman"/>
          <w:sz w:val="20"/>
          <w:szCs w:val="20"/>
        </w:rPr>
        <w:t>Tap</w:t>
      </w:r>
      <w:r w:rsidRPr="00ED234B">
        <w:rPr>
          <w:rFonts w:ascii="Times New Roman" w:hAnsi="Times New Roman" w:cs="Times New Roman"/>
          <w:sz w:val="20"/>
          <w:szCs w:val="20"/>
        </w:rPr>
        <w:t xml:space="preserve"> Token may be used to obtain a ticket for a journey on a V/Line parallel coach service. </w:t>
      </w:r>
    </w:p>
    <w:p w14:paraId="65A01AF7" w14:textId="77777777" w:rsidR="00490BF2" w:rsidRPr="00ED234B" w:rsidRDefault="00490BF2" w:rsidP="00490BF2">
      <w:pPr>
        <w:pStyle w:val="Heading2"/>
        <w:rPr>
          <w:rFonts w:ascii="Times New Roman" w:hAnsi="Times New Roman" w:cs="Times New Roman"/>
          <w:b/>
          <w:bCs/>
          <w:caps/>
          <w:sz w:val="20"/>
          <w:szCs w:val="20"/>
        </w:rPr>
      </w:pPr>
      <w:bookmarkStart w:id="267" w:name="_Toc221282923"/>
      <w:bookmarkStart w:id="268" w:name="_Toc235002257"/>
      <w:bookmarkStart w:id="269" w:name="_Toc216180245"/>
      <w:r w:rsidRPr="00ED234B">
        <w:rPr>
          <w:rFonts w:ascii="Times New Roman" w:hAnsi="Times New Roman" w:cs="Times New Roman"/>
          <w:b/>
          <w:bCs/>
          <w:caps/>
          <w:sz w:val="20"/>
          <w:szCs w:val="20"/>
        </w:rPr>
        <w:t xml:space="preserve">Functioning </w:t>
      </w:r>
      <w:bookmarkEnd w:id="265"/>
      <w:bookmarkEnd w:id="266"/>
      <w:r w:rsidR="006E07C1" w:rsidRPr="00ED234B">
        <w:rPr>
          <w:rFonts w:ascii="Times New Roman" w:hAnsi="Times New Roman" w:cs="Times New Roman"/>
          <w:b/>
          <w:bCs/>
          <w:caps/>
          <w:sz w:val="20"/>
          <w:szCs w:val="20"/>
        </w:rPr>
        <w:t>Tap</w:t>
      </w:r>
      <w:r w:rsidR="00277349" w:rsidRPr="00ED234B">
        <w:rPr>
          <w:rFonts w:ascii="Times New Roman" w:hAnsi="Times New Roman" w:cs="Times New Roman"/>
          <w:b/>
          <w:bCs/>
          <w:caps/>
          <w:sz w:val="20"/>
          <w:szCs w:val="20"/>
        </w:rPr>
        <w:t xml:space="preserve"> Token</w:t>
      </w:r>
      <w:bookmarkEnd w:id="267"/>
      <w:bookmarkEnd w:id="268"/>
      <w:r w:rsidR="00277349" w:rsidRPr="00ED234B">
        <w:rPr>
          <w:rFonts w:ascii="Times New Roman" w:hAnsi="Times New Roman" w:cs="Times New Roman"/>
          <w:b/>
          <w:bCs/>
          <w:caps/>
          <w:sz w:val="20"/>
          <w:szCs w:val="20"/>
        </w:rPr>
        <w:t xml:space="preserve"> </w:t>
      </w:r>
      <w:bookmarkEnd w:id="269"/>
    </w:p>
    <w:p w14:paraId="4A37757C" w14:textId="45AFD960" w:rsidR="00490BF2" w:rsidRPr="00ED234B" w:rsidRDefault="0050109A" w:rsidP="0050109A">
      <w:pPr>
        <w:ind w:left="720" w:hanging="720"/>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79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w:t>
      </w:r>
      <w:r w:rsidR="006E07C1" w:rsidRPr="00ED234B">
        <w:rPr>
          <w:rFonts w:ascii="Times New Roman" w:hAnsi="Times New Roman" w:cs="Times New Roman"/>
          <w:sz w:val="20"/>
          <w:szCs w:val="20"/>
        </w:rPr>
        <w:t>Tap</w:t>
      </w:r>
      <w:r w:rsidR="00277349" w:rsidRPr="00ED234B">
        <w:rPr>
          <w:rFonts w:ascii="Times New Roman" w:hAnsi="Times New Roman" w:cs="Times New Roman"/>
          <w:sz w:val="20"/>
          <w:szCs w:val="20"/>
        </w:rPr>
        <w:t xml:space="preserve"> Token</w:t>
      </w:r>
      <w:r w:rsidR="00EE2276"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which is not able to be touched </w:t>
      </w:r>
      <w:r w:rsidR="003F06FC"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 xml:space="preserve">on in accordance with these Conditions </w:t>
      </w:r>
      <w:r w:rsidR="00EE2276" w:rsidRPr="00ED234B">
        <w:rPr>
          <w:rFonts w:ascii="Times New Roman" w:hAnsi="Times New Roman" w:cs="Times New Roman"/>
          <w:sz w:val="20"/>
          <w:szCs w:val="20"/>
        </w:rPr>
        <w:t xml:space="preserve">cannot be used to obtain a ticket </w:t>
      </w:r>
      <w:r w:rsidR="00490BF2" w:rsidRPr="00ED234B">
        <w:rPr>
          <w:rFonts w:ascii="Times New Roman" w:hAnsi="Times New Roman" w:cs="Times New Roman"/>
          <w:sz w:val="20"/>
          <w:szCs w:val="20"/>
        </w:rPr>
        <w:t>for travel or entry to a compulsory ticket area.</w:t>
      </w:r>
    </w:p>
    <w:p w14:paraId="4CA2E446" w14:textId="77777777" w:rsidR="00490BF2" w:rsidRPr="00ED234B" w:rsidRDefault="00546E82" w:rsidP="00490BF2">
      <w:pPr>
        <w:pStyle w:val="Heading2"/>
        <w:rPr>
          <w:rFonts w:ascii="Times New Roman" w:hAnsi="Times New Roman" w:cs="Times New Roman"/>
          <w:b/>
          <w:bCs/>
          <w:caps/>
          <w:sz w:val="20"/>
          <w:szCs w:val="20"/>
        </w:rPr>
      </w:pPr>
      <w:bookmarkStart w:id="270" w:name="_Toc154560886"/>
      <w:bookmarkStart w:id="271" w:name="_Toc183005577"/>
      <w:bookmarkStart w:id="272" w:name="_Toc216180246"/>
      <w:bookmarkStart w:id="273" w:name="_Toc221282924"/>
      <w:bookmarkStart w:id="274" w:name="_Toc235002258"/>
      <w:r w:rsidRPr="00ED234B">
        <w:rPr>
          <w:rFonts w:ascii="Times New Roman" w:hAnsi="Times New Roman" w:cs="Times New Roman"/>
          <w:b/>
          <w:bCs/>
          <w:caps/>
          <w:sz w:val="20"/>
          <w:szCs w:val="20"/>
        </w:rPr>
        <w:t>m</w:t>
      </w:r>
      <w:r w:rsidR="00490BF2" w:rsidRPr="00ED234B">
        <w:rPr>
          <w:rFonts w:ascii="Times New Roman" w:hAnsi="Times New Roman" w:cs="Times New Roman"/>
          <w:b/>
          <w:bCs/>
          <w:caps/>
          <w:sz w:val="20"/>
          <w:szCs w:val="20"/>
        </w:rPr>
        <w:t>yki Pass additional conditions</w:t>
      </w:r>
      <w:bookmarkEnd w:id="270"/>
      <w:bookmarkEnd w:id="271"/>
      <w:bookmarkEnd w:id="272"/>
      <w:r w:rsidR="00277349" w:rsidRPr="00ED234B">
        <w:rPr>
          <w:rFonts w:ascii="Times New Roman" w:hAnsi="Times New Roman" w:cs="Times New Roman"/>
          <w:b/>
          <w:bCs/>
          <w:caps/>
          <w:sz w:val="20"/>
          <w:szCs w:val="20"/>
        </w:rPr>
        <w:t xml:space="preserve"> – myki </w:t>
      </w:r>
      <w:r w:rsidR="00310A5C" w:rsidRPr="00ED234B">
        <w:rPr>
          <w:rFonts w:ascii="Times New Roman" w:hAnsi="Times New Roman" w:cs="Times New Roman"/>
          <w:b/>
          <w:bCs/>
          <w:caps/>
          <w:sz w:val="20"/>
          <w:szCs w:val="20"/>
        </w:rPr>
        <w:t>s</w:t>
      </w:r>
      <w:r w:rsidR="00277349" w:rsidRPr="00ED234B">
        <w:rPr>
          <w:rFonts w:ascii="Times New Roman" w:hAnsi="Times New Roman" w:cs="Times New Roman"/>
          <w:b/>
          <w:bCs/>
          <w:caps/>
          <w:sz w:val="20"/>
          <w:szCs w:val="20"/>
        </w:rPr>
        <w:t>martcard and Mobile myki</w:t>
      </w:r>
      <w:bookmarkEnd w:id="273"/>
      <w:bookmarkEnd w:id="274"/>
      <w:r w:rsidR="00277349" w:rsidRPr="00ED234B">
        <w:rPr>
          <w:rFonts w:ascii="Times New Roman" w:hAnsi="Times New Roman" w:cs="Times New Roman"/>
          <w:b/>
          <w:bCs/>
          <w:caps/>
          <w:sz w:val="20"/>
          <w:szCs w:val="20"/>
        </w:rPr>
        <w:t xml:space="preserve"> </w:t>
      </w:r>
    </w:p>
    <w:p w14:paraId="201C1D2F" w14:textId="606044FF" w:rsidR="00490BF2" w:rsidRPr="00ED234B" w:rsidRDefault="0050109A" w:rsidP="0050109A">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80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Once purchased, a myki Pass will be activated when the customer first touches </w:t>
      </w:r>
      <w:r w:rsidR="003F06FC" w:rsidRPr="00ED234B">
        <w:rPr>
          <w:rFonts w:ascii="Times New Roman" w:hAnsi="Times New Roman" w:cs="Times New Roman"/>
          <w:sz w:val="20"/>
          <w:szCs w:val="20"/>
        </w:rPr>
        <w:t xml:space="preserve">or taps </w:t>
      </w:r>
      <w:r w:rsidR="00490BF2" w:rsidRPr="00ED234B">
        <w:rPr>
          <w:rFonts w:ascii="Times New Roman" w:hAnsi="Times New Roman" w:cs="Times New Roman"/>
          <w:sz w:val="20"/>
          <w:szCs w:val="20"/>
        </w:rPr>
        <w:t xml:space="preserve">the relevant </w:t>
      </w:r>
      <w:r w:rsidR="00277349" w:rsidRPr="00ED234B">
        <w:rPr>
          <w:rFonts w:ascii="Times New Roman" w:hAnsi="Times New Roman" w:cs="Times New Roman"/>
          <w:sz w:val="20"/>
          <w:szCs w:val="20"/>
        </w:rPr>
        <w:t xml:space="preserve">myki </w:t>
      </w:r>
      <w:r w:rsidR="00310A5C" w:rsidRPr="00ED234B">
        <w:rPr>
          <w:rFonts w:ascii="Times New Roman" w:hAnsi="Times New Roman" w:cs="Times New Roman"/>
          <w:sz w:val="20"/>
          <w:szCs w:val="20"/>
        </w:rPr>
        <w:t>s</w:t>
      </w:r>
      <w:r w:rsidR="00277349" w:rsidRPr="00ED234B">
        <w:rPr>
          <w:rFonts w:ascii="Times New Roman" w:hAnsi="Times New Roman" w:cs="Times New Roman"/>
          <w:sz w:val="20"/>
          <w:szCs w:val="20"/>
        </w:rPr>
        <w:t xml:space="preserve">martcard or Mobile </w:t>
      </w:r>
      <w:r w:rsidR="002578EA" w:rsidRPr="00ED234B">
        <w:rPr>
          <w:rFonts w:ascii="Times New Roman" w:hAnsi="Times New Roman" w:cs="Times New Roman"/>
          <w:sz w:val="20"/>
          <w:szCs w:val="20"/>
        </w:rPr>
        <w:t>m</w:t>
      </w:r>
      <w:r w:rsidR="00277349" w:rsidRPr="00ED234B">
        <w:rPr>
          <w:rFonts w:ascii="Times New Roman" w:hAnsi="Times New Roman" w:cs="Times New Roman"/>
          <w:sz w:val="20"/>
          <w:szCs w:val="20"/>
        </w:rPr>
        <w:t xml:space="preserve">yki </w:t>
      </w:r>
      <w:r w:rsidR="00EE2276" w:rsidRPr="00ED234B">
        <w:rPr>
          <w:rFonts w:ascii="Times New Roman" w:hAnsi="Times New Roman" w:cs="Times New Roman"/>
          <w:sz w:val="20"/>
          <w:szCs w:val="20"/>
        </w:rPr>
        <w:t xml:space="preserve">with the myki pass recorded on it </w:t>
      </w:r>
      <w:r w:rsidR="00490BF2" w:rsidRPr="00ED234B">
        <w:rPr>
          <w:rFonts w:ascii="Times New Roman" w:hAnsi="Times New Roman" w:cs="Times New Roman"/>
          <w:sz w:val="20"/>
          <w:szCs w:val="20"/>
        </w:rPr>
        <w:t>on and off</w:t>
      </w:r>
      <w:r w:rsidR="00F20DD2">
        <w:rPr>
          <w:rFonts w:ascii="Times New Roman" w:hAnsi="Times New Roman" w:cs="Times New Roman"/>
          <w:sz w:val="20"/>
          <w:szCs w:val="20"/>
        </w:rPr>
        <w:t xml:space="preserve"> –</w:t>
      </w:r>
    </w:p>
    <w:p w14:paraId="7198600C" w14:textId="77777777" w:rsidR="00490BF2" w:rsidRPr="00ED234B" w:rsidRDefault="00C97290" w:rsidP="00907E1A">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to travel; </w:t>
      </w:r>
    </w:p>
    <w:p w14:paraId="7DA9B39A" w14:textId="77777777" w:rsidR="00490BF2" w:rsidRPr="00ED234B" w:rsidRDefault="000C727D" w:rsidP="00907E1A">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to enter and exit a compulsory ticket area; or </w:t>
      </w:r>
    </w:p>
    <w:p w14:paraId="725C15E6" w14:textId="6843D40F" w:rsidR="00490BF2" w:rsidRPr="00ED234B" w:rsidRDefault="000C727D" w:rsidP="00907E1A">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to enter a compulsory ticket area</w:t>
      </w:r>
      <w:r w:rsidR="00F20DD2">
        <w:rPr>
          <w:rFonts w:ascii="Times New Roman" w:hAnsi="Times New Roman" w:cs="Times New Roman"/>
          <w:sz w:val="20"/>
          <w:szCs w:val="20"/>
        </w:rPr>
        <w:t xml:space="preserve"> –</w:t>
      </w:r>
    </w:p>
    <w:p w14:paraId="51C11B9A" w14:textId="77777777" w:rsidR="00490BF2" w:rsidRPr="00ED234B" w:rsidRDefault="00490BF2" w:rsidP="0050109A">
      <w:pPr>
        <w:ind w:left="567"/>
        <w:rPr>
          <w:rFonts w:ascii="Times New Roman" w:hAnsi="Times New Roman" w:cs="Times New Roman"/>
          <w:sz w:val="20"/>
          <w:szCs w:val="20"/>
        </w:rPr>
      </w:pPr>
      <w:r w:rsidRPr="00ED234B">
        <w:rPr>
          <w:rFonts w:ascii="Times New Roman" w:hAnsi="Times New Roman" w:cs="Times New Roman"/>
          <w:sz w:val="20"/>
          <w:szCs w:val="20"/>
        </w:rPr>
        <w:t xml:space="preserve">within a zone for which the myki Pass is valid and for which there is no other existing </w:t>
      </w:r>
      <w:r w:rsidR="00136B39" w:rsidRPr="00ED234B">
        <w:rPr>
          <w:rFonts w:ascii="Times New Roman" w:hAnsi="Times New Roman" w:cs="Times New Roman"/>
          <w:sz w:val="20"/>
          <w:szCs w:val="20"/>
        </w:rPr>
        <w:t xml:space="preserve">ticket </w:t>
      </w:r>
      <w:r w:rsidRPr="00ED234B">
        <w:rPr>
          <w:rFonts w:ascii="Times New Roman" w:hAnsi="Times New Roman" w:cs="Times New Roman"/>
          <w:sz w:val="20"/>
          <w:szCs w:val="20"/>
        </w:rPr>
        <w:t xml:space="preserve">(such as another myki Pass or where travel has been paid for by myki </w:t>
      </w:r>
      <w:r w:rsidR="00A849F8" w:rsidRPr="00ED234B">
        <w:rPr>
          <w:rFonts w:ascii="Times New Roman" w:hAnsi="Times New Roman" w:cs="Times New Roman"/>
          <w:sz w:val="20"/>
          <w:szCs w:val="20"/>
        </w:rPr>
        <w:t>m</w:t>
      </w:r>
      <w:r w:rsidRPr="00ED234B">
        <w:rPr>
          <w:rFonts w:ascii="Times New Roman" w:hAnsi="Times New Roman" w:cs="Times New Roman"/>
          <w:sz w:val="20"/>
          <w:szCs w:val="20"/>
        </w:rPr>
        <w:t xml:space="preserve">oney) </w:t>
      </w:r>
      <w:r w:rsidR="00EE2276" w:rsidRPr="00ED234B">
        <w:rPr>
          <w:rFonts w:ascii="Times New Roman" w:hAnsi="Times New Roman" w:cs="Times New Roman"/>
          <w:sz w:val="20"/>
          <w:szCs w:val="20"/>
        </w:rPr>
        <w:t xml:space="preserve">recorded </w:t>
      </w:r>
      <w:r w:rsidRPr="00ED234B">
        <w:rPr>
          <w:rFonts w:ascii="Times New Roman" w:hAnsi="Times New Roman" w:cs="Times New Roman"/>
          <w:sz w:val="20"/>
          <w:szCs w:val="20"/>
        </w:rPr>
        <w:t xml:space="preserve">on the </w:t>
      </w:r>
      <w:r w:rsidR="00277349" w:rsidRPr="00ED234B">
        <w:rPr>
          <w:rFonts w:ascii="Times New Roman" w:hAnsi="Times New Roman" w:cs="Times New Roman"/>
          <w:sz w:val="20"/>
          <w:szCs w:val="20"/>
        </w:rPr>
        <w:t xml:space="preserve">myki </w:t>
      </w:r>
      <w:r w:rsidR="00310A5C" w:rsidRPr="00ED234B">
        <w:rPr>
          <w:rFonts w:ascii="Times New Roman" w:hAnsi="Times New Roman" w:cs="Times New Roman"/>
          <w:sz w:val="20"/>
          <w:szCs w:val="20"/>
        </w:rPr>
        <w:t>s</w:t>
      </w:r>
      <w:r w:rsidR="00277349" w:rsidRPr="00ED234B">
        <w:rPr>
          <w:rFonts w:ascii="Times New Roman" w:hAnsi="Times New Roman" w:cs="Times New Roman"/>
          <w:sz w:val="20"/>
          <w:szCs w:val="20"/>
        </w:rPr>
        <w:t xml:space="preserve">martcard or Mobile </w:t>
      </w:r>
      <w:r w:rsidR="002578EA" w:rsidRPr="00ED234B">
        <w:rPr>
          <w:rFonts w:ascii="Times New Roman" w:hAnsi="Times New Roman" w:cs="Times New Roman"/>
          <w:sz w:val="20"/>
          <w:szCs w:val="20"/>
        </w:rPr>
        <w:t>m</w:t>
      </w:r>
      <w:r w:rsidR="00277349" w:rsidRPr="00ED234B">
        <w:rPr>
          <w:rFonts w:ascii="Times New Roman" w:hAnsi="Times New Roman" w:cs="Times New Roman"/>
          <w:sz w:val="20"/>
          <w:szCs w:val="20"/>
        </w:rPr>
        <w:t>yki</w:t>
      </w:r>
      <w:r w:rsidRPr="00ED234B">
        <w:rPr>
          <w:rFonts w:ascii="Times New Roman" w:hAnsi="Times New Roman" w:cs="Times New Roman"/>
          <w:sz w:val="20"/>
          <w:szCs w:val="20"/>
        </w:rPr>
        <w:t xml:space="preserve">. </w:t>
      </w:r>
    </w:p>
    <w:p w14:paraId="784CD74E" w14:textId="0657AC9F" w:rsidR="00490BF2" w:rsidRPr="00ED234B" w:rsidRDefault="0050109A" w:rsidP="0050109A">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81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myki Pass will be valid for the number of consecutive days authorised by it, commencing the day the myki Pass is activated.</w:t>
      </w:r>
    </w:p>
    <w:p w14:paraId="36ECCEE9" w14:textId="6D0043C7" w:rsidR="00490BF2" w:rsidRPr="00ED234B" w:rsidRDefault="0050109A" w:rsidP="0050109A">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82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w:t>
      </w:r>
      <w:r w:rsidR="00277349" w:rsidRPr="00ED234B">
        <w:rPr>
          <w:rFonts w:ascii="Times New Roman" w:hAnsi="Times New Roman" w:cs="Times New Roman"/>
          <w:sz w:val="20"/>
          <w:szCs w:val="20"/>
        </w:rPr>
        <w:t xml:space="preserve">myki </w:t>
      </w:r>
      <w:r w:rsidR="00310A5C" w:rsidRPr="00ED234B">
        <w:rPr>
          <w:rFonts w:ascii="Times New Roman" w:hAnsi="Times New Roman" w:cs="Times New Roman"/>
          <w:sz w:val="20"/>
          <w:szCs w:val="20"/>
        </w:rPr>
        <w:t>s</w:t>
      </w:r>
      <w:r w:rsidR="00277349" w:rsidRPr="00ED234B">
        <w:rPr>
          <w:rFonts w:ascii="Times New Roman" w:hAnsi="Times New Roman" w:cs="Times New Roman"/>
          <w:sz w:val="20"/>
          <w:szCs w:val="20"/>
        </w:rPr>
        <w:t xml:space="preserve">martcard or Mobile </w:t>
      </w:r>
      <w:r w:rsidR="002578EA" w:rsidRPr="00ED234B">
        <w:rPr>
          <w:rFonts w:ascii="Times New Roman" w:hAnsi="Times New Roman" w:cs="Times New Roman"/>
          <w:sz w:val="20"/>
          <w:szCs w:val="20"/>
        </w:rPr>
        <w:t>m</w:t>
      </w:r>
      <w:r w:rsidR="00277349" w:rsidRPr="00ED234B">
        <w:rPr>
          <w:rFonts w:ascii="Times New Roman" w:hAnsi="Times New Roman" w:cs="Times New Roman"/>
          <w:sz w:val="20"/>
          <w:szCs w:val="20"/>
        </w:rPr>
        <w:t xml:space="preserve">yki </w:t>
      </w:r>
      <w:r w:rsidR="00490BF2" w:rsidRPr="00ED234B">
        <w:rPr>
          <w:rFonts w:ascii="Times New Roman" w:hAnsi="Times New Roman" w:cs="Times New Roman"/>
          <w:sz w:val="20"/>
          <w:szCs w:val="20"/>
        </w:rPr>
        <w:t xml:space="preserve">with a myki Pass </w:t>
      </w:r>
      <w:r w:rsidR="00EE2276" w:rsidRPr="00ED234B">
        <w:rPr>
          <w:rFonts w:ascii="Times New Roman" w:hAnsi="Times New Roman" w:cs="Times New Roman"/>
          <w:sz w:val="20"/>
          <w:szCs w:val="20"/>
        </w:rPr>
        <w:t xml:space="preserve">recorded </w:t>
      </w:r>
      <w:r w:rsidR="00490BF2" w:rsidRPr="00ED234B">
        <w:rPr>
          <w:rFonts w:ascii="Times New Roman" w:hAnsi="Times New Roman" w:cs="Times New Roman"/>
          <w:sz w:val="20"/>
          <w:szCs w:val="20"/>
        </w:rPr>
        <w:t xml:space="preserve">on it must be touched </w:t>
      </w:r>
      <w:r w:rsidR="003F06FC"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 xml:space="preserve">on and off as required in these Conditions to </w:t>
      </w:r>
      <w:r w:rsidR="00EE2276" w:rsidRPr="00ED234B">
        <w:rPr>
          <w:rFonts w:ascii="Times New Roman" w:hAnsi="Times New Roman" w:cs="Times New Roman"/>
          <w:sz w:val="20"/>
          <w:szCs w:val="20"/>
        </w:rPr>
        <w:t>obtain a ticket</w:t>
      </w:r>
      <w:r w:rsidR="00490BF2" w:rsidRPr="00ED234B">
        <w:rPr>
          <w:rFonts w:ascii="Times New Roman" w:hAnsi="Times New Roman" w:cs="Times New Roman"/>
          <w:sz w:val="20"/>
          <w:szCs w:val="20"/>
        </w:rPr>
        <w:t>, even if it is already activated for the relevant day and zone(s) of travel.</w:t>
      </w:r>
    </w:p>
    <w:p w14:paraId="35CA98FC" w14:textId="1577E210" w:rsidR="00490BF2" w:rsidRPr="00ED234B" w:rsidRDefault="0050109A" w:rsidP="0050109A">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83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myki Pass must be activated within 12 months of purchase, or the </w:t>
      </w:r>
      <w:r w:rsidR="00FE3294" w:rsidRPr="00ED234B">
        <w:rPr>
          <w:rFonts w:ascii="Times New Roman" w:hAnsi="Times New Roman" w:cs="Times New Roman"/>
          <w:sz w:val="20"/>
          <w:szCs w:val="20"/>
        </w:rPr>
        <w:t>myki P</w:t>
      </w:r>
      <w:r w:rsidR="00490BF2" w:rsidRPr="00ED234B">
        <w:rPr>
          <w:rFonts w:ascii="Times New Roman" w:hAnsi="Times New Roman" w:cs="Times New Roman"/>
          <w:sz w:val="20"/>
          <w:szCs w:val="20"/>
        </w:rPr>
        <w:t xml:space="preserve">ass will expire. </w:t>
      </w:r>
    </w:p>
    <w:p w14:paraId="385BDB4E" w14:textId="2A8075D2" w:rsidR="00490BF2" w:rsidRPr="00ED234B" w:rsidRDefault="0050109A" w:rsidP="0050109A">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84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If a myki Pass is activated within 12 months of purchase, the myki Pass will be available for use subject to the Conditions in this Chapter.</w:t>
      </w:r>
    </w:p>
    <w:p w14:paraId="36F91E6C" w14:textId="0C586466" w:rsidR="00AD0AF0" w:rsidRPr="00ED234B" w:rsidRDefault="0050109A" w:rsidP="00FE3294">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85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Only one myki Pass may be active at a time</w:t>
      </w:r>
      <w:r w:rsidR="00EE2276" w:rsidRPr="00ED234B">
        <w:rPr>
          <w:rFonts w:ascii="Times New Roman" w:hAnsi="Times New Roman" w:cs="Times New Roman"/>
          <w:sz w:val="20"/>
          <w:szCs w:val="20"/>
        </w:rPr>
        <w:t xml:space="preserve"> on a </w:t>
      </w:r>
      <w:r w:rsidR="00277349" w:rsidRPr="00ED234B">
        <w:rPr>
          <w:rFonts w:ascii="Times New Roman" w:hAnsi="Times New Roman" w:cs="Times New Roman"/>
          <w:sz w:val="20"/>
          <w:szCs w:val="20"/>
        </w:rPr>
        <w:t xml:space="preserve">myki </w:t>
      </w:r>
      <w:r w:rsidR="00310A5C" w:rsidRPr="00ED234B">
        <w:rPr>
          <w:rFonts w:ascii="Times New Roman" w:hAnsi="Times New Roman" w:cs="Times New Roman"/>
          <w:sz w:val="20"/>
          <w:szCs w:val="20"/>
        </w:rPr>
        <w:t>s</w:t>
      </w:r>
      <w:r w:rsidR="00277349" w:rsidRPr="00ED234B">
        <w:rPr>
          <w:rFonts w:ascii="Times New Roman" w:hAnsi="Times New Roman" w:cs="Times New Roman"/>
          <w:sz w:val="20"/>
          <w:szCs w:val="20"/>
        </w:rPr>
        <w:t xml:space="preserve">martcard or Mobile </w:t>
      </w:r>
      <w:r w:rsidR="002578EA" w:rsidRPr="00ED234B">
        <w:rPr>
          <w:rFonts w:ascii="Times New Roman" w:hAnsi="Times New Roman" w:cs="Times New Roman"/>
          <w:sz w:val="20"/>
          <w:szCs w:val="20"/>
        </w:rPr>
        <w:t>m</w:t>
      </w:r>
      <w:r w:rsidR="00277349" w:rsidRPr="00ED234B">
        <w:rPr>
          <w:rFonts w:ascii="Times New Roman" w:hAnsi="Times New Roman" w:cs="Times New Roman"/>
          <w:sz w:val="20"/>
          <w:szCs w:val="20"/>
        </w:rPr>
        <w:t>yki</w:t>
      </w:r>
      <w:r w:rsidR="00490BF2" w:rsidRPr="00ED234B">
        <w:rPr>
          <w:rFonts w:ascii="Times New Roman" w:hAnsi="Times New Roman" w:cs="Times New Roman"/>
          <w:sz w:val="20"/>
          <w:szCs w:val="20"/>
        </w:rPr>
        <w:t xml:space="preserve">, although two passes may be </w:t>
      </w:r>
      <w:r w:rsidR="00EE2276" w:rsidRPr="00ED234B">
        <w:rPr>
          <w:rFonts w:ascii="Times New Roman" w:hAnsi="Times New Roman" w:cs="Times New Roman"/>
          <w:sz w:val="20"/>
          <w:szCs w:val="20"/>
        </w:rPr>
        <w:t xml:space="preserve">recorded </w:t>
      </w:r>
      <w:r w:rsidR="00490BF2" w:rsidRPr="00ED234B">
        <w:rPr>
          <w:rFonts w:ascii="Times New Roman" w:hAnsi="Times New Roman" w:cs="Times New Roman"/>
          <w:sz w:val="20"/>
          <w:szCs w:val="20"/>
        </w:rPr>
        <w:t xml:space="preserve">at any one time on a </w:t>
      </w:r>
      <w:r w:rsidR="00277349" w:rsidRPr="00ED234B">
        <w:rPr>
          <w:rFonts w:ascii="Times New Roman" w:hAnsi="Times New Roman" w:cs="Times New Roman"/>
          <w:sz w:val="20"/>
          <w:szCs w:val="20"/>
        </w:rPr>
        <w:t xml:space="preserve">myki </w:t>
      </w:r>
      <w:r w:rsidR="00310A5C" w:rsidRPr="00ED234B">
        <w:rPr>
          <w:rFonts w:ascii="Times New Roman" w:hAnsi="Times New Roman" w:cs="Times New Roman"/>
          <w:sz w:val="20"/>
          <w:szCs w:val="20"/>
        </w:rPr>
        <w:t>s</w:t>
      </w:r>
      <w:r w:rsidR="00277349" w:rsidRPr="00ED234B">
        <w:rPr>
          <w:rFonts w:ascii="Times New Roman" w:hAnsi="Times New Roman" w:cs="Times New Roman"/>
          <w:sz w:val="20"/>
          <w:szCs w:val="20"/>
        </w:rPr>
        <w:t xml:space="preserve">martcard or Mobile </w:t>
      </w:r>
      <w:r w:rsidR="002578EA" w:rsidRPr="00ED234B">
        <w:rPr>
          <w:rFonts w:ascii="Times New Roman" w:hAnsi="Times New Roman" w:cs="Times New Roman"/>
          <w:sz w:val="20"/>
          <w:szCs w:val="20"/>
        </w:rPr>
        <w:t>m</w:t>
      </w:r>
      <w:r w:rsidR="00277349" w:rsidRPr="00ED234B">
        <w:rPr>
          <w:rFonts w:ascii="Times New Roman" w:hAnsi="Times New Roman" w:cs="Times New Roman"/>
          <w:sz w:val="20"/>
          <w:szCs w:val="20"/>
        </w:rPr>
        <w:t>yki</w:t>
      </w:r>
      <w:r w:rsidR="00490BF2" w:rsidRPr="00ED234B">
        <w:rPr>
          <w:rFonts w:ascii="Times New Roman" w:hAnsi="Times New Roman" w:cs="Times New Roman"/>
          <w:sz w:val="20"/>
          <w:szCs w:val="20"/>
        </w:rPr>
        <w:t xml:space="preserve">. For example, a new myki Pass can be purchased before the expiry of an existing myki Pass, and will be activated when the customer touches </w:t>
      </w:r>
      <w:r w:rsidR="003F06FC" w:rsidRPr="00ED234B">
        <w:rPr>
          <w:rFonts w:ascii="Times New Roman" w:hAnsi="Times New Roman" w:cs="Times New Roman"/>
          <w:sz w:val="20"/>
          <w:szCs w:val="20"/>
        </w:rPr>
        <w:t xml:space="preserve">or taps </w:t>
      </w:r>
      <w:r w:rsidR="00490BF2" w:rsidRPr="00ED234B">
        <w:rPr>
          <w:rFonts w:ascii="Times New Roman" w:hAnsi="Times New Roman" w:cs="Times New Roman"/>
          <w:sz w:val="20"/>
          <w:szCs w:val="20"/>
        </w:rPr>
        <w:t xml:space="preserve">on and </w:t>
      </w:r>
      <w:r w:rsidR="000E6644" w:rsidRPr="00ED234B">
        <w:rPr>
          <w:rFonts w:ascii="Times New Roman" w:hAnsi="Times New Roman" w:cs="Times New Roman"/>
          <w:sz w:val="20"/>
          <w:szCs w:val="20"/>
        </w:rPr>
        <w:t xml:space="preserve">touches or taps </w:t>
      </w:r>
      <w:r w:rsidR="00490BF2" w:rsidRPr="00ED234B">
        <w:rPr>
          <w:rFonts w:ascii="Times New Roman" w:hAnsi="Times New Roman" w:cs="Times New Roman"/>
          <w:sz w:val="20"/>
          <w:szCs w:val="20"/>
        </w:rPr>
        <w:t xml:space="preserve">off (in a zone for which the myki Pass is valid) after the expiry of the existing myki Pass. </w:t>
      </w:r>
    </w:p>
    <w:p w14:paraId="0E10DBF8" w14:textId="77777777" w:rsidR="00490BF2" w:rsidRPr="00ED234B" w:rsidRDefault="00490BF2" w:rsidP="00490BF2">
      <w:pPr>
        <w:pStyle w:val="Heading2"/>
        <w:rPr>
          <w:rFonts w:ascii="Times New Roman" w:hAnsi="Times New Roman" w:cs="Times New Roman"/>
          <w:b/>
          <w:bCs/>
          <w:caps/>
          <w:sz w:val="20"/>
          <w:szCs w:val="20"/>
        </w:rPr>
      </w:pPr>
      <w:bookmarkStart w:id="275" w:name="_Toc154560887"/>
      <w:bookmarkStart w:id="276" w:name="_Toc183005578"/>
      <w:bookmarkStart w:id="277" w:name="_Toc216180247"/>
      <w:bookmarkStart w:id="278" w:name="_Toc221282925"/>
      <w:bookmarkStart w:id="279" w:name="_Toc235002259"/>
      <w:r w:rsidRPr="00ED234B">
        <w:rPr>
          <w:rFonts w:ascii="Times New Roman" w:hAnsi="Times New Roman" w:cs="Times New Roman"/>
          <w:b/>
          <w:bCs/>
          <w:caps/>
          <w:sz w:val="20"/>
          <w:szCs w:val="20"/>
        </w:rPr>
        <w:t xml:space="preserve">Failure to touch </w:t>
      </w:r>
      <w:r w:rsidR="003F06FC" w:rsidRPr="00ED234B">
        <w:rPr>
          <w:rFonts w:ascii="Times New Roman" w:hAnsi="Times New Roman" w:cs="Times New Roman"/>
          <w:b/>
          <w:bCs/>
          <w:caps/>
          <w:sz w:val="20"/>
          <w:szCs w:val="20"/>
        </w:rPr>
        <w:t xml:space="preserve">or tap </w:t>
      </w:r>
      <w:r w:rsidRPr="00ED234B">
        <w:rPr>
          <w:rFonts w:ascii="Times New Roman" w:hAnsi="Times New Roman" w:cs="Times New Roman"/>
          <w:b/>
          <w:bCs/>
          <w:caps/>
          <w:sz w:val="20"/>
          <w:szCs w:val="20"/>
        </w:rPr>
        <w:t xml:space="preserve">on and touch </w:t>
      </w:r>
      <w:r w:rsidR="003F06FC" w:rsidRPr="00ED234B">
        <w:rPr>
          <w:rFonts w:ascii="Times New Roman" w:hAnsi="Times New Roman" w:cs="Times New Roman"/>
          <w:b/>
          <w:bCs/>
          <w:caps/>
          <w:sz w:val="20"/>
          <w:szCs w:val="20"/>
        </w:rPr>
        <w:t xml:space="preserve">or tap </w:t>
      </w:r>
      <w:r w:rsidRPr="00ED234B">
        <w:rPr>
          <w:rFonts w:ascii="Times New Roman" w:hAnsi="Times New Roman" w:cs="Times New Roman"/>
          <w:b/>
          <w:bCs/>
          <w:caps/>
          <w:sz w:val="20"/>
          <w:szCs w:val="20"/>
        </w:rPr>
        <w:t>off correctly –</w:t>
      </w:r>
      <w:r w:rsidR="00FE3294" w:rsidRPr="00ED234B">
        <w:rPr>
          <w:rFonts w:ascii="Times New Roman" w:hAnsi="Times New Roman" w:cs="Times New Roman"/>
          <w:b/>
          <w:bCs/>
          <w:caps/>
          <w:sz w:val="20"/>
          <w:szCs w:val="20"/>
        </w:rPr>
        <w:t xml:space="preserve"> </w:t>
      </w:r>
      <w:r w:rsidRPr="00ED234B">
        <w:rPr>
          <w:rFonts w:ascii="Times New Roman" w:hAnsi="Times New Roman" w:cs="Times New Roman"/>
          <w:b/>
          <w:bCs/>
          <w:caps/>
          <w:sz w:val="20"/>
          <w:szCs w:val="20"/>
        </w:rPr>
        <w:t>default fares</w:t>
      </w:r>
      <w:bookmarkEnd w:id="275"/>
      <w:bookmarkEnd w:id="276"/>
      <w:bookmarkEnd w:id="277"/>
      <w:bookmarkEnd w:id="278"/>
      <w:bookmarkEnd w:id="279"/>
      <w:r w:rsidRPr="00ED234B">
        <w:rPr>
          <w:rFonts w:ascii="Times New Roman" w:hAnsi="Times New Roman" w:cs="Times New Roman"/>
          <w:b/>
          <w:bCs/>
          <w:caps/>
          <w:sz w:val="20"/>
          <w:szCs w:val="20"/>
        </w:rPr>
        <w:t xml:space="preserve"> </w:t>
      </w:r>
    </w:p>
    <w:p w14:paraId="37D37E8E" w14:textId="2D07CAE5" w:rsidR="00277349" w:rsidRPr="00ED234B" w:rsidRDefault="00BA2B5A" w:rsidP="00BA2B5A">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86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customer fails to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and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w:t>
      </w:r>
      <w:r w:rsidR="00EE2276" w:rsidRPr="00ED234B">
        <w:rPr>
          <w:rFonts w:ascii="Times New Roman" w:hAnsi="Times New Roman" w:cs="Times New Roman"/>
          <w:sz w:val="20"/>
          <w:szCs w:val="20"/>
        </w:rPr>
        <w:t xml:space="preserve">a </w:t>
      </w:r>
      <w:r w:rsidR="006E07C1" w:rsidRPr="00ED234B">
        <w:rPr>
          <w:rFonts w:ascii="Times New Roman" w:hAnsi="Times New Roman" w:cs="Times New Roman"/>
          <w:sz w:val="20"/>
          <w:szCs w:val="20"/>
        </w:rPr>
        <w:t>Tap</w:t>
      </w:r>
      <w:r w:rsidR="00277349" w:rsidRPr="00ED234B">
        <w:rPr>
          <w:rFonts w:ascii="Times New Roman" w:hAnsi="Times New Roman" w:cs="Times New Roman"/>
          <w:sz w:val="20"/>
          <w:szCs w:val="20"/>
        </w:rPr>
        <w:t xml:space="preserve"> Token</w:t>
      </w:r>
      <w:r w:rsidR="00EE2276"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in accordance with these Conditions, a default fare may be charged</w:t>
      </w:r>
      <w:r w:rsidR="00277349" w:rsidRPr="00ED234B">
        <w:rPr>
          <w:rFonts w:ascii="Times New Roman" w:hAnsi="Times New Roman" w:cs="Times New Roman"/>
          <w:sz w:val="20"/>
          <w:szCs w:val="20"/>
        </w:rPr>
        <w:t>:</w:t>
      </w:r>
    </w:p>
    <w:p w14:paraId="47AACFAC" w14:textId="77777777" w:rsidR="00277349" w:rsidRPr="00ED234B" w:rsidRDefault="00277349" w:rsidP="00907E1A">
      <w:pPr>
        <w:ind w:left="1134" w:hanging="567"/>
        <w:rPr>
          <w:rFonts w:ascii="Times New Roman" w:hAnsi="Times New Roman" w:cs="Times New Roman"/>
          <w:sz w:val="20"/>
          <w:szCs w:val="20"/>
        </w:rPr>
      </w:pPr>
      <w:r w:rsidRPr="00ED234B">
        <w:rPr>
          <w:rFonts w:ascii="Times New Roman" w:hAnsi="Times New Roman" w:cs="Times New Roman"/>
          <w:sz w:val="20"/>
          <w:szCs w:val="20"/>
        </w:rPr>
        <w:t xml:space="preserve">(a) </w:t>
      </w:r>
      <w:r w:rsidR="00907E1A" w:rsidRPr="00ED234B">
        <w:rPr>
          <w:rFonts w:ascii="Times New Roman" w:hAnsi="Times New Roman" w:cs="Times New Roman"/>
          <w:sz w:val="20"/>
          <w:szCs w:val="20"/>
        </w:rPr>
        <w:tab/>
      </w:r>
      <w:r w:rsidRPr="00ED234B">
        <w:rPr>
          <w:rFonts w:ascii="Times New Roman" w:hAnsi="Times New Roman" w:cs="Times New Roman"/>
          <w:sz w:val="20"/>
          <w:szCs w:val="20"/>
        </w:rPr>
        <w:t xml:space="preserve">for myki </w:t>
      </w:r>
      <w:r w:rsidR="00310A5C" w:rsidRPr="00ED234B">
        <w:rPr>
          <w:rFonts w:ascii="Times New Roman" w:hAnsi="Times New Roman" w:cs="Times New Roman"/>
          <w:sz w:val="20"/>
          <w:szCs w:val="20"/>
        </w:rPr>
        <w:t>s</w:t>
      </w:r>
      <w:r w:rsidRPr="00ED234B">
        <w:rPr>
          <w:rFonts w:ascii="Times New Roman" w:hAnsi="Times New Roman" w:cs="Times New Roman"/>
          <w:sz w:val="20"/>
          <w:szCs w:val="20"/>
        </w:rPr>
        <w:t>martcards and Mobile myki,</w:t>
      </w:r>
      <w:r w:rsidR="00490BF2" w:rsidRPr="00ED234B">
        <w:rPr>
          <w:rFonts w:ascii="Times New Roman" w:hAnsi="Times New Roman" w:cs="Times New Roman"/>
          <w:sz w:val="20"/>
          <w:szCs w:val="20"/>
        </w:rPr>
        <w:t xml:space="preserve"> the next time the customer touches </w:t>
      </w:r>
      <w:r w:rsidR="003F06FC" w:rsidRPr="00ED234B">
        <w:rPr>
          <w:rFonts w:ascii="Times New Roman" w:hAnsi="Times New Roman" w:cs="Times New Roman"/>
          <w:sz w:val="20"/>
          <w:szCs w:val="20"/>
        </w:rPr>
        <w:t xml:space="preserve">or taps </w:t>
      </w:r>
      <w:r w:rsidR="00490BF2" w:rsidRPr="00ED234B">
        <w:rPr>
          <w:rFonts w:ascii="Times New Roman" w:hAnsi="Times New Roman" w:cs="Times New Roman"/>
          <w:sz w:val="20"/>
          <w:szCs w:val="20"/>
        </w:rPr>
        <w:t>on</w:t>
      </w:r>
      <w:r w:rsidRPr="00ED234B">
        <w:rPr>
          <w:rFonts w:ascii="Times New Roman" w:hAnsi="Times New Roman" w:cs="Times New Roman"/>
          <w:sz w:val="20"/>
          <w:szCs w:val="20"/>
        </w:rPr>
        <w:t>;</w:t>
      </w:r>
      <w:r w:rsidR="00546E82" w:rsidRPr="00ED234B">
        <w:rPr>
          <w:rFonts w:ascii="Times New Roman" w:hAnsi="Times New Roman" w:cs="Times New Roman"/>
          <w:sz w:val="20"/>
          <w:szCs w:val="20"/>
        </w:rPr>
        <w:t xml:space="preserve"> or </w:t>
      </w:r>
    </w:p>
    <w:p w14:paraId="7EEDDB43" w14:textId="77777777" w:rsidR="00490BF2" w:rsidRPr="00ED234B" w:rsidRDefault="00277349" w:rsidP="00FA0CAD">
      <w:pPr>
        <w:tabs>
          <w:tab w:val="left" w:pos="1134"/>
        </w:tabs>
        <w:ind w:left="1134" w:hanging="567"/>
        <w:rPr>
          <w:rFonts w:ascii="Times New Roman" w:hAnsi="Times New Roman" w:cs="Times New Roman"/>
          <w:sz w:val="20"/>
          <w:szCs w:val="20"/>
        </w:rPr>
      </w:pPr>
      <w:r w:rsidRPr="00ED234B">
        <w:rPr>
          <w:rFonts w:ascii="Times New Roman" w:hAnsi="Times New Roman" w:cs="Times New Roman"/>
          <w:sz w:val="20"/>
          <w:szCs w:val="20"/>
        </w:rPr>
        <w:t xml:space="preserve">(b) </w:t>
      </w:r>
      <w:r w:rsidR="00907E1A" w:rsidRPr="00ED234B">
        <w:rPr>
          <w:rFonts w:ascii="Times New Roman" w:hAnsi="Times New Roman" w:cs="Times New Roman"/>
          <w:sz w:val="20"/>
          <w:szCs w:val="20"/>
        </w:rPr>
        <w:tab/>
      </w:r>
      <w:r w:rsidRPr="00ED234B">
        <w:rPr>
          <w:rFonts w:ascii="Times New Roman" w:hAnsi="Times New Roman" w:cs="Times New Roman"/>
          <w:sz w:val="20"/>
          <w:szCs w:val="20"/>
        </w:rPr>
        <w:t>for Contactless Payment Tokens, when the debt is settled</w:t>
      </w:r>
      <w:r w:rsidR="003A10C6" w:rsidRPr="00ED234B">
        <w:rPr>
          <w:rFonts w:ascii="Times New Roman" w:hAnsi="Times New Roman" w:cs="Times New Roman"/>
          <w:sz w:val="20"/>
          <w:szCs w:val="20"/>
        </w:rPr>
        <w:t xml:space="preserve"> with the financial institution account</w:t>
      </w:r>
      <w:r w:rsidRPr="00ED234B">
        <w:rPr>
          <w:rFonts w:ascii="Times New Roman" w:hAnsi="Times New Roman" w:cs="Times New Roman"/>
          <w:sz w:val="20"/>
          <w:szCs w:val="20"/>
        </w:rPr>
        <w:t xml:space="preserve"> </w:t>
      </w:r>
      <w:r w:rsidR="00546E82" w:rsidRPr="00ED234B">
        <w:rPr>
          <w:rFonts w:ascii="Times New Roman" w:hAnsi="Times New Roman" w:cs="Times New Roman"/>
          <w:sz w:val="20"/>
          <w:szCs w:val="20"/>
        </w:rPr>
        <w:t xml:space="preserve">connected to the Contactless Payment Token </w:t>
      </w:r>
      <w:r w:rsidR="003F10E3" w:rsidRPr="00ED234B">
        <w:rPr>
          <w:rFonts w:ascii="Times New Roman" w:hAnsi="Times New Roman" w:cs="Times New Roman"/>
          <w:sz w:val="20"/>
          <w:szCs w:val="20"/>
        </w:rPr>
        <w:t xml:space="preserve">after </w:t>
      </w:r>
      <w:r w:rsidR="003A10C6" w:rsidRPr="00ED234B">
        <w:rPr>
          <w:rFonts w:ascii="Times New Roman" w:hAnsi="Times New Roman" w:cs="Times New Roman"/>
          <w:sz w:val="20"/>
          <w:szCs w:val="20"/>
        </w:rPr>
        <w:t>the end of the day</w:t>
      </w:r>
      <w:r w:rsidR="00490BF2" w:rsidRPr="00ED234B">
        <w:rPr>
          <w:rFonts w:ascii="Times New Roman" w:hAnsi="Times New Roman" w:cs="Times New Roman"/>
          <w:sz w:val="20"/>
          <w:szCs w:val="20"/>
        </w:rPr>
        <w:t xml:space="preserve">. </w:t>
      </w:r>
    </w:p>
    <w:p w14:paraId="06019B1F" w14:textId="079044DF" w:rsidR="00490BF2" w:rsidRPr="00ED234B" w:rsidRDefault="00BA2B5A" w:rsidP="00BA2B5A">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87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Default fare amounts are specified in Tables H, I and J in Schedule 1</w:t>
      </w:r>
      <w:r w:rsidR="005C209B">
        <w:rPr>
          <w:rFonts w:ascii="Times New Roman" w:hAnsi="Times New Roman" w:cs="Times New Roman"/>
          <w:sz w:val="20"/>
          <w:szCs w:val="20"/>
        </w:rPr>
        <w:t>A</w:t>
      </w:r>
      <w:r w:rsidR="00490BF2" w:rsidRPr="00ED234B">
        <w:rPr>
          <w:rFonts w:ascii="Times New Roman" w:hAnsi="Times New Roman" w:cs="Times New Roman"/>
          <w:sz w:val="20"/>
          <w:szCs w:val="20"/>
        </w:rPr>
        <w:t xml:space="preserve"> of these Conditions. </w:t>
      </w:r>
    </w:p>
    <w:p w14:paraId="06A89875" w14:textId="0CBD426B" w:rsidR="00490BF2" w:rsidRPr="00ED234B" w:rsidRDefault="00BA2B5A" w:rsidP="00BA2B5A">
      <w:pPr>
        <w:ind w:left="567" w:hanging="567"/>
        <w:rPr>
          <w:rFonts w:ascii="Times New Roman" w:hAnsi="Times New Roman" w:cs="Times New Roman"/>
          <w:sz w:val="20"/>
          <w:szCs w:val="20"/>
        </w:rPr>
      </w:pPr>
      <w:r w:rsidRPr="00ED234B">
        <w:rPr>
          <w:rFonts w:ascii="Times New Roman" w:hAnsi="Times New Roman" w:cs="Times New Roman"/>
          <w:sz w:val="20"/>
          <w:szCs w:val="20"/>
        </w:rPr>
        <w:lastRenderedPageBreak/>
        <w:t>4.</w:t>
      </w:r>
      <w:r w:rsidR="004753F4" w:rsidRPr="00ED234B">
        <w:rPr>
          <w:rFonts w:ascii="Times New Roman" w:hAnsi="Times New Roman" w:cs="Times New Roman"/>
          <w:sz w:val="20"/>
          <w:szCs w:val="20"/>
        </w:rPr>
        <w:t>88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Default fares assume the customer took the longest possible trip on the service used and are calculated according to the same rules as the fare that would have been charged had the customer touched </w:t>
      </w:r>
      <w:r w:rsidR="003F06FC"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 xml:space="preserve">on and touched </w:t>
      </w:r>
      <w:r w:rsidR="003F06FC"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off</w:t>
      </w:r>
      <w:r w:rsidR="00013CA5" w:rsidRPr="00ED234B">
        <w:rPr>
          <w:rFonts w:ascii="Times New Roman" w:hAnsi="Times New Roman" w:cs="Times New Roman"/>
          <w:sz w:val="20"/>
          <w:szCs w:val="20"/>
        </w:rPr>
        <w:t xml:space="preserve"> </w:t>
      </w:r>
      <w:r w:rsidR="00907E1A" w:rsidRPr="00ED234B">
        <w:rPr>
          <w:rFonts w:ascii="Times New Roman" w:hAnsi="Times New Roman" w:cs="Times New Roman"/>
          <w:sz w:val="20"/>
          <w:szCs w:val="20"/>
        </w:rPr>
        <w:t xml:space="preserve">the </w:t>
      </w:r>
      <w:r w:rsidR="006E07C1" w:rsidRPr="00ED234B">
        <w:rPr>
          <w:rFonts w:ascii="Times New Roman" w:hAnsi="Times New Roman" w:cs="Times New Roman"/>
          <w:sz w:val="20"/>
          <w:szCs w:val="20"/>
        </w:rPr>
        <w:t>Tap</w:t>
      </w:r>
      <w:r w:rsidR="00277349"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in accordance with these Conditions.</w:t>
      </w:r>
    </w:p>
    <w:p w14:paraId="0CED69B8" w14:textId="77777777" w:rsidR="00490BF2" w:rsidRPr="00ED234B" w:rsidRDefault="00490BF2" w:rsidP="00BA2B5A">
      <w:pPr>
        <w:pStyle w:val="Heading3"/>
        <w:rPr>
          <w:rFonts w:cs="Times New Roman"/>
          <w:szCs w:val="20"/>
        </w:rPr>
      </w:pPr>
      <w:bookmarkStart w:id="280" w:name="_Toc235002260"/>
      <w:r w:rsidRPr="00ED234B">
        <w:rPr>
          <w:rFonts w:cs="Times New Roman"/>
          <w:szCs w:val="20"/>
        </w:rPr>
        <w:t>Default fares</w:t>
      </w:r>
      <w:bookmarkEnd w:id="280"/>
      <w:r w:rsidRPr="00ED234B">
        <w:rPr>
          <w:rFonts w:cs="Times New Roman"/>
          <w:szCs w:val="20"/>
        </w:rPr>
        <w:t xml:space="preserve"> </w:t>
      </w:r>
    </w:p>
    <w:p w14:paraId="0AFD6794" w14:textId="53A9C269" w:rsidR="00490BF2" w:rsidRPr="00ED234B" w:rsidRDefault="00BA2B5A" w:rsidP="00BA2B5A">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89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In order for </w:t>
      </w:r>
      <w:r w:rsidR="00E301E7" w:rsidRPr="00ED234B">
        <w:rPr>
          <w:rFonts w:ascii="Times New Roman" w:hAnsi="Times New Roman" w:cs="Times New Roman"/>
          <w:sz w:val="20"/>
          <w:szCs w:val="20"/>
        </w:rPr>
        <w:t xml:space="preserve">a customer to </w:t>
      </w:r>
      <w:r w:rsidR="002578EA" w:rsidRPr="00ED234B">
        <w:rPr>
          <w:rFonts w:ascii="Times New Roman" w:hAnsi="Times New Roman" w:cs="Times New Roman"/>
          <w:sz w:val="20"/>
          <w:szCs w:val="20"/>
        </w:rPr>
        <w:t>be charged</w:t>
      </w:r>
      <w:r w:rsidR="00E301E7"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the lowest fare, customers must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and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w:t>
      </w:r>
      <w:r w:rsidR="00277349" w:rsidRPr="00ED234B">
        <w:rPr>
          <w:rFonts w:ascii="Times New Roman" w:hAnsi="Times New Roman" w:cs="Times New Roman"/>
          <w:sz w:val="20"/>
          <w:szCs w:val="20"/>
        </w:rPr>
        <w:t xml:space="preserve">the </w:t>
      </w:r>
      <w:r w:rsidR="006E07C1" w:rsidRPr="00ED234B">
        <w:rPr>
          <w:rFonts w:ascii="Times New Roman" w:hAnsi="Times New Roman" w:cs="Times New Roman"/>
          <w:sz w:val="20"/>
          <w:szCs w:val="20"/>
        </w:rPr>
        <w:t>Tap</w:t>
      </w:r>
      <w:r w:rsidR="00277349"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 xml:space="preserve">in accordance with these Conditions. </w:t>
      </w:r>
    </w:p>
    <w:p w14:paraId="367B40EE" w14:textId="75640626" w:rsidR="00490BF2" w:rsidRPr="00ED234B" w:rsidRDefault="00BA2B5A" w:rsidP="00BA2B5A">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90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customer using </w:t>
      </w:r>
      <w:r w:rsidR="00EE2276" w:rsidRPr="00ED234B">
        <w:rPr>
          <w:rFonts w:ascii="Times New Roman" w:hAnsi="Times New Roman" w:cs="Times New Roman"/>
          <w:sz w:val="20"/>
          <w:szCs w:val="20"/>
        </w:rPr>
        <w:t xml:space="preserve">a </w:t>
      </w:r>
      <w:r w:rsidR="006E07C1" w:rsidRPr="00ED234B">
        <w:rPr>
          <w:rFonts w:ascii="Times New Roman" w:hAnsi="Times New Roman" w:cs="Times New Roman"/>
          <w:sz w:val="20"/>
          <w:szCs w:val="20"/>
        </w:rPr>
        <w:t>Tap</w:t>
      </w:r>
      <w:r w:rsidR="00277349" w:rsidRPr="00ED234B">
        <w:rPr>
          <w:rFonts w:ascii="Times New Roman" w:hAnsi="Times New Roman" w:cs="Times New Roman"/>
          <w:sz w:val="20"/>
          <w:szCs w:val="20"/>
        </w:rPr>
        <w:t xml:space="preserve"> Token </w:t>
      </w:r>
      <w:r w:rsidR="00EE2276" w:rsidRPr="00ED234B">
        <w:rPr>
          <w:rFonts w:ascii="Times New Roman" w:hAnsi="Times New Roman" w:cs="Times New Roman"/>
          <w:sz w:val="20"/>
          <w:szCs w:val="20"/>
        </w:rPr>
        <w:t xml:space="preserve">(other than a State token with a myki </w:t>
      </w:r>
      <w:r w:rsidR="00907E1A" w:rsidRPr="00ED234B">
        <w:rPr>
          <w:rFonts w:ascii="Times New Roman" w:hAnsi="Times New Roman" w:cs="Times New Roman"/>
          <w:sz w:val="20"/>
          <w:szCs w:val="20"/>
        </w:rPr>
        <w:t>P</w:t>
      </w:r>
      <w:r w:rsidR="00EE2276" w:rsidRPr="00ED234B">
        <w:rPr>
          <w:rFonts w:ascii="Times New Roman" w:hAnsi="Times New Roman" w:cs="Times New Roman"/>
          <w:sz w:val="20"/>
          <w:szCs w:val="20"/>
        </w:rPr>
        <w:t>ass recorded</w:t>
      </w:r>
      <w:r w:rsidR="00E301E7" w:rsidRPr="00ED234B">
        <w:rPr>
          <w:rFonts w:ascii="Times New Roman" w:hAnsi="Times New Roman" w:cs="Times New Roman"/>
          <w:sz w:val="20"/>
          <w:szCs w:val="20"/>
        </w:rPr>
        <w:t xml:space="preserve"> on it</w:t>
      </w:r>
      <w:r w:rsidR="00EE2276"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does not touch </w:t>
      </w:r>
      <w:r w:rsidR="00D50E43"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off</w:t>
      </w:r>
      <w:r w:rsidR="00EC6AA5" w:rsidRPr="00ED234B">
        <w:rPr>
          <w:rFonts w:ascii="Times New Roman" w:hAnsi="Times New Roman" w:cs="Times New Roman"/>
          <w:sz w:val="20"/>
          <w:szCs w:val="20"/>
        </w:rPr>
        <w:t xml:space="preserve"> </w:t>
      </w:r>
      <w:r w:rsidR="00EE2276" w:rsidRPr="00ED234B">
        <w:rPr>
          <w:rFonts w:ascii="Times New Roman" w:hAnsi="Times New Roman" w:cs="Times New Roman"/>
          <w:sz w:val="20"/>
          <w:szCs w:val="20"/>
        </w:rPr>
        <w:t xml:space="preserve">the </w:t>
      </w:r>
      <w:r w:rsidR="006E07C1" w:rsidRPr="00ED234B">
        <w:rPr>
          <w:rFonts w:ascii="Times New Roman" w:hAnsi="Times New Roman" w:cs="Times New Roman"/>
          <w:sz w:val="20"/>
          <w:szCs w:val="20"/>
        </w:rPr>
        <w:t>Tap</w:t>
      </w:r>
      <w:r w:rsidR="00277349"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 xml:space="preserve">in accordance with these Conditions, then a default fare may be charged. The default fare is the 2-hour fare for the relevant zone or zones. The concession </w:t>
      </w:r>
      <w:r w:rsidR="00EE2276" w:rsidRPr="00ED234B">
        <w:rPr>
          <w:rFonts w:ascii="Times New Roman" w:hAnsi="Times New Roman" w:cs="Times New Roman"/>
          <w:sz w:val="20"/>
          <w:szCs w:val="20"/>
        </w:rPr>
        <w:t xml:space="preserve">entitlement </w:t>
      </w:r>
      <w:r w:rsidR="00490BF2" w:rsidRPr="00ED234B">
        <w:rPr>
          <w:rFonts w:ascii="Times New Roman" w:hAnsi="Times New Roman" w:cs="Times New Roman"/>
          <w:sz w:val="20"/>
          <w:szCs w:val="20"/>
        </w:rPr>
        <w:t>for customers using a Concession myki is applied</w:t>
      </w:r>
      <w:r w:rsidR="00EE2276" w:rsidRPr="00ED234B">
        <w:rPr>
          <w:rFonts w:ascii="Times New Roman" w:hAnsi="Times New Roman" w:cs="Times New Roman"/>
          <w:sz w:val="20"/>
          <w:szCs w:val="20"/>
        </w:rPr>
        <w:t xml:space="preserve"> to the default fare</w:t>
      </w:r>
      <w:r w:rsidR="00490BF2" w:rsidRPr="00ED234B">
        <w:rPr>
          <w:rFonts w:ascii="Times New Roman" w:hAnsi="Times New Roman" w:cs="Times New Roman"/>
          <w:sz w:val="20"/>
          <w:szCs w:val="20"/>
        </w:rPr>
        <w:t>.</w:t>
      </w:r>
    </w:p>
    <w:p w14:paraId="3176ABBA" w14:textId="31076ED8" w:rsidR="00490BF2" w:rsidRPr="00ED234B" w:rsidRDefault="00BA2B5A" w:rsidP="00BA2B5A">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91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On V/Line myki commuter train services, the conductor may reset the default fare up to the 2-hour fare for the zones of the entire route of the service in which the customer is travelling.</w:t>
      </w:r>
    </w:p>
    <w:p w14:paraId="30A6BA11" w14:textId="3A1E69B2" w:rsidR="00490BF2" w:rsidRPr="00ED234B" w:rsidRDefault="00BA2B5A" w:rsidP="00BA2B5A">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92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However, for a rail replacement coach service for any V/Line myki commuter train service that departs from the coach terminal at Southern Cross Railway Station, when a customer touches</w:t>
      </w:r>
      <w:r w:rsidR="003F06FC" w:rsidRPr="00ED234B">
        <w:rPr>
          <w:rFonts w:ascii="Times New Roman" w:hAnsi="Times New Roman" w:cs="Times New Roman"/>
          <w:sz w:val="20"/>
          <w:szCs w:val="20"/>
        </w:rPr>
        <w:t xml:space="preserve"> or taps</w:t>
      </w:r>
      <w:r w:rsidR="00490BF2" w:rsidRPr="00ED234B">
        <w:rPr>
          <w:rFonts w:ascii="Times New Roman" w:hAnsi="Times New Roman" w:cs="Times New Roman"/>
          <w:sz w:val="20"/>
          <w:szCs w:val="20"/>
        </w:rPr>
        <w:t xml:space="preserve"> on at the </w:t>
      </w:r>
      <w:r w:rsidR="00BF60C9" w:rsidRPr="00ED234B">
        <w:rPr>
          <w:rFonts w:ascii="Times New Roman" w:hAnsi="Times New Roman" w:cs="Times New Roman"/>
          <w:sz w:val="20"/>
          <w:szCs w:val="20"/>
        </w:rPr>
        <w:t>smartcard and digital token</w:t>
      </w:r>
      <w:r w:rsidR="00143DB7"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reader at that terminal, the default fare will be the 2</w:t>
      </w:r>
      <w:r w:rsidR="00277349" w:rsidRPr="00ED234B">
        <w:rPr>
          <w:rFonts w:ascii="Times New Roman" w:hAnsi="Times New Roman" w:cs="Times New Roman"/>
          <w:sz w:val="20"/>
          <w:szCs w:val="20"/>
        </w:rPr>
        <w:t>-</w:t>
      </w:r>
      <w:r w:rsidR="00490BF2" w:rsidRPr="00ED234B">
        <w:rPr>
          <w:rFonts w:ascii="Times New Roman" w:hAnsi="Times New Roman" w:cs="Times New Roman"/>
          <w:sz w:val="20"/>
          <w:szCs w:val="20"/>
        </w:rPr>
        <w:t>hour fare for the longest route of those services (Zones 1 to 13).</w:t>
      </w:r>
    </w:p>
    <w:p w14:paraId="073CDA32" w14:textId="429FE737" w:rsidR="004B7B73" w:rsidRPr="00ED234B" w:rsidRDefault="00BA2B5A" w:rsidP="00E301E7">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93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system will recognise a failure to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w:t>
      </w:r>
      <w:r w:rsidR="006E07C1" w:rsidRPr="00ED234B">
        <w:rPr>
          <w:rFonts w:ascii="Times New Roman" w:hAnsi="Times New Roman" w:cs="Times New Roman"/>
          <w:sz w:val="20"/>
          <w:szCs w:val="20"/>
        </w:rPr>
        <w:t>Tap</w:t>
      </w:r>
      <w:r w:rsidR="00277349"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by</w:t>
      </w:r>
      <w:r w:rsidR="00E25D82" w:rsidRPr="00ED234B">
        <w:rPr>
          <w:rFonts w:ascii="Times New Roman" w:hAnsi="Times New Roman" w:cs="Times New Roman"/>
          <w:sz w:val="20"/>
          <w:szCs w:val="20"/>
        </w:rPr>
        <w:t>:</w:t>
      </w:r>
    </w:p>
    <w:p w14:paraId="448B7699" w14:textId="0D2B3319" w:rsidR="00490BF2" w:rsidRPr="00ED234B" w:rsidRDefault="004B7B73" w:rsidP="004753F4">
      <w:pPr>
        <w:tabs>
          <w:tab w:val="left" w:pos="1134"/>
        </w:tabs>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004753F4" w:rsidRPr="00ED234B">
        <w:rPr>
          <w:rFonts w:ascii="Times New Roman" w:hAnsi="Times New Roman" w:cs="Times New Roman"/>
          <w:sz w:val="20"/>
          <w:szCs w:val="20"/>
        </w:rPr>
        <w:tab/>
      </w:r>
      <w:r w:rsidRPr="00ED234B">
        <w:rPr>
          <w:rFonts w:ascii="Times New Roman" w:hAnsi="Times New Roman" w:cs="Times New Roman"/>
          <w:sz w:val="20"/>
          <w:szCs w:val="20"/>
        </w:rPr>
        <w:t xml:space="preserve">for myki </w:t>
      </w:r>
      <w:r w:rsidR="00310A5C" w:rsidRPr="00ED234B">
        <w:rPr>
          <w:rFonts w:ascii="Times New Roman" w:hAnsi="Times New Roman" w:cs="Times New Roman"/>
          <w:sz w:val="20"/>
          <w:szCs w:val="20"/>
        </w:rPr>
        <w:t>s</w:t>
      </w:r>
      <w:r w:rsidRPr="00ED234B">
        <w:rPr>
          <w:rFonts w:ascii="Times New Roman" w:hAnsi="Times New Roman" w:cs="Times New Roman"/>
          <w:sz w:val="20"/>
          <w:szCs w:val="20"/>
        </w:rPr>
        <w:t xml:space="preserve">martcards and myki Mobile, by </w:t>
      </w:r>
      <w:r w:rsidR="00490BF2" w:rsidRPr="00ED234B">
        <w:rPr>
          <w:rFonts w:ascii="Times New Roman" w:hAnsi="Times New Roman" w:cs="Times New Roman"/>
          <w:sz w:val="20"/>
          <w:szCs w:val="20"/>
        </w:rPr>
        <w:t xml:space="preserve">the next touch </w:t>
      </w:r>
      <w:r w:rsidR="00D50E43"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immediately following a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on being</w:t>
      </w:r>
      <w:r w:rsidR="00F20DD2">
        <w:rPr>
          <w:rFonts w:ascii="Times New Roman" w:hAnsi="Times New Roman" w:cs="Times New Roman"/>
          <w:sz w:val="20"/>
          <w:szCs w:val="20"/>
        </w:rPr>
        <w:t xml:space="preserve"> –</w:t>
      </w:r>
    </w:p>
    <w:p w14:paraId="35519B88" w14:textId="77777777" w:rsidR="00490BF2" w:rsidRPr="00ED234B" w:rsidRDefault="00BA2B5A" w:rsidP="00907E1A">
      <w:pPr>
        <w:ind w:left="1701" w:hanging="567"/>
        <w:rPr>
          <w:rFonts w:ascii="Times New Roman" w:hAnsi="Times New Roman" w:cs="Times New Roman"/>
          <w:sz w:val="20"/>
          <w:szCs w:val="20"/>
        </w:rPr>
      </w:pPr>
      <w:r w:rsidRPr="00ED234B">
        <w:rPr>
          <w:rFonts w:ascii="Times New Roman" w:hAnsi="Times New Roman" w:cs="Times New Roman"/>
          <w:sz w:val="20"/>
          <w:szCs w:val="20"/>
        </w:rPr>
        <w:t>(</w:t>
      </w:r>
      <w:r w:rsidR="004B7B73" w:rsidRPr="00ED234B">
        <w:rPr>
          <w:rFonts w:ascii="Times New Roman" w:hAnsi="Times New Roman" w:cs="Times New Roman"/>
          <w:sz w:val="20"/>
          <w:szCs w:val="20"/>
        </w:rPr>
        <w:t>i</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on a different mode of transport from the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on;</w:t>
      </w:r>
    </w:p>
    <w:p w14:paraId="16C882FB" w14:textId="77777777" w:rsidR="00490BF2" w:rsidRPr="00ED234B" w:rsidRDefault="00BA2B5A" w:rsidP="00907E1A">
      <w:pPr>
        <w:ind w:left="1701" w:hanging="567"/>
        <w:rPr>
          <w:rFonts w:ascii="Times New Roman" w:hAnsi="Times New Roman" w:cs="Times New Roman"/>
          <w:sz w:val="20"/>
          <w:szCs w:val="20"/>
        </w:rPr>
      </w:pPr>
      <w:r w:rsidRPr="00ED234B">
        <w:rPr>
          <w:rFonts w:ascii="Times New Roman" w:hAnsi="Times New Roman" w:cs="Times New Roman"/>
          <w:sz w:val="20"/>
          <w:szCs w:val="20"/>
        </w:rPr>
        <w:t>(</w:t>
      </w:r>
      <w:r w:rsidR="004B7B73" w:rsidRPr="00ED234B">
        <w:rPr>
          <w:rFonts w:ascii="Times New Roman" w:hAnsi="Times New Roman" w:cs="Times New Roman"/>
          <w:sz w:val="20"/>
          <w:szCs w:val="20"/>
        </w:rPr>
        <w:t>ii</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on a different vehicle (tram or bus) from the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on; or</w:t>
      </w:r>
    </w:p>
    <w:p w14:paraId="2555911B" w14:textId="77777777" w:rsidR="008945B3" w:rsidRPr="00ED234B" w:rsidRDefault="00BA2B5A" w:rsidP="00907E1A">
      <w:pPr>
        <w:ind w:left="1701" w:hanging="567"/>
        <w:rPr>
          <w:rFonts w:ascii="Times New Roman" w:hAnsi="Times New Roman" w:cs="Times New Roman"/>
          <w:sz w:val="20"/>
          <w:szCs w:val="20"/>
        </w:rPr>
      </w:pPr>
      <w:r w:rsidRPr="00ED234B">
        <w:rPr>
          <w:rFonts w:ascii="Times New Roman" w:hAnsi="Times New Roman" w:cs="Times New Roman"/>
          <w:sz w:val="20"/>
          <w:szCs w:val="20"/>
        </w:rPr>
        <w:t>(</w:t>
      </w:r>
      <w:r w:rsidR="004B7B73" w:rsidRPr="00ED234B">
        <w:rPr>
          <w:rFonts w:ascii="Times New Roman" w:hAnsi="Times New Roman" w:cs="Times New Roman"/>
          <w:sz w:val="20"/>
          <w:szCs w:val="20"/>
        </w:rPr>
        <w:t>iii</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after the expiry of the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on</w:t>
      </w:r>
      <w:r w:rsidR="008076CB" w:rsidRPr="00ED234B">
        <w:rPr>
          <w:rFonts w:ascii="Times New Roman" w:hAnsi="Times New Roman" w:cs="Times New Roman"/>
          <w:sz w:val="20"/>
          <w:szCs w:val="20"/>
        </w:rPr>
        <w:t xml:space="preserve"> </w:t>
      </w:r>
      <w:r w:rsidR="00EE2276" w:rsidRPr="00ED234B">
        <w:rPr>
          <w:rFonts w:ascii="Times New Roman" w:hAnsi="Times New Roman" w:cs="Times New Roman"/>
          <w:sz w:val="20"/>
          <w:szCs w:val="20"/>
        </w:rPr>
        <w:t xml:space="preserve">for the </w:t>
      </w:r>
      <w:r w:rsidR="00136B39" w:rsidRPr="00ED234B">
        <w:rPr>
          <w:rFonts w:ascii="Times New Roman" w:hAnsi="Times New Roman" w:cs="Times New Roman"/>
          <w:sz w:val="20"/>
          <w:szCs w:val="20"/>
        </w:rPr>
        <w:t xml:space="preserve">ticket duration </w:t>
      </w:r>
      <w:r w:rsidR="00490BF2" w:rsidRPr="00ED234B">
        <w:rPr>
          <w:rFonts w:ascii="Times New Roman" w:hAnsi="Times New Roman" w:cs="Times New Roman"/>
          <w:sz w:val="20"/>
          <w:szCs w:val="20"/>
        </w:rPr>
        <w:t>referred to earlier in this Chapter.</w:t>
      </w:r>
    </w:p>
    <w:p w14:paraId="5EAC7BF1" w14:textId="4D53EBEC" w:rsidR="004B7B73" w:rsidRPr="00ED234B" w:rsidRDefault="004B7B73" w:rsidP="00FA0CAD">
      <w:pPr>
        <w:tabs>
          <w:tab w:val="left" w:pos="1276"/>
        </w:tabs>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00907E1A" w:rsidRPr="00ED234B">
        <w:rPr>
          <w:rFonts w:ascii="Times New Roman" w:hAnsi="Times New Roman" w:cs="Times New Roman"/>
          <w:sz w:val="20"/>
          <w:szCs w:val="20"/>
        </w:rPr>
        <w:tab/>
      </w:r>
      <w:r w:rsidRPr="00ED234B">
        <w:rPr>
          <w:rFonts w:ascii="Times New Roman" w:hAnsi="Times New Roman" w:cs="Times New Roman"/>
          <w:sz w:val="20"/>
          <w:szCs w:val="20"/>
        </w:rPr>
        <w:t>for Contactless Payment Tokens</w:t>
      </w:r>
      <w:r w:rsidR="00F20DD2">
        <w:rPr>
          <w:rFonts w:ascii="Times New Roman" w:hAnsi="Times New Roman" w:cs="Times New Roman"/>
          <w:sz w:val="20"/>
          <w:szCs w:val="20"/>
        </w:rPr>
        <w:t xml:space="preserve"> –</w:t>
      </w:r>
    </w:p>
    <w:p w14:paraId="1A1BC32A" w14:textId="77777777" w:rsidR="004B7B73" w:rsidRPr="00ED234B" w:rsidRDefault="004B7B73" w:rsidP="00907E1A">
      <w:pPr>
        <w:ind w:left="1701" w:hanging="567"/>
        <w:rPr>
          <w:rFonts w:ascii="Times New Roman" w:hAnsi="Times New Roman" w:cs="Times New Roman"/>
          <w:sz w:val="20"/>
          <w:szCs w:val="20"/>
        </w:rPr>
      </w:pPr>
      <w:r w:rsidRPr="00ED234B">
        <w:rPr>
          <w:rFonts w:ascii="Times New Roman" w:hAnsi="Times New Roman" w:cs="Times New Roman"/>
          <w:sz w:val="20"/>
          <w:szCs w:val="20"/>
        </w:rPr>
        <w:t>(i)</w:t>
      </w:r>
      <w:r w:rsidRPr="00ED234B">
        <w:rPr>
          <w:rFonts w:ascii="Times New Roman" w:hAnsi="Times New Roman" w:cs="Times New Roman"/>
          <w:sz w:val="20"/>
          <w:szCs w:val="20"/>
        </w:rPr>
        <w:tab/>
        <w:t>by the next touch or tap immediately following a touch or tap on that day being:</w:t>
      </w:r>
    </w:p>
    <w:p w14:paraId="361AEA57" w14:textId="674442ED" w:rsidR="004B7B73" w:rsidRPr="00ED234B" w:rsidRDefault="004B7B73" w:rsidP="00FB0258">
      <w:pPr>
        <w:ind w:left="2268" w:hanging="567"/>
        <w:rPr>
          <w:rFonts w:ascii="Times New Roman" w:hAnsi="Times New Roman" w:cs="Times New Roman"/>
          <w:sz w:val="20"/>
          <w:szCs w:val="20"/>
        </w:rPr>
      </w:pPr>
      <w:r w:rsidRPr="00ED234B">
        <w:rPr>
          <w:rFonts w:ascii="Times New Roman" w:hAnsi="Times New Roman" w:cs="Times New Roman"/>
          <w:sz w:val="20"/>
          <w:szCs w:val="20"/>
        </w:rPr>
        <w:t>(A)</w:t>
      </w:r>
      <w:r w:rsidR="00FB0258" w:rsidRPr="00ED234B">
        <w:rPr>
          <w:rFonts w:ascii="Times New Roman" w:hAnsi="Times New Roman" w:cs="Times New Roman"/>
          <w:sz w:val="20"/>
          <w:szCs w:val="20"/>
        </w:rPr>
        <w:tab/>
      </w:r>
      <w:r w:rsidRPr="00ED234B">
        <w:rPr>
          <w:rFonts w:ascii="Times New Roman" w:hAnsi="Times New Roman" w:cs="Times New Roman"/>
          <w:sz w:val="20"/>
          <w:szCs w:val="20"/>
        </w:rPr>
        <w:t>on a different mode of transport from the touch or tap on;</w:t>
      </w:r>
    </w:p>
    <w:p w14:paraId="419CDB68" w14:textId="7348E67A" w:rsidR="004B7B73" w:rsidRPr="00ED234B" w:rsidRDefault="004B7B73" w:rsidP="00FB0258">
      <w:pPr>
        <w:ind w:left="2268" w:hanging="567"/>
        <w:rPr>
          <w:rFonts w:ascii="Times New Roman" w:hAnsi="Times New Roman" w:cs="Times New Roman"/>
          <w:sz w:val="20"/>
          <w:szCs w:val="20"/>
        </w:rPr>
      </w:pPr>
      <w:r w:rsidRPr="00ED234B">
        <w:rPr>
          <w:rFonts w:ascii="Times New Roman" w:hAnsi="Times New Roman" w:cs="Times New Roman"/>
          <w:sz w:val="20"/>
          <w:szCs w:val="20"/>
        </w:rPr>
        <w:t>(B)</w:t>
      </w:r>
      <w:r w:rsidR="00FB0258" w:rsidRPr="00ED234B">
        <w:rPr>
          <w:rFonts w:ascii="Times New Roman" w:hAnsi="Times New Roman" w:cs="Times New Roman"/>
          <w:sz w:val="20"/>
          <w:szCs w:val="20"/>
        </w:rPr>
        <w:tab/>
      </w:r>
      <w:r w:rsidRPr="00ED234B">
        <w:rPr>
          <w:rFonts w:ascii="Times New Roman" w:hAnsi="Times New Roman" w:cs="Times New Roman"/>
          <w:sz w:val="20"/>
          <w:szCs w:val="20"/>
        </w:rPr>
        <w:t>on a different vehicle from the touch or tap on; or</w:t>
      </w:r>
    </w:p>
    <w:p w14:paraId="3999E96B" w14:textId="06C5CB91" w:rsidR="00E25D82" w:rsidRPr="00ED234B" w:rsidRDefault="00E25D82" w:rsidP="00FB0258">
      <w:pPr>
        <w:ind w:left="2268" w:hanging="567"/>
        <w:rPr>
          <w:rFonts w:ascii="Times New Roman" w:hAnsi="Times New Roman" w:cs="Times New Roman"/>
          <w:sz w:val="20"/>
          <w:szCs w:val="20"/>
        </w:rPr>
      </w:pPr>
      <w:r w:rsidRPr="00ED234B">
        <w:rPr>
          <w:rFonts w:ascii="Times New Roman" w:hAnsi="Times New Roman" w:cs="Times New Roman"/>
          <w:sz w:val="20"/>
          <w:szCs w:val="20"/>
        </w:rPr>
        <w:t>(C)</w:t>
      </w:r>
      <w:r w:rsidR="00FB0258" w:rsidRPr="00ED234B">
        <w:rPr>
          <w:rFonts w:ascii="Times New Roman" w:hAnsi="Times New Roman" w:cs="Times New Roman"/>
          <w:sz w:val="20"/>
          <w:szCs w:val="20"/>
        </w:rPr>
        <w:tab/>
      </w:r>
      <w:r w:rsidRPr="00ED234B">
        <w:rPr>
          <w:rFonts w:ascii="Times New Roman" w:hAnsi="Times New Roman" w:cs="Times New Roman"/>
          <w:sz w:val="20"/>
          <w:szCs w:val="20"/>
        </w:rPr>
        <w:t xml:space="preserve">after the expiry of the 2-hour fare duration; or </w:t>
      </w:r>
    </w:p>
    <w:p w14:paraId="609C7008" w14:textId="0B761195" w:rsidR="004B7B73" w:rsidRPr="00ED234B" w:rsidRDefault="004B7B73" w:rsidP="00907E1A">
      <w:pPr>
        <w:ind w:left="1701" w:hanging="567"/>
        <w:rPr>
          <w:rFonts w:ascii="Times New Roman" w:hAnsi="Times New Roman" w:cs="Times New Roman"/>
          <w:sz w:val="20"/>
          <w:szCs w:val="20"/>
        </w:rPr>
      </w:pPr>
      <w:r w:rsidRPr="00ED234B">
        <w:rPr>
          <w:rFonts w:ascii="Times New Roman" w:hAnsi="Times New Roman" w:cs="Times New Roman"/>
          <w:sz w:val="20"/>
          <w:szCs w:val="20"/>
        </w:rPr>
        <w:t>(ii)</w:t>
      </w:r>
      <w:r w:rsidRPr="00ED234B">
        <w:rPr>
          <w:rFonts w:ascii="Times New Roman" w:hAnsi="Times New Roman" w:cs="Times New Roman"/>
          <w:sz w:val="20"/>
          <w:szCs w:val="20"/>
        </w:rPr>
        <w:tab/>
        <w:t xml:space="preserve">if no touch </w:t>
      </w:r>
      <w:r w:rsidR="000B438A" w:rsidRPr="00ED234B">
        <w:rPr>
          <w:rFonts w:ascii="Times New Roman" w:hAnsi="Times New Roman" w:cs="Times New Roman"/>
          <w:sz w:val="20"/>
          <w:szCs w:val="20"/>
        </w:rPr>
        <w:t xml:space="preserve">or tap </w:t>
      </w:r>
      <w:r w:rsidRPr="00ED234B">
        <w:rPr>
          <w:rFonts w:ascii="Times New Roman" w:hAnsi="Times New Roman" w:cs="Times New Roman"/>
          <w:sz w:val="20"/>
          <w:szCs w:val="20"/>
        </w:rPr>
        <w:t>off is recorded before the end of the day.</w:t>
      </w:r>
    </w:p>
    <w:p w14:paraId="6C82CBA7" w14:textId="066F4A39" w:rsidR="001D0A1F" w:rsidRPr="00ED234B" w:rsidRDefault="00BA2B5A" w:rsidP="00BA2B5A">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94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Where a customer fails to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w:t>
      </w:r>
      <w:r w:rsidR="00EE2276" w:rsidRPr="00ED234B">
        <w:rPr>
          <w:rFonts w:ascii="Times New Roman" w:hAnsi="Times New Roman" w:cs="Times New Roman"/>
          <w:sz w:val="20"/>
          <w:szCs w:val="20"/>
        </w:rPr>
        <w:t xml:space="preserve">a </w:t>
      </w:r>
      <w:r w:rsidR="006E07C1" w:rsidRPr="00ED234B">
        <w:rPr>
          <w:rFonts w:ascii="Times New Roman" w:hAnsi="Times New Roman" w:cs="Times New Roman"/>
          <w:sz w:val="20"/>
          <w:szCs w:val="20"/>
        </w:rPr>
        <w:t>Tap</w:t>
      </w:r>
      <w:r w:rsidR="001D0A1F"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and a default fare is payable</w:t>
      </w:r>
      <w:r w:rsidR="001D0A1F" w:rsidRPr="00ED234B">
        <w:rPr>
          <w:rFonts w:ascii="Times New Roman" w:hAnsi="Times New Roman" w:cs="Times New Roman"/>
          <w:sz w:val="20"/>
          <w:szCs w:val="20"/>
        </w:rPr>
        <w:t>:</w:t>
      </w:r>
    </w:p>
    <w:p w14:paraId="70CBC352" w14:textId="537CD726" w:rsidR="001D0A1F" w:rsidRPr="00ED234B" w:rsidRDefault="001D0A1F" w:rsidP="00FA0CAD">
      <w:pPr>
        <w:tabs>
          <w:tab w:val="left" w:pos="1276"/>
        </w:tabs>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00907E1A" w:rsidRPr="00ED234B">
        <w:rPr>
          <w:rFonts w:ascii="Times New Roman" w:hAnsi="Times New Roman" w:cs="Times New Roman"/>
          <w:sz w:val="20"/>
          <w:szCs w:val="20"/>
        </w:rPr>
        <w:tab/>
      </w:r>
      <w:r w:rsidRPr="00ED234B">
        <w:rPr>
          <w:rFonts w:ascii="Times New Roman" w:hAnsi="Times New Roman" w:cs="Times New Roman"/>
          <w:sz w:val="20"/>
          <w:szCs w:val="20"/>
        </w:rPr>
        <w:t xml:space="preserve">for a myki </w:t>
      </w:r>
      <w:r w:rsidR="00310A5C" w:rsidRPr="00ED234B">
        <w:rPr>
          <w:rFonts w:ascii="Times New Roman" w:hAnsi="Times New Roman" w:cs="Times New Roman"/>
          <w:sz w:val="20"/>
          <w:szCs w:val="20"/>
        </w:rPr>
        <w:t>s</w:t>
      </w:r>
      <w:r w:rsidRPr="00ED234B">
        <w:rPr>
          <w:rFonts w:ascii="Times New Roman" w:hAnsi="Times New Roman" w:cs="Times New Roman"/>
          <w:sz w:val="20"/>
          <w:szCs w:val="20"/>
        </w:rPr>
        <w:t>martcard or Mobile myki</w:t>
      </w:r>
      <w:r w:rsidR="00490BF2" w:rsidRPr="00ED234B">
        <w:rPr>
          <w:rFonts w:ascii="Times New Roman" w:hAnsi="Times New Roman" w:cs="Times New Roman"/>
          <w:sz w:val="20"/>
          <w:szCs w:val="20"/>
        </w:rPr>
        <w:t xml:space="preserve">, it will be deducted from the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balance at the next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If this results in a negative balance, the customer will be unable to successfully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and must top up their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oney to a balance of at least $0.00 to travel</w:t>
      </w:r>
      <w:r w:rsidRPr="00ED234B">
        <w:rPr>
          <w:rFonts w:ascii="Times New Roman" w:hAnsi="Times New Roman" w:cs="Times New Roman"/>
          <w:sz w:val="20"/>
          <w:szCs w:val="20"/>
        </w:rPr>
        <w:t xml:space="preserve">; or </w:t>
      </w:r>
    </w:p>
    <w:p w14:paraId="54111228" w14:textId="13ED1ABD" w:rsidR="00490BF2" w:rsidRPr="00ED234B" w:rsidRDefault="001D0A1F" w:rsidP="00907E1A">
      <w:pPr>
        <w:tabs>
          <w:tab w:val="left" w:pos="1276"/>
        </w:tabs>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00907E1A" w:rsidRPr="00ED234B">
        <w:rPr>
          <w:rFonts w:ascii="Times New Roman" w:hAnsi="Times New Roman" w:cs="Times New Roman"/>
          <w:sz w:val="20"/>
          <w:szCs w:val="20"/>
        </w:rPr>
        <w:tab/>
      </w:r>
      <w:r w:rsidRPr="00ED234B">
        <w:rPr>
          <w:rFonts w:ascii="Times New Roman" w:hAnsi="Times New Roman" w:cs="Times New Roman"/>
          <w:sz w:val="20"/>
          <w:szCs w:val="20"/>
        </w:rPr>
        <w:t xml:space="preserve">for a Contactless Payment Token, </w:t>
      </w:r>
      <w:r w:rsidR="003A10C6" w:rsidRPr="00ED234B">
        <w:rPr>
          <w:rFonts w:ascii="Times New Roman" w:hAnsi="Times New Roman" w:cs="Times New Roman"/>
          <w:sz w:val="20"/>
          <w:szCs w:val="20"/>
        </w:rPr>
        <w:t xml:space="preserve">when the debt is settled with the financial institution account </w:t>
      </w:r>
      <w:r w:rsidR="00907E1A" w:rsidRPr="00ED234B">
        <w:rPr>
          <w:rFonts w:ascii="Times New Roman" w:hAnsi="Times New Roman" w:cs="Times New Roman"/>
          <w:sz w:val="20"/>
          <w:szCs w:val="20"/>
        </w:rPr>
        <w:t xml:space="preserve">connected to the Contactless Payment Token </w:t>
      </w:r>
      <w:r w:rsidR="00401B3C" w:rsidRPr="00ED234B">
        <w:rPr>
          <w:rFonts w:ascii="Times New Roman" w:hAnsi="Times New Roman" w:cs="Times New Roman"/>
          <w:sz w:val="20"/>
          <w:szCs w:val="20"/>
        </w:rPr>
        <w:t xml:space="preserve">after </w:t>
      </w:r>
      <w:r w:rsidR="003A10C6" w:rsidRPr="00ED234B">
        <w:rPr>
          <w:rFonts w:ascii="Times New Roman" w:hAnsi="Times New Roman" w:cs="Times New Roman"/>
          <w:sz w:val="20"/>
          <w:szCs w:val="20"/>
        </w:rPr>
        <w:t>the end of the day</w:t>
      </w:r>
      <w:r w:rsidRPr="00ED234B">
        <w:rPr>
          <w:rFonts w:ascii="Times New Roman" w:hAnsi="Times New Roman" w:cs="Times New Roman"/>
          <w:sz w:val="20"/>
          <w:szCs w:val="20"/>
        </w:rPr>
        <w:t>.</w:t>
      </w:r>
    </w:p>
    <w:p w14:paraId="2DF25BA1" w14:textId="03D4D5D7" w:rsidR="00490BF2" w:rsidRPr="00ED234B" w:rsidRDefault="00BA2B5A" w:rsidP="00BA2B5A">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95</w:t>
      </w:r>
      <w:r w:rsidRPr="00ED234B">
        <w:rPr>
          <w:rFonts w:ascii="Times New Roman" w:hAnsi="Times New Roman" w:cs="Times New Roman"/>
          <w:sz w:val="20"/>
          <w:szCs w:val="20"/>
        </w:rPr>
        <w:tab/>
      </w:r>
      <w:r w:rsidR="001D0A1F" w:rsidRPr="00ED234B">
        <w:rPr>
          <w:rFonts w:ascii="Times New Roman" w:hAnsi="Times New Roman" w:cs="Times New Roman"/>
          <w:sz w:val="20"/>
          <w:szCs w:val="20"/>
        </w:rPr>
        <w:t xml:space="preserve">For a journey using a myki </w:t>
      </w:r>
      <w:r w:rsidR="00310A5C" w:rsidRPr="00ED234B">
        <w:rPr>
          <w:rFonts w:ascii="Times New Roman" w:hAnsi="Times New Roman" w:cs="Times New Roman"/>
          <w:sz w:val="20"/>
          <w:szCs w:val="20"/>
        </w:rPr>
        <w:t>s</w:t>
      </w:r>
      <w:r w:rsidR="001D0A1F" w:rsidRPr="00ED234B">
        <w:rPr>
          <w:rFonts w:ascii="Times New Roman" w:hAnsi="Times New Roman" w:cs="Times New Roman"/>
          <w:sz w:val="20"/>
          <w:szCs w:val="20"/>
        </w:rPr>
        <w:t>martcard or Mobile myki, w</w:t>
      </w:r>
      <w:r w:rsidR="00490BF2" w:rsidRPr="00ED234B">
        <w:rPr>
          <w:rFonts w:ascii="Times New Roman" w:hAnsi="Times New Roman" w:cs="Times New Roman"/>
          <w:sz w:val="20"/>
          <w:szCs w:val="20"/>
        </w:rPr>
        <w:t xml:space="preserve">here no </w:t>
      </w:r>
      <w:r w:rsidR="00EE2276" w:rsidRPr="00ED234B">
        <w:rPr>
          <w:rFonts w:ascii="Times New Roman" w:hAnsi="Times New Roman" w:cs="Times New Roman"/>
          <w:sz w:val="20"/>
          <w:szCs w:val="20"/>
        </w:rPr>
        <w:t xml:space="preserve">myki </w:t>
      </w:r>
      <w:r w:rsidR="00490BF2" w:rsidRPr="00ED234B">
        <w:rPr>
          <w:rFonts w:ascii="Times New Roman" w:hAnsi="Times New Roman" w:cs="Times New Roman"/>
          <w:sz w:val="20"/>
          <w:szCs w:val="20"/>
        </w:rPr>
        <w:t xml:space="preserve">product </w:t>
      </w:r>
      <w:r w:rsidR="00EE2276" w:rsidRPr="00ED234B">
        <w:rPr>
          <w:rFonts w:ascii="Times New Roman" w:hAnsi="Times New Roman" w:cs="Times New Roman"/>
          <w:sz w:val="20"/>
          <w:szCs w:val="20"/>
        </w:rPr>
        <w:t xml:space="preserve">is recorded </w:t>
      </w:r>
      <w:r w:rsidR="00490BF2" w:rsidRPr="00ED234B">
        <w:rPr>
          <w:rFonts w:ascii="Times New Roman" w:hAnsi="Times New Roman" w:cs="Times New Roman"/>
          <w:sz w:val="20"/>
          <w:szCs w:val="20"/>
        </w:rPr>
        <w:t xml:space="preserve">for the trip to which the default fare applies, the default fare will create a </w:t>
      </w:r>
      <w:r w:rsidR="00136B39" w:rsidRPr="00ED234B">
        <w:rPr>
          <w:rFonts w:ascii="Times New Roman" w:hAnsi="Times New Roman" w:cs="Times New Roman"/>
          <w:sz w:val="20"/>
          <w:szCs w:val="20"/>
        </w:rPr>
        <w:t>ticket</w:t>
      </w:r>
      <w:r w:rsidR="001D0A1F"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for the appropriate zone(s) based on the time of the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w:t>
      </w:r>
      <w:r w:rsidR="00356346" w:rsidRPr="00ED234B">
        <w:rPr>
          <w:rFonts w:ascii="Times New Roman" w:hAnsi="Times New Roman" w:cs="Times New Roman"/>
          <w:sz w:val="20"/>
          <w:szCs w:val="20"/>
        </w:rPr>
        <w:t xml:space="preserve">of </w:t>
      </w:r>
      <w:r w:rsidR="00EE2276" w:rsidRPr="00ED234B">
        <w:rPr>
          <w:rFonts w:ascii="Times New Roman" w:hAnsi="Times New Roman" w:cs="Times New Roman"/>
          <w:sz w:val="20"/>
          <w:szCs w:val="20"/>
        </w:rPr>
        <w:t xml:space="preserve">the </w:t>
      </w:r>
      <w:r w:rsidR="001D0A1F" w:rsidRPr="00ED234B">
        <w:rPr>
          <w:rFonts w:ascii="Times New Roman" w:hAnsi="Times New Roman" w:cs="Times New Roman"/>
          <w:sz w:val="20"/>
          <w:szCs w:val="20"/>
        </w:rPr>
        <w:t xml:space="preserve">myki </w:t>
      </w:r>
      <w:r w:rsidR="00310A5C" w:rsidRPr="00ED234B">
        <w:rPr>
          <w:rFonts w:ascii="Times New Roman" w:hAnsi="Times New Roman" w:cs="Times New Roman"/>
          <w:sz w:val="20"/>
          <w:szCs w:val="20"/>
        </w:rPr>
        <w:t>s</w:t>
      </w:r>
      <w:r w:rsidR="001D0A1F" w:rsidRPr="00ED234B">
        <w:rPr>
          <w:rFonts w:ascii="Times New Roman" w:hAnsi="Times New Roman" w:cs="Times New Roman"/>
          <w:sz w:val="20"/>
          <w:szCs w:val="20"/>
        </w:rPr>
        <w:t>martcard or Mobile myki</w:t>
      </w:r>
      <w:r w:rsidR="001D0A1F" w:rsidRPr="00ED234B" w:rsidDel="00EE2276">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to which the default fare applies, and permit travel until the expiry of this </w:t>
      </w:r>
      <w:r w:rsidR="00136B39" w:rsidRPr="00ED234B">
        <w:rPr>
          <w:rFonts w:ascii="Times New Roman" w:hAnsi="Times New Roman" w:cs="Times New Roman"/>
          <w:sz w:val="20"/>
          <w:szCs w:val="20"/>
        </w:rPr>
        <w:t>default fare ticket duration</w:t>
      </w:r>
      <w:r w:rsidR="00490BF2" w:rsidRPr="00ED234B">
        <w:rPr>
          <w:rFonts w:ascii="Times New Roman" w:hAnsi="Times New Roman" w:cs="Times New Roman"/>
          <w:sz w:val="20"/>
          <w:szCs w:val="20"/>
        </w:rPr>
        <w:t>.</w:t>
      </w:r>
    </w:p>
    <w:p w14:paraId="45B1F3D3" w14:textId="038D487D" w:rsidR="00E25D82" w:rsidRPr="00ED234B" w:rsidRDefault="00E25D82" w:rsidP="00E25D82">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96</w:t>
      </w:r>
      <w:r w:rsidRPr="00ED234B">
        <w:rPr>
          <w:rFonts w:ascii="Times New Roman" w:hAnsi="Times New Roman" w:cs="Times New Roman"/>
          <w:sz w:val="20"/>
          <w:szCs w:val="20"/>
        </w:rPr>
        <w:tab/>
        <w:t xml:space="preserve">For a journey using a Contactless Payment Token, the default fare will </w:t>
      </w:r>
      <w:r w:rsidR="00907E1A" w:rsidRPr="00ED234B">
        <w:rPr>
          <w:rFonts w:ascii="Times New Roman" w:hAnsi="Times New Roman" w:cs="Times New Roman"/>
          <w:sz w:val="20"/>
          <w:szCs w:val="20"/>
        </w:rPr>
        <w:t>be evidence of</w:t>
      </w:r>
      <w:r w:rsidRPr="00ED234B">
        <w:rPr>
          <w:rFonts w:ascii="Times New Roman" w:hAnsi="Times New Roman" w:cs="Times New Roman"/>
          <w:sz w:val="20"/>
          <w:szCs w:val="20"/>
        </w:rPr>
        <w:t xml:space="preserve"> a ticket for the appropriate zone(s) based on the time of the touch or tap on of the Contactless Payment Token to which the default fare applies, and permit travel until the expiry of the default fare </w:t>
      </w:r>
      <w:r w:rsidR="00907E1A" w:rsidRPr="00ED234B">
        <w:rPr>
          <w:rFonts w:ascii="Times New Roman" w:hAnsi="Times New Roman" w:cs="Times New Roman"/>
          <w:sz w:val="20"/>
          <w:szCs w:val="20"/>
        </w:rPr>
        <w:t xml:space="preserve">ticket </w:t>
      </w:r>
      <w:r w:rsidRPr="00ED234B">
        <w:rPr>
          <w:rFonts w:ascii="Times New Roman" w:hAnsi="Times New Roman" w:cs="Times New Roman"/>
          <w:sz w:val="20"/>
          <w:szCs w:val="20"/>
        </w:rPr>
        <w:t>duration.</w:t>
      </w:r>
    </w:p>
    <w:p w14:paraId="56E3B24E" w14:textId="6F14BEDE" w:rsidR="00490BF2" w:rsidRPr="00ED234B" w:rsidRDefault="00BA2B5A" w:rsidP="00BA2B5A">
      <w:pPr>
        <w:ind w:left="567" w:hanging="567"/>
        <w:rPr>
          <w:rFonts w:ascii="Times New Roman" w:hAnsi="Times New Roman" w:cs="Times New Roman"/>
          <w:sz w:val="20"/>
          <w:szCs w:val="20"/>
        </w:rPr>
      </w:pPr>
      <w:r w:rsidRPr="00ED234B">
        <w:rPr>
          <w:rFonts w:ascii="Times New Roman" w:hAnsi="Times New Roman" w:cs="Times New Roman"/>
          <w:sz w:val="20"/>
          <w:szCs w:val="20"/>
        </w:rPr>
        <w:lastRenderedPageBreak/>
        <w:t>4.</w:t>
      </w:r>
      <w:r w:rsidR="004753F4" w:rsidRPr="00ED234B">
        <w:rPr>
          <w:rFonts w:ascii="Times New Roman" w:hAnsi="Times New Roman" w:cs="Times New Roman"/>
          <w:sz w:val="20"/>
          <w:szCs w:val="20"/>
        </w:rPr>
        <w:t>97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amount of any default fare deducted will count towards a daily cap for the day on which the touch </w:t>
      </w:r>
      <w:r w:rsidR="003F06FC" w:rsidRPr="00ED234B">
        <w:rPr>
          <w:rFonts w:ascii="Times New Roman" w:hAnsi="Times New Roman" w:cs="Times New Roman"/>
          <w:sz w:val="20"/>
          <w:szCs w:val="20"/>
        </w:rPr>
        <w:t>or tap</w:t>
      </w:r>
      <w:r w:rsidR="008076CB"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on</w:t>
      </w:r>
      <w:r w:rsidR="008076CB" w:rsidRPr="00ED234B">
        <w:rPr>
          <w:rFonts w:ascii="Times New Roman" w:hAnsi="Times New Roman" w:cs="Times New Roman"/>
          <w:sz w:val="20"/>
          <w:szCs w:val="20"/>
        </w:rPr>
        <w:t xml:space="preserve"> </w:t>
      </w:r>
      <w:r w:rsidR="00EE2276" w:rsidRPr="00ED234B">
        <w:rPr>
          <w:rFonts w:ascii="Times New Roman" w:hAnsi="Times New Roman" w:cs="Times New Roman"/>
          <w:sz w:val="20"/>
          <w:szCs w:val="20"/>
        </w:rPr>
        <w:t xml:space="preserve">of the </w:t>
      </w:r>
      <w:r w:rsidR="006E07C1" w:rsidRPr="00ED234B">
        <w:rPr>
          <w:rFonts w:ascii="Times New Roman" w:hAnsi="Times New Roman" w:cs="Times New Roman"/>
          <w:sz w:val="20"/>
          <w:szCs w:val="20"/>
        </w:rPr>
        <w:t>Tap</w:t>
      </w:r>
      <w:r w:rsidR="001D0A1F"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took place.</w:t>
      </w:r>
    </w:p>
    <w:p w14:paraId="783C2D34" w14:textId="278E8C29" w:rsidR="00490BF2" w:rsidRPr="00ED234B" w:rsidRDefault="00BA2B5A" w:rsidP="00BA2B5A">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98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Notwithstanding anything in these Conditions, if</w:t>
      </w:r>
      <w:r w:rsidR="00F20DD2">
        <w:rPr>
          <w:rFonts w:ascii="Times New Roman" w:hAnsi="Times New Roman" w:cs="Times New Roman"/>
          <w:sz w:val="20"/>
          <w:szCs w:val="20"/>
        </w:rPr>
        <w:t xml:space="preserve"> –</w:t>
      </w:r>
    </w:p>
    <w:p w14:paraId="379F200C" w14:textId="77777777" w:rsidR="00490BF2" w:rsidRPr="00ED234B" w:rsidRDefault="00BA2B5A" w:rsidP="00BA2B5A">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customer touches </w:t>
      </w:r>
      <w:r w:rsidR="003F06FC" w:rsidRPr="00ED234B">
        <w:rPr>
          <w:rFonts w:ascii="Times New Roman" w:hAnsi="Times New Roman" w:cs="Times New Roman"/>
          <w:sz w:val="20"/>
          <w:szCs w:val="20"/>
        </w:rPr>
        <w:t xml:space="preserve">or taps </w:t>
      </w:r>
      <w:r w:rsidR="00490BF2" w:rsidRPr="00ED234B">
        <w:rPr>
          <w:rFonts w:ascii="Times New Roman" w:hAnsi="Times New Roman" w:cs="Times New Roman"/>
          <w:sz w:val="20"/>
          <w:szCs w:val="20"/>
        </w:rPr>
        <w:t xml:space="preserve">on at a railway station and fails to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off</w:t>
      </w:r>
      <w:r w:rsidR="001D0A1F" w:rsidRPr="00ED234B">
        <w:rPr>
          <w:rFonts w:ascii="Times New Roman" w:hAnsi="Times New Roman" w:cs="Times New Roman"/>
          <w:sz w:val="20"/>
          <w:szCs w:val="20"/>
        </w:rPr>
        <w:t xml:space="preserve"> their </w:t>
      </w:r>
      <w:r w:rsidR="006E07C1" w:rsidRPr="00ED234B">
        <w:rPr>
          <w:rFonts w:ascii="Times New Roman" w:hAnsi="Times New Roman" w:cs="Times New Roman"/>
          <w:sz w:val="20"/>
          <w:szCs w:val="20"/>
        </w:rPr>
        <w:t>Tap</w:t>
      </w:r>
      <w:r w:rsidR="001D0A1F" w:rsidRPr="00ED234B">
        <w:rPr>
          <w:rFonts w:ascii="Times New Roman" w:hAnsi="Times New Roman" w:cs="Times New Roman"/>
          <w:sz w:val="20"/>
          <w:szCs w:val="20"/>
        </w:rPr>
        <w:t xml:space="preserve"> Token</w:t>
      </w:r>
      <w:r w:rsidR="00490BF2" w:rsidRPr="00ED234B">
        <w:rPr>
          <w:rFonts w:ascii="Times New Roman" w:hAnsi="Times New Roman" w:cs="Times New Roman"/>
          <w:sz w:val="20"/>
          <w:szCs w:val="20"/>
        </w:rPr>
        <w:t>; and</w:t>
      </w:r>
    </w:p>
    <w:p w14:paraId="6E9D4572" w14:textId="77777777" w:rsidR="00490BF2" w:rsidRPr="00ED234B" w:rsidRDefault="00BA2B5A" w:rsidP="00BA2B5A">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customer touches </w:t>
      </w:r>
      <w:r w:rsidR="003F06FC" w:rsidRPr="00ED234B">
        <w:rPr>
          <w:rFonts w:ascii="Times New Roman" w:hAnsi="Times New Roman" w:cs="Times New Roman"/>
          <w:sz w:val="20"/>
          <w:szCs w:val="20"/>
        </w:rPr>
        <w:t xml:space="preserve">or taps </w:t>
      </w:r>
      <w:r w:rsidR="001D0A1F" w:rsidRPr="00ED234B">
        <w:rPr>
          <w:rFonts w:ascii="Times New Roman" w:hAnsi="Times New Roman" w:cs="Times New Roman"/>
          <w:sz w:val="20"/>
          <w:szCs w:val="20"/>
        </w:rPr>
        <w:t xml:space="preserve">their </w:t>
      </w:r>
      <w:r w:rsidR="006E07C1" w:rsidRPr="00ED234B">
        <w:rPr>
          <w:rFonts w:ascii="Times New Roman" w:hAnsi="Times New Roman" w:cs="Times New Roman"/>
          <w:sz w:val="20"/>
          <w:szCs w:val="20"/>
        </w:rPr>
        <w:t>Tap</w:t>
      </w:r>
      <w:r w:rsidR="001D0A1F"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 xml:space="preserve">on again on a tram or a bus less than two hours after the original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on (modified or extended in accordance with the rules in this Chapter); and</w:t>
      </w:r>
    </w:p>
    <w:p w14:paraId="227E257F" w14:textId="22A3C90D" w:rsidR="00490BF2" w:rsidRPr="00ED234B" w:rsidRDefault="00BA2B5A" w:rsidP="00BA2B5A">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either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occurs in Zone 1 </w:t>
      </w:r>
      <w:r w:rsidR="00F20DD2">
        <w:rPr>
          <w:rFonts w:ascii="Times New Roman" w:hAnsi="Times New Roman" w:cs="Times New Roman"/>
          <w:sz w:val="20"/>
          <w:szCs w:val="20"/>
        </w:rPr>
        <w:t xml:space="preserve"> –</w:t>
      </w:r>
    </w:p>
    <w:p w14:paraId="5C712F02" w14:textId="77777777" w:rsidR="00490BF2" w:rsidRPr="00ED234B" w:rsidRDefault="00490BF2" w:rsidP="00372512">
      <w:pPr>
        <w:ind w:left="567"/>
        <w:rPr>
          <w:rFonts w:ascii="Times New Roman" w:hAnsi="Times New Roman" w:cs="Times New Roman"/>
          <w:sz w:val="20"/>
          <w:szCs w:val="20"/>
        </w:rPr>
      </w:pPr>
      <w:r w:rsidRPr="00ED234B">
        <w:rPr>
          <w:rFonts w:ascii="Times New Roman" w:hAnsi="Times New Roman" w:cs="Times New Roman"/>
          <w:sz w:val="20"/>
          <w:szCs w:val="20"/>
        </w:rPr>
        <w:t xml:space="preserve">a default fare will not be charged for the first journey and </w:t>
      </w:r>
      <w:r w:rsidR="00B36B64" w:rsidRPr="00ED234B">
        <w:rPr>
          <w:rFonts w:ascii="Times New Roman" w:hAnsi="Times New Roman" w:cs="Times New Roman"/>
          <w:sz w:val="20"/>
          <w:szCs w:val="20"/>
        </w:rPr>
        <w:t xml:space="preserve">Transport Victoria’s computer </w:t>
      </w:r>
      <w:r w:rsidRPr="00ED234B">
        <w:rPr>
          <w:rFonts w:ascii="Times New Roman" w:hAnsi="Times New Roman" w:cs="Times New Roman"/>
          <w:sz w:val="20"/>
          <w:szCs w:val="20"/>
        </w:rPr>
        <w:t xml:space="preserve">system will perform a normal touch </w:t>
      </w:r>
      <w:r w:rsidR="003F06FC" w:rsidRPr="00ED234B">
        <w:rPr>
          <w:rFonts w:ascii="Times New Roman" w:hAnsi="Times New Roman" w:cs="Times New Roman"/>
          <w:sz w:val="20"/>
          <w:szCs w:val="20"/>
        </w:rPr>
        <w:t xml:space="preserve">or tap </w:t>
      </w:r>
      <w:r w:rsidRPr="00ED234B">
        <w:rPr>
          <w:rFonts w:ascii="Times New Roman" w:hAnsi="Times New Roman" w:cs="Times New Roman"/>
          <w:sz w:val="20"/>
          <w:szCs w:val="20"/>
        </w:rPr>
        <w:t xml:space="preserve">off for that journey based on the location of the second touch </w:t>
      </w:r>
      <w:r w:rsidR="003F06FC" w:rsidRPr="00ED234B">
        <w:rPr>
          <w:rFonts w:ascii="Times New Roman" w:hAnsi="Times New Roman" w:cs="Times New Roman"/>
          <w:sz w:val="20"/>
          <w:szCs w:val="20"/>
        </w:rPr>
        <w:t xml:space="preserve">or tap </w:t>
      </w:r>
      <w:r w:rsidRPr="00ED234B">
        <w:rPr>
          <w:rFonts w:ascii="Times New Roman" w:hAnsi="Times New Roman" w:cs="Times New Roman"/>
          <w:sz w:val="20"/>
          <w:szCs w:val="20"/>
        </w:rPr>
        <w:t>on and charge a normal fare for that journey.</w:t>
      </w:r>
    </w:p>
    <w:p w14:paraId="7D255091" w14:textId="77777777" w:rsidR="00490BF2" w:rsidRPr="00ED234B" w:rsidRDefault="00490BF2" w:rsidP="00490BF2">
      <w:pPr>
        <w:pStyle w:val="Heading3"/>
        <w:rPr>
          <w:rFonts w:cs="Times New Roman"/>
          <w:szCs w:val="20"/>
        </w:rPr>
      </w:pPr>
      <w:bookmarkStart w:id="281" w:name="_Toc235002261"/>
      <w:r w:rsidRPr="00ED234B">
        <w:rPr>
          <w:rFonts w:cs="Times New Roman"/>
          <w:szCs w:val="20"/>
        </w:rPr>
        <w:t>Default fares – myki Pass</w:t>
      </w:r>
      <w:bookmarkEnd w:id="281"/>
    </w:p>
    <w:p w14:paraId="1B90B9A6" w14:textId="7EDF7BB3" w:rsidR="00490BF2" w:rsidRPr="00ED234B" w:rsidRDefault="00B008DF" w:rsidP="00B008DF">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99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Customers using a </w:t>
      </w:r>
      <w:r w:rsidR="001D0A1F" w:rsidRPr="00ED234B">
        <w:rPr>
          <w:rFonts w:ascii="Times New Roman" w:hAnsi="Times New Roman" w:cs="Times New Roman"/>
          <w:sz w:val="20"/>
          <w:szCs w:val="20"/>
        </w:rPr>
        <w:t xml:space="preserve">myki </w:t>
      </w:r>
      <w:r w:rsidR="00310A5C" w:rsidRPr="00ED234B">
        <w:rPr>
          <w:rFonts w:ascii="Times New Roman" w:hAnsi="Times New Roman" w:cs="Times New Roman"/>
          <w:sz w:val="20"/>
          <w:szCs w:val="20"/>
        </w:rPr>
        <w:t>s</w:t>
      </w:r>
      <w:r w:rsidR="001D0A1F" w:rsidRPr="00ED234B">
        <w:rPr>
          <w:rFonts w:ascii="Times New Roman" w:hAnsi="Times New Roman" w:cs="Times New Roman"/>
          <w:sz w:val="20"/>
          <w:szCs w:val="20"/>
        </w:rPr>
        <w:t>martcard or Mobile myki</w:t>
      </w:r>
      <w:r w:rsidR="00711D64"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with a myki Pass </w:t>
      </w:r>
      <w:r w:rsidR="00EE2276" w:rsidRPr="00ED234B">
        <w:rPr>
          <w:rFonts w:ascii="Times New Roman" w:hAnsi="Times New Roman" w:cs="Times New Roman"/>
          <w:sz w:val="20"/>
          <w:szCs w:val="20"/>
        </w:rPr>
        <w:t xml:space="preserve">recorded on it </w:t>
      </w:r>
      <w:r w:rsidR="00490BF2" w:rsidRPr="00ED234B">
        <w:rPr>
          <w:rFonts w:ascii="Times New Roman" w:hAnsi="Times New Roman" w:cs="Times New Roman"/>
          <w:sz w:val="20"/>
          <w:szCs w:val="20"/>
        </w:rPr>
        <w:t>will not be charged a default fare unless they are commencing their journey outside the zone(s) for which their myki Pass is valid.</w:t>
      </w:r>
    </w:p>
    <w:p w14:paraId="1A2EC93C" w14:textId="5E9987FF" w:rsidR="00490BF2" w:rsidRPr="00ED234B" w:rsidRDefault="00B008DF" w:rsidP="00B008DF">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100</w:t>
      </w:r>
      <w:r w:rsidRPr="00ED234B">
        <w:rPr>
          <w:rFonts w:ascii="Times New Roman" w:hAnsi="Times New Roman" w:cs="Times New Roman"/>
          <w:sz w:val="20"/>
          <w:szCs w:val="20"/>
        </w:rPr>
        <w:tab/>
      </w:r>
      <w:r w:rsidR="001D0A1F" w:rsidRPr="00ED234B">
        <w:rPr>
          <w:rFonts w:ascii="Times New Roman" w:hAnsi="Times New Roman" w:cs="Times New Roman"/>
          <w:sz w:val="20"/>
          <w:szCs w:val="20"/>
        </w:rPr>
        <w:t xml:space="preserve">Customers must obtain a ticket using </w:t>
      </w:r>
      <w:r w:rsidR="00B36B64" w:rsidRPr="00ED234B">
        <w:rPr>
          <w:rFonts w:ascii="Times New Roman" w:hAnsi="Times New Roman" w:cs="Times New Roman"/>
          <w:sz w:val="20"/>
          <w:szCs w:val="20"/>
        </w:rPr>
        <w:t xml:space="preserve">myki </w:t>
      </w:r>
      <w:r w:rsidR="00A849F8" w:rsidRPr="00ED234B">
        <w:rPr>
          <w:rFonts w:ascii="Times New Roman" w:hAnsi="Times New Roman" w:cs="Times New Roman"/>
          <w:sz w:val="20"/>
          <w:szCs w:val="20"/>
        </w:rPr>
        <w:t>m</w:t>
      </w:r>
      <w:r w:rsidR="00B36B64" w:rsidRPr="00ED234B">
        <w:rPr>
          <w:rFonts w:ascii="Times New Roman" w:hAnsi="Times New Roman" w:cs="Times New Roman"/>
          <w:sz w:val="20"/>
          <w:szCs w:val="20"/>
        </w:rPr>
        <w:t xml:space="preserve">oney on the myki </w:t>
      </w:r>
      <w:r w:rsidR="00310A5C" w:rsidRPr="00ED234B">
        <w:rPr>
          <w:rFonts w:ascii="Times New Roman" w:hAnsi="Times New Roman" w:cs="Times New Roman"/>
          <w:sz w:val="20"/>
          <w:szCs w:val="20"/>
        </w:rPr>
        <w:t>s</w:t>
      </w:r>
      <w:r w:rsidR="00B36B64" w:rsidRPr="00ED234B">
        <w:rPr>
          <w:rFonts w:ascii="Times New Roman" w:hAnsi="Times New Roman" w:cs="Times New Roman"/>
          <w:sz w:val="20"/>
          <w:szCs w:val="20"/>
        </w:rPr>
        <w:t>martcard or Mobile myki or using a different token</w:t>
      </w:r>
      <w:r w:rsidR="001D0A1F"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for travel outside the zone(s) covered by the myki Pass </w:t>
      </w:r>
      <w:r w:rsidR="00B36B64" w:rsidRPr="00ED234B">
        <w:rPr>
          <w:rFonts w:ascii="Times New Roman" w:hAnsi="Times New Roman" w:cs="Times New Roman"/>
          <w:sz w:val="20"/>
          <w:szCs w:val="20"/>
        </w:rPr>
        <w:t xml:space="preserve">recorded on the myki </w:t>
      </w:r>
      <w:r w:rsidR="00310A5C" w:rsidRPr="00ED234B">
        <w:rPr>
          <w:rFonts w:ascii="Times New Roman" w:hAnsi="Times New Roman" w:cs="Times New Roman"/>
          <w:sz w:val="20"/>
          <w:szCs w:val="20"/>
        </w:rPr>
        <w:t>s</w:t>
      </w:r>
      <w:r w:rsidR="00B36B64"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(including default fares).</w:t>
      </w:r>
    </w:p>
    <w:p w14:paraId="0FEAB18E" w14:textId="77777777" w:rsidR="00490BF2" w:rsidRPr="00ED234B" w:rsidRDefault="00490BF2" w:rsidP="00B008DF">
      <w:pPr>
        <w:pStyle w:val="Heading3"/>
        <w:rPr>
          <w:rFonts w:cs="Times New Roman"/>
          <w:szCs w:val="20"/>
        </w:rPr>
      </w:pPr>
      <w:bookmarkStart w:id="282" w:name="_Toc235002262"/>
      <w:r w:rsidRPr="00ED234B">
        <w:rPr>
          <w:rFonts w:cs="Times New Roman"/>
          <w:szCs w:val="20"/>
        </w:rPr>
        <w:t xml:space="preserve">Default fares </w:t>
      </w:r>
      <w:r w:rsidR="001F1BDA" w:rsidRPr="00ED234B">
        <w:rPr>
          <w:rFonts w:cs="Times New Roman"/>
          <w:szCs w:val="20"/>
        </w:rPr>
        <w:t xml:space="preserve">– </w:t>
      </w:r>
      <w:r w:rsidRPr="00ED234B">
        <w:rPr>
          <w:rFonts w:cs="Times New Roman"/>
          <w:szCs w:val="20"/>
        </w:rPr>
        <w:t>V/Line train services</w:t>
      </w:r>
      <w:bookmarkEnd w:id="282"/>
      <w:r w:rsidRPr="00ED234B">
        <w:rPr>
          <w:rFonts w:cs="Times New Roman"/>
          <w:szCs w:val="20"/>
        </w:rPr>
        <w:t xml:space="preserve"> </w:t>
      </w:r>
    </w:p>
    <w:p w14:paraId="39AA5540" w14:textId="43033926" w:rsidR="00490BF2" w:rsidRPr="00ED234B" w:rsidRDefault="00B008DF" w:rsidP="00B008DF">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101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conductor will reset the default fare for each customer’s </w:t>
      </w:r>
      <w:r w:rsidR="006E07C1" w:rsidRPr="00ED234B">
        <w:rPr>
          <w:rFonts w:ascii="Times New Roman" w:hAnsi="Times New Roman" w:cs="Times New Roman"/>
          <w:sz w:val="20"/>
          <w:szCs w:val="20"/>
        </w:rPr>
        <w:t>Tap</w:t>
      </w:r>
      <w:r w:rsidR="00E25D82" w:rsidRPr="00ED234B">
        <w:rPr>
          <w:rFonts w:ascii="Times New Roman" w:hAnsi="Times New Roman" w:cs="Times New Roman"/>
          <w:sz w:val="20"/>
          <w:szCs w:val="20"/>
        </w:rPr>
        <w:t xml:space="preserve"> Token</w:t>
      </w:r>
      <w:r w:rsidR="00EE2276"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to reflect the end of the commuter train services zone boundary or Zone 1, depending on the direction of travel.</w:t>
      </w:r>
    </w:p>
    <w:p w14:paraId="569548B9" w14:textId="6DB435C7" w:rsidR="00490BF2" w:rsidRPr="00ED234B" w:rsidRDefault="00B008DF" w:rsidP="00B008DF">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102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To ensure the customer is charged the lowest fare, they must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in accordance with the Conditions relating to touching </w:t>
      </w:r>
      <w:r w:rsidR="00D50E43" w:rsidRPr="00ED234B">
        <w:rPr>
          <w:rFonts w:ascii="Times New Roman" w:hAnsi="Times New Roman" w:cs="Times New Roman"/>
          <w:sz w:val="20"/>
          <w:szCs w:val="20"/>
        </w:rPr>
        <w:t xml:space="preserve">or tapping </w:t>
      </w:r>
      <w:r w:rsidR="00490BF2" w:rsidRPr="00ED234B">
        <w:rPr>
          <w:rFonts w:ascii="Times New Roman" w:hAnsi="Times New Roman" w:cs="Times New Roman"/>
          <w:sz w:val="20"/>
          <w:szCs w:val="20"/>
        </w:rPr>
        <w:t xml:space="preserve">off a </w:t>
      </w:r>
      <w:r w:rsidR="006E07C1" w:rsidRPr="00ED234B">
        <w:rPr>
          <w:rFonts w:ascii="Times New Roman" w:hAnsi="Times New Roman" w:cs="Times New Roman"/>
          <w:sz w:val="20"/>
          <w:szCs w:val="20"/>
        </w:rPr>
        <w:t>Tap</w:t>
      </w:r>
      <w:r w:rsidR="00E25D82" w:rsidRPr="00ED234B">
        <w:rPr>
          <w:rFonts w:ascii="Times New Roman" w:hAnsi="Times New Roman" w:cs="Times New Roman"/>
          <w:sz w:val="20"/>
          <w:szCs w:val="20"/>
        </w:rPr>
        <w:t xml:space="preserve"> Token</w:t>
      </w:r>
      <w:r w:rsidR="00490BF2" w:rsidRPr="00ED234B">
        <w:rPr>
          <w:rFonts w:ascii="Times New Roman" w:hAnsi="Times New Roman" w:cs="Times New Roman"/>
          <w:sz w:val="20"/>
          <w:szCs w:val="20"/>
        </w:rPr>
        <w:t xml:space="preserve">. If the customer does not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off, the default fare will be applied.</w:t>
      </w:r>
    </w:p>
    <w:p w14:paraId="3813BE32" w14:textId="77777777" w:rsidR="00490BF2" w:rsidRPr="00ED234B" w:rsidRDefault="00490BF2" w:rsidP="00B008DF">
      <w:pPr>
        <w:pStyle w:val="Heading3"/>
        <w:rPr>
          <w:rFonts w:cs="Times New Roman"/>
          <w:szCs w:val="20"/>
        </w:rPr>
      </w:pPr>
      <w:bookmarkStart w:id="283" w:name="_Toc235002263"/>
      <w:r w:rsidRPr="00ED234B">
        <w:rPr>
          <w:rFonts w:cs="Times New Roman"/>
          <w:szCs w:val="20"/>
        </w:rPr>
        <w:t xml:space="preserve">Failure to touch </w:t>
      </w:r>
      <w:r w:rsidR="00D50E43" w:rsidRPr="00ED234B">
        <w:rPr>
          <w:rFonts w:cs="Times New Roman"/>
          <w:szCs w:val="20"/>
        </w:rPr>
        <w:t xml:space="preserve">or tap </w:t>
      </w:r>
      <w:r w:rsidRPr="00ED234B">
        <w:rPr>
          <w:rFonts w:cs="Times New Roman"/>
          <w:szCs w:val="20"/>
        </w:rPr>
        <w:t>on</w:t>
      </w:r>
      <w:bookmarkEnd w:id="283"/>
    </w:p>
    <w:p w14:paraId="68744799" w14:textId="357FFE5E" w:rsidR="00490BF2" w:rsidRPr="00ED234B" w:rsidRDefault="00B008DF" w:rsidP="00B008DF">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103</w:t>
      </w:r>
      <w:r w:rsidRPr="00ED234B">
        <w:rPr>
          <w:rFonts w:ascii="Times New Roman" w:hAnsi="Times New Roman" w:cs="Times New Roman"/>
          <w:sz w:val="20"/>
          <w:szCs w:val="20"/>
        </w:rPr>
        <w:tab/>
      </w:r>
      <w:r w:rsidR="00E25D82" w:rsidRPr="00ED234B">
        <w:rPr>
          <w:rFonts w:ascii="Times New Roman" w:hAnsi="Times New Roman" w:cs="Times New Roman"/>
          <w:sz w:val="20"/>
          <w:szCs w:val="20"/>
        </w:rPr>
        <w:t xml:space="preserve">For a ticket obtained using a myki </w:t>
      </w:r>
      <w:r w:rsidR="00310A5C" w:rsidRPr="00ED234B">
        <w:rPr>
          <w:rFonts w:ascii="Times New Roman" w:hAnsi="Times New Roman" w:cs="Times New Roman"/>
          <w:sz w:val="20"/>
          <w:szCs w:val="20"/>
        </w:rPr>
        <w:t>s</w:t>
      </w:r>
      <w:r w:rsidR="00E25D82" w:rsidRPr="00ED234B">
        <w:rPr>
          <w:rFonts w:ascii="Times New Roman" w:hAnsi="Times New Roman" w:cs="Times New Roman"/>
          <w:sz w:val="20"/>
          <w:szCs w:val="20"/>
        </w:rPr>
        <w:t>martcard or Mobile myki, w</w:t>
      </w:r>
      <w:r w:rsidR="00490BF2" w:rsidRPr="00ED234B">
        <w:rPr>
          <w:rFonts w:ascii="Times New Roman" w:hAnsi="Times New Roman" w:cs="Times New Roman"/>
          <w:sz w:val="20"/>
          <w:szCs w:val="20"/>
        </w:rPr>
        <w:t xml:space="preserve">here a customer attempts to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w:t>
      </w:r>
      <w:r w:rsidR="001714E0" w:rsidRPr="00ED234B">
        <w:rPr>
          <w:rFonts w:ascii="Times New Roman" w:hAnsi="Times New Roman" w:cs="Times New Roman"/>
          <w:sz w:val="20"/>
          <w:szCs w:val="20"/>
        </w:rPr>
        <w:t xml:space="preserve">a </w:t>
      </w:r>
      <w:r w:rsidR="00E25D82" w:rsidRPr="00ED234B">
        <w:rPr>
          <w:rFonts w:ascii="Times New Roman" w:hAnsi="Times New Roman" w:cs="Times New Roman"/>
          <w:sz w:val="20"/>
          <w:szCs w:val="20"/>
        </w:rPr>
        <w:t xml:space="preserve">myki </w:t>
      </w:r>
      <w:r w:rsidR="00310A5C" w:rsidRPr="00ED234B">
        <w:rPr>
          <w:rFonts w:ascii="Times New Roman" w:hAnsi="Times New Roman" w:cs="Times New Roman"/>
          <w:sz w:val="20"/>
          <w:szCs w:val="20"/>
        </w:rPr>
        <w:t>s</w:t>
      </w:r>
      <w:r w:rsidR="00E25D82"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but did not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w:t>
      </w:r>
      <w:r w:rsidR="00254CE3" w:rsidRPr="00ED234B">
        <w:rPr>
          <w:rFonts w:ascii="Times New Roman" w:hAnsi="Times New Roman" w:cs="Times New Roman"/>
          <w:sz w:val="20"/>
          <w:szCs w:val="20"/>
        </w:rPr>
        <w:t xml:space="preserve">the </w:t>
      </w:r>
      <w:r w:rsidR="00E25D82" w:rsidRPr="00ED234B">
        <w:rPr>
          <w:rFonts w:ascii="Times New Roman" w:hAnsi="Times New Roman" w:cs="Times New Roman"/>
          <w:sz w:val="20"/>
          <w:szCs w:val="20"/>
        </w:rPr>
        <w:t xml:space="preserve">myki </w:t>
      </w:r>
      <w:r w:rsidR="00310A5C" w:rsidRPr="00ED234B">
        <w:rPr>
          <w:rFonts w:ascii="Times New Roman" w:hAnsi="Times New Roman" w:cs="Times New Roman"/>
          <w:sz w:val="20"/>
          <w:szCs w:val="20"/>
        </w:rPr>
        <w:t>s</w:t>
      </w:r>
      <w:r w:rsidR="00E25D82" w:rsidRPr="00ED234B">
        <w:rPr>
          <w:rFonts w:ascii="Times New Roman" w:hAnsi="Times New Roman" w:cs="Times New Roman"/>
          <w:sz w:val="20"/>
          <w:szCs w:val="20"/>
        </w:rPr>
        <w:t>martcard or Mobile myki</w:t>
      </w:r>
      <w:r w:rsidR="00E25D82" w:rsidRPr="00ED234B" w:rsidDel="00EE2276">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in accordance with the Conditions earlier in this Chapter relating to touching </w:t>
      </w:r>
      <w:r w:rsidR="003F06FC" w:rsidRPr="00ED234B">
        <w:rPr>
          <w:rFonts w:ascii="Times New Roman" w:hAnsi="Times New Roman" w:cs="Times New Roman"/>
          <w:sz w:val="20"/>
          <w:szCs w:val="20"/>
        </w:rPr>
        <w:t xml:space="preserve">or tapping </w:t>
      </w:r>
      <w:r w:rsidR="00490BF2" w:rsidRPr="00ED234B">
        <w:rPr>
          <w:rFonts w:ascii="Times New Roman" w:hAnsi="Times New Roman" w:cs="Times New Roman"/>
          <w:sz w:val="20"/>
          <w:szCs w:val="20"/>
        </w:rPr>
        <w:t xml:space="preserve">on a </w:t>
      </w:r>
      <w:r w:rsidR="006E07C1" w:rsidRPr="00ED234B">
        <w:rPr>
          <w:rFonts w:ascii="Times New Roman" w:hAnsi="Times New Roman" w:cs="Times New Roman"/>
          <w:sz w:val="20"/>
          <w:szCs w:val="20"/>
        </w:rPr>
        <w:t>Tap</w:t>
      </w:r>
      <w:r w:rsidR="00E25D82" w:rsidRPr="00ED234B">
        <w:rPr>
          <w:rFonts w:ascii="Times New Roman" w:hAnsi="Times New Roman" w:cs="Times New Roman"/>
          <w:sz w:val="20"/>
          <w:szCs w:val="20"/>
        </w:rPr>
        <w:t xml:space="preserve"> Token</w:t>
      </w:r>
      <w:r w:rsidR="00490BF2" w:rsidRPr="00ED234B">
        <w:rPr>
          <w:rFonts w:ascii="Times New Roman" w:hAnsi="Times New Roman" w:cs="Times New Roman"/>
          <w:sz w:val="20"/>
          <w:szCs w:val="20"/>
        </w:rPr>
        <w:t xml:space="preserve">, the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will be processed by </w:t>
      </w:r>
      <w:r w:rsidR="00B36B64" w:rsidRPr="00ED234B">
        <w:rPr>
          <w:rFonts w:ascii="Times New Roman" w:hAnsi="Times New Roman" w:cs="Times New Roman"/>
          <w:sz w:val="20"/>
          <w:szCs w:val="20"/>
        </w:rPr>
        <w:t>Transport Victoria’s computer</w:t>
      </w:r>
      <w:r w:rsidR="00490BF2" w:rsidRPr="00ED234B">
        <w:rPr>
          <w:rFonts w:ascii="Times New Roman" w:hAnsi="Times New Roman" w:cs="Times New Roman"/>
          <w:sz w:val="20"/>
          <w:szCs w:val="20"/>
        </w:rPr>
        <w:t xml:space="preserve"> system as a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on. In this case a default fare may subsequently be charged</w:t>
      </w:r>
      <w:r w:rsidR="00E25D82" w:rsidRPr="00ED234B">
        <w:rPr>
          <w:rFonts w:ascii="Times New Roman" w:hAnsi="Times New Roman" w:cs="Times New Roman"/>
          <w:sz w:val="20"/>
          <w:szCs w:val="20"/>
        </w:rPr>
        <w:t xml:space="preserve"> to the myki </w:t>
      </w:r>
      <w:r w:rsidR="00310A5C" w:rsidRPr="00ED234B">
        <w:rPr>
          <w:rFonts w:ascii="Times New Roman" w:hAnsi="Times New Roman" w:cs="Times New Roman"/>
          <w:sz w:val="20"/>
          <w:szCs w:val="20"/>
        </w:rPr>
        <w:t>s</w:t>
      </w:r>
      <w:r w:rsidR="00E25D82" w:rsidRPr="00ED234B">
        <w:rPr>
          <w:rFonts w:ascii="Times New Roman" w:hAnsi="Times New Roman" w:cs="Times New Roman"/>
          <w:sz w:val="20"/>
          <w:szCs w:val="20"/>
        </w:rPr>
        <w:t>martcard or Mobile myki</w:t>
      </w:r>
      <w:r w:rsidR="00490BF2" w:rsidRPr="00ED234B">
        <w:rPr>
          <w:rFonts w:ascii="Times New Roman" w:hAnsi="Times New Roman" w:cs="Times New Roman"/>
          <w:sz w:val="20"/>
          <w:szCs w:val="20"/>
        </w:rPr>
        <w:t>.</w:t>
      </w:r>
    </w:p>
    <w:p w14:paraId="4FEBA4B4" w14:textId="3C5365E0" w:rsidR="00490BF2" w:rsidRPr="00ED234B" w:rsidRDefault="00B008DF" w:rsidP="00B008DF">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104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customer who has not touched </w:t>
      </w:r>
      <w:r w:rsidR="003F06FC"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on</w:t>
      </w:r>
      <w:r w:rsidR="005F5BE1" w:rsidRPr="00ED234B">
        <w:rPr>
          <w:rFonts w:ascii="Times New Roman" w:hAnsi="Times New Roman" w:cs="Times New Roman"/>
          <w:sz w:val="20"/>
          <w:szCs w:val="20"/>
        </w:rPr>
        <w:t xml:space="preserve"> </w:t>
      </w:r>
      <w:r w:rsidR="001D7306" w:rsidRPr="00ED234B">
        <w:rPr>
          <w:rFonts w:ascii="Times New Roman" w:hAnsi="Times New Roman" w:cs="Times New Roman"/>
          <w:sz w:val="20"/>
          <w:szCs w:val="20"/>
        </w:rPr>
        <w:t>a</w:t>
      </w:r>
      <w:r w:rsidR="00E25D82" w:rsidRPr="00ED234B">
        <w:rPr>
          <w:rFonts w:ascii="Times New Roman" w:hAnsi="Times New Roman" w:cs="Times New Roman"/>
          <w:sz w:val="20"/>
          <w:szCs w:val="20"/>
        </w:rPr>
        <w:t xml:space="preserve"> </w:t>
      </w:r>
      <w:r w:rsidR="00477622">
        <w:rPr>
          <w:rFonts w:ascii="Times New Roman" w:hAnsi="Times New Roman" w:cs="Times New Roman"/>
          <w:sz w:val="20"/>
          <w:szCs w:val="20"/>
        </w:rPr>
        <w:t xml:space="preserve">myki smartcard or Mobile myki </w:t>
      </w:r>
      <w:r w:rsidR="00490BF2" w:rsidRPr="00ED234B">
        <w:rPr>
          <w:rFonts w:ascii="Times New Roman" w:hAnsi="Times New Roman" w:cs="Times New Roman"/>
          <w:sz w:val="20"/>
          <w:szCs w:val="20"/>
        </w:rPr>
        <w:t xml:space="preserve">in accordance with the Conditions earlier in this Chapter relating to touching </w:t>
      </w:r>
      <w:r w:rsidR="003F06FC" w:rsidRPr="00ED234B">
        <w:rPr>
          <w:rFonts w:ascii="Times New Roman" w:hAnsi="Times New Roman" w:cs="Times New Roman"/>
          <w:sz w:val="20"/>
          <w:szCs w:val="20"/>
        </w:rPr>
        <w:t xml:space="preserve">or tapping </w:t>
      </w:r>
      <w:r w:rsidR="00490BF2" w:rsidRPr="00ED234B">
        <w:rPr>
          <w:rFonts w:ascii="Times New Roman" w:hAnsi="Times New Roman" w:cs="Times New Roman"/>
          <w:sz w:val="20"/>
          <w:szCs w:val="20"/>
        </w:rPr>
        <w:t>on a</w:t>
      </w:r>
      <w:r w:rsidR="005B3BCA">
        <w:rPr>
          <w:rFonts w:ascii="Times New Roman" w:hAnsi="Times New Roman" w:cs="Times New Roman"/>
          <w:sz w:val="20"/>
          <w:szCs w:val="20"/>
        </w:rPr>
        <w:t xml:space="preserve"> myki smartcard or Mobile myki</w:t>
      </w:r>
      <w:r w:rsidR="00490BF2" w:rsidRPr="00ED234B">
        <w:rPr>
          <w:rFonts w:ascii="Times New Roman" w:hAnsi="Times New Roman" w:cs="Times New Roman"/>
          <w:sz w:val="20"/>
          <w:szCs w:val="20"/>
        </w:rPr>
        <w:t xml:space="preserve">, </w:t>
      </w:r>
      <w:r w:rsidR="001D7306" w:rsidRPr="00ED234B">
        <w:rPr>
          <w:rFonts w:ascii="Times New Roman" w:hAnsi="Times New Roman" w:cs="Times New Roman"/>
          <w:sz w:val="20"/>
          <w:szCs w:val="20"/>
        </w:rPr>
        <w:t xml:space="preserve">may </w:t>
      </w:r>
      <w:r w:rsidR="00490BF2" w:rsidRPr="00ED234B">
        <w:rPr>
          <w:rFonts w:ascii="Times New Roman" w:hAnsi="Times New Roman" w:cs="Times New Roman"/>
          <w:sz w:val="20"/>
          <w:szCs w:val="20"/>
        </w:rPr>
        <w:t xml:space="preserve">not be able to exit via the ticket barriers at railway stations and </w:t>
      </w:r>
      <w:r w:rsidR="001714E0" w:rsidRPr="00ED234B">
        <w:rPr>
          <w:rFonts w:ascii="Times New Roman" w:hAnsi="Times New Roman" w:cs="Times New Roman"/>
          <w:sz w:val="20"/>
          <w:szCs w:val="20"/>
        </w:rPr>
        <w:t xml:space="preserve">may need to </w:t>
      </w:r>
      <w:r w:rsidR="00490BF2" w:rsidRPr="00ED234B">
        <w:rPr>
          <w:rFonts w:ascii="Times New Roman" w:hAnsi="Times New Roman" w:cs="Times New Roman"/>
          <w:sz w:val="20"/>
          <w:szCs w:val="20"/>
        </w:rPr>
        <w:t xml:space="preserve">see a member of staff for assistance. </w:t>
      </w:r>
    </w:p>
    <w:p w14:paraId="1E1A6B5A" w14:textId="24A15BAD" w:rsidR="00490BF2" w:rsidRDefault="00B008DF" w:rsidP="00B008DF">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105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customer who </w:t>
      </w:r>
      <w:r w:rsidR="00EE2276" w:rsidRPr="00ED234B">
        <w:rPr>
          <w:rFonts w:ascii="Times New Roman" w:hAnsi="Times New Roman" w:cs="Times New Roman"/>
          <w:sz w:val="20"/>
          <w:szCs w:val="20"/>
        </w:rPr>
        <w:t xml:space="preserve">has </w:t>
      </w:r>
      <w:r w:rsidR="00490BF2" w:rsidRPr="00ED234B">
        <w:rPr>
          <w:rFonts w:ascii="Times New Roman" w:hAnsi="Times New Roman" w:cs="Times New Roman"/>
          <w:sz w:val="20"/>
          <w:szCs w:val="20"/>
        </w:rPr>
        <w:t>not touch</w:t>
      </w:r>
      <w:r w:rsidR="00EE2276" w:rsidRPr="00ED234B">
        <w:rPr>
          <w:rFonts w:ascii="Times New Roman" w:hAnsi="Times New Roman" w:cs="Times New Roman"/>
          <w:sz w:val="20"/>
          <w:szCs w:val="20"/>
        </w:rPr>
        <w:t>ed</w:t>
      </w:r>
      <w:r w:rsidR="00490BF2" w:rsidRPr="00ED234B">
        <w:rPr>
          <w:rFonts w:ascii="Times New Roman" w:hAnsi="Times New Roman" w:cs="Times New Roman"/>
          <w:sz w:val="20"/>
          <w:szCs w:val="20"/>
        </w:rPr>
        <w:t xml:space="preserve"> </w:t>
      </w:r>
      <w:r w:rsidR="003F06FC" w:rsidRPr="00ED234B">
        <w:rPr>
          <w:rFonts w:ascii="Times New Roman" w:hAnsi="Times New Roman" w:cs="Times New Roman"/>
          <w:sz w:val="20"/>
          <w:szCs w:val="20"/>
        </w:rPr>
        <w:t>or tap</w:t>
      </w:r>
      <w:r w:rsidR="000213B5" w:rsidRPr="00ED234B">
        <w:rPr>
          <w:rFonts w:ascii="Times New Roman" w:hAnsi="Times New Roman" w:cs="Times New Roman"/>
          <w:sz w:val="20"/>
          <w:szCs w:val="20"/>
        </w:rPr>
        <w:t>p</w:t>
      </w:r>
      <w:r w:rsidR="00EE2276" w:rsidRPr="00ED234B">
        <w:rPr>
          <w:rFonts w:ascii="Times New Roman" w:hAnsi="Times New Roman" w:cs="Times New Roman"/>
          <w:sz w:val="20"/>
          <w:szCs w:val="20"/>
        </w:rPr>
        <w:t>ed</w:t>
      </w:r>
      <w:r w:rsidR="003F06FC"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on</w:t>
      </w:r>
      <w:r w:rsidR="006F24DA" w:rsidRPr="00ED234B">
        <w:rPr>
          <w:rFonts w:ascii="Times New Roman" w:hAnsi="Times New Roman" w:cs="Times New Roman"/>
          <w:sz w:val="20"/>
          <w:szCs w:val="20"/>
        </w:rPr>
        <w:t xml:space="preserve"> </w:t>
      </w:r>
      <w:r w:rsidR="001714E0" w:rsidRPr="00ED234B">
        <w:rPr>
          <w:rFonts w:ascii="Times New Roman" w:hAnsi="Times New Roman" w:cs="Times New Roman"/>
          <w:sz w:val="20"/>
          <w:szCs w:val="20"/>
        </w:rPr>
        <w:t>a</w:t>
      </w:r>
      <w:r w:rsidR="00E25D82" w:rsidRPr="00ED234B">
        <w:rPr>
          <w:rFonts w:ascii="Times New Roman" w:hAnsi="Times New Roman" w:cs="Times New Roman"/>
          <w:sz w:val="20"/>
          <w:szCs w:val="20"/>
        </w:rPr>
        <w:t xml:space="preserve"> </w:t>
      </w:r>
      <w:r w:rsidR="00477622">
        <w:rPr>
          <w:rFonts w:ascii="Times New Roman" w:hAnsi="Times New Roman" w:cs="Times New Roman"/>
          <w:sz w:val="20"/>
          <w:szCs w:val="20"/>
        </w:rPr>
        <w:t xml:space="preserve">myki smartcard or Mobile myki </w:t>
      </w:r>
      <w:r w:rsidR="00490BF2" w:rsidRPr="00ED234B">
        <w:rPr>
          <w:rFonts w:ascii="Times New Roman" w:hAnsi="Times New Roman" w:cs="Times New Roman"/>
          <w:sz w:val="20"/>
          <w:szCs w:val="20"/>
        </w:rPr>
        <w:t xml:space="preserve">in accordance with the Conditions earlier in this Chapter must, at the request of an authorised person,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w:t>
      </w:r>
      <w:r w:rsidR="00EE2276" w:rsidRPr="00ED234B">
        <w:rPr>
          <w:rFonts w:ascii="Times New Roman" w:hAnsi="Times New Roman" w:cs="Times New Roman"/>
          <w:sz w:val="20"/>
          <w:szCs w:val="20"/>
        </w:rPr>
        <w:t>their</w:t>
      </w:r>
      <w:r w:rsidR="00E25D82" w:rsidRPr="00ED234B">
        <w:rPr>
          <w:rFonts w:ascii="Times New Roman" w:hAnsi="Times New Roman" w:cs="Times New Roman"/>
          <w:sz w:val="20"/>
          <w:szCs w:val="20"/>
        </w:rPr>
        <w:t xml:space="preserve"> </w:t>
      </w:r>
      <w:r w:rsidR="005B3BCA">
        <w:rPr>
          <w:rFonts w:ascii="Times New Roman" w:hAnsi="Times New Roman" w:cs="Times New Roman"/>
          <w:sz w:val="20"/>
          <w:szCs w:val="20"/>
        </w:rPr>
        <w:t xml:space="preserve">myki smartcard or Mobile myki </w:t>
      </w:r>
      <w:r w:rsidR="00490BF2" w:rsidRPr="00ED234B">
        <w:rPr>
          <w:rFonts w:ascii="Times New Roman" w:hAnsi="Times New Roman" w:cs="Times New Roman"/>
          <w:sz w:val="20"/>
          <w:szCs w:val="20"/>
        </w:rPr>
        <w:t>at the ticket barrier and may subsequently be charged a default fare.</w:t>
      </w:r>
    </w:p>
    <w:p w14:paraId="1F2280B2" w14:textId="6AAE723D" w:rsidR="00E81592" w:rsidRPr="00A467E7" w:rsidRDefault="0006369D" w:rsidP="00E81592">
      <w:pPr>
        <w:ind w:left="567" w:hanging="567"/>
        <w:rPr>
          <w:rFonts w:ascii="Times New Roman" w:eastAsia="Times New Roman Bold" w:hAnsi="Times New Roman" w:cs="Times New Roman"/>
          <w:b/>
          <w:bCs/>
          <w:sz w:val="20"/>
          <w:szCs w:val="20"/>
        </w:rPr>
      </w:pPr>
      <w:r w:rsidRPr="00A467E7">
        <w:rPr>
          <w:rFonts w:ascii="Times New Roman" w:hAnsi="Times New Roman" w:cs="Times New Roman"/>
          <w:sz w:val="20"/>
          <w:szCs w:val="20"/>
        </w:rPr>
        <w:t>4.105A </w:t>
      </w:r>
      <w:r w:rsidRPr="00A467E7">
        <w:rPr>
          <w:rFonts w:ascii="Times New Roman" w:hAnsi="Times New Roman" w:cs="Times New Roman"/>
          <w:sz w:val="20"/>
          <w:szCs w:val="20"/>
        </w:rPr>
        <w:tab/>
        <w:t xml:space="preserve">A customer who has not touched or tapped on a Contactless Payment Token in accordance with the Conditions earlier in this Chapter relating to touching or tapping on a Contactless Payment Token, will be able to exit through a ticket barrier at a railway station by touching or tapping on at the paid area side of the barrier. In that case, the applicable </w:t>
      </w:r>
      <w:r w:rsidR="00A17B23" w:rsidRPr="00A467E7">
        <w:rPr>
          <w:rFonts w:ascii="Times New Roman" w:hAnsi="Times New Roman" w:cs="Times New Roman"/>
          <w:sz w:val="20"/>
          <w:szCs w:val="20"/>
        </w:rPr>
        <w:t>default fare in Table H</w:t>
      </w:r>
      <w:r w:rsidRPr="00A467E7">
        <w:rPr>
          <w:rFonts w:ascii="Times New Roman" w:hAnsi="Times New Roman" w:cs="Times New Roman"/>
          <w:sz w:val="20"/>
          <w:szCs w:val="20"/>
        </w:rPr>
        <w:t xml:space="preserve"> will be charged and will expire immediately. The fare charged remains subject to the applicable daily cap.</w:t>
      </w:r>
      <w:r w:rsidRPr="00A467E7">
        <w:rPr>
          <w:rFonts w:ascii="Times New Roman" w:eastAsia="Times New Roman Bold" w:hAnsi="Times New Roman" w:cs="Times New Roman"/>
          <w:b/>
          <w:bCs/>
          <w:sz w:val="20"/>
          <w:szCs w:val="20"/>
        </w:rPr>
        <w:t xml:space="preserve"> </w:t>
      </w:r>
    </w:p>
    <w:p w14:paraId="76952CFD" w14:textId="77777777" w:rsidR="00490BF2" w:rsidRPr="00ED234B" w:rsidRDefault="00490BF2" w:rsidP="00B008DF">
      <w:pPr>
        <w:pStyle w:val="Heading2"/>
        <w:rPr>
          <w:rFonts w:ascii="Times New Roman" w:hAnsi="Times New Roman" w:cs="Times New Roman"/>
          <w:b/>
          <w:bCs/>
          <w:caps/>
          <w:sz w:val="20"/>
          <w:szCs w:val="20"/>
        </w:rPr>
      </w:pPr>
      <w:bookmarkStart w:id="284" w:name="_Toc154560888"/>
      <w:bookmarkStart w:id="285" w:name="_Toc183005579"/>
      <w:bookmarkStart w:id="286" w:name="_Toc216180248"/>
      <w:bookmarkStart w:id="287" w:name="_Toc221282926"/>
      <w:bookmarkStart w:id="288" w:name="_Toc235002264"/>
      <w:r w:rsidRPr="00ED234B">
        <w:rPr>
          <w:rFonts w:ascii="Times New Roman" w:hAnsi="Times New Roman" w:cs="Times New Roman"/>
          <w:b/>
          <w:bCs/>
          <w:caps/>
          <w:sz w:val="20"/>
          <w:szCs w:val="20"/>
        </w:rPr>
        <w:lastRenderedPageBreak/>
        <w:t>Passback and change of mind</w:t>
      </w:r>
      <w:bookmarkEnd w:id="284"/>
      <w:bookmarkEnd w:id="285"/>
      <w:bookmarkEnd w:id="286"/>
      <w:bookmarkEnd w:id="287"/>
      <w:bookmarkEnd w:id="288"/>
    </w:p>
    <w:p w14:paraId="53EBE92F" w14:textId="77777777" w:rsidR="00490BF2" w:rsidRPr="00ED234B" w:rsidRDefault="00490BF2" w:rsidP="00B008DF">
      <w:pPr>
        <w:pStyle w:val="Heading3"/>
        <w:rPr>
          <w:rFonts w:cs="Times New Roman"/>
          <w:szCs w:val="20"/>
        </w:rPr>
      </w:pPr>
      <w:bookmarkStart w:id="289" w:name="_Toc235002265"/>
      <w:r w:rsidRPr="00ED234B">
        <w:rPr>
          <w:rFonts w:cs="Times New Roman"/>
          <w:szCs w:val="20"/>
        </w:rPr>
        <w:t>Passback</w:t>
      </w:r>
      <w:bookmarkEnd w:id="289"/>
      <w:r w:rsidR="003C1EC6" w:rsidRPr="00ED234B">
        <w:rPr>
          <w:rFonts w:cs="Times New Roman"/>
          <w:szCs w:val="20"/>
        </w:rPr>
        <w:t xml:space="preserve"> </w:t>
      </w:r>
    </w:p>
    <w:p w14:paraId="1C5D92E8" w14:textId="0064CE7E" w:rsidR="00490BF2" w:rsidRPr="00ED234B" w:rsidRDefault="00B008DF" w:rsidP="00F819DB">
      <w:pPr>
        <w:tabs>
          <w:tab w:val="left" w:pos="567"/>
        </w:tabs>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106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passback periods on different modes of public transport are as follows</w:t>
      </w:r>
      <w:r w:rsidR="00F20DD2">
        <w:rPr>
          <w:rFonts w:ascii="Times New Roman" w:hAnsi="Times New Roman" w:cs="Times New Roman"/>
          <w:sz w:val="20"/>
          <w:szCs w:val="20"/>
        </w:rPr>
        <w:t xml:space="preserve"> –</w:t>
      </w:r>
    </w:p>
    <w:p w14:paraId="4CD99829" w14:textId="77777777" w:rsidR="00490BF2" w:rsidRPr="00ED234B" w:rsidRDefault="00B008DF" w:rsidP="00B008DF">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on board trams - 5 seconds;</w:t>
      </w:r>
    </w:p>
    <w:p w14:paraId="52AF3A7B" w14:textId="77777777" w:rsidR="00490BF2" w:rsidRPr="00ED234B" w:rsidRDefault="00B008DF" w:rsidP="00B008DF">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on board buses - 30 seconds;</w:t>
      </w:r>
    </w:p>
    <w:p w14:paraId="27635581" w14:textId="77777777" w:rsidR="00490BF2" w:rsidRPr="00ED234B" w:rsidRDefault="00B008DF" w:rsidP="00B008DF">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at railway stations without ticket barriers -30 seconds; and</w:t>
      </w:r>
    </w:p>
    <w:p w14:paraId="28D40105" w14:textId="77777777" w:rsidR="00490BF2" w:rsidRPr="00ED234B" w:rsidRDefault="00B008DF" w:rsidP="00B008DF">
      <w:pPr>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at railway stations with ticket barriers - 5 seconds.</w:t>
      </w:r>
    </w:p>
    <w:p w14:paraId="6837D769" w14:textId="6AE942DE" w:rsidR="00490BF2" w:rsidRPr="00ED234B" w:rsidRDefault="00B008DF" w:rsidP="00B008DF">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107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At a railway station with ticket barriers, a </w:t>
      </w:r>
      <w:r w:rsidR="006E07C1" w:rsidRPr="00ED234B">
        <w:rPr>
          <w:rFonts w:ascii="Times New Roman" w:hAnsi="Times New Roman" w:cs="Times New Roman"/>
          <w:sz w:val="20"/>
          <w:szCs w:val="20"/>
        </w:rPr>
        <w:t>Tap</w:t>
      </w:r>
      <w:r w:rsidR="00E25D82" w:rsidRPr="00ED234B">
        <w:rPr>
          <w:rFonts w:ascii="Times New Roman" w:hAnsi="Times New Roman" w:cs="Times New Roman"/>
          <w:sz w:val="20"/>
          <w:szCs w:val="20"/>
        </w:rPr>
        <w:t xml:space="preserve"> Token</w:t>
      </w:r>
      <w:r w:rsidR="00E25D82" w:rsidRPr="00ED234B" w:rsidDel="00EE2276">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may only be touched </w:t>
      </w:r>
      <w:r w:rsidR="003F06FC"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off at the paid area side of the barrier</w:t>
      </w:r>
      <w:r w:rsidR="004F7EB1" w:rsidRPr="004F7EB1">
        <w:rPr>
          <w:rFonts w:eastAsia="Aptos" w:cstheme="minorHAnsi"/>
        </w:rPr>
        <w:t xml:space="preserve"> </w:t>
      </w:r>
      <w:r w:rsidR="004F7EB1" w:rsidRPr="004F7EB1">
        <w:rPr>
          <w:rFonts w:ascii="Times New Roman" w:hAnsi="Times New Roman" w:cs="Times New Roman"/>
          <w:sz w:val="20"/>
          <w:szCs w:val="20"/>
        </w:rPr>
        <w:t>except where the circumstances in clause 4.105A apply</w:t>
      </w:r>
      <w:r w:rsidR="00490BF2" w:rsidRPr="00ED234B">
        <w:rPr>
          <w:rFonts w:ascii="Times New Roman" w:hAnsi="Times New Roman" w:cs="Times New Roman"/>
          <w:sz w:val="20"/>
          <w:szCs w:val="20"/>
        </w:rPr>
        <w:t xml:space="preserve">. </w:t>
      </w:r>
    </w:p>
    <w:p w14:paraId="414FB2A2" w14:textId="4E130D5C" w:rsidR="00490BF2" w:rsidRPr="00ED234B" w:rsidRDefault="00B008DF" w:rsidP="00B008DF">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108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customer touches </w:t>
      </w:r>
      <w:r w:rsidR="003F06FC" w:rsidRPr="00ED234B">
        <w:rPr>
          <w:rFonts w:ascii="Times New Roman" w:hAnsi="Times New Roman" w:cs="Times New Roman"/>
          <w:sz w:val="20"/>
          <w:szCs w:val="20"/>
        </w:rPr>
        <w:t xml:space="preserve">or taps </w:t>
      </w:r>
      <w:r w:rsidR="00490BF2" w:rsidRPr="00ED234B">
        <w:rPr>
          <w:rFonts w:ascii="Times New Roman" w:hAnsi="Times New Roman" w:cs="Times New Roman"/>
          <w:sz w:val="20"/>
          <w:szCs w:val="20"/>
        </w:rPr>
        <w:t>on</w:t>
      </w:r>
      <w:r w:rsidR="00327CD6" w:rsidRPr="00ED234B">
        <w:rPr>
          <w:rFonts w:ascii="Times New Roman" w:hAnsi="Times New Roman" w:cs="Times New Roman"/>
          <w:sz w:val="20"/>
          <w:szCs w:val="20"/>
        </w:rPr>
        <w:t xml:space="preserve"> their </w:t>
      </w:r>
      <w:r w:rsidR="006E07C1" w:rsidRPr="00ED234B">
        <w:rPr>
          <w:rFonts w:ascii="Times New Roman" w:hAnsi="Times New Roman" w:cs="Times New Roman"/>
          <w:sz w:val="20"/>
          <w:szCs w:val="20"/>
        </w:rPr>
        <w:t>Tap</w:t>
      </w:r>
      <w:r w:rsidR="00E25D82"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 xml:space="preserve">at a ticket barrier and does not pass through the barrier at the time the </w:t>
      </w:r>
      <w:r w:rsidR="006E07C1" w:rsidRPr="00ED234B">
        <w:rPr>
          <w:rFonts w:ascii="Times New Roman" w:hAnsi="Times New Roman" w:cs="Times New Roman"/>
          <w:sz w:val="20"/>
          <w:szCs w:val="20"/>
        </w:rPr>
        <w:t>Tap</w:t>
      </w:r>
      <w:r w:rsidR="00E25D82" w:rsidRPr="00ED234B">
        <w:rPr>
          <w:rFonts w:ascii="Times New Roman" w:hAnsi="Times New Roman" w:cs="Times New Roman"/>
          <w:sz w:val="20"/>
          <w:szCs w:val="20"/>
        </w:rPr>
        <w:t xml:space="preserve"> Token</w:t>
      </w:r>
      <w:r w:rsidR="00EE2276"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is touched </w:t>
      </w:r>
      <w:r w:rsidR="003F06FC"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 xml:space="preserve">on, the customer will not be able to use the </w:t>
      </w:r>
      <w:r w:rsidR="006E07C1" w:rsidRPr="00ED234B">
        <w:rPr>
          <w:rFonts w:ascii="Times New Roman" w:hAnsi="Times New Roman" w:cs="Times New Roman"/>
          <w:sz w:val="20"/>
          <w:szCs w:val="20"/>
        </w:rPr>
        <w:t>Tap</w:t>
      </w:r>
      <w:r w:rsidR="00E25D82"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to touch</w:t>
      </w:r>
      <w:r w:rsidR="003F06FC" w:rsidRPr="00ED234B">
        <w:rPr>
          <w:rFonts w:ascii="Times New Roman" w:hAnsi="Times New Roman" w:cs="Times New Roman"/>
          <w:sz w:val="20"/>
          <w:szCs w:val="20"/>
        </w:rPr>
        <w:t xml:space="preserve"> or tap</w:t>
      </w:r>
      <w:r w:rsidR="00490BF2" w:rsidRPr="00ED234B">
        <w:rPr>
          <w:rFonts w:ascii="Times New Roman" w:hAnsi="Times New Roman" w:cs="Times New Roman"/>
          <w:sz w:val="20"/>
          <w:szCs w:val="20"/>
        </w:rPr>
        <w:t xml:space="preserve"> on or enter through the barrier</w:t>
      </w:r>
      <w:r w:rsidR="00E412D9">
        <w:rPr>
          <w:rFonts w:ascii="Times New Roman" w:hAnsi="Times New Roman" w:cs="Times New Roman"/>
          <w:sz w:val="20"/>
          <w:szCs w:val="20"/>
        </w:rPr>
        <w:t xml:space="preserve"> </w:t>
      </w:r>
      <w:r w:rsidR="00E412D9" w:rsidRPr="004F7EB1">
        <w:rPr>
          <w:rFonts w:ascii="Times New Roman" w:hAnsi="Times New Roman" w:cs="Times New Roman"/>
          <w:sz w:val="20"/>
          <w:szCs w:val="20"/>
        </w:rPr>
        <w:t>except where the circumstances in clause 4.105A apply</w:t>
      </w:r>
      <w:r w:rsidR="00490BF2" w:rsidRPr="00ED234B">
        <w:rPr>
          <w:rFonts w:ascii="Times New Roman" w:hAnsi="Times New Roman" w:cs="Times New Roman"/>
          <w:sz w:val="20"/>
          <w:szCs w:val="20"/>
        </w:rPr>
        <w:t>.</w:t>
      </w:r>
    </w:p>
    <w:p w14:paraId="2984C260" w14:textId="77777777" w:rsidR="00490BF2" w:rsidRPr="00ED234B" w:rsidRDefault="00490BF2" w:rsidP="00B008DF">
      <w:pPr>
        <w:pStyle w:val="Heading3"/>
        <w:rPr>
          <w:rFonts w:cs="Times New Roman"/>
          <w:szCs w:val="20"/>
        </w:rPr>
      </w:pPr>
      <w:bookmarkStart w:id="290" w:name="_Toc235002266"/>
      <w:r w:rsidRPr="00ED234B">
        <w:rPr>
          <w:rFonts w:cs="Times New Roman"/>
          <w:szCs w:val="20"/>
        </w:rPr>
        <w:t>Change of mind</w:t>
      </w:r>
      <w:bookmarkEnd w:id="290"/>
      <w:r w:rsidR="003C1EC6" w:rsidRPr="00ED234B">
        <w:rPr>
          <w:rFonts w:cs="Times New Roman"/>
          <w:szCs w:val="20"/>
        </w:rPr>
        <w:t xml:space="preserve"> </w:t>
      </w:r>
    </w:p>
    <w:p w14:paraId="6521A853" w14:textId="057B969E" w:rsidR="00490BF2" w:rsidRPr="00ED234B" w:rsidRDefault="00B008DF" w:rsidP="00B008DF">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109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At all railway stations the change of mind period ends 15 minutes after touch </w:t>
      </w:r>
      <w:r w:rsidR="003F06FC"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on</w:t>
      </w:r>
      <w:r w:rsidR="00794B9D" w:rsidRPr="00ED234B">
        <w:rPr>
          <w:rFonts w:ascii="Times New Roman" w:hAnsi="Times New Roman" w:cs="Times New Roman"/>
          <w:sz w:val="20"/>
          <w:szCs w:val="20"/>
        </w:rPr>
        <w:t xml:space="preserve"> </w:t>
      </w:r>
      <w:r w:rsidR="00C8176A" w:rsidRPr="00ED234B">
        <w:rPr>
          <w:rFonts w:ascii="Times New Roman" w:hAnsi="Times New Roman" w:cs="Times New Roman"/>
          <w:sz w:val="20"/>
          <w:szCs w:val="20"/>
        </w:rPr>
        <w:t xml:space="preserve">of </w:t>
      </w:r>
      <w:r w:rsidR="00794B9D" w:rsidRPr="00ED234B">
        <w:rPr>
          <w:rFonts w:ascii="Times New Roman" w:hAnsi="Times New Roman" w:cs="Times New Roman"/>
          <w:sz w:val="20"/>
          <w:szCs w:val="20"/>
        </w:rPr>
        <w:t xml:space="preserve">a </w:t>
      </w:r>
      <w:r w:rsidR="006E07C1" w:rsidRPr="00ED234B">
        <w:rPr>
          <w:rFonts w:ascii="Times New Roman" w:hAnsi="Times New Roman" w:cs="Times New Roman"/>
          <w:sz w:val="20"/>
          <w:szCs w:val="20"/>
        </w:rPr>
        <w:t>Tap</w:t>
      </w:r>
      <w:r w:rsidR="00E25D82" w:rsidRPr="00ED234B">
        <w:rPr>
          <w:rFonts w:ascii="Times New Roman" w:hAnsi="Times New Roman" w:cs="Times New Roman"/>
          <w:sz w:val="20"/>
          <w:szCs w:val="20"/>
        </w:rPr>
        <w:t xml:space="preserve"> Token</w:t>
      </w:r>
      <w:r w:rsidR="004B6C9B">
        <w:rPr>
          <w:rFonts w:ascii="Times New Roman" w:hAnsi="Times New Roman" w:cs="Times New Roman"/>
          <w:sz w:val="20"/>
          <w:szCs w:val="20"/>
        </w:rPr>
        <w:t xml:space="preserve"> </w:t>
      </w:r>
      <w:r w:rsidR="004B6C9B" w:rsidRPr="004F7EB1">
        <w:rPr>
          <w:rFonts w:ascii="Times New Roman" w:hAnsi="Times New Roman" w:cs="Times New Roman"/>
          <w:sz w:val="20"/>
          <w:szCs w:val="20"/>
        </w:rPr>
        <w:t>except where the circumstances in clause 4.105A apply</w:t>
      </w:r>
      <w:r w:rsidR="00490BF2" w:rsidRPr="00ED234B">
        <w:rPr>
          <w:rFonts w:ascii="Times New Roman" w:hAnsi="Times New Roman" w:cs="Times New Roman"/>
          <w:sz w:val="20"/>
          <w:szCs w:val="20"/>
        </w:rPr>
        <w:t>.</w:t>
      </w:r>
    </w:p>
    <w:p w14:paraId="574374FB" w14:textId="29128BDE" w:rsidR="00490BF2" w:rsidRPr="00ED234B" w:rsidRDefault="00B008DF" w:rsidP="00B008DF">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110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There is no change of mind period on metropolitan and regional bus services and metropolitan tram services.</w:t>
      </w:r>
    </w:p>
    <w:p w14:paraId="51EBB28D" w14:textId="77777777" w:rsidR="00490BF2" w:rsidRPr="00ED234B" w:rsidRDefault="00F62B8C" w:rsidP="00B008DF">
      <w:pPr>
        <w:pStyle w:val="Heading2"/>
        <w:rPr>
          <w:rFonts w:ascii="Times New Roman" w:hAnsi="Times New Roman" w:cs="Times New Roman"/>
          <w:b/>
          <w:bCs/>
          <w:caps/>
          <w:sz w:val="20"/>
          <w:szCs w:val="20"/>
        </w:rPr>
      </w:pPr>
      <w:bookmarkStart w:id="291" w:name="_Toc154560889"/>
      <w:bookmarkStart w:id="292" w:name="_Toc183005580"/>
      <w:bookmarkStart w:id="293" w:name="_Toc216180249"/>
      <w:bookmarkStart w:id="294" w:name="_Toc221282927"/>
      <w:bookmarkStart w:id="295" w:name="_Toc235002267"/>
      <w:r w:rsidRPr="00ED234B">
        <w:rPr>
          <w:rFonts w:ascii="Times New Roman" w:hAnsi="Times New Roman" w:cs="Times New Roman"/>
          <w:b/>
          <w:bCs/>
          <w:caps/>
          <w:sz w:val="20"/>
          <w:szCs w:val="20"/>
        </w:rPr>
        <w:t>Registration of myki</w:t>
      </w:r>
      <w:r w:rsidR="00E25D82" w:rsidRPr="00ED234B">
        <w:rPr>
          <w:rFonts w:ascii="Times New Roman" w:hAnsi="Times New Roman" w:cs="Times New Roman"/>
          <w:b/>
          <w:bCs/>
          <w:caps/>
          <w:sz w:val="20"/>
          <w:szCs w:val="20"/>
        </w:rPr>
        <w:t xml:space="preserve"> </w:t>
      </w:r>
      <w:r w:rsidR="00310A5C" w:rsidRPr="00ED234B">
        <w:rPr>
          <w:rFonts w:ascii="Times New Roman" w:hAnsi="Times New Roman" w:cs="Times New Roman"/>
          <w:b/>
          <w:bCs/>
          <w:caps/>
          <w:sz w:val="20"/>
          <w:szCs w:val="20"/>
        </w:rPr>
        <w:t>s</w:t>
      </w:r>
      <w:r w:rsidR="00E25D82" w:rsidRPr="00ED234B">
        <w:rPr>
          <w:rFonts w:ascii="Times New Roman" w:hAnsi="Times New Roman" w:cs="Times New Roman"/>
          <w:b/>
          <w:bCs/>
          <w:caps/>
          <w:sz w:val="20"/>
          <w:szCs w:val="20"/>
        </w:rPr>
        <w:t xml:space="preserve">martcard and Mobile myki </w:t>
      </w:r>
      <w:r w:rsidRPr="00ED234B">
        <w:rPr>
          <w:rFonts w:ascii="Times New Roman" w:hAnsi="Times New Roman" w:cs="Times New Roman"/>
          <w:b/>
          <w:bCs/>
          <w:caps/>
          <w:sz w:val="20"/>
          <w:szCs w:val="20"/>
        </w:rPr>
        <w:t>and cancellation of registration</w:t>
      </w:r>
      <w:bookmarkEnd w:id="291"/>
      <w:bookmarkEnd w:id="292"/>
      <w:bookmarkEnd w:id="293"/>
      <w:bookmarkEnd w:id="294"/>
      <w:bookmarkEnd w:id="295"/>
      <w:r w:rsidR="00834560" w:rsidRPr="00ED234B">
        <w:rPr>
          <w:rFonts w:ascii="Times New Roman" w:hAnsi="Times New Roman" w:cs="Times New Roman"/>
          <w:b/>
          <w:bCs/>
          <w:caps/>
          <w:sz w:val="20"/>
          <w:szCs w:val="20"/>
        </w:rPr>
        <w:t xml:space="preserve"> </w:t>
      </w:r>
    </w:p>
    <w:p w14:paraId="5A2D9E3E" w14:textId="09B7143F" w:rsidR="00B008DF" w:rsidRPr="00ED234B" w:rsidRDefault="00F86BA1" w:rsidP="004753F4">
      <w:pPr>
        <w:tabs>
          <w:tab w:val="left" w:pos="567"/>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111</w:t>
      </w:r>
      <w:r w:rsidR="004753F4" w:rsidRPr="00ED234B">
        <w:rPr>
          <w:rFonts w:ascii="Times New Roman" w:hAnsi="Times New Roman" w:cs="Times New Roman"/>
          <w:sz w:val="20"/>
          <w:szCs w:val="20"/>
        </w:rPr>
        <w:tab/>
      </w:r>
      <w:r w:rsidR="00B008DF" w:rsidRPr="00ED234B">
        <w:rPr>
          <w:rFonts w:ascii="Times New Roman" w:hAnsi="Times New Roman" w:cs="Times New Roman"/>
          <w:sz w:val="20"/>
          <w:szCs w:val="20"/>
        </w:rPr>
        <w:t>A</w:t>
      </w:r>
      <w:r w:rsidR="00F73E13" w:rsidRPr="00ED234B">
        <w:rPr>
          <w:rFonts w:ascii="Times New Roman" w:hAnsi="Times New Roman" w:cs="Times New Roman"/>
          <w:sz w:val="20"/>
          <w:szCs w:val="20"/>
        </w:rPr>
        <w:t xml:space="preserve"> </w:t>
      </w:r>
      <w:r w:rsidR="00E25D82" w:rsidRPr="00ED234B">
        <w:rPr>
          <w:rFonts w:ascii="Times New Roman" w:hAnsi="Times New Roman" w:cs="Times New Roman"/>
          <w:sz w:val="20"/>
          <w:szCs w:val="20"/>
        </w:rPr>
        <w:t xml:space="preserve">holder of a </w:t>
      </w:r>
      <w:bookmarkStart w:id="296" w:name="_Hlk217380509"/>
      <w:r w:rsidR="00E25D82" w:rsidRPr="00ED234B">
        <w:rPr>
          <w:rFonts w:ascii="Times New Roman" w:hAnsi="Times New Roman" w:cs="Times New Roman"/>
          <w:sz w:val="20"/>
          <w:szCs w:val="20"/>
        </w:rPr>
        <w:t xml:space="preserve">myki </w:t>
      </w:r>
      <w:r w:rsidR="00310A5C" w:rsidRPr="00ED234B">
        <w:rPr>
          <w:rFonts w:ascii="Times New Roman" w:hAnsi="Times New Roman" w:cs="Times New Roman"/>
          <w:sz w:val="20"/>
          <w:szCs w:val="20"/>
        </w:rPr>
        <w:t>s</w:t>
      </w:r>
      <w:r w:rsidR="00E25D82" w:rsidRPr="00ED234B">
        <w:rPr>
          <w:rFonts w:ascii="Times New Roman" w:hAnsi="Times New Roman" w:cs="Times New Roman"/>
          <w:sz w:val="20"/>
          <w:szCs w:val="20"/>
        </w:rPr>
        <w:t>martcard or Mobile myki</w:t>
      </w:r>
      <w:r w:rsidR="00C8176A" w:rsidRPr="00ED234B">
        <w:rPr>
          <w:rFonts w:ascii="Times New Roman" w:hAnsi="Times New Roman" w:cs="Times New Roman"/>
          <w:sz w:val="20"/>
          <w:szCs w:val="20"/>
        </w:rPr>
        <w:t xml:space="preserve"> or</w:t>
      </w:r>
      <w:r w:rsidR="00E25D82" w:rsidRPr="00ED234B">
        <w:rPr>
          <w:rFonts w:ascii="Times New Roman" w:hAnsi="Times New Roman" w:cs="Times New Roman"/>
          <w:sz w:val="20"/>
          <w:szCs w:val="20"/>
        </w:rPr>
        <w:t xml:space="preserve"> </w:t>
      </w:r>
      <w:bookmarkEnd w:id="296"/>
      <w:r w:rsidR="00B008DF" w:rsidRPr="00ED234B">
        <w:rPr>
          <w:rFonts w:ascii="Times New Roman" w:hAnsi="Times New Roman" w:cs="Times New Roman"/>
          <w:sz w:val="20"/>
          <w:szCs w:val="20"/>
        </w:rPr>
        <w:t xml:space="preserve">a parent, guardian or another person acting for the benefit of a </w:t>
      </w:r>
      <w:r w:rsidR="00E25D82" w:rsidRPr="00ED234B">
        <w:rPr>
          <w:rFonts w:ascii="Times New Roman" w:hAnsi="Times New Roman" w:cs="Times New Roman"/>
          <w:sz w:val="20"/>
          <w:szCs w:val="20"/>
        </w:rPr>
        <w:t xml:space="preserve">holder of a myki </w:t>
      </w:r>
      <w:r w:rsidR="00310A5C" w:rsidRPr="00ED234B">
        <w:rPr>
          <w:rFonts w:ascii="Times New Roman" w:hAnsi="Times New Roman" w:cs="Times New Roman"/>
          <w:sz w:val="20"/>
          <w:szCs w:val="20"/>
        </w:rPr>
        <w:t>s</w:t>
      </w:r>
      <w:r w:rsidR="00E25D82" w:rsidRPr="00ED234B">
        <w:rPr>
          <w:rFonts w:ascii="Times New Roman" w:hAnsi="Times New Roman" w:cs="Times New Roman"/>
          <w:sz w:val="20"/>
          <w:szCs w:val="20"/>
        </w:rPr>
        <w:t xml:space="preserve">martcard or Mobile myki </w:t>
      </w:r>
      <w:r w:rsidR="00B008DF" w:rsidRPr="00ED234B">
        <w:rPr>
          <w:rFonts w:ascii="Times New Roman" w:hAnsi="Times New Roman" w:cs="Times New Roman"/>
          <w:sz w:val="20"/>
          <w:szCs w:val="20"/>
        </w:rPr>
        <w:t xml:space="preserve">may request to register the </w:t>
      </w:r>
      <w:r w:rsidR="00E25D82" w:rsidRPr="00ED234B">
        <w:rPr>
          <w:rFonts w:ascii="Times New Roman" w:hAnsi="Times New Roman" w:cs="Times New Roman"/>
          <w:sz w:val="20"/>
          <w:szCs w:val="20"/>
        </w:rPr>
        <w:t xml:space="preserve">myki </w:t>
      </w:r>
      <w:r w:rsidR="00310A5C" w:rsidRPr="00ED234B">
        <w:rPr>
          <w:rFonts w:ascii="Times New Roman" w:hAnsi="Times New Roman" w:cs="Times New Roman"/>
          <w:sz w:val="20"/>
          <w:szCs w:val="20"/>
        </w:rPr>
        <w:t>s</w:t>
      </w:r>
      <w:r w:rsidR="00E25D82" w:rsidRPr="00ED234B">
        <w:rPr>
          <w:rFonts w:ascii="Times New Roman" w:hAnsi="Times New Roman" w:cs="Times New Roman"/>
          <w:sz w:val="20"/>
          <w:szCs w:val="20"/>
        </w:rPr>
        <w:t xml:space="preserve">martcard or Mobile myki </w:t>
      </w:r>
      <w:r w:rsidR="00B008DF" w:rsidRPr="00ED234B">
        <w:rPr>
          <w:rFonts w:ascii="Times New Roman" w:hAnsi="Times New Roman" w:cs="Times New Roman"/>
          <w:sz w:val="20"/>
          <w:szCs w:val="20"/>
        </w:rPr>
        <w:t xml:space="preserve">at </w:t>
      </w:r>
      <w:r w:rsidRPr="00ED234B">
        <w:rPr>
          <w:rFonts w:ascii="Times New Roman" w:hAnsi="Times New Roman" w:cs="Times New Roman"/>
          <w:sz w:val="20"/>
          <w:szCs w:val="20"/>
        </w:rPr>
        <w:t>Transport Victoria’s website (</w:t>
      </w:r>
      <w:hyperlink r:id="rId13" w:history="1">
        <w:r w:rsidR="00B008DF" w:rsidRPr="00ED234B">
          <w:rPr>
            <w:rFonts w:ascii="Times New Roman" w:hAnsi="Times New Roman" w:cs="Times New Roman"/>
            <w:sz w:val="20"/>
            <w:szCs w:val="20"/>
          </w:rPr>
          <w:t>transport.vic.gov.au</w:t>
        </w:r>
      </w:hyperlink>
      <w:r w:rsidRPr="00ED234B">
        <w:rPr>
          <w:rFonts w:ascii="Times New Roman" w:hAnsi="Times New Roman" w:cs="Times New Roman"/>
          <w:sz w:val="20"/>
          <w:szCs w:val="20"/>
        </w:rPr>
        <w:t>)</w:t>
      </w:r>
      <w:r w:rsidR="00B008DF" w:rsidRPr="00ED234B">
        <w:rPr>
          <w:rFonts w:ascii="Times New Roman" w:hAnsi="Times New Roman" w:cs="Times New Roman"/>
          <w:sz w:val="20"/>
          <w:szCs w:val="20"/>
        </w:rPr>
        <w:t xml:space="preserve"> or a website maintained by the Department of Transport and Planning</w:t>
      </w:r>
      <w:r w:rsidR="003F10E3" w:rsidRPr="00ED234B">
        <w:rPr>
          <w:rFonts w:ascii="Times New Roman" w:hAnsi="Times New Roman" w:cs="Times New Roman"/>
          <w:sz w:val="20"/>
          <w:szCs w:val="20"/>
        </w:rPr>
        <w:t>, on the PTV app</w:t>
      </w:r>
      <w:r w:rsidR="00B008DF" w:rsidRPr="00ED234B">
        <w:rPr>
          <w:rFonts w:ascii="Times New Roman" w:hAnsi="Times New Roman" w:cs="Times New Roman"/>
          <w:sz w:val="20"/>
          <w:szCs w:val="20"/>
        </w:rPr>
        <w:t xml:space="preserve"> or by calling 1800 800 007</w:t>
      </w:r>
      <w:r w:rsidR="00EE2276" w:rsidRPr="00ED234B">
        <w:rPr>
          <w:rFonts w:ascii="Times New Roman" w:hAnsi="Times New Roman" w:cs="Times New Roman"/>
          <w:sz w:val="20"/>
          <w:szCs w:val="20"/>
        </w:rPr>
        <w:t>.</w:t>
      </w:r>
    </w:p>
    <w:p w14:paraId="231C9441" w14:textId="3652784A" w:rsidR="00490BF2" w:rsidRPr="00ED234B" w:rsidRDefault="00F73E13" w:rsidP="00F73E13">
      <w:p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112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If requested</w:t>
      </w:r>
      <w:r w:rsidR="00F62B8C" w:rsidRPr="00ED234B">
        <w:rPr>
          <w:rFonts w:ascii="Times New Roman" w:hAnsi="Times New Roman" w:cs="Times New Roman"/>
          <w:sz w:val="20"/>
          <w:szCs w:val="20"/>
        </w:rPr>
        <w:t xml:space="preserve"> by </w:t>
      </w:r>
      <w:r w:rsidR="00EE2276" w:rsidRPr="00ED234B">
        <w:rPr>
          <w:rFonts w:ascii="Times New Roman" w:hAnsi="Times New Roman" w:cs="Times New Roman"/>
          <w:sz w:val="20"/>
          <w:szCs w:val="20"/>
        </w:rPr>
        <w:t xml:space="preserve">a holder </w:t>
      </w:r>
      <w:r w:rsidR="00C27835" w:rsidRPr="00ED234B">
        <w:rPr>
          <w:rFonts w:ascii="Times New Roman" w:hAnsi="Times New Roman" w:cs="Times New Roman"/>
          <w:sz w:val="20"/>
          <w:szCs w:val="20"/>
        </w:rPr>
        <w:t xml:space="preserve">of a myki </w:t>
      </w:r>
      <w:r w:rsidR="00310A5C" w:rsidRPr="00ED234B">
        <w:rPr>
          <w:rFonts w:ascii="Times New Roman" w:hAnsi="Times New Roman" w:cs="Times New Roman"/>
          <w:sz w:val="20"/>
          <w:szCs w:val="20"/>
        </w:rPr>
        <w:t>s</w:t>
      </w:r>
      <w:r w:rsidR="00C27835" w:rsidRPr="00ED234B">
        <w:rPr>
          <w:rFonts w:ascii="Times New Roman" w:hAnsi="Times New Roman" w:cs="Times New Roman"/>
          <w:sz w:val="20"/>
          <w:szCs w:val="20"/>
        </w:rPr>
        <w:t xml:space="preserve">martcard or Mobile myki </w:t>
      </w:r>
      <w:r w:rsidR="00F62B8C" w:rsidRPr="00ED234B">
        <w:rPr>
          <w:rFonts w:ascii="Times New Roman" w:hAnsi="Times New Roman" w:cs="Times New Roman"/>
          <w:sz w:val="20"/>
          <w:szCs w:val="20"/>
        </w:rPr>
        <w:t xml:space="preserve">or a parent, guardian or another person acting for the benefit of a </w:t>
      </w:r>
      <w:r w:rsidR="00C27835" w:rsidRPr="00ED234B">
        <w:rPr>
          <w:rFonts w:ascii="Times New Roman" w:hAnsi="Times New Roman" w:cs="Times New Roman"/>
          <w:sz w:val="20"/>
          <w:szCs w:val="20"/>
        </w:rPr>
        <w:t xml:space="preserve">holder of a myki </w:t>
      </w:r>
      <w:r w:rsidR="00310A5C" w:rsidRPr="00ED234B">
        <w:rPr>
          <w:rFonts w:ascii="Times New Roman" w:hAnsi="Times New Roman" w:cs="Times New Roman"/>
          <w:sz w:val="20"/>
          <w:szCs w:val="20"/>
        </w:rPr>
        <w:t>s</w:t>
      </w:r>
      <w:r w:rsidR="00C27835" w:rsidRPr="00ED234B">
        <w:rPr>
          <w:rFonts w:ascii="Times New Roman" w:hAnsi="Times New Roman" w:cs="Times New Roman"/>
          <w:sz w:val="20"/>
          <w:szCs w:val="20"/>
        </w:rPr>
        <w:t>martcard or Mobile myki</w:t>
      </w:r>
      <w:r w:rsidR="00490BF2" w:rsidRPr="00ED234B">
        <w:rPr>
          <w:rFonts w:ascii="Times New Roman" w:hAnsi="Times New Roman" w:cs="Times New Roman"/>
          <w:sz w:val="20"/>
          <w:szCs w:val="20"/>
        </w:rPr>
        <w:t xml:space="preserve">, the Head, Transport for Victoria will register a </w:t>
      </w:r>
      <w:r w:rsidR="00C27835" w:rsidRPr="00ED234B">
        <w:rPr>
          <w:rFonts w:ascii="Times New Roman" w:hAnsi="Times New Roman" w:cs="Times New Roman"/>
          <w:sz w:val="20"/>
          <w:szCs w:val="20"/>
        </w:rPr>
        <w:t xml:space="preserve">myki </w:t>
      </w:r>
      <w:r w:rsidR="00310A5C" w:rsidRPr="00ED234B">
        <w:rPr>
          <w:rFonts w:ascii="Times New Roman" w:hAnsi="Times New Roman" w:cs="Times New Roman"/>
          <w:sz w:val="20"/>
          <w:szCs w:val="20"/>
        </w:rPr>
        <w:t>s</w:t>
      </w:r>
      <w:r w:rsidR="00C27835" w:rsidRPr="00ED234B">
        <w:rPr>
          <w:rFonts w:ascii="Times New Roman" w:hAnsi="Times New Roman" w:cs="Times New Roman"/>
          <w:sz w:val="20"/>
          <w:szCs w:val="20"/>
        </w:rPr>
        <w:t>martcard or Mobile myki</w:t>
      </w:r>
      <w:r w:rsidR="00490BF2" w:rsidRPr="00ED234B">
        <w:rPr>
          <w:rFonts w:ascii="Times New Roman" w:hAnsi="Times New Roman" w:cs="Times New Roman"/>
          <w:sz w:val="20"/>
          <w:szCs w:val="20"/>
        </w:rPr>
        <w:t>, subject to the following Conditions</w:t>
      </w:r>
      <w:r w:rsidR="00F20DD2">
        <w:rPr>
          <w:rFonts w:ascii="Times New Roman" w:hAnsi="Times New Roman" w:cs="Times New Roman"/>
          <w:sz w:val="20"/>
          <w:szCs w:val="20"/>
        </w:rPr>
        <w:t xml:space="preserve"> –</w:t>
      </w:r>
    </w:p>
    <w:p w14:paraId="1A705263" w14:textId="77777777" w:rsidR="00490BF2" w:rsidRPr="00ED234B" w:rsidRDefault="004C7729" w:rsidP="004C7729">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each registered </w:t>
      </w:r>
      <w:r w:rsidR="00C27835" w:rsidRPr="00ED234B">
        <w:rPr>
          <w:rFonts w:ascii="Times New Roman" w:hAnsi="Times New Roman" w:cs="Times New Roman"/>
          <w:sz w:val="20"/>
          <w:szCs w:val="20"/>
        </w:rPr>
        <w:t xml:space="preserve">myki </w:t>
      </w:r>
      <w:r w:rsidR="00310A5C" w:rsidRPr="00ED234B">
        <w:rPr>
          <w:rFonts w:ascii="Times New Roman" w:hAnsi="Times New Roman" w:cs="Times New Roman"/>
          <w:sz w:val="20"/>
          <w:szCs w:val="20"/>
        </w:rPr>
        <w:t>s</w:t>
      </w:r>
      <w:r w:rsidR="00C27835"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must have a person registered with the Head, Transport for Victoria as an account holder;</w:t>
      </w:r>
    </w:p>
    <w:p w14:paraId="62157276" w14:textId="77777777" w:rsidR="00490BF2" w:rsidRPr="00ED234B" w:rsidRDefault="004C7729" w:rsidP="004C7729">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account holder will manage, and the </w:t>
      </w:r>
      <w:r w:rsidR="00C27835" w:rsidRPr="00ED234B">
        <w:rPr>
          <w:rFonts w:ascii="Times New Roman" w:hAnsi="Times New Roman" w:cs="Times New Roman"/>
          <w:sz w:val="20"/>
          <w:szCs w:val="20"/>
        </w:rPr>
        <w:t xml:space="preserve">holder of a myki </w:t>
      </w:r>
      <w:r w:rsidR="00310A5C" w:rsidRPr="00ED234B">
        <w:rPr>
          <w:rFonts w:ascii="Times New Roman" w:hAnsi="Times New Roman" w:cs="Times New Roman"/>
          <w:sz w:val="20"/>
          <w:szCs w:val="20"/>
        </w:rPr>
        <w:t>s</w:t>
      </w:r>
      <w:r w:rsidR="00C27835"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will use, the registered </w:t>
      </w:r>
      <w:r w:rsidR="00C27835" w:rsidRPr="00ED234B">
        <w:rPr>
          <w:rFonts w:ascii="Times New Roman" w:hAnsi="Times New Roman" w:cs="Times New Roman"/>
          <w:sz w:val="20"/>
          <w:szCs w:val="20"/>
        </w:rPr>
        <w:t xml:space="preserve">myki </w:t>
      </w:r>
      <w:r w:rsidR="00310A5C" w:rsidRPr="00ED234B">
        <w:rPr>
          <w:rFonts w:ascii="Times New Roman" w:hAnsi="Times New Roman" w:cs="Times New Roman"/>
          <w:sz w:val="20"/>
          <w:szCs w:val="20"/>
        </w:rPr>
        <w:t>s</w:t>
      </w:r>
      <w:r w:rsidR="00C27835"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in accordance with the rights and obligations given to each of them under these Conditions; </w:t>
      </w:r>
    </w:p>
    <w:p w14:paraId="6BD4F22E" w14:textId="77777777" w:rsidR="00490BF2" w:rsidRPr="00ED234B" w:rsidRDefault="004C7729" w:rsidP="004C7729">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an account holder may manage multiple accounts </w:t>
      </w:r>
      <w:r w:rsidR="00EE2276" w:rsidRPr="00ED234B">
        <w:rPr>
          <w:rFonts w:ascii="Times New Roman" w:hAnsi="Times New Roman" w:cs="Times New Roman"/>
          <w:sz w:val="20"/>
          <w:szCs w:val="20"/>
        </w:rPr>
        <w:t xml:space="preserve">for </w:t>
      </w:r>
      <w:r w:rsidR="00C27835" w:rsidRPr="00ED234B">
        <w:rPr>
          <w:rFonts w:ascii="Times New Roman" w:hAnsi="Times New Roman" w:cs="Times New Roman"/>
          <w:sz w:val="20"/>
          <w:szCs w:val="20"/>
        </w:rPr>
        <w:t xml:space="preserve">myki </w:t>
      </w:r>
      <w:r w:rsidR="00310A5C" w:rsidRPr="00ED234B">
        <w:rPr>
          <w:rFonts w:ascii="Times New Roman" w:hAnsi="Times New Roman" w:cs="Times New Roman"/>
          <w:sz w:val="20"/>
          <w:szCs w:val="20"/>
        </w:rPr>
        <w:t>s</w:t>
      </w:r>
      <w:r w:rsidR="00C27835" w:rsidRPr="00ED234B">
        <w:rPr>
          <w:rFonts w:ascii="Times New Roman" w:hAnsi="Times New Roman" w:cs="Times New Roman"/>
          <w:sz w:val="20"/>
          <w:szCs w:val="20"/>
        </w:rPr>
        <w:t>martcard</w:t>
      </w:r>
      <w:r w:rsidR="007B2A4C" w:rsidRPr="00ED234B">
        <w:rPr>
          <w:rFonts w:ascii="Times New Roman" w:hAnsi="Times New Roman" w:cs="Times New Roman"/>
          <w:sz w:val="20"/>
          <w:szCs w:val="20"/>
        </w:rPr>
        <w:t>s</w:t>
      </w:r>
      <w:r w:rsidR="00C27835" w:rsidRPr="00ED234B">
        <w:rPr>
          <w:rFonts w:ascii="Times New Roman" w:hAnsi="Times New Roman" w:cs="Times New Roman"/>
          <w:sz w:val="20"/>
          <w:szCs w:val="20"/>
        </w:rPr>
        <w:t xml:space="preserve"> or Mobile myki</w:t>
      </w:r>
      <w:r w:rsidR="007B2A4C" w:rsidRPr="00ED234B">
        <w:rPr>
          <w:rFonts w:ascii="Times New Roman" w:hAnsi="Times New Roman" w:cs="Times New Roman"/>
          <w:sz w:val="20"/>
          <w:szCs w:val="20"/>
        </w:rPr>
        <w:t>s</w:t>
      </w:r>
      <w:r w:rsidR="00C27835"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and may manage a</w:t>
      </w:r>
      <w:r w:rsidR="00EE2276" w:rsidRPr="00ED234B">
        <w:rPr>
          <w:rFonts w:ascii="Times New Roman" w:hAnsi="Times New Roman" w:cs="Times New Roman"/>
          <w:sz w:val="20"/>
          <w:szCs w:val="20"/>
        </w:rPr>
        <w:t>n</w:t>
      </w:r>
      <w:r w:rsidR="00490BF2" w:rsidRPr="00ED234B">
        <w:rPr>
          <w:rFonts w:ascii="Times New Roman" w:hAnsi="Times New Roman" w:cs="Times New Roman"/>
          <w:sz w:val="20"/>
          <w:szCs w:val="20"/>
        </w:rPr>
        <w:t xml:space="preserve"> account </w:t>
      </w:r>
      <w:r w:rsidR="00EE2276" w:rsidRPr="00ED234B">
        <w:rPr>
          <w:rFonts w:ascii="Times New Roman" w:hAnsi="Times New Roman" w:cs="Times New Roman"/>
          <w:sz w:val="20"/>
          <w:szCs w:val="20"/>
        </w:rPr>
        <w:t xml:space="preserve">for a </w:t>
      </w:r>
      <w:r w:rsidR="00C27835" w:rsidRPr="00ED234B">
        <w:rPr>
          <w:rFonts w:ascii="Times New Roman" w:hAnsi="Times New Roman" w:cs="Times New Roman"/>
          <w:sz w:val="20"/>
          <w:szCs w:val="20"/>
        </w:rPr>
        <w:t xml:space="preserve">myki </w:t>
      </w:r>
      <w:r w:rsidR="00310A5C" w:rsidRPr="00ED234B">
        <w:rPr>
          <w:rFonts w:ascii="Times New Roman" w:hAnsi="Times New Roman" w:cs="Times New Roman"/>
          <w:sz w:val="20"/>
          <w:szCs w:val="20"/>
        </w:rPr>
        <w:t>s</w:t>
      </w:r>
      <w:r w:rsidR="00C27835"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on behalf of someone else. For example, a parent or guardian may manage a child’s </w:t>
      </w:r>
      <w:r w:rsidR="00C27835" w:rsidRPr="00ED234B">
        <w:rPr>
          <w:rFonts w:ascii="Times New Roman" w:hAnsi="Times New Roman" w:cs="Times New Roman"/>
          <w:sz w:val="20"/>
          <w:szCs w:val="20"/>
        </w:rPr>
        <w:t xml:space="preserve">myki </w:t>
      </w:r>
      <w:r w:rsidR="00310A5C" w:rsidRPr="00ED234B">
        <w:rPr>
          <w:rFonts w:ascii="Times New Roman" w:hAnsi="Times New Roman" w:cs="Times New Roman"/>
          <w:sz w:val="20"/>
          <w:szCs w:val="20"/>
        </w:rPr>
        <w:t>s</w:t>
      </w:r>
      <w:r w:rsidR="00C27835"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account;</w:t>
      </w:r>
    </w:p>
    <w:p w14:paraId="635BBC54" w14:textId="77777777" w:rsidR="00490BF2" w:rsidRPr="00ED234B" w:rsidRDefault="004C7729" w:rsidP="004C7729">
      <w:pPr>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account holder can manage up to eight active </w:t>
      </w:r>
      <w:r w:rsidR="00C27835" w:rsidRPr="00ED234B">
        <w:rPr>
          <w:rFonts w:ascii="Times New Roman" w:hAnsi="Times New Roman" w:cs="Times New Roman"/>
          <w:sz w:val="20"/>
          <w:szCs w:val="20"/>
        </w:rPr>
        <w:t xml:space="preserve">myki </w:t>
      </w:r>
      <w:r w:rsidR="00310A5C" w:rsidRPr="00ED234B">
        <w:rPr>
          <w:rFonts w:ascii="Times New Roman" w:hAnsi="Times New Roman" w:cs="Times New Roman"/>
          <w:sz w:val="20"/>
          <w:szCs w:val="20"/>
        </w:rPr>
        <w:t>s</w:t>
      </w:r>
      <w:r w:rsidR="00C27835" w:rsidRPr="00ED234B">
        <w:rPr>
          <w:rFonts w:ascii="Times New Roman" w:hAnsi="Times New Roman" w:cs="Times New Roman"/>
          <w:sz w:val="20"/>
          <w:szCs w:val="20"/>
        </w:rPr>
        <w:t>martcard or Mobile myki</w:t>
      </w:r>
      <w:r w:rsidR="00EE2276"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(including their own);</w:t>
      </w:r>
    </w:p>
    <w:p w14:paraId="5154D8D4" w14:textId="68DDD329" w:rsidR="00490BF2" w:rsidRPr="00A01A96" w:rsidRDefault="004C7729" w:rsidP="004C7729">
      <w:pPr>
        <w:ind w:left="1134" w:hanging="567"/>
        <w:rPr>
          <w:rFonts w:ascii="Times New Roman" w:hAnsi="Times New Roman" w:cs="Times New Roman"/>
          <w:sz w:val="20"/>
          <w:szCs w:val="20"/>
        </w:rPr>
      </w:pPr>
      <w:r w:rsidRPr="00ED234B">
        <w:rPr>
          <w:rFonts w:ascii="Times New Roman" w:hAnsi="Times New Roman" w:cs="Times New Roman"/>
          <w:sz w:val="20"/>
          <w:szCs w:val="20"/>
        </w:rPr>
        <w:t>(e)</w:t>
      </w:r>
      <w:r w:rsidRPr="00ED234B">
        <w:rPr>
          <w:rFonts w:ascii="Times New Roman" w:hAnsi="Times New Roman" w:cs="Times New Roman"/>
          <w:sz w:val="20"/>
          <w:szCs w:val="20"/>
        </w:rPr>
        <w:tab/>
      </w:r>
      <w:r w:rsidR="00490BF2" w:rsidRPr="00A01A96">
        <w:rPr>
          <w:rFonts w:ascii="Times New Roman" w:hAnsi="Times New Roman" w:cs="Times New Roman"/>
          <w:sz w:val="20"/>
          <w:szCs w:val="20"/>
        </w:rPr>
        <w:t xml:space="preserve">the Head, Transport for Victoria is entitled to rely upon any instructions given by the account holder in relation to the registered </w:t>
      </w:r>
      <w:r w:rsidR="00C27835" w:rsidRPr="00A01A96">
        <w:rPr>
          <w:rFonts w:ascii="Times New Roman" w:hAnsi="Times New Roman" w:cs="Times New Roman"/>
          <w:sz w:val="20"/>
          <w:szCs w:val="20"/>
        </w:rPr>
        <w:t xml:space="preserve">myki </w:t>
      </w:r>
      <w:r w:rsidR="00310A5C" w:rsidRPr="00A01A96">
        <w:rPr>
          <w:rFonts w:ascii="Times New Roman" w:hAnsi="Times New Roman" w:cs="Times New Roman"/>
          <w:sz w:val="20"/>
          <w:szCs w:val="20"/>
        </w:rPr>
        <w:t>s</w:t>
      </w:r>
      <w:r w:rsidR="00C27835" w:rsidRPr="00A01A96">
        <w:rPr>
          <w:rFonts w:ascii="Times New Roman" w:hAnsi="Times New Roman" w:cs="Times New Roman"/>
          <w:sz w:val="20"/>
          <w:szCs w:val="20"/>
        </w:rPr>
        <w:t xml:space="preserve">martcard or Mobile myki </w:t>
      </w:r>
      <w:r w:rsidR="00F62B8C" w:rsidRPr="00A01A96">
        <w:rPr>
          <w:rFonts w:ascii="Times New Roman" w:hAnsi="Times New Roman" w:cs="Times New Roman"/>
          <w:sz w:val="20"/>
          <w:szCs w:val="20"/>
        </w:rPr>
        <w:t>(except as otherwise specified in paragraph 4.</w:t>
      </w:r>
      <w:r w:rsidR="004753F4" w:rsidRPr="00A01A96">
        <w:rPr>
          <w:rFonts w:ascii="Times New Roman" w:hAnsi="Times New Roman" w:cs="Times New Roman"/>
          <w:sz w:val="20"/>
          <w:szCs w:val="20"/>
        </w:rPr>
        <w:t>113</w:t>
      </w:r>
      <w:r w:rsidR="00F62B8C" w:rsidRPr="00A01A96">
        <w:rPr>
          <w:rFonts w:ascii="Times New Roman" w:hAnsi="Times New Roman" w:cs="Times New Roman"/>
          <w:sz w:val="20"/>
          <w:szCs w:val="20"/>
        </w:rPr>
        <w:t xml:space="preserve"> or 4.</w:t>
      </w:r>
      <w:r w:rsidR="00871D34" w:rsidRPr="00A01A96">
        <w:rPr>
          <w:rFonts w:ascii="Times New Roman" w:hAnsi="Times New Roman" w:cs="Times New Roman"/>
          <w:sz w:val="20"/>
          <w:szCs w:val="20"/>
        </w:rPr>
        <w:t>114</w:t>
      </w:r>
      <w:r w:rsidR="00F62B8C" w:rsidRPr="00A01A96">
        <w:rPr>
          <w:rFonts w:ascii="Times New Roman" w:hAnsi="Times New Roman" w:cs="Times New Roman"/>
          <w:sz w:val="20"/>
          <w:szCs w:val="20"/>
        </w:rPr>
        <w:t>)</w:t>
      </w:r>
      <w:r w:rsidR="00490BF2" w:rsidRPr="00A01A96">
        <w:rPr>
          <w:rFonts w:ascii="Times New Roman" w:hAnsi="Times New Roman" w:cs="Times New Roman"/>
          <w:sz w:val="20"/>
          <w:szCs w:val="20"/>
        </w:rPr>
        <w:t>; and</w:t>
      </w:r>
    </w:p>
    <w:p w14:paraId="3F0F0F96" w14:textId="4C0E4F87" w:rsidR="00490BF2" w:rsidRPr="00ED234B" w:rsidRDefault="004C7729" w:rsidP="004C7729">
      <w:pPr>
        <w:ind w:left="1134" w:hanging="567"/>
        <w:rPr>
          <w:rFonts w:ascii="Times New Roman" w:hAnsi="Times New Roman" w:cs="Times New Roman"/>
          <w:sz w:val="20"/>
          <w:szCs w:val="20"/>
        </w:rPr>
      </w:pPr>
      <w:r w:rsidRPr="00A01A96">
        <w:rPr>
          <w:rFonts w:ascii="Times New Roman" w:hAnsi="Times New Roman" w:cs="Times New Roman"/>
          <w:sz w:val="20"/>
          <w:szCs w:val="20"/>
        </w:rPr>
        <w:t>(f)</w:t>
      </w:r>
      <w:r w:rsidRPr="00A01A96">
        <w:rPr>
          <w:rFonts w:ascii="Times New Roman" w:hAnsi="Times New Roman" w:cs="Times New Roman"/>
          <w:sz w:val="20"/>
          <w:szCs w:val="20"/>
        </w:rPr>
        <w:tab/>
      </w:r>
      <w:r w:rsidR="00490BF2" w:rsidRPr="00A01A96">
        <w:rPr>
          <w:rFonts w:ascii="Times New Roman" w:hAnsi="Times New Roman" w:cs="Times New Roman"/>
          <w:sz w:val="20"/>
          <w:szCs w:val="20"/>
        </w:rPr>
        <w:t xml:space="preserve">any money payable by the Head, Transport for Victoria in respect of the redemption of Value on a </w:t>
      </w:r>
      <w:r w:rsidR="00C27835" w:rsidRPr="00A01A96">
        <w:rPr>
          <w:rFonts w:ascii="Times New Roman" w:hAnsi="Times New Roman" w:cs="Times New Roman"/>
          <w:sz w:val="20"/>
          <w:szCs w:val="20"/>
        </w:rPr>
        <w:t xml:space="preserve">myki </w:t>
      </w:r>
      <w:r w:rsidR="00310A5C" w:rsidRPr="00A01A96">
        <w:rPr>
          <w:rFonts w:ascii="Times New Roman" w:hAnsi="Times New Roman" w:cs="Times New Roman"/>
          <w:sz w:val="20"/>
          <w:szCs w:val="20"/>
        </w:rPr>
        <w:t>s</w:t>
      </w:r>
      <w:r w:rsidR="00C27835" w:rsidRPr="00A01A96">
        <w:rPr>
          <w:rFonts w:ascii="Times New Roman" w:hAnsi="Times New Roman" w:cs="Times New Roman"/>
          <w:sz w:val="20"/>
          <w:szCs w:val="20"/>
        </w:rPr>
        <w:t xml:space="preserve">martcard or Mobile myki </w:t>
      </w:r>
      <w:r w:rsidR="00490BF2" w:rsidRPr="00A01A96">
        <w:rPr>
          <w:rFonts w:ascii="Times New Roman" w:hAnsi="Times New Roman" w:cs="Times New Roman"/>
          <w:sz w:val="20"/>
          <w:szCs w:val="20"/>
        </w:rPr>
        <w:t xml:space="preserve">is only payable to the </w:t>
      </w:r>
      <w:r w:rsidR="00C27835" w:rsidRPr="00A01A96">
        <w:rPr>
          <w:rFonts w:ascii="Times New Roman" w:hAnsi="Times New Roman" w:cs="Times New Roman"/>
          <w:sz w:val="20"/>
          <w:szCs w:val="20"/>
        </w:rPr>
        <w:t xml:space="preserve">myki </w:t>
      </w:r>
      <w:r w:rsidR="00310A5C" w:rsidRPr="00A01A96">
        <w:rPr>
          <w:rFonts w:ascii="Times New Roman" w:hAnsi="Times New Roman" w:cs="Times New Roman"/>
          <w:sz w:val="20"/>
          <w:szCs w:val="20"/>
        </w:rPr>
        <w:t>s</w:t>
      </w:r>
      <w:r w:rsidR="00C27835" w:rsidRPr="00A01A96">
        <w:rPr>
          <w:rFonts w:ascii="Times New Roman" w:hAnsi="Times New Roman" w:cs="Times New Roman"/>
          <w:sz w:val="20"/>
          <w:szCs w:val="20"/>
        </w:rPr>
        <w:t xml:space="preserve">martcard or Mobile myki </w:t>
      </w:r>
      <w:r w:rsidR="00490BF2" w:rsidRPr="00A01A96">
        <w:rPr>
          <w:rFonts w:ascii="Times New Roman" w:hAnsi="Times New Roman" w:cs="Times New Roman"/>
          <w:sz w:val="20"/>
          <w:szCs w:val="20"/>
        </w:rPr>
        <w:t>account holder</w:t>
      </w:r>
      <w:r w:rsidR="00F62B8C" w:rsidRPr="00A01A96">
        <w:rPr>
          <w:rFonts w:ascii="Times New Roman" w:hAnsi="Times New Roman" w:cs="Times New Roman"/>
          <w:sz w:val="20"/>
          <w:szCs w:val="20"/>
        </w:rPr>
        <w:t xml:space="preserve"> </w:t>
      </w:r>
      <w:r w:rsidR="00834560" w:rsidRPr="00A01A96">
        <w:rPr>
          <w:rFonts w:ascii="Times New Roman" w:hAnsi="Times New Roman" w:cs="Times New Roman"/>
          <w:sz w:val="20"/>
          <w:szCs w:val="20"/>
        </w:rPr>
        <w:t>(</w:t>
      </w:r>
      <w:r w:rsidR="00F62B8C" w:rsidRPr="00A01A96">
        <w:rPr>
          <w:rFonts w:ascii="Times New Roman" w:hAnsi="Times New Roman" w:cs="Times New Roman"/>
          <w:sz w:val="20"/>
          <w:szCs w:val="20"/>
        </w:rPr>
        <w:t>subject to paragraphs 4.</w:t>
      </w:r>
      <w:r w:rsidR="004753F4" w:rsidRPr="00A01A96">
        <w:rPr>
          <w:rFonts w:ascii="Times New Roman" w:hAnsi="Times New Roman" w:cs="Times New Roman"/>
          <w:sz w:val="20"/>
          <w:szCs w:val="20"/>
        </w:rPr>
        <w:t>113</w:t>
      </w:r>
      <w:r w:rsidR="00F62B8C" w:rsidRPr="00A01A96">
        <w:rPr>
          <w:rFonts w:ascii="Times New Roman" w:hAnsi="Times New Roman" w:cs="Times New Roman"/>
          <w:sz w:val="20"/>
          <w:szCs w:val="20"/>
        </w:rPr>
        <w:t xml:space="preserve"> and 4.</w:t>
      </w:r>
      <w:r w:rsidR="004753F4" w:rsidRPr="00A01A96">
        <w:rPr>
          <w:rFonts w:ascii="Times New Roman" w:hAnsi="Times New Roman" w:cs="Times New Roman"/>
          <w:sz w:val="20"/>
          <w:szCs w:val="20"/>
        </w:rPr>
        <w:t>114</w:t>
      </w:r>
      <w:r w:rsidR="00F62B8C" w:rsidRPr="00A01A96">
        <w:rPr>
          <w:rFonts w:ascii="Times New Roman" w:hAnsi="Times New Roman" w:cs="Times New Roman"/>
          <w:sz w:val="20"/>
          <w:szCs w:val="20"/>
        </w:rPr>
        <w:t xml:space="preserve"> and</w:t>
      </w:r>
      <w:r w:rsidR="00EE2276" w:rsidRPr="00A01A96">
        <w:rPr>
          <w:rFonts w:ascii="Times New Roman" w:hAnsi="Times New Roman" w:cs="Times New Roman"/>
          <w:sz w:val="20"/>
          <w:szCs w:val="20"/>
        </w:rPr>
        <w:t xml:space="preserve"> </w:t>
      </w:r>
      <w:r w:rsidR="00F62B8C" w:rsidRPr="00A01A96">
        <w:rPr>
          <w:rFonts w:ascii="Times New Roman" w:hAnsi="Times New Roman" w:cs="Times New Roman"/>
          <w:sz w:val="20"/>
          <w:szCs w:val="20"/>
        </w:rPr>
        <w:t xml:space="preserve">Chapter 8 </w:t>
      </w:r>
      <w:r w:rsidR="00FB0258" w:rsidRPr="00A01A96">
        <w:rPr>
          <w:rFonts w:ascii="Times New Roman" w:hAnsi="Times New Roman" w:cs="Times New Roman"/>
          <w:sz w:val="20"/>
          <w:szCs w:val="20"/>
        </w:rPr>
        <w:t>(</w:t>
      </w:r>
      <w:r w:rsidR="00F62B8C" w:rsidRPr="00A01A96">
        <w:rPr>
          <w:rFonts w:ascii="Times New Roman" w:hAnsi="Times New Roman" w:cs="Times New Roman"/>
          <w:i/>
          <w:iCs/>
          <w:sz w:val="20"/>
          <w:szCs w:val="20"/>
        </w:rPr>
        <w:t xml:space="preserve">Ticketing </w:t>
      </w:r>
      <w:r w:rsidR="000C1FE4" w:rsidRPr="00A01A96">
        <w:rPr>
          <w:rFonts w:ascii="Times New Roman" w:hAnsi="Times New Roman" w:cs="Times New Roman"/>
          <w:i/>
          <w:iCs/>
          <w:sz w:val="20"/>
          <w:szCs w:val="20"/>
        </w:rPr>
        <w:t xml:space="preserve">and token </w:t>
      </w:r>
      <w:r w:rsidR="00F62B8C" w:rsidRPr="00A01A96">
        <w:rPr>
          <w:rFonts w:ascii="Times New Roman" w:hAnsi="Times New Roman" w:cs="Times New Roman"/>
          <w:i/>
          <w:iCs/>
          <w:sz w:val="20"/>
          <w:szCs w:val="20"/>
        </w:rPr>
        <w:t>replacements, refunds</w:t>
      </w:r>
      <w:r w:rsidR="000C1FE4" w:rsidRPr="00A01A96">
        <w:rPr>
          <w:rFonts w:ascii="Times New Roman" w:hAnsi="Times New Roman" w:cs="Times New Roman"/>
          <w:i/>
          <w:iCs/>
          <w:sz w:val="20"/>
          <w:szCs w:val="20"/>
        </w:rPr>
        <w:t>,</w:t>
      </w:r>
      <w:r w:rsidR="00F62B8C" w:rsidRPr="00A01A96">
        <w:rPr>
          <w:rFonts w:ascii="Times New Roman" w:hAnsi="Times New Roman" w:cs="Times New Roman"/>
          <w:i/>
          <w:iCs/>
          <w:sz w:val="20"/>
          <w:szCs w:val="20"/>
        </w:rPr>
        <w:t xml:space="preserve"> reimbursements</w:t>
      </w:r>
      <w:r w:rsidR="000C1FE4" w:rsidRPr="00A01A96">
        <w:rPr>
          <w:rFonts w:ascii="Times New Roman" w:hAnsi="Times New Roman" w:cs="Times New Roman"/>
          <w:i/>
          <w:iCs/>
          <w:sz w:val="20"/>
          <w:szCs w:val="20"/>
        </w:rPr>
        <w:t xml:space="preserve"> and adjustments</w:t>
      </w:r>
      <w:r w:rsidR="00834560" w:rsidRPr="00A01A96">
        <w:rPr>
          <w:rFonts w:ascii="Times New Roman" w:hAnsi="Times New Roman" w:cs="Times New Roman"/>
          <w:sz w:val="20"/>
          <w:szCs w:val="20"/>
        </w:rPr>
        <w:t>)</w:t>
      </w:r>
      <w:r w:rsidR="00490BF2" w:rsidRPr="00A01A96">
        <w:rPr>
          <w:rFonts w:ascii="Times New Roman" w:hAnsi="Times New Roman" w:cs="Times New Roman"/>
          <w:sz w:val="20"/>
          <w:szCs w:val="20"/>
        </w:rPr>
        <w:t>.</w:t>
      </w:r>
    </w:p>
    <w:p w14:paraId="3FD5CDC6" w14:textId="14DD716C" w:rsidR="00F62B8C" w:rsidRPr="00ED234B" w:rsidRDefault="00834560" w:rsidP="004753F4">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lastRenderedPageBreak/>
        <w:t>4.</w:t>
      </w:r>
      <w:r w:rsidR="004753F4" w:rsidRPr="00ED234B">
        <w:rPr>
          <w:rFonts w:ascii="Times New Roman" w:hAnsi="Times New Roman" w:cs="Times New Roman"/>
          <w:sz w:val="20"/>
          <w:szCs w:val="20"/>
        </w:rPr>
        <w:t>113</w:t>
      </w:r>
      <w:r w:rsidRPr="00ED234B">
        <w:rPr>
          <w:rFonts w:ascii="Times New Roman" w:hAnsi="Times New Roman" w:cs="Times New Roman"/>
          <w:sz w:val="20"/>
          <w:szCs w:val="20"/>
        </w:rPr>
        <w:tab/>
      </w:r>
      <w:r w:rsidR="00F62B8C" w:rsidRPr="00ED234B">
        <w:rPr>
          <w:rFonts w:ascii="Times New Roman" w:hAnsi="Times New Roman" w:cs="Times New Roman"/>
          <w:sz w:val="20"/>
          <w:szCs w:val="20"/>
        </w:rPr>
        <w:t xml:space="preserve">If requested by an account holder, a </w:t>
      </w:r>
      <w:r w:rsidR="00C27835" w:rsidRPr="00ED234B">
        <w:rPr>
          <w:rFonts w:ascii="Times New Roman" w:hAnsi="Times New Roman" w:cs="Times New Roman"/>
          <w:sz w:val="20"/>
          <w:szCs w:val="20"/>
        </w:rPr>
        <w:t xml:space="preserve">holder of a myki </w:t>
      </w:r>
      <w:r w:rsidR="00310A5C" w:rsidRPr="00ED234B">
        <w:rPr>
          <w:rFonts w:ascii="Times New Roman" w:hAnsi="Times New Roman" w:cs="Times New Roman"/>
          <w:sz w:val="20"/>
          <w:szCs w:val="20"/>
        </w:rPr>
        <w:t>s</w:t>
      </w:r>
      <w:r w:rsidR="00C27835" w:rsidRPr="00ED234B">
        <w:rPr>
          <w:rFonts w:ascii="Times New Roman" w:hAnsi="Times New Roman" w:cs="Times New Roman"/>
          <w:sz w:val="20"/>
          <w:szCs w:val="20"/>
        </w:rPr>
        <w:t>martcard or Mobile myki</w:t>
      </w:r>
      <w:r w:rsidR="00EE2276" w:rsidRPr="00ED234B">
        <w:rPr>
          <w:rFonts w:ascii="Times New Roman" w:hAnsi="Times New Roman" w:cs="Times New Roman"/>
          <w:sz w:val="20"/>
          <w:szCs w:val="20"/>
        </w:rPr>
        <w:t xml:space="preserve"> </w:t>
      </w:r>
      <w:r w:rsidR="00F62B8C" w:rsidRPr="00ED234B">
        <w:rPr>
          <w:rFonts w:ascii="Times New Roman" w:hAnsi="Times New Roman" w:cs="Times New Roman"/>
          <w:sz w:val="20"/>
          <w:szCs w:val="20"/>
        </w:rPr>
        <w:t xml:space="preserve">or a parent, guardian or another person acting for the benefit of the </w:t>
      </w:r>
      <w:r w:rsidR="00C27835" w:rsidRPr="00ED234B">
        <w:rPr>
          <w:rFonts w:ascii="Times New Roman" w:hAnsi="Times New Roman" w:cs="Times New Roman"/>
          <w:sz w:val="20"/>
          <w:szCs w:val="20"/>
        </w:rPr>
        <w:t xml:space="preserve">holder of a myki </w:t>
      </w:r>
      <w:r w:rsidR="00310A5C" w:rsidRPr="00ED234B">
        <w:rPr>
          <w:rFonts w:ascii="Times New Roman" w:hAnsi="Times New Roman" w:cs="Times New Roman"/>
          <w:sz w:val="20"/>
          <w:szCs w:val="20"/>
        </w:rPr>
        <w:t>s</w:t>
      </w:r>
      <w:r w:rsidR="00C27835" w:rsidRPr="00ED234B">
        <w:rPr>
          <w:rFonts w:ascii="Times New Roman" w:hAnsi="Times New Roman" w:cs="Times New Roman"/>
          <w:sz w:val="20"/>
          <w:szCs w:val="20"/>
        </w:rPr>
        <w:t>martcard or Mobile myki</w:t>
      </w:r>
      <w:r w:rsidR="00F62B8C" w:rsidRPr="00ED234B">
        <w:rPr>
          <w:rFonts w:ascii="Times New Roman" w:hAnsi="Times New Roman" w:cs="Times New Roman"/>
          <w:sz w:val="20"/>
          <w:szCs w:val="20"/>
        </w:rPr>
        <w:t xml:space="preserve">, the Head, Transport for Victoria may cancel the registration of a registered </w:t>
      </w:r>
      <w:r w:rsidR="00C27835" w:rsidRPr="00ED234B">
        <w:rPr>
          <w:rFonts w:ascii="Times New Roman" w:hAnsi="Times New Roman" w:cs="Times New Roman"/>
          <w:sz w:val="20"/>
          <w:szCs w:val="20"/>
        </w:rPr>
        <w:t xml:space="preserve">myki </w:t>
      </w:r>
      <w:r w:rsidR="00310A5C" w:rsidRPr="00ED234B">
        <w:rPr>
          <w:rFonts w:ascii="Times New Roman" w:hAnsi="Times New Roman" w:cs="Times New Roman"/>
          <w:sz w:val="20"/>
          <w:szCs w:val="20"/>
        </w:rPr>
        <w:t>s</w:t>
      </w:r>
      <w:r w:rsidR="00C27835" w:rsidRPr="00ED234B">
        <w:rPr>
          <w:rFonts w:ascii="Times New Roman" w:hAnsi="Times New Roman" w:cs="Times New Roman"/>
          <w:sz w:val="20"/>
          <w:szCs w:val="20"/>
        </w:rPr>
        <w:t xml:space="preserve">martcard or Mobile myki </w:t>
      </w:r>
      <w:r w:rsidR="00F62B8C" w:rsidRPr="00ED234B">
        <w:rPr>
          <w:rFonts w:ascii="Times New Roman" w:hAnsi="Times New Roman" w:cs="Times New Roman"/>
          <w:sz w:val="20"/>
          <w:szCs w:val="20"/>
        </w:rPr>
        <w:t xml:space="preserve">so that the </w:t>
      </w:r>
      <w:r w:rsidR="00C27835" w:rsidRPr="00ED234B">
        <w:rPr>
          <w:rFonts w:ascii="Times New Roman" w:hAnsi="Times New Roman" w:cs="Times New Roman"/>
          <w:sz w:val="20"/>
          <w:szCs w:val="20"/>
        </w:rPr>
        <w:t xml:space="preserve">myki </w:t>
      </w:r>
      <w:r w:rsidR="00310A5C" w:rsidRPr="00ED234B">
        <w:rPr>
          <w:rFonts w:ascii="Times New Roman" w:hAnsi="Times New Roman" w:cs="Times New Roman"/>
          <w:sz w:val="20"/>
          <w:szCs w:val="20"/>
        </w:rPr>
        <w:t>s</w:t>
      </w:r>
      <w:r w:rsidR="00C27835" w:rsidRPr="00ED234B">
        <w:rPr>
          <w:rFonts w:ascii="Times New Roman" w:hAnsi="Times New Roman" w:cs="Times New Roman"/>
          <w:sz w:val="20"/>
          <w:szCs w:val="20"/>
        </w:rPr>
        <w:t>martcard or Mobile myki</w:t>
      </w:r>
      <w:r w:rsidR="00F62B8C" w:rsidRPr="00ED234B">
        <w:rPr>
          <w:rFonts w:ascii="Times New Roman" w:hAnsi="Times New Roman" w:cs="Times New Roman"/>
          <w:sz w:val="20"/>
          <w:szCs w:val="20"/>
        </w:rPr>
        <w:t xml:space="preserve"> </w:t>
      </w:r>
      <w:r w:rsidR="000213B5" w:rsidRPr="00ED234B">
        <w:rPr>
          <w:rFonts w:ascii="Times New Roman" w:hAnsi="Times New Roman" w:cs="Times New Roman"/>
          <w:sz w:val="20"/>
          <w:szCs w:val="20"/>
        </w:rPr>
        <w:t xml:space="preserve">is </w:t>
      </w:r>
      <w:r w:rsidR="00F62B8C" w:rsidRPr="00ED234B">
        <w:rPr>
          <w:rFonts w:ascii="Times New Roman" w:hAnsi="Times New Roman" w:cs="Times New Roman"/>
          <w:sz w:val="20"/>
          <w:szCs w:val="20"/>
        </w:rPr>
        <w:t xml:space="preserve">no longer associated with a </w:t>
      </w:r>
      <w:r w:rsidR="00C27835" w:rsidRPr="00ED234B">
        <w:rPr>
          <w:rFonts w:ascii="Times New Roman" w:hAnsi="Times New Roman" w:cs="Times New Roman"/>
          <w:sz w:val="20"/>
          <w:szCs w:val="20"/>
        </w:rPr>
        <w:t xml:space="preserve">myki </w:t>
      </w:r>
      <w:r w:rsidR="00310A5C" w:rsidRPr="00ED234B">
        <w:rPr>
          <w:rFonts w:ascii="Times New Roman" w:hAnsi="Times New Roman" w:cs="Times New Roman"/>
          <w:sz w:val="20"/>
          <w:szCs w:val="20"/>
        </w:rPr>
        <w:t>s</w:t>
      </w:r>
      <w:r w:rsidR="00C27835" w:rsidRPr="00ED234B">
        <w:rPr>
          <w:rFonts w:ascii="Times New Roman" w:hAnsi="Times New Roman" w:cs="Times New Roman"/>
          <w:sz w:val="20"/>
          <w:szCs w:val="20"/>
        </w:rPr>
        <w:t xml:space="preserve">martcard or Mobile myki </w:t>
      </w:r>
      <w:r w:rsidR="00F62B8C" w:rsidRPr="00ED234B">
        <w:rPr>
          <w:rFonts w:ascii="Times New Roman" w:hAnsi="Times New Roman" w:cs="Times New Roman"/>
          <w:sz w:val="20"/>
          <w:szCs w:val="20"/>
        </w:rPr>
        <w:t xml:space="preserve">account, provided that the </w:t>
      </w:r>
      <w:r w:rsidR="007F3235" w:rsidRPr="00ED234B">
        <w:rPr>
          <w:rFonts w:ascii="Times New Roman" w:hAnsi="Times New Roman" w:cs="Times New Roman"/>
          <w:sz w:val="20"/>
          <w:szCs w:val="20"/>
        </w:rPr>
        <w:t xml:space="preserve">holder </w:t>
      </w:r>
      <w:r w:rsidR="00C27835" w:rsidRPr="00ED234B">
        <w:rPr>
          <w:rFonts w:ascii="Times New Roman" w:hAnsi="Times New Roman" w:cs="Times New Roman"/>
          <w:sz w:val="20"/>
          <w:szCs w:val="20"/>
        </w:rPr>
        <w:t xml:space="preserve">of the myki </w:t>
      </w:r>
      <w:r w:rsidR="00310A5C" w:rsidRPr="00ED234B">
        <w:rPr>
          <w:rFonts w:ascii="Times New Roman" w:hAnsi="Times New Roman" w:cs="Times New Roman"/>
          <w:sz w:val="20"/>
          <w:szCs w:val="20"/>
        </w:rPr>
        <w:t>s</w:t>
      </w:r>
      <w:r w:rsidR="00C27835" w:rsidRPr="00ED234B">
        <w:rPr>
          <w:rFonts w:ascii="Times New Roman" w:hAnsi="Times New Roman" w:cs="Times New Roman"/>
          <w:sz w:val="20"/>
          <w:szCs w:val="20"/>
        </w:rPr>
        <w:t xml:space="preserve">martcard or Mobile myki </w:t>
      </w:r>
      <w:r w:rsidR="00F62B8C" w:rsidRPr="00ED234B">
        <w:rPr>
          <w:rFonts w:ascii="Times New Roman" w:hAnsi="Times New Roman" w:cs="Times New Roman"/>
          <w:sz w:val="20"/>
          <w:szCs w:val="20"/>
        </w:rPr>
        <w:t xml:space="preserve">or the parent, guardian or another person acting for the benefit of the </w:t>
      </w:r>
      <w:r w:rsidR="00D52626" w:rsidRPr="00ED234B">
        <w:rPr>
          <w:rFonts w:ascii="Times New Roman" w:hAnsi="Times New Roman" w:cs="Times New Roman"/>
          <w:sz w:val="20"/>
          <w:szCs w:val="20"/>
        </w:rPr>
        <w:t xml:space="preserve">holder </w:t>
      </w:r>
      <w:r w:rsidR="00C27835" w:rsidRPr="00ED234B">
        <w:rPr>
          <w:rFonts w:ascii="Times New Roman" w:hAnsi="Times New Roman" w:cs="Times New Roman"/>
          <w:sz w:val="20"/>
          <w:szCs w:val="20"/>
        </w:rPr>
        <w:t xml:space="preserve">of the myki </w:t>
      </w:r>
      <w:r w:rsidR="00310A5C" w:rsidRPr="00ED234B">
        <w:rPr>
          <w:rFonts w:ascii="Times New Roman" w:hAnsi="Times New Roman" w:cs="Times New Roman"/>
          <w:sz w:val="20"/>
          <w:szCs w:val="20"/>
        </w:rPr>
        <w:t>s</w:t>
      </w:r>
      <w:r w:rsidR="00C27835" w:rsidRPr="00ED234B">
        <w:rPr>
          <w:rFonts w:ascii="Times New Roman" w:hAnsi="Times New Roman" w:cs="Times New Roman"/>
          <w:sz w:val="20"/>
          <w:szCs w:val="20"/>
        </w:rPr>
        <w:t xml:space="preserve">martcard or Mobile myki </w:t>
      </w:r>
      <w:r w:rsidR="00F62B8C" w:rsidRPr="00ED234B">
        <w:rPr>
          <w:rFonts w:ascii="Times New Roman" w:hAnsi="Times New Roman" w:cs="Times New Roman"/>
          <w:sz w:val="20"/>
          <w:szCs w:val="20"/>
        </w:rPr>
        <w:t>first gives the Head, Transport for Victoria proof</w:t>
      </w:r>
      <w:r w:rsidR="00F20DD2">
        <w:rPr>
          <w:rFonts w:ascii="Times New Roman" w:hAnsi="Times New Roman" w:cs="Times New Roman"/>
          <w:sz w:val="20"/>
          <w:szCs w:val="20"/>
        </w:rPr>
        <w:t xml:space="preserve"> –</w:t>
      </w:r>
    </w:p>
    <w:p w14:paraId="08440E6F" w14:textId="77777777" w:rsidR="00F62B8C" w:rsidRPr="00ED234B" w:rsidRDefault="004C7729" w:rsidP="004C7729">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F62B8C" w:rsidRPr="00ED234B">
        <w:rPr>
          <w:rFonts w:ascii="Times New Roman" w:hAnsi="Times New Roman" w:cs="Times New Roman"/>
          <w:sz w:val="20"/>
          <w:szCs w:val="20"/>
        </w:rPr>
        <w:t>of identification of the person making the request; and</w:t>
      </w:r>
    </w:p>
    <w:p w14:paraId="35EA6236" w14:textId="77777777" w:rsidR="00F62B8C" w:rsidRPr="00ED234B" w:rsidRDefault="004C7729" w:rsidP="004C7729">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F62B8C" w:rsidRPr="00ED234B">
        <w:rPr>
          <w:rFonts w:ascii="Times New Roman" w:hAnsi="Times New Roman" w:cs="Times New Roman"/>
          <w:sz w:val="20"/>
          <w:szCs w:val="20"/>
        </w:rPr>
        <w:t xml:space="preserve">of the person’s possession of the registered </w:t>
      </w:r>
      <w:r w:rsidR="00C27835" w:rsidRPr="00ED234B">
        <w:rPr>
          <w:rFonts w:ascii="Times New Roman" w:hAnsi="Times New Roman" w:cs="Times New Roman"/>
          <w:sz w:val="20"/>
          <w:szCs w:val="20"/>
        </w:rPr>
        <w:t xml:space="preserve">myki </w:t>
      </w:r>
      <w:r w:rsidR="005E346D" w:rsidRPr="00ED234B">
        <w:rPr>
          <w:rFonts w:ascii="Times New Roman" w:hAnsi="Times New Roman" w:cs="Times New Roman"/>
          <w:sz w:val="20"/>
          <w:szCs w:val="20"/>
        </w:rPr>
        <w:t>s</w:t>
      </w:r>
      <w:r w:rsidR="00C27835" w:rsidRPr="00ED234B">
        <w:rPr>
          <w:rFonts w:ascii="Times New Roman" w:hAnsi="Times New Roman" w:cs="Times New Roman"/>
          <w:sz w:val="20"/>
          <w:szCs w:val="20"/>
        </w:rPr>
        <w:t xml:space="preserve">martcard </w:t>
      </w:r>
      <w:r w:rsidR="00F62B8C" w:rsidRPr="00ED234B">
        <w:rPr>
          <w:rFonts w:ascii="Times New Roman" w:hAnsi="Times New Roman" w:cs="Times New Roman"/>
          <w:sz w:val="20"/>
          <w:szCs w:val="20"/>
        </w:rPr>
        <w:t xml:space="preserve">or that the person holds the </w:t>
      </w:r>
      <w:r w:rsidR="00C27835" w:rsidRPr="00ED234B">
        <w:rPr>
          <w:rFonts w:ascii="Times New Roman" w:hAnsi="Times New Roman" w:cs="Times New Roman"/>
          <w:sz w:val="20"/>
          <w:szCs w:val="20"/>
        </w:rPr>
        <w:t xml:space="preserve">Mobile myki </w:t>
      </w:r>
      <w:r w:rsidR="00F62B8C" w:rsidRPr="00ED234B">
        <w:rPr>
          <w:rFonts w:ascii="Times New Roman" w:hAnsi="Times New Roman" w:cs="Times New Roman"/>
          <w:sz w:val="20"/>
          <w:szCs w:val="20"/>
        </w:rPr>
        <w:t xml:space="preserve">that is registered or proof that the person is a parent, guardian or another person acting for the benefit of the </w:t>
      </w:r>
      <w:r w:rsidR="00C27835" w:rsidRPr="00ED234B">
        <w:rPr>
          <w:rFonts w:ascii="Times New Roman" w:hAnsi="Times New Roman" w:cs="Times New Roman"/>
          <w:sz w:val="20"/>
          <w:szCs w:val="20"/>
        </w:rPr>
        <w:t xml:space="preserve">holder of the myki </w:t>
      </w:r>
      <w:r w:rsidR="00310A5C" w:rsidRPr="00ED234B">
        <w:rPr>
          <w:rFonts w:ascii="Times New Roman" w:hAnsi="Times New Roman" w:cs="Times New Roman"/>
          <w:sz w:val="20"/>
          <w:szCs w:val="20"/>
        </w:rPr>
        <w:t>s</w:t>
      </w:r>
      <w:r w:rsidR="00C27835" w:rsidRPr="00ED234B">
        <w:rPr>
          <w:rFonts w:ascii="Times New Roman" w:hAnsi="Times New Roman" w:cs="Times New Roman"/>
          <w:sz w:val="20"/>
          <w:szCs w:val="20"/>
        </w:rPr>
        <w:t>martcard or Mobile myki</w:t>
      </w:r>
      <w:r w:rsidR="00F62B8C" w:rsidRPr="00ED234B">
        <w:rPr>
          <w:rFonts w:ascii="Times New Roman" w:hAnsi="Times New Roman" w:cs="Times New Roman"/>
          <w:sz w:val="20"/>
          <w:szCs w:val="20"/>
        </w:rPr>
        <w:t>.</w:t>
      </w:r>
    </w:p>
    <w:p w14:paraId="7BC679B2" w14:textId="0E55097D" w:rsidR="00F62B8C" w:rsidRPr="00ED234B" w:rsidRDefault="00F62B8C" w:rsidP="004753F4">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753F4" w:rsidRPr="00ED234B">
        <w:rPr>
          <w:rFonts w:ascii="Times New Roman" w:hAnsi="Times New Roman" w:cs="Times New Roman"/>
          <w:sz w:val="20"/>
          <w:szCs w:val="20"/>
        </w:rPr>
        <w:t>114</w:t>
      </w:r>
      <w:r w:rsidR="004C7729" w:rsidRPr="00ED234B">
        <w:rPr>
          <w:rFonts w:ascii="Times New Roman" w:hAnsi="Times New Roman" w:cs="Times New Roman"/>
          <w:sz w:val="20"/>
          <w:szCs w:val="20"/>
        </w:rPr>
        <w:tab/>
      </w:r>
      <w:r w:rsidRPr="00ED234B">
        <w:rPr>
          <w:rFonts w:ascii="Times New Roman" w:hAnsi="Times New Roman" w:cs="Times New Roman"/>
          <w:sz w:val="20"/>
          <w:szCs w:val="20"/>
        </w:rPr>
        <w:t xml:space="preserve">If the Head, Transport for Victoria reasonably believes that a myki </w:t>
      </w:r>
      <w:r w:rsidR="00310A5C" w:rsidRPr="00ED234B">
        <w:rPr>
          <w:rFonts w:ascii="Times New Roman" w:hAnsi="Times New Roman" w:cs="Times New Roman"/>
          <w:sz w:val="20"/>
          <w:szCs w:val="20"/>
        </w:rPr>
        <w:t>s</w:t>
      </w:r>
      <w:r w:rsidRPr="00ED234B">
        <w:rPr>
          <w:rFonts w:ascii="Times New Roman" w:hAnsi="Times New Roman" w:cs="Times New Roman"/>
          <w:sz w:val="20"/>
          <w:szCs w:val="20"/>
        </w:rPr>
        <w:t xml:space="preserve">martcard has been registered to </w:t>
      </w:r>
      <w:r w:rsidR="008E4535" w:rsidRPr="00ED234B">
        <w:rPr>
          <w:rFonts w:ascii="Times New Roman" w:hAnsi="Times New Roman" w:cs="Times New Roman"/>
          <w:sz w:val="20"/>
          <w:szCs w:val="20"/>
        </w:rPr>
        <w:t>an</w:t>
      </w:r>
      <w:r w:rsidRPr="00ED234B">
        <w:rPr>
          <w:rFonts w:ascii="Times New Roman" w:hAnsi="Times New Roman" w:cs="Times New Roman"/>
          <w:sz w:val="20"/>
          <w:szCs w:val="20"/>
        </w:rPr>
        <w:t xml:space="preserve"> account in the name of a person who is not the </w:t>
      </w:r>
      <w:r w:rsidR="004B683C" w:rsidRPr="00ED234B">
        <w:rPr>
          <w:rFonts w:ascii="Times New Roman" w:hAnsi="Times New Roman" w:cs="Times New Roman"/>
          <w:sz w:val="20"/>
          <w:szCs w:val="20"/>
        </w:rPr>
        <w:t xml:space="preserve">holder of the myki </w:t>
      </w:r>
      <w:r w:rsidR="005E346D" w:rsidRPr="00ED234B">
        <w:rPr>
          <w:rFonts w:ascii="Times New Roman" w:hAnsi="Times New Roman" w:cs="Times New Roman"/>
          <w:sz w:val="20"/>
          <w:szCs w:val="20"/>
        </w:rPr>
        <w:t>s</w:t>
      </w:r>
      <w:r w:rsidR="004B683C" w:rsidRPr="00ED234B">
        <w:rPr>
          <w:rFonts w:ascii="Times New Roman" w:hAnsi="Times New Roman" w:cs="Times New Roman"/>
          <w:sz w:val="20"/>
          <w:szCs w:val="20"/>
        </w:rPr>
        <w:t>martcard</w:t>
      </w:r>
      <w:r w:rsidRPr="00ED234B">
        <w:rPr>
          <w:rFonts w:ascii="Times New Roman" w:hAnsi="Times New Roman" w:cs="Times New Roman"/>
          <w:sz w:val="20"/>
          <w:szCs w:val="20"/>
        </w:rPr>
        <w:t xml:space="preserve">, or in the name of a person who is not a parent, guardian or another person acting for the benefit of the </w:t>
      </w:r>
      <w:r w:rsidR="00B47B36" w:rsidRPr="00ED234B">
        <w:rPr>
          <w:rFonts w:ascii="Times New Roman" w:hAnsi="Times New Roman" w:cs="Times New Roman"/>
          <w:sz w:val="20"/>
          <w:szCs w:val="20"/>
        </w:rPr>
        <w:t xml:space="preserve">holder of the myki </w:t>
      </w:r>
      <w:r w:rsidR="005E346D" w:rsidRPr="00ED234B">
        <w:rPr>
          <w:rFonts w:ascii="Times New Roman" w:hAnsi="Times New Roman" w:cs="Times New Roman"/>
          <w:sz w:val="20"/>
          <w:szCs w:val="20"/>
        </w:rPr>
        <w:t>s</w:t>
      </w:r>
      <w:r w:rsidR="00B47B36" w:rsidRPr="00ED234B">
        <w:rPr>
          <w:rFonts w:ascii="Times New Roman" w:hAnsi="Times New Roman" w:cs="Times New Roman"/>
          <w:sz w:val="20"/>
          <w:szCs w:val="20"/>
        </w:rPr>
        <w:t>martcard</w:t>
      </w:r>
      <w:r w:rsidRPr="00ED234B">
        <w:rPr>
          <w:rFonts w:ascii="Times New Roman" w:hAnsi="Times New Roman" w:cs="Times New Roman"/>
          <w:sz w:val="20"/>
          <w:szCs w:val="20"/>
        </w:rPr>
        <w:t xml:space="preserve">, and the Head, Transport for Victoria is not able to identify who is the </w:t>
      </w:r>
      <w:r w:rsidR="00B47B36" w:rsidRPr="00ED234B">
        <w:rPr>
          <w:rFonts w:ascii="Times New Roman" w:hAnsi="Times New Roman" w:cs="Times New Roman"/>
          <w:sz w:val="20"/>
          <w:szCs w:val="20"/>
        </w:rPr>
        <w:t xml:space="preserve">holder of the myki </w:t>
      </w:r>
      <w:r w:rsidR="005E346D" w:rsidRPr="00ED234B">
        <w:rPr>
          <w:rFonts w:ascii="Times New Roman" w:hAnsi="Times New Roman" w:cs="Times New Roman"/>
          <w:sz w:val="20"/>
          <w:szCs w:val="20"/>
        </w:rPr>
        <w:t>s</w:t>
      </w:r>
      <w:r w:rsidR="00B47B36" w:rsidRPr="00ED234B">
        <w:rPr>
          <w:rFonts w:ascii="Times New Roman" w:hAnsi="Times New Roman" w:cs="Times New Roman"/>
          <w:sz w:val="20"/>
          <w:szCs w:val="20"/>
        </w:rPr>
        <w:t>martcard</w:t>
      </w:r>
      <w:r w:rsidRPr="00ED234B">
        <w:rPr>
          <w:rFonts w:ascii="Times New Roman" w:hAnsi="Times New Roman" w:cs="Times New Roman"/>
          <w:sz w:val="20"/>
          <w:szCs w:val="20"/>
        </w:rPr>
        <w:t>, the Head, Transport for Victoria</w:t>
      </w:r>
      <w:r w:rsidR="00F20DD2">
        <w:rPr>
          <w:rFonts w:ascii="Times New Roman" w:hAnsi="Times New Roman" w:cs="Times New Roman"/>
          <w:sz w:val="20"/>
          <w:szCs w:val="20"/>
        </w:rPr>
        <w:t xml:space="preserve"> –</w:t>
      </w:r>
    </w:p>
    <w:p w14:paraId="083797D4" w14:textId="77777777" w:rsidR="00F62B8C" w:rsidRPr="00ED234B" w:rsidRDefault="007B68F2" w:rsidP="007B68F2">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F62B8C" w:rsidRPr="00ED234B">
        <w:rPr>
          <w:rFonts w:ascii="Times New Roman" w:hAnsi="Times New Roman" w:cs="Times New Roman"/>
          <w:sz w:val="20"/>
          <w:szCs w:val="20"/>
        </w:rPr>
        <w:t xml:space="preserve">may cancel the registration of the myki </w:t>
      </w:r>
      <w:r w:rsidR="005E346D" w:rsidRPr="00ED234B">
        <w:rPr>
          <w:rFonts w:ascii="Times New Roman" w:hAnsi="Times New Roman" w:cs="Times New Roman"/>
          <w:sz w:val="20"/>
          <w:szCs w:val="20"/>
        </w:rPr>
        <w:t>s</w:t>
      </w:r>
      <w:r w:rsidR="00F62B8C" w:rsidRPr="00ED234B">
        <w:rPr>
          <w:rFonts w:ascii="Times New Roman" w:hAnsi="Times New Roman" w:cs="Times New Roman"/>
          <w:sz w:val="20"/>
          <w:szCs w:val="20"/>
        </w:rPr>
        <w:t xml:space="preserve">martcard without giving prior notice to the </w:t>
      </w:r>
      <w:r w:rsidR="00C856D3" w:rsidRPr="00ED234B">
        <w:rPr>
          <w:rFonts w:ascii="Times New Roman" w:hAnsi="Times New Roman" w:cs="Times New Roman"/>
          <w:sz w:val="20"/>
          <w:szCs w:val="20"/>
        </w:rPr>
        <w:t xml:space="preserve">holder of the myki </w:t>
      </w:r>
      <w:r w:rsidR="005E346D" w:rsidRPr="00ED234B">
        <w:rPr>
          <w:rFonts w:ascii="Times New Roman" w:hAnsi="Times New Roman" w:cs="Times New Roman"/>
          <w:sz w:val="20"/>
          <w:szCs w:val="20"/>
        </w:rPr>
        <w:t>s</w:t>
      </w:r>
      <w:r w:rsidR="00C856D3" w:rsidRPr="00ED234B">
        <w:rPr>
          <w:rFonts w:ascii="Times New Roman" w:hAnsi="Times New Roman" w:cs="Times New Roman"/>
          <w:sz w:val="20"/>
          <w:szCs w:val="20"/>
        </w:rPr>
        <w:t>martcard</w:t>
      </w:r>
      <w:r w:rsidR="00C856D3" w:rsidRPr="00ED234B" w:rsidDel="00C856D3">
        <w:rPr>
          <w:rFonts w:ascii="Times New Roman" w:hAnsi="Times New Roman" w:cs="Times New Roman"/>
          <w:sz w:val="20"/>
          <w:szCs w:val="20"/>
        </w:rPr>
        <w:t xml:space="preserve"> </w:t>
      </w:r>
      <w:r w:rsidR="00F62B8C" w:rsidRPr="00ED234B">
        <w:rPr>
          <w:rFonts w:ascii="Times New Roman" w:hAnsi="Times New Roman" w:cs="Times New Roman"/>
          <w:sz w:val="20"/>
          <w:szCs w:val="20"/>
        </w:rPr>
        <w:t>or the account holder; and</w:t>
      </w:r>
    </w:p>
    <w:p w14:paraId="57C864B9" w14:textId="77777777" w:rsidR="00834560" w:rsidRPr="00ED234B" w:rsidRDefault="007B68F2" w:rsidP="007B68F2">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F62B8C" w:rsidRPr="00ED234B">
        <w:rPr>
          <w:rFonts w:ascii="Times New Roman" w:hAnsi="Times New Roman" w:cs="Times New Roman"/>
          <w:sz w:val="20"/>
          <w:szCs w:val="20"/>
        </w:rPr>
        <w:t>must cause a record of the cancellation of registration to be kept</w:t>
      </w:r>
      <w:r w:rsidR="00F85AF2" w:rsidRPr="00ED234B">
        <w:rPr>
          <w:rFonts w:ascii="Times New Roman" w:hAnsi="Times New Roman" w:cs="Times New Roman"/>
          <w:sz w:val="20"/>
          <w:szCs w:val="20"/>
        </w:rPr>
        <w:t>.</w:t>
      </w:r>
    </w:p>
    <w:p w14:paraId="3DCCFCB3" w14:textId="00B586B9" w:rsidR="00F62B8C" w:rsidRPr="00ED234B" w:rsidRDefault="00A12EBC" w:rsidP="004753F4">
      <w:pPr>
        <w:pStyle w:val="ListParagraph"/>
        <w:numPr>
          <w:ilvl w:val="0"/>
          <w:numId w:val="0"/>
        </w:numPr>
        <w:tabs>
          <w:tab w:val="left" w:pos="851"/>
        </w:tabs>
        <w:ind w:left="567" w:hanging="567"/>
        <w:rPr>
          <w:rFonts w:ascii="Times New Roman" w:hAnsi="Times New Roman" w:cs="Times New Roman"/>
          <w:sz w:val="20"/>
          <w:szCs w:val="20"/>
        </w:rPr>
      </w:pPr>
      <w:r w:rsidRPr="00A9152F">
        <w:rPr>
          <w:rFonts w:ascii="Times New Roman" w:hAnsi="Times New Roman" w:cs="Times New Roman"/>
          <w:sz w:val="20"/>
          <w:szCs w:val="20"/>
        </w:rPr>
        <w:t>4.</w:t>
      </w:r>
      <w:r w:rsidR="004753F4" w:rsidRPr="00A9152F">
        <w:rPr>
          <w:rFonts w:ascii="Times New Roman" w:hAnsi="Times New Roman" w:cs="Times New Roman"/>
          <w:sz w:val="20"/>
          <w:szCs w:val="20"/>
        </w:rPr>
        <w:t>115</w:t>
      </w:r>
      <w:r w:rsidR="00F62B8C" w:rsidRPr="00A9152F">
        <w:rPr>
          <w:rFonts w:ascii="Times New Roman" w:hAnsi="Times New Roman" w:cs="Times New Roman"/>
          <w:sz w:val="20"/>
          <w:szCs w:val="20"/>
        </w:rPr>
        <w:tab/>
        <w:t>A cancellation of a registration by the Head, Tra</w:t>
      </w:r>
      <w:r w:rsidR="00224E1B" w:rsidRPr="00A9152F">
        <w:rPr>
          <w:rFonts w:ascii="Times New Roman" w:hAnsi="Times New Roman" w:cs="Times New Roman"/>
          <w:sz w:val="20"/>
          <w:szCs w:val="20"/>
        </w:rPr>
        <w:t>n</w:t>
      </w:r>
      <w:r w:rsidR="00F62B8C" w:rsidRPr="00A9152F">
        <w:rPr>
          <w:rFonts w:ascii="Times New Roman" w:hAnsi="Times New Roman" w:cs="Times New Roman"/>
          <w:sz w:val="20"/>
          <w:szCs w:val="20"/>
        </w:rPr>
        <w:t xml:space="preserve">sport for Victoria, of a myki </w:t>
      </w:r>
      <w:r w:rsidR="005E346D" w:rsidRPr="00A9152F">
        <w:rPr>
          <w:rFonts w:ascii="Times New Roman" w:hAnsi="Times New Roman" w:cs="Times New Roman"/>
          <w:sz w:val="20"/>
          <w:szCs w:val="20"/>
        </w:rPr>
        <w:t>s</w:t>
      </w:r>
      <w:r w:rsidR="00F62B8C" w:rsidRPr="00A9152F">
        <w:rPr>
          <w:rFonts w:ascii="Times New Roman" w:hAnsi="Times New Roman" w:cs="Times New Roman"/>
          <w:sz w:val="20"/>
          <w:szCs w:val="20"/>
        </w:rPr>
        <w:t xml:space="preserve">martcard with </w:t>
      </w:r>
      <w:r w:rsidR="008E4535" w:rsidRPr="00A9152F">
        <w:rPr>
          <w:rFonts w:ascii="Times New Roman" w:hAnsi="Times New Roman" w:cs="Times New Roman"/>
          <w:sz w:val="20"/>
          <w:szCs w:val="20"/>
        </w:rPr>
        <w:t>an</w:t>
      </w:r>
      <w:r w:rsidR="00F62B8C" w:rsidRPr="00A9152F">
        <w:rPr>
          <w:rFonts w:ascii="Times New Roman" w:hAnsi="Times New Roman" w:cs="Times New Roman"/>
          <w:sz w:val="20"/>
          <w:szCs w:val="20"/>
        </w:rPr>
        <w:t xml:space="preserve"> account under paragraph 4.</w:t>
      </w:r>
      <w:r w:rsidR="004753F4" w:rsidRPr="00A9152F">
        <w:rPr>
          <w:rFonts w:ascii="Times New Roman" w:hAnsi="Times New Roman" w:cs="Times New Roman"/>
          <w:sz w:val="20"/>
          <w:szCs w:val="20"/>
        </w:rPr>
        <w:t>113</w:t>
      </w:r>
      <w:r w:rsidR="00F62B8C" w:rsidRPr="00A9152F">
        <w:rPr>
          <w:rFonts w:ascii="Times New Roman" w:hAnsi="Times New Roman" w:cs="Times New Roman"/>
          <w:sz w:val="20"/>
          <w:szCs w:val="20"/>
        </w:rPr>
        <w:t xml:space="preserve"> or 4.</w:t>
      </w:r>
      <w:r w:rsidR="004753F4" w:rsidRPr="00A9152F">
        <w:rPr>
          <w:rFonts w:ascii="Times New Roman" w:hAnsi="Times New Roman" w:cs="Times New Roman"/>
          <w:sz w:val="20"/>
          <w:szCs w:val="20"/>
        </w:rPr>
        <w:t>114</w:t>
      </w:r>
      <w:r w:rsidR="00F62B8C" w:rsidRPr="00A9152F">
        <w:rPr>
          <w:rFonts w:ascii="Times New Roman" w:hAnsi="Times New Roman" w:cs="Times New Roman"/>
          <w:sz w:val="20"/>
          <w:szCs w:val="20"/>
        </w:rPr>
        <w:t xml:space="preserve"> does not prevent the </w:t>
      </w:r>
      <w:r w:rsidR="003529DC" w:rsidRPr="00A9152F">
        <w:rPr>
          <w:rFonts w:ascii="Times New Roman" w:hAnsi="Times New Roman" w:cs="Times New Roman"/>
          <w:sz w:val="20"/>
          <w:szCs w:val="20"/>
        </w:rPr>
        <w:t xml:space="preserve">holder of the myki </w:t>
      </w:r>
      <w:r w:rsidR="005E346D" w:rsidRPr="00A9152F">
        <w:rPr>
          <w:rFonts w:ascii="Times New Roman" w:hAnsi="Times New Roman" w:cs="Times New Roman"/>
          <w:sz w:val="20"/>
          <w:szCs w:val="20"/>
        </w:rPr>
        <w:t>s</w:t>
      </w:r>
      <w:r w:rsidR="003529DC" w:rsidRPr="00A9152F">
        <w:rPr>
          <w:rFonts w:ascii="Times New Roman" w:hAnsi="Times New Roman" w:cs="Times New Roman"/>
          <w:sz w:val="20"/>
          <w:szCs w:val="20"/>
        </w:rPr>
        <w:t>martcard</w:t>
      </w:r>
      <w:r w:rsidR="003529DC" w:rsidRPr="00A9152F" w:rsidDel="003529DC">
        <w:rPr>
          <w:rFonts w:ascii="Times New Roman" w:hAnsi="Times New Roman" w:cs="Times New Roman"/>
          <w:sz w:val="20"/>
          <w:szCs w:val="20"/>
        </w:rPr>
        <w:t xml:space="preserve"> </w:t>
      </w:r>
      <w:r w:rsidR="00F62B8C" w:rsidRPr="00A9152F">
        <w:rPr>
          <w:rFonts w:ascii="Times New Roman" w:hAnsi="Times New Roman" w:cs="Times New Roman"/>
          <w:sz w:val="20"/>
          <w:szCs w:val="20"/>
        </w:rPr>
        <w:t xml:space="preserve">or a parent, guardian or other person acting for the benefit of the </w:t>
      </w:r>
      <w:r w:rsidR="003529DC" w:rsidRPr="00A9152F">
        <w:rPr>
          <w:rFonts w:ascii="Times New Roman" w:hAnsi="Times New Roman" w:cs="Times New Roman"/>
          <w:sz w:val="20"/>
          <w:szCs w:val="20"/>
        </w:rPr>
        <w:t xml:space="preserve">holder of the myki </w:t>
      </w:r>
      <w:r w:rsidR="005E346D" w:rsidRPr="00A9152F">
        <w:rPr>
          <w:rFonts w:ascii="Times New Roman" w:hAnsi="Times New Roman" w:cs="Times New Roman"/>
          <w:sz w:val="20"/>
          <w:szCs w:val="20"/>
        </w:rPr>
        <w:t>s</w:t>
      </w:r>
      <w:r w:rsidR="003529DC" w:rsidRPr="00A9152F">
        <w:rPr>
          <w:rFonts w:ascii="Times New Roman" w:hAnsi="Times New Roman" w:cs="Times New Roman"/>
          <w:sz w:val="20"/>
          <w:szCs w:val="20"/>
        </w:rPr>
        <w:t>martcard</w:t>
      </w:r>
      <w:r w:rsidR="003529DC" w:rsidRPr="00A9152F" w:rsidDel="003529DC">
        <w:rPr>
          <w:rFonts w:ascii="Times New Roman" w:hAnsi="Times New Roman" w:cs="Times New Roman"/>
          <w:sz w:val="20"/>
          <w:szCs w:val="20"/>
        </w:rPr>
        <w:t xml:space="preserve"> </w:t>
      </w:r>
      <w:r w:rsidR="00F62B8C" w:rsidRPr="00A9152F">
        <w:rPr>
          <w:rFonts w:ascii="Times New Roman" w:hAnsi="Times New Roman" w:cs="Times New Roman"/>
          <w:sz w:val="20"/>
          <w:szCs w:val="20"/>
        </w:rPr>
        <w:t xml:space="preserve">(relating to the myki </w:t>
      </w:r>
      <w:r w:rsidR="005E346D" w:rsidRPr="00A9152F">
        <w:rPr>
          <w:rFonts w:ascii="Times New Roman" w:hAnsi="Times New Roman" w:cs="Times New Roman"/>
          <w:sz w:val="20"/>
          <w:szCs w:val="20"/>
        </w:rPr>
        <w:t>s</w:t>
      </w:r>
      <w:r w:rsidR="00F62B8C" w:rsidRPr="00A9152F">
        <w:rPr>
          <w:rFonts w:ascii="Times New Roman" w:hAnsi="Times New Roman" w:cs="Times New Roman"/>
          <w:sz w:val="20"/>
          <w:szCs w:val="20"/>
        </w:rPr>
        <w:t>martcard for which the registration</w:t>
      </w:r>
      <w:r w:rsidR="00F62B8C" w:rsidRPr="00ED234B">
        <w:rPr>
          <w:rFonts w:ascii="Times New Roman" w:hAnsi="Times New Roman" w:cs="Times New Roman"/>
          <w:sz w:val="20"/>
          <w:szCs w:val="20"/>
        </w:rPr>
        <w:t xml:space="preserve"> was cancelled) from subsequently requesting registration of the myki </w:t>
      </w:r>
      <w:r w:rsidR="005E346D" w:rsidRPr="00ED234B">
        <w:rPr>
          <w:rFonts w:ascii="Times New Roman" w:hAnsi="Times New Roman" w:cs="Times New Roman"/>
          <w:sz w:val="20"/>
          <w:szCs w:val="20"/>
        </w:rPr>
        <w:t>s</w:t>
      </w:r>
      <w:r w:rsidR="00F62B8C" w:rsidRPr="00ED234B">
        <w:rPr>
          <w:rFonts w:ascii="Times New Roman" w:hAnsi="Times New Roman" w:cs="Times New Roman"/>
          <w:sz w:val="20"/>
          <w:szCs w:val="20"/>
        </w:rPr>
        <w:t>martcard in accordance with these Conditions.</w:t>
      </w:r>
    </w:p>
    <w:p w14:paraId="7C0743A7" w14:textId="77777777" w:rsidR="003A10C6" w:rsidRPr="00ED234B" w:rsidRDefault="00490BF2" w:rsidP="00021220">
      <w:pPr>
        <w:pStyle w:val="Heading3"/>
      </w:pPr>
      <w:bookmarkStart w:id="297" w:name="_Toc235002268"/>
      <w:r w:rsidRPr="00ED234B">
        <w:t xml:space="preserve">Auto Top Up </w:t>
      </w:r>
      <w:r w:rsidR="00EE2276" w:rsidRPr="00ED234B">
        <w:t xml:space="preserve">– </w:t>
      </w:r>
      <w:r w:rsidR="00C27835" w:rsidRPr="00ED234B">
        <w:t xml:space="preserve">myki </w:t>
      </w:r>
      <w:r w:rsidR="003F10E3" w:rsidRPr="00ED234B">
        <w:t>s</w:t>
      </w:r>
      <w:r w:rsidR="00C27835" w:rsidRPr="00ED234B">
        <w:t>martcard or Mobile myki</w:t>
      </w:r>
      <w:bookmarkEnd w:id="297"/>
    </w:p>
    <w:p w14:paraId="3DBB5BB3" w14:textId="4EFE118B" w:rsidR="00490BF2" w:rsidRPr="00ED234B" w:rsidRDefault="00124573" w:rsidP="00124573">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54417" w:rsidRPr="00ED234B">
        <w:rPr>
          <w:rFonts w:ascii="Times New Roman" w:hAnsi="Times New Roman" w:cs="Times New Roman"/>
          <w:sz w:val="20"/>
          <w:szCs w:val="20"/>
        </w:rPr>
        <w:t>116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Registered </w:t>
      </w:r>
      <w:r w:rsidR="00C27835" w:rsidRPr="00ED234B">
        <w:rPr>
          <w:rFonts w:ascii="Times New Roman" w:hAnsi="Times New Roman" w:cs="Times New Roman"/>
          <w:sz w:val="20"/>
          <w:szCs w:val="20"/>
        </w:rPr>
        <w:t xml:space="preserve">myki </w:t>
      </w:r>
      <w:r w:rsidR="003F10E3" w:rsidRPr="00ED234B">
        <w:rPr>
          <w:rFonts w:ascii="Times New Roman" w:hAnsi="Times New Roman" w:cs="Times New Roman"/>
          <w:sz w:val="20"/>
          <w:szCs w:val="20"/>
        </w:rPr>
        <w:t>s</w:t>
      </w:r>
      <w:r w:rsidR="00C27835" w:rsidRPr="00ED234B">
        <w:rPr>
          <w:rFonts w:ascii="Times New Roman" w:hAnsi="Times New Roman" w:cs="Times New Roman"/>
          <w:sz w:val="20"/>
          <w:szCs w:val="20"/>
        </w:rPr>
        <w:t>martcard or Mobile myki</w:t>
      </w:r>
      <w:r w:rsidR="00EE2276"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account holders can set an automatic top up of any amount between $10 and $250 to </w:t>
      </w:r>
      <w:r w:rsidR="000213B5" w:rsidRPr="00ED234B">
        <w:rPr>
          <w:rFonts w:ascii="Times New Roman" w:hAnsi="Times New Roman" w:cs="Times New Roman"/>
          <w:sz w:val="20"/>
          <w:szCs w:val="20"/>
        </w:rPr>
        <w:t xml:space="preserve">be added to the Value of the myki </w:t>
      </w:r>
      <w:r w:rsidR="00A849F8" w:rsidRPr="00ED234B">
        <w:rPr>
          <w:rFonts w:ascii="Times New Roman" w:hAnsi="Times New Roman" w:cs="Times New Roman"/>
          <w:sz w:val="20"/>
          <w:szCs w:val="20"/>
        </w:rPr>
        <w:t>m</w:t>
      </w:r>
      <w:r w:rsidR="000213B5" w:rsidRPr="00ED234B">
        <w:rPr>
          <w:rFonts w:ascii="Times New Roman" w:hAnsi="Times New Roman" w:cs="Times New Roman"/>
          <w:sz w:val="20"/>
          <w:szCs w:val="20"/>
        </w:rPr>
        <w:t xml:space="preserve">oney and </w:t>
      </w:r>
      <w:r w:rsidR="00EE2276" w:rsidRPr="00ED234B">
        <w:rPr>
          <w:rFonts w:ascii="Times New Roman" w:hAnsi="Times New Roman" w:cs="Times New Roman"/>
          <w:sz w:val="20"/>
          <w:szCs w:val="20"/>
        </w:rPr>
        <w:t xml:space="preserve">be recorded on </w:t>
      </w:r>
      <w:r w:rsidR="00490BF2" w:rsidRPr="00ED234B">
        <w:rPr>
          <w:rFonts w:ascii="Times New Roman" w:hAnsi="Times New Roman" w:cs="Times New Roman"/>
          <w:sz w:val="20"/>
          <w:szCs w:val="20"/>
        </w:rPr>
        <w:t xml:space="preserve">their </w:t>
      </w:r>
      <w:r w:rsidR="00C27835" w:rsidRPr="00ED234B">
        <w:rPr>
          <w:rFonts w:ascii="Times New Roman" w:hAnsi="Times New Roman" w:cs="Times New Roman"/>
          <w:sz w:val="20"/>
          <w:szCs w:val="20"/>
        </w:rPr>
        <w:t xml:space="preserve">myki </w:t>
      </w:r>
      <w:r w:rsidR="003F10E3" w:rsidRPr="00ED234B">
        <w:rPr>
          <w:rFonts w:ascii="Times New Roman" w:hAnsi="Times New Roman" w:cs="Times New Roman"/>
          <w:sz w:val="20"/>
          <w:szCs w:val="20"/>
        </w:rPr>
        <w:t>s</w:t>
      </w:r>
      <w:r w:rsidR="00C27835"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from a nominated bank account or credit card when the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oney balance falls to or below a minimum threshold</w:t>
      </w:r>
      <w:r w:rsidR="003F10E3" w:rsidRPr="00ED234B">
        <w:rPr>
          <w:rFonts w:ascii="Times New Roman" w:hAnsi="Times New Roman" w:cs="Times New Roman"/>
          <w:sz w:val="20"/>
          <w:szCs w:val="20"/>
        </w:rPr>
        <w:t xml:space="preserve"> Value</w:t>
      </w:r>
      <w:r w:rsidR="00490BF2" w:rsidRPr="00ED234B">
        <w:rPr>
          <w:rFonts w:ascii="Times New Roman" w:hAnsi="Times New Roman" w:cs="Times New Roman"/>
          <w:sz w:val="20"/>
          <w:szCs w:val="20"/>
        </w:rPr>
        <w:t>.</w:t>
      </w:r>
    </w:p>
    <w:p w14:paraId="57B9A995" w14:textId="03F3E406" w:rsidR="00490BF2" w:rsidRPr="00ED234B" w:rsidRDefault="00124573" w:rsidP="00124573">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54417" w:rsidRPr="00ED234B">
        <w:rPr>
          <w:rFonts w:ascii="Times New Roman" w:hAnsi="Times New Roman" w:cs="Times New Roman"/>
          <w:sz w:val="20"/>
          <w:szCs w:val="20"/>
        </w:rPr>
        <w:t>117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Auto Top Up cannot be used to top up a myki Pass.</w:t>
      </w:r>
    </w:p>
    <w:p w14:paraId="08ABA4E1" w14:textId="6F59BE4C" w:rsidR="00490BF2" w:rsidRPr="00ED234B" w:rsidRDefault="00124573" w:rsidP="00124573">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54417" w:rsidRPr="00ED234B">
        <w:rPr>
          <w:rFonts w:ascii="Times New Roman" w:hAnsi="Times New Roman" w:cs="Times New Roman"/>
          <w:sz w:val="20"/>
          <w:szCs w:val="20"/>
        </w:rPr>
        <w:t>118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Auto Top Up</w:t>
      </w:r>
      <w:r w:rsidR="00EE2276" w:rsidRPr="00ED234B">
        <w:rPr>
          <w:rFonts w:ascii="Times New Roman" w:hAnsi="Times New Roman" w:cs="Times New Roman"/>
          <w:sz w:val="20"/>
          <w:szCs w:val="20"/>
        </w:rPr>
        <w:t xml:space="preserve"> of myki </w:t>
      </w:r>
      <w:r w:rsidR="00A849F8" w:rsidRPr="00ED234B">
        <w:rPr>
          <w:rFonts w:ascii="Times New Roman" w:hAnsi="Times New Roman" w:cs="Times New Roman"/>
          <w:sz w:val="20"/>
          <w:szCs w:val="20"/>
        </w:rPr>
        <w:t>m</w:t>
      </w:r>
      <w:r w:rsidR="00EE2276" w:rsidRPr="00ED234B">
        <w:rPr>
          <w:rFonts w:ascii="Times New Roman" w:hAnsi="Times New Roman" w:cs="Times New Roman"/>
          <w:sz w:val="20"/>
          <w:szCs w:val="20"/>
        </w:rPr>
        <w:t>oney</w:t>
      </w:r>
      <w:r w:rsidR="00490BF2" w:rsidRPr="00ED234B">
        <w:rPr>
          <w:rFonts w:ascii="Times New Roman" w:hAnsi="Times New Roman" w:cs="Times New Roman"/>
          <w:sz w:val="20"/>
          <w:szCs w:val="20"/>
        </w:rPr>
        <w:t xml:space="preserve"> is only available for registered </w:t>
      </w:r>
      <w:r w:rsidR="00C27835" w:rsidRPr="00ED234B">
        <w:rPr>
          <w:rFonts w:ascii="Times New Roman" w:hAnsi="Times New Roman" w:cs="Times New Roman"/>
          <w:sz w:val="20"/>
          <w:szCs w:val="20"/>
        </w:rPr>
        <w:t xml:space="preserve">myki </w:t>
      </w:r>
      <w:r w:rsidR="005E346D" w:rsidRPr="00ED234B">
        <w:rPr>
          <w:rFonts w:ascii="Times New Roman" w:hAnsi="Times New Roman" w:cs="Times New Roman"/>
          <w:sz w:val="20"/>
          <w:szCs w:val="20"/>
        </w:rPr>
        <w:t>s</w:t>
      </w:r>
      <w:r w:rsidR="00C27835" w:rsidRPr="00ED234B">
        <w:rPr>
          <w:rFonts w:ascii="Times New Roman" w:hAnsi="Times New Roman" w:cs="Times New Roman"/>
          <w:sz w:val="20"/>
          <w:szCs w:val="20"/>
        </w:rPr>
        <w:t xml:space="preserve">martcards or Mobile mykis </w:t>
      </w:r>
      <w:r w:rsidR="00490BF2" w:rsidRPr="00ED234B">
        <w:rPr>
          <w:rFonts w:ascii="Times New Roman" w:hAnsi="Times New Roman" w:cs="Times New Roman"/>
          <w:sz w:val="20"/>
          <w:szCs w:val="20"/>
        </w:rPr>
        <w:t>and can be set up</w:t>
      </w:r>
      <w:r w:rsidR="00F20DD2">
        <w:rPr>
          <w:rFonts w:ascii="Times New Roman" w:hAnsi="Times New Roman" w:cs="Times New Roman"/>
          <w:sz w:val="20"/>
          <w:szCs w:val="20"/>
        </w:rPr>
        <w:t xml:space="preserve"> –</w:t>
      </w:r>
    </w:p>
    <w:p w14:paraId="3BE106DB" w14:textId="77777777" w:rsidR="00490BF2" w:rsidRPr="00ED234B" w:rsidRDefault="003D77B1"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online at </w:t>
      </w:r>
      <w:r w:rsidR="00F86BA1" w:rsidRPr="00ED234B">
        <w:rPr>
          <w:rFonts w:ascii="Times New Roman" w:hAnsi="Times New Roman" w:cs="Times New Roman"/>
          <w:sz w:val="20"/>
          <w:szCs w:val="20"/>
        </w:rPr>
        <w:t>Transport Victoria’s website (</w:t>
      </w:r>
      <w:hyperlink r:id="rId14" w:history="1">
        <w:r w:rsidR="00C13ACE" w:rsidRPr="00ED234B">
          <w:rPr>
            <w:rFonts w:ascii="Times New Roman" w:hAnsi="Times New Roman" w:cs="Times New Roman"/>
            <w:sz w:val="20"/>
            <w:szCs w:val="20"/>
          </w:rPr>
          <w:t>transport.vic.gov.au</w:t>
        </w:r>
      </w:hyperlink>
      <w:r w:rsidR="00F86BA1"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or a website maintained by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xml:space="preserve">; or </w:t>
      </w:r>
    </w:p>
    <w:p w14:paraId="42D0E576" w14:textId="77777777" w:rsidR="00490BF2" w:rsidRPr="00ED234B" w:rsidRDefault="003D77B1"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through the </w:t>
      </w:r>
      <w:r w:rsidR="009F41EC" w:rsidRPr="00ED234B">
        <w:rPr>
          <w:rFonts w:ascii="Times New Roman" w:hAnsi="Times New Roman" w:cs="Times New Roman"/>
          <w:sz w:val="20"/>
          <w:szCs w:val="20"/>
        </w:rPr>
        <w:t>PTV</w:t>
      </w:r>
      <w:r w:rsidR="00490BF2" w:rsidRPr="00ED234B">
        <w:rPr>
          <w:rFonts w:ascii="Times New Roman" w:hAnsi="Times New Roman" w:cs="Times New Roman"/>
          <w:sz w:val="20"/>
          <w:szCs w:val="20"/>
        </w:rPr>
        <w:t xml:space="preserve"> app; or </w:t>
      </w:r>
    </w:p>
    <w:p w14:paraId="62FFBAE7" w14:textId="77777777" w:rsidR="00490BF2" w:rsidRPr="00ED234B" w:rsidRDefault="003D77B1"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through the </w:t>
      </w:r>
      <w:r w:rsidR="00FD4278" w:rsidRPr="00ED234B">
        <w:rPr>
          <w:rFonts w:ascii="Times New Roman" w:hAnsi="Times New Roman" w:cs="Times New Roman"/>
          <w:sz w:val="20"/>
          <w:szCs w:val="20"/>
        </w:rPr>
        <w:t xml:space="preserve">Transport Victoria </w:t>
      </w:r>
      <w:r w:rsidR="00490BF2" w:rsidRPr="00ED234B">
        <w:rPr>
          <w:rFonts w:ascii="Times New Roman" w:hAnsi="Times New Roman" w:cs="Times New Roman"/>
          <w:sz w:val="20"/>
          <w:szCs w:val="20"/>
        </w:rPr>
        <w:t>call centre on</w:t>
      </w:r>
      <w:r w:rsidR="00490BF2" w:rsidRPr="00ED234B">
        <w:rPr>
          <w:rFonts w:ascii="Times New Roman" w:hAnsi="Times New Roman" w:cs="Times New Roman"/>
          <w:b/>
          <w:sz w:val="20"/>
          <w:szCs w:val="20"/>
        </w:rPr>
        <w:t xml:space="preserve"> 1800 800 007</w:t>
      </w:r>
      <w:r w:rsidR="00490BF2" w:rsidRPr="00ED234B">
        <w:rPr>
          <w:rFonts w:ascii="Times New Roman" w:hAnsi="Times New Roman" w:cs="Times New Roman"/>
          <w:sz w:val="20"/>
          <w:szCs w:val="20"/>
        </w:rPr>
        <w:t>.</w:t>
      </w:r>
    </w:p>
    <w:p w14:paraId="07B2245C" w14:textId="3BAF7FE8" w:rsidR="00490BF2" w:rsidRPr="00ED234B" w:rsidRDefault="00124573" w:rsidP="00124573">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54417" w:rsidRPr="00ED234B">
        <w:rPr>
          <w:rFonts w:ascii="Times New Roman" w:hAnsi="Times New Roman" w:cs="Times New Roman"/>
          <w:sz w:val="20"/>
          <w:szCs w:val="20"/>
        </w:rPr>
        <w:t>119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When Auto Top Up is first set up, $1 will be deducted from the customer’s bank account or </w:t>
      </w:r>
      <w:r w:rsidR="008F6707" w:rsidRPr="00ED234B">
        <w:rPr>
          <w:rFonts w:ascii="Times New Roman" w:hAnsi="Times New Roman" w:cs="Times New Roman"/>
          <w:sz w:val="20"/>
          <w:szCs w:val="20"/>
        </w:rPr>
        <w:t xml:space="preserve">debit or </w:t>
      </w:r>
      <w:r w:rsidR="00490BF2" w:rsidRPr="00ED234B">
        <w:rPr>
          <w:rFonts w:ascii="Times New Roman" w:hAnsi="Times New Roman" w:cs="Times New Roman"/>
          <w:sz w:val="20"/>
          <w:szCs w:val="20"/>
        </w:rPr>
        <w:t xml:space="preserve">credit card and credited to the </w:t>
      </w:r>
      <w:r w:rsidR="00C27835" w:rsidRPr="00ED234B">
        <w:rPr>
          <w:rFonts w:ascii="Times New Roman" w:hAnsi="Times New Roman" w:cs="Times New Roman"/>
          <w:sz w:val="20"/>
          <w:szCs w:val="20"/>
        </w:rPr>
        <w:t xml:space="preserve">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balance regardless of the balance on the </w:t>
      </w:r>
      <w:r w:rsidR="00C27835" w:rsidRPr="00ED234B">
        <w:rPr>
          <w:rFonts w:ascii="Times New Roman" w:hAnsi="Times New Roman" w:cs="Times New Roman"/>
          <w:sz w:val="20"/>
          <w:szCs w:val="20"/>
        </w:rPr>
        <w:t xml:space="preserve">Value on the myki </w:t>
      </w:r>
      <w:r w:rsidR="005E346D" w:rsidRPr="00ED234B">
        <w:rPr>
          <w:rFonts w:ascii="Times New Roman" w:hAnsi="Times New Roman" w:cs="Times New Roman"/>
          <w:sz w:val="20"/>
          <w:szCs w:val="20"/>
        </w:rPr>
        <w:t>s</w:t>
      </w:r>
      <w:r w:rsidR="00C27835" w:rsidRPr="00ED234B">
        <w:rPr>
          <w:rFonts w:ascii="Times New Roman" w:hAnsi="Times New Roman" w:cs="Times New Roman"/>
          <w:sz w:val="20"/>
          <w:szCs w:val="20"/>
        </w:rPr>
        <w:t>martcard or Mobile myki</w:t>
      </w:r>
      <w:r w:rsidR="00490BF2" w:rsidRPr="00ED234B">
        <w:rPr>
          <w:rFonts w:ascii="Times New Roman" w:hAnsi="Times New Roman" w:cs="Times New Roman"/>
          <w:sz w:val="20"/>
          <w:szCs w:val="20"/>
        </w:rPr>
        <w:t>. After this time</w:t>
      </w:r>
      <w:r w:rsidR="00D30B75"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the </w:t>
      </w:r>
      <w:r w:rsidR="00C27835" w:rsidRPr="00ED234B">
        <w:rPr>
          <w:rFonts w:ascii="Times New Roman" w:hAnsi="Times New Roman" w:cs="Times New Roman"/>
          <w:sz w:val="20"/>
          <w:szCs w:val="20"/>
        </w:rPr>
        <w:t xml:space="preserve">myki </w:t>
      </w:r>
      <w:r w:rsidR="005E346D" w:rsidRPr="00ED234B">
        <w:rPr>
          <w:rFonts w:ascii="Times New Roman" w:hAnsi="Times New Roman" w:cs="Times New Roman"/>
          <w:sz w:val="20"/>
          <w:szCs w:val="20"/>
        </w:rPr>
        <w:t>s</w:t>
      </w:r>
      <w:r w:rsidR="00C27835" w:rsidRPr="00ED234B">
        <w:rPr>
          <w:rFonts w:ascii="Times New Roman" w:hAnsi="Times New Roman" w:cs="Times New Roman"/>
          <w:sz w:val="20"/>
          <w:szCs w:val="20"/>
        </w:rPr>
        <w:t>martcard or Mobile myki</w:t>
      </w:r>
      <w:r w:rsidR="00EE2276"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is topped up by the chosen amount as soon as the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balance falls to or below the specified </w:t>
      </w:r>
      <w:r w:rsidR="00C27835" w:rsidRPr="00ED234B">
        <w:rPr>
          <w:rFonts w:ascii="Times New Roman" w:hAnsi="Times New Roman" w:cs="Times New Roman"/>
          <w:sz w:val="20"/>
          <w:szCs w:val="20"/>
        </w:rPr>
        <w:t>Value</w:t>
      </w:r>
      <w:r w:rsidR="00490BF2" w:rsidRPr="00ED234B">
        <w:rPr>
          <w:rFonts w:ascii="Times New Roman" w:hAnsi="Times New Roman" w:cs="Times New Roman"/>
          <w:sz w:val="20"/>
          <w:szCs w:val="20"/>
        </w:rPr>
        <w:t>.</w:t>
      </w:r>
    </w:p>
    <w:p w14:paraId="58299B3D" w14:textId="56CAC9A9" w:rsidR="00490BF2" w:rsidRPr="00ED234B" w:rsidRDefault="00BB6019" w:rsidP="00BB6019">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54417" w:rsidRPr="00ED234B">
        <w:rPr>
          <w:rFonts w:ascii="Times New Roman" w:hAnsi="Times New Roman" w:cs="Times New Roman"/>
          <w:sz w:val="20"/>
          <w:szCs w:val="20"/>
        </w:rPr>
        <w:t>120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If sufficient funds are not available in the bank account or on the</w:t>
      </w:r>
      <w:r w:rsidR="004E4201" w:rsidRPr="00ED234B">
        <w:rPr>
          <w:rFonts w:ascii="Times New Roman" w:hAnsi="Times New Roman" w:cs="Times New Roman"/>
          <w:sz w:val="20"/>
          <w:szCs w:val="20"/>
        </w:rPr>
        <w:t xml:space="preserve"> debit or</w:t>
      </w:r>
      <w:r w:rsidR="00490BF2" w:rsidRPr="00ED234B">
        <w:rPr>
          <w:rFonts w:ascii="Times New Roman" w:hAnsi="Times New Roman" w:cs="Times New Roman"/>
          <w:sz w:val="20"/>
          <w:szCs w:val="20"/>
        </w:rPr>
        <w:t xml:space="preserve"> credit card to cover the Auto Top Up transaction, the amount credited to the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balance will be deducted from the </w:t>
      </w:r>
      <w:r w:rsidR="00C27835" w:rsidRPr="00ED234B">
        <w:rPr>
          <w:rFonts w:ascii="Times New Roman" w:hAnsi="Times New Roman" w:cs="Times New Roman"/>
          <w:sz w:val="20"/>
          <w:szCs w:val="20"/>
        </w:rPr>
        <w:t xml:space="preserve">Value </w:t>
      </w:r>
      <w:r w:rsidR="00EE2276" w:rsidRPr="00ED234B">
        <w:rPr>
          <w:rFonts w:ascii="Times New Roman" w:hAnsi="Times New Roman" w:cs="Times New Roman"/>
          <w:sz w:val="20"/>
          <w:szCs w:val="20"/>
        </w:rPr>
        <w:t xml:space="preserve">of myki </w:t>
      </w:r>
      <w:r w:rsidR="00A849F8" w:rsidRPr="00ED234B">
        <w:rPr>
          <w:rFonts w:ascii="Times New Roman" w:hAnsi="Times New Roman" w:cs="Times New Roman"/>
          <w:sz w:val="20"/>
          <w:szCs w:val="20"/>
        </w:rPr>
        <w:t>m</w:t>
      </w:r>
      <w:r w:rsidR="00EE2276" w:rsidRPr="00ED234B">
        <w:rPr>
          <w:rFonts w:ascii="Times New Roman" w:hAnsi="Times New Roman" w:cs="Times New Roman"/>
          <w:sz w:val="20"/>
          <w:szCs w:val="20"/>
        </w:rPr>
        <w:t xml:space="preserve">oney </w:t>
      </w:r>
      <w:r w:rsidR="00490BF2" w:rsidRPr="00ED234B">
        <w:rPr>
          <w:rFonts w:ascii="Times New Roman" w:hAnsi="Times New Roman" w:cs="Times New Roman"/>
          <w:sz w:val="20"/>
          <w:szCs w:val="20"/>
        </w:rPr>
        <w:t>and the Auto Top Up cancelled.</w:t>
      </w:r>
    </w:p>
    <w:p w14:paraId="4F354761" w14:textId="3CA74531" w:rsidR="00490BF2" w:rsidRPr="00ED234B" w:rsidRDefault="00B65F7B" w:rsidP="00B65F7B">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54417" w:rsidRPr="00ED234B">
        <w:rPr>
          <w:rFonts w:ascii="Times New Roman" w:hAnsi="Times New Roman" w:cs="Times New Roman"/>
          <w:sz w:val="20"/>
          <w:szCs w:val="20"/>
        </w:rPr>
        <w:t>121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w:t>
      </w:r>
      <w:r w:rsidR="00C27835" w:rsidRPr="00ED234B">
        <w:rPr>
          <w:rFonts w:ascii="Times New Roman" w:hAnsi="Times New Roman" w:cs="Times New Roman"/>
          <w:sz w:val="20"/>
          <w:szCs w:val="20"/>
        </w:rPr>
        <w:t xml:space="preserve">myki </w:t>
      </w:r>
      <w:r w:rsidR="005E346D" w:rsidRPr="00ED234B">
        <w:rPr>
          <w:rFonts w:ascii="Times New Roman" w:hAnsi="Times New Roman" w:cs="Times New Roman"/>
          <w:sz w:val="20"/>
          <w:szCs w:val="20"/>
        </w:rPr>
        <w:t>s</w:t>
      </w:r>
      <w:r w:rsidR="00C27835" w:rsidRPr="00ED234B">
        <w:rPr>
          <w:rFonts w:ascii="Times New Roman" w:hAnsi="Times New Roman" w:cs="Times New Roman"/>
          <w:sz w:val="20"/>
          <w:szCs w:val="20"/>
        </w:rPr>
        <w:t>martcard or Mobile myki</w:t>
      </w:r>
      <w:r w:rsidR="004B441A"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has a negative </w:t>
      </w:r>
      <w:r w:rsidR="00EE2276" w:rsidRPr="00ED234B">
        <w:rPr>
          <w:rFonts w:ascii="Times New Roman" w:hAnsi="Times New Roman" w:cs="Times New Roman"/>
          <w:sz w:val="20"/>
          <w:szCs w:val="20"/>
        </w:rPr>
        <w:t xml:space="preserve">myki </w:t>
      </w:r>
      <w:r w:rsidR="00A849F8" w:rsidRPr="00ED234B">
        <w:rPr>
          <w:rFonts w:ascii="Times New Roman" w:hAnsi="Times New Roman" w:cs="Times New Roman"/>
          <w:sz w:val="20"/>
          <w:szCs w:val="20"/>
        </w:rPr>
        <w:t>m</w:t>
      </w:r>
      <w:r w:rsidR="00EE2276" w:rsidRPr="00ED234B">
        <w:rPr>
          <w:rFonts w:ascii="Times New Roman" w:hAnsi="Times New Roman" w:cs="Times New Roman"/>
          <w:sz w:val="20"/>
          <w:szCs w:val="20"/>
        </w:rPr>
        <w:t xml:space="preserve">oney </w:t>
      </w:r>
      <w:r w:rsidR="00490BF2" w:rsidRPr="00ED234B">
        <w:rPr>
          <w:rFonts w:ascii="Times New Roman" w:hAnsi="Times New Roman" w:cs="Times New Roman"/>
          <w:sz w:val="20"/>
          <w:szCs w:val="20"/>
        </w:rPr>
        <w:t xml:space="preserve">balance and an Auto Top Up does not take the </w:t>
      </w:r>
      <w:r w:rsidR="00C27835" w:rsidRPr="00ED234B">
        <w:rPr>
          <w:rFonts w:ascii="Times New Roman" w:hAnsi="Times New Roman" w:cs="Times New Roman"/>
          <w:sz w:val="20"/>
          <w:szCs w:val="20"/>
        </w:rPr>
        <w:t>V</w:t>
      </w:r>
      <w:r w:rsidR="00EE2276" w:rsidRPr="00ED234B">
        <w:rPr>
          <w:rFonts w:ascii="Times New Roman" w:hAnsi="Times New Roman" w:cs="Times New Roman"/>
          <w:sz w:val="20"/>
          <w:szCs w:val="20"/>
        </w:rPr>
        <w:t xml:space="preserve">alue of myki </w:t>
      </w:r>
      <w:r w:rsidR="00A849F8" w:rsidRPr="00ED234B">
        <w:rPr>
          <w:rFonts w:ascii="Times New Roman" w:hAnsi="Times New Roman" w:cs="Times New Roman"/>
          <w:sz w:val="20"/>
          <w:szCs w:val="20"/>
        </w:rPr>
        <w:t>m</w:t>
      </w:r>
      <w:r w:rsidR="00EE2276" w:rsidRPr="00ED234B">
        <w:rPr>
          <w:rFonts w:ascii="Times New Roman" w:hAnsi="Times New Roman" w:cs="Times New Roman"/>
          <w:sz w:val="20"/>
          <w:szCs w:val="20"/>
        </w:rPr>
        <w:t xml:space="preserve">oney </w:t>
      </w:r>
      <w:r w:rsidR="00490BF2" w:rsidRPr="00ED234B">
        <w:rPr>
          <w:rFonts w:ascii="Times New Roman" w:hAnsi="Times New Roman" w:cs="Times New Roman"/>
          <w:sz w:val="20"/>
          <w:szCs w:val="20"/>
        </w:rPr>
        <w:t xml:space="preserve">up to the applicable minimum balance required for travel, as specified in this Chapter, the myki </w:t>
      </w:r>
      <w:r w:rsidR="005E346D" w:rsidRPr="00ED234B">
        <w:rPr>
          <w:rFonts w:ascii="Times New Roman" w:hAnsi="Times New Roman" w:cs="Times New Roman"/>
          <w:sz w:val="20"/>
          <w:szCs w:val="20"/>
        </w:rPr>
        <w:t>s</w:t>
      </w:r>
      <w:r w:rsidR="004B441A" w:rsidRPr="00ED234B">
        <w:rPr>
          <w:rFonts w:ascii="Times New Roman" w:hAnsi="Times New Roman" w:cs="Times New Roman"/>
          <w:sz w:val="20"/>
          <w:szCs w:val="20"/>
        </w:rPr>
        <w:t xml:space="preserve">martcard or Mobile myki </w:t>
      </w:r>
      <w:r w:rsidR="00C27835" w:rsidRPr="00ED234B">
        <w:rPr>
          <w:rFonts w:ascii="Times New Roman" w:hAnsi="Times New Roman" w:cs="Times New Roman"/>
          <w:sz w:val="20"/>
          <w:szCs w:val="20"/>
        </w:rPr>
        <w:t xml:space="preserve">cannot be used to obtain a ticket </w:t>
      </w:r>
      <w:r w:rsidR="00490BF2" w:rsidRPr="00ED234B">
        <w:rPr>
          <w:rFonts w:ascii="Times New Roman" w:hAnsi="Times New Roman" w:cs="Times New Roman"/>
          <w:sz w:val="20"/>
          <w:szCs w:val="20"/>
        </w:rPr>
        <w:t xml:space="preserve">for travel or entry to a compulsory ticket area until the </w:t>
      </w:r>
      <w:r w:rsidR="00C27835" w:rsidRPr="00ED234B">
        <w:rPr>
          <w:rFonts w:ascii="Times New Roman" w:hAnsi="Times New Roman" w:cs="Times New Roman"/>
          <w:sz w:val="20"/>
          <w:szCs w:val="20"/>
        </w:rPr>
        <w:t>V</w:t>
      </w:r>
      <w:r w:rsidR="00EE2276" w:rsidRPr="00ED234B">
        <w:rPr>
          <w:rFonts w:ascii="Times New Roman" w:hAnsi="Times New Roman" w:cs="Times New Roman"/>
          <w:sz w:val="20"/>
          <w:szCs w:val="20"/>
        </w:rPr>
        <w:t xml:space="preserve">alue of myki </w:t>
      </w:r>
      <w:r w:rsidR="00A849F8" w:rsidRPr="00ED234B">
        <w:rPr>
          <w:rFonts w:ascii="Times New Roman" w:hAnsi="Times New Roman" w:cs="Times New Roman"/>
          <w:sz w:val="20"/>
          <w:szCs w:val="20"/>
        </w:rPr>
        <w:t>m</w:t>
      </w:r>
      <w:r w:rsidR="00EE2276" w:rsidRPr="00ED234B">
        <w:rPr>
          <w:rFonts w:ascii="Times New Roman" w:hAnsi="Times New Roman" w:cs="Times New Roman"/>
          <w:sz w:val="20"/>
          <w:szCs w:val="20"/>
        </w:rPr>
        <w:t xml:space="preserve">oney </w:t>
      </w:r>
      <w:r w:rsidR="00490BF2" w:rsidRPr="00ED234B">
        <w:rPr>
          <w:rFonts w:ascii="Times New Roman" w:hAnsi="Times New Roman" w:cs="Times New Roman"/>
          <w:sz w:val="20"/>
          <w:szCs w:val="20"/>
        </w:rPr>
        <w:t>has been topped up to the minimum balance required for travel.</w:t>
      </w:r>
    </w:p>
    <w:p w14:paraId="4A00345F" w14:textId="77777777" w:rsidR="00490BF2" w:rsidRPr="00ED234B" w:rsidRDefault="00490BF2" w:rsidP="00490BF2">
      <w:pPr>
        <w:pStyle w:val="Heading3"/>
        <w:rPr>
          <w:rFonts w:cs="Times New Roman"/>
          <w:szCs w:val="20"/>
        </w:rPr>
      </w:pPr>
      <w:bookmarkStart w:id="298" w:name="_Toc235002269"/>
      <w:r w:rsidRPr="00ED234B">
        <w:rPr>
          <w:rFonts w:cs="Times New Roman"/>
          <w:szCs w:val="20"/>
        </w:rPr>
        <w:lastRenderedPageBreak/>
        <w:t xml:space="preserve">Lost or stolen registered </w:t>
      </w:r>
      <w:r w:rsidR="00C27835" w:rsidRPr="00ED234B">
        <w:rPr>
          <w:rFonts w:cs="Times New Roman"/>
          <w:szCs w:val="20"/>
        </w:rPr>
        <w:t xml:space="preserve">myki </w:t>
      </w:r>
      <w:r w:rsidR="005E346D" w:rsidRPr="00ED234B">
        <w:rPr>
          <w:rFonts w:cs="Times New Roman"/>
          <w:szCs w:val="20"/>
        </w:rPr>
        <w:t>s</w:t>
      </w:r>
      <w:r w:rsidR="00C27835" w:rsidRPr="00ED234B">
        <w:rPr>
          <w:rFonts w:cs="Times New Roman"/>
          <w:szCs w:val="20"/>
        </w:rPr>
        <w:t>martcard or Mobile myki</w:t>
      </w:r>
      <w:bookmarkEnd w:id="298"/>
      <w:r w:rsidRPr="00ED234B">
        <w:rPr>
          <w:rFonts w:cs="Times New Roman"/>
          <w:szCs w:val="20"/>
        </w:rPr>
        <w:t xml:space="preserve"> </w:t>
      </w:r>
    </w:p>
    <w:p w14:paraId="04E5FC14" w14:textId="60E66B29" w:rsidR="00490BF2" w:rsidRPr="00ED234B" w:rsidRDefault="00B51105" w:rsidP="00B51105">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54417" w:rsidRPr="00ED234B">
        <w:rPr>
          <w:rFonts w:ascii="Times New Roman" w:hAnsi="Times New Roman" w:cs="Times New Roman"/>
          <w:sz w:val="20"/>
          <w:szCs w:val="20"/>
        </w:rPr>
        <w:t>122</w:t>
      </w:r>
      <w:r w:rsidRPr="00ED234B">
        <w:rPr>
          <w:rFonts w:ascii="Times New Roman" w:hAnsi="Times New Roman" w:cs="Times New Roman"/>
          <w:sz w:val="20"/>
          <w:szCs w:val="20"/>
        </w:rPr>
        <w:tab/>
        <w:t>T</w:t>
      </w:r>
      <w:r w:rsidR="00490BF2" w:rsidRPr="00ED234B">
        <w:rPr>
          <w:rFonts w:ascii="Times New Roman" w:hAnsi="Times New Roman" w:cs="Times New Roman"/>
          <w:sz w:val="20"/>
          <w:szCs w:val="20"/>
        </w:rPr>
        <w:t xml:space="preserve">he </w:t>
      </w:r>
      <w:r w:rsidR="008076CB" w:rsidRPr="00ED234B">
        <w:rPr>
          <w:rFonts w:ascii="Times New Roman" w:hAnsi="Times New Roman" w:cs="Times New Roman"/>
          <w:sz w:val="20"/>
          <w:szCs w:val="20"/>
        </w:rPr>
        <w:t xml:space="preserve">holder of the myki </w:t>
      </w:r>
      <w:r w:rsidR="005E346D" w:rsidRPr="00ED234B">
        <w:rPr>
          <w:rFonts w:ascii="Times New Roman" w:hAnsi="Times New Roman" w:cs="Times New Roman"/>
          <w:sz w:val="20"/>
          <w:szCs w:val="20"/>
        </w:rPr>
        <w:t>s</w:t>
      </w:r>
      <w:r w:rsidR="008076CB"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or account holder must advise the Head, Transport for Victoria as soon as possible if a registered myki </w:t>
      </w:r>
      <w:r w:rsidR="005E346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or personal electronic device </w:t>
      </w:r>
      <w:r w:rsidR="00C91493" w:rsidRPr="00ED234B">
        <w:rPr>
          <w:rFonts w:ascii="Times New Roman" w:hAnsi="Times New Roman" w:cs="Times New Roman"/>
          <w:sz w:val="20"/>
          <w:szCs w:val="20"/>
        </w:rPr>
        <w:t>on which the registered Mobile myki is stored</w:t>
      </w:r>
      <w:r w:rsidR="00490BF2" w:rsidRPr="00ED234B">
        <w:rPr>
          <w:rFonts w:ascii="Times New Roman" w:hAnsi="Times New Roman" w:cs="Times New Roman"/>
          <w:sz w:val="20"/>
          <w:szCs w:val="20"/>
        </w:rPr>
        <w:t>, is lost or stolen</w:t>
      </w:r>
      <w:r w:rsidR="00F20DD2">
        <w:rPr>
          <w:rFonts w:ascii="Times New Roman" w:hAnsi="Times New Roman" w:cs="Times New Roman"/>
          <w:sz w:val="20"/>
          <w:szCs w:val="20"/>
        </w:rPr>
        <w:t xml:space="preserve"> –</w:t>
      </w:r>
    </w:p>
    <w:p w14:paraId="06043D66" w14:textId="53909FAD" w:rsidR="00490BF2" w:rsidRPr="00ED234B" w:rsidRDefault="00490BF2" w:rsidP="00E510C2">
      <w:pPr>
        <w:pStyle w:val="ListParagraph"/>
        <w:numPr>
          <w:ilvl w:val="0"/>
          <w:numId w:val="3"/>
        </w:numPr>
        <w:rPr>
          <w:rFonts w:ascii="Times New Roman" w:hAnsi="Times New Roman" w:cs="Times New Roman"/>
          <w:sz w:val="20"/>
          <w:szCs w:val="20"/>
        </w:rPr>
      </w:pPr>
      <w:r w:rsidRPr="00ED234B">
        <w:rPr>
          <w:rFonts w:ascii="Times New Roman" w:hAnsi="Times New Roman" w:cs="Times New Roman"/>
          <w:sz w:val="20"/>
          <w:szCs w:val="20"/>
        </w:rPr>
        <w:t xml:space="preserve">online at </w:t>
      </w:r>
      <w:r w:rsidR="00F86BA1" w:rsidRPr="00ED234B">
        <w:rPr>
          <w:rFonts w:ascii="Times New Roman" w:hAnsi="Times New Roman" w:cs="Times New Roman"/>
          <w:sz w:val="20"/>
          <w:szCs w:val="20"/>
        </w:rPr>
        <w:t>Transport Victoria’s website (</w:t>
      </w:r>
      <w:r w:rsidR="00C13ACE" w:rsidRPr="00ED234B">
        <w:rPr>
          <w:rFonts w:ascii="Times New Roman" w:hAnsi="Times New Roman" w:cs="Times New Roman"/>
          <w:bCs/>
          <w:sz w:val="20"/>
          <w:szCs w:val="20"/>
        </w:rPr>
        <w:t>transport.vic.gov.au</w:t>
      </w:r>
      <w:r w:rsidR="00F86BA1" w:rsidRPr="00ED234B">
        <w:rPr>
          <w:rFonts w:ascii="Times New Roman" w:hAnsi="Times New Roman" w:cs="Times New Roman"/>
          <w:sz w:val="20"/>
          <w:szCs w:val="20"/>
        </w:rPr>
        <w:t>)</w:t>
      </w:r>
      <w:r w:rsidRPr="00ED234B">
        <w:rPr>
          <w:rFonts w:ascii="Times New Roman" w:hAnsi="Times New Roman" w:cs="Times New Roman"/>
          <w:b/>
          <w:sz w:val="20"/>
          <w:szCs w:val="20"/>
        </w:rPr>
        <w:t xml:space="preserve"> </w:t>
      </w:r>
      <w:r w:rsidRPr="00ED234B">
        <w:rPr>
          <w:rFonts w:ascii="Times New Roman" w:hAnsi="Times New Roman" w:cs="Times New Roman"/>
          <w:sz w:val="20"/>
          <w:szCs w:val="20"/>
        </w:rPr>
        <w:t xml:space="preserve">or a website maintained by the </w:t>
      </w:r>
      <w:r w:rsidR="009F2B57" w:rsidRPr="00ED234B">
        <w:rPr>
          <w:rFonts w:ascii="Times New Roman" w:hAnsi="Times New Roman" w:cs="Times New Roman"/>
          <w:sz w:val="20"/>
          <w:szCs w:val="20"/>
        </w:rPr>
        <w:t>Department of Transport and Planning</w:t>
      </w:r>
      <w:r w:rsidRPr="00ED234B">
        <w:rPr>
          <w:rFonts w:ascii="Times New Roman" w:hAnsi="Times New Roman" w:cs="Times New Roman"/>
          <w:sz w:val="20"/>
          <w:szCs w:val="20"/>
        </w:rPr>
        <w:t>; or</w:t>
      </w:r>
    </w:p>
    <w:p w14:paraId="6BB41305" w14:textId="77777777" w:rsidR="00490BF2" w:rsidRPr="00ED234B" w:rsidRDefault="00490BF2" w:rsidP="00E510C2">
      <w:pPr>
        <w:pStyle w:val="ListParagraph"/>
        <w:numPr>
          <w:ilvl w:val="0"/>
          <w:numId w:val="3"/>
        </w:numPr>
        <w:rPr>
          <w:rFonts w:ascii="Times New Roman" w:hAnsi="Times New Roman" w:cs="Times New Roman"/>
          <w:sz w:val="20"/>
          <w:szCs w:val="20"/>
        </w:rPr>
      </w:pPr>
      <w:r w:rsidRPr="00ED234B">
        <w:rPr>
          <w:rFonts w:ascii="Times New Roman" w:hAnsi="Times New Roman" w:cs="Times New Roman"/>
          <w:sz w:val="20"/>
          <w:szCs w:val="20"/>
        </w:rPr>
        <w:t>by calling</w:t>
      </w:r>
      <w:r w:rsidRPr="00ED234B">
        <w:rPr>
          <w:rFonts w:ascii="Times New Roman" w:hAnsi="Times New Roman" w:cs="Times New Roman"/>
          <w:b/>
          <w:sz w:val="20"/>
          <w:szCs w:val="20"/>
        </w:rPr>
        <w:t xml:space="preserve"> 1800 800 007</w:t>
      </w:r>
      <w:r w:rsidRPr="00ED234B">
        <w:rPr>
          <w:rFonts w:ascii="Times New Roman" w:hAnsi="Times New Roman" w:cs="Times New Roman"/>
          <w:sz w:val="20"/>
          <w:szCs w:val="20"/>
        </w:rPr>
        <w:t xml:space="preserve">; or </w:t>
      </w:r>
    </w:p>
    <w:p w14:paraId="764AA405" w14:textId="77777777" w:rsidR="00490BF2" w:rsidRPr="00ED234B" w:rsidRDefault="00490BF2" w:rsidP="00E510C2">
      <w:pPr>
        <w:pStyle w:val="ListParagraph"/>
        <w:numPr>
          <w:ilvl w:val="0"/>
          <w:numId w:val="3"/>
        </w:numPr>
        <w:rPr>
          <w:rFonts w:ascii="Times New Roman" w:hAnsi="Times New Roman" w:cs="Times New Roman"/>
          <w:sz w:val="20"/>
          <w:szCs w:val="20"/>
        </w:rPr>
      </w:pPr>
      <w:r w:rsidRPr="00ED234B">
        <w:rPr>
          <w:rFonts w:ascii="Times New Roman" w:hAnsi="Times New Roman" w:cs="Times New Roman"/>
          <w:sz w:val="20"/>
          <w:szCs w:val="20"/>
        </w:rPr>
        <w:t xml:space="preserve">at </w:t>
      </w:r>
      <w:r w:rsidR="005042C4" w:rsidRPr="00ED234B">
        <w:rPr>
          <w:rFonts w:ascii="Times New Roman" w:hAnsi="Times New Roman" w:cs="Times New Roman"/>
          <w:sz w:val="20"/>
          <w:szCs w:val="20"/>
        </w:rPr>
        <w:t>the</w:t>
      </w:r>
      <w:r w:rsidRPr="00ED234B">
        <w:rPr>
          <w:rFonts w:ascii="Times New Roman" w:hAnsi="Times New Roman" w:cs="Times New Roman"/>
          <w:sz w:val="20"/>
          <w:szCs w:val="20"/>
        </w:rPr>
        <w:t xml:space="preserve"> </w:t>
      </w:r>
      <w:r w:rsidR="009F41EC" w:rsidRPr="00ED234B">
        <w:rPr>
          <w:rFonts w:ascii="Times New Roman" w:hAnsi="Times New Roman" w:cs="Times New Roman"/>
          <w:sz w:val="20"/>
          <w:szCs w:val="20"/>
        </w:rPr>
        <w:t>PTV</w:t>
      </w:r>
      <w:r w:rsidRPr="00ED234B">
        <w:rPr>
          <w:rFonts w:ascii="Times New Roman" w:hAnsi="Times New Roman" w:cs="Times New Roman"/>
          <w:sz w:val="20"/>
          <w:szCs w:val="20"/>
        </w:rPr>
        <w:t xml:space="preserve"> Hub.</w:t>
      </w:r>
    </w:p>
    <w:p w14:paraId="288341BD" w14:textId="1E8F5A39" w:rsidR="00490BF2" w:rsidRPr="00ED234B" w:rsidRDefault="00FE4C70" w:rsidP="00FE4C70">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54417" w:rsidRPr="00ED234B">
        <w:rPr>
          <w:rFonts w:ascii="Times New Roman" w:hAnsi="Times New Roman" w:cs="Times New Roman"/>
          <w:sz w:val="20"/>
          <w:szCs w:val="20"/>
        </w:rPr>
        <w:t>123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Head, Transport for Victoria will deactivate the registered myki </w:t>
      </w:r>
      <w:r w:rsidR="005E346D" w:rsidRPr="00ED234B">
        <w:rPr>
          <w:rFonts w:ascii="Times New Roman" w:hAnsi="Times New Roman" w:cs="Times New Roman"/>
          <w:sz w:val="20"/>
          <w:szCs w:val="20"/>
        </w:rPr>
        <w:t>s</w:t>
      </w:r>
      <w:r w:rsidR="00C27835"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following notification by either the </w:t>
      </w:r>
      <w:r w:rsidR="00DD02C0" w:rsidRPr="00ED234B">
        <w:rPr>
          <w:rFonts w:ascii="Times New Roman" w:hAnsi="Times New Roman" w:cs="Times New Roman"/>
          <w:sz w:val="20"/>
          <w:szCs w:val="20"/>
        </w:rPr>
        <w:t>holder</w:t>
      </w:r>
      <w:r w:rsidR="00C27835" w:rsidRPr="00ED234B">
        <w:rPr>
          <w:rFonts w:ascii="Times New Roman" w:hAnsi="Times New Roman" w:cs="Times New Roman"/>
          <w:sz w:val="20"/>
          <w:szCs w:val="20"/>
        </w:rPr>
        <w:t xml:space="preserve"> of the myki </w:t>
      </w:r>
      <w:r w:rsidR="005E346D" w:rsidRPr="00ED234B">
        <w:rPr>
          <w:rFonts w:ascii="Times New Roman" w:hAnsi="Times New Roman" w:cs="Times New Roman"/>
          <w:sz w:val="20"/>
          <w:szCs w:val="20"/>
        </w:rPr>
        <w:t>s</w:t>
      </w:r>
      <w:r w:rsidR="00C27835"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or the account holder that it is lost or stolen. The deactivated </w:t>
      </w:r>
      <w:r w:rsidR="00C27835" w:rsidRPr="00ED234B">
        <w:rPr>
          <w:rFonts w:ascii="Times New Roman" w:hAnsi="Times New Roman" w:cs="Times New Roman"/>
          <w:sz w:val="20"/>
          <w:szCs w:val="20"/>
        </w:rPr>
        <w:t xml:space="preserve">myki </w:t>
      </w:r>
      <w:r w:rsidR="005E346D" w:rsidRPr="00ED234B">
        <w:rPr>
          <w:rFonts w:ascii="Times New Roman" w:hAnsi="Times New Roman" w:cs="Times New Roman"/>
          <w:sz w:val="20"/>
          <w:szCs w:val="20"/>
        </w:rPr>
        <w:t>s</w:t>
      </w:r>
      <w:r w:rsidR="00C27835"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can no longer be used.</w:t>
      </w:r>
    </w:p>
    <w:p w14:paraId="4E7DB51E" w14:textId="7C850DC7" w:rsidR="00490BF2" w:rsidRPr="00ED234B" w:rsidRDefault="00107984" w:rsidP="00FE4C70">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F86BA1" w:rsidRPr="00ED234B">
        <w:rPr>
          <w:rFonts w:ascii="Times New Roman" w:hAnsi="Times New Roman" w:cs="Times New Roman"/>
          <w:sz w:val="20"/>
          <w:szCs w:val="20"/>
        </w:rPr>
        <w:t>1</w:t>
      </w:r>
      <w:r w:rsidR="00454417" w:rsidRPr="00ED234B">
        <w:rPr>
          <w:rFonts w:ascii="Times New Roman" w:hAnsi="Times New Roman" w:cs="Times New Roman"/>
          <w:sz w:val="20"/>
          <w:szCs w:val="20"/>
        </w:rPr>
        <w:t>24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registered </w:t>
      </w:r>
      <w:r w:rsidR="00C27835" w:rsidRPr="00ED234B">
        <w:rPr>
          <w:rFonts w:ascii="Times New Roman" w:hAnsi="Times New Roman" w:cs="Times New Roman"/>
          <w:sz w:val="20"/>
          <w:szCs w:val="20"/>
        </w:rPr>
        <w:t xml:space="preserve">myki </w:t>
      </w:r>
      <w:r w:rsidR="005E346D" w:rsidRPr="00ED234B">
        <w:rPr>
          <w:rFonts w:ascii="Times New Roman" w:hAnsi="Times New Roman" w:cs="Times New Roman"/>
          <w:sz w:val="20"/>
          <w:szCs w:val="20"/>
        </w:rPr>
        <w:t>s</w:t>
      </w:r>
      <w:r w:rsidR="00C27835" w:rsidRPr="00ED234B">
        <w:rPr>
          <w:rFonts w:ascii="Times New Roman" w:hAnsi="Times New Roman" w:cs="Times New Roman"/>
          <w:sz w:val="20"/>
          <w:szCs w:val="20"/>
        </w:rPr>
        <w:t xml:space="preserve">martcard or </w:t>
      </w:r>
      <w:r w:rsidR="001D1860" w:rsidRPr="00ED234B">
        <w:rPr>
          <w:rFonts w:ascii="Times New Roman" w:hAnsi="Times New Roman" w:cs="Times New Roman"/>
          <w:sz w:val="20"/>
          <w:szCs w:val="20"/>
        </w:rPr>
        <w:t xml:space="preserve">personal </w:t>
      </w:r>
      <w:r w:rsidR="00C748F5" w:rsidRPr="00ED234B">
        <w:rPr>
          <w:rFonts w:ascii="Times New Roman" w:hAnsi="Times New Roman" w:cs="Times New Roman"/>
          <w:sz w:val="20"/>
          <w:szCs w:val="20"/>
        </w:rPr>
        <w:t>electronic</w:t>
      </w:r>
      <w:r w:rsidR="001D1860" w:rsidRPr="00ED234B">
        <w:rPr>
          <w:rFonts w:ascii="Times New Roman" w:hAnsi="Times New Roman" w:cs="Times New Roman"/>
          <w:sz w:val="20"/>
          <w:szCs w:val="20"/>
        </w:rPr>
        <w:t xml:space="preserve"> device that holds a </w:t>
      </w:r>
      <w:r w:rsidR="00C27835" w:rsidRPr="00ED234B">
        <w:rPr>
          <w:rFonts w:ascii="Times New Roman" w:hAnsi="Times New Roman" w:cs="Times New Roman"/>
          <w:sz w:val="20"/>
          <w:szCs w:val="20"/>
        </w:rPr>
        <w:t xml:space="preserve">Mobile myki is </w:t>
      </w:r>
      <w:r w:rsidR="00490BF2" w:rsidRPr="00ED234B">
        <w:rPr>
          <w:rFonts w:ascii="Times New Roman" w:hAnsi="Times New Roman" w:cs="Times New Roman"/>
          <w:sz w:val="20"/>
          <w:szCs w:val="20"/>
        </w:rPr>
        <w:t xml:space="preserve">lost or stolen, the </w:t>
      </w:r>
      <w:r w:rsidR="00C27835" w:rsidRPr="00ED234B">
        <w:rPr>
          <w:rFonts w:ascii="Times New Roman" w:hAnsi="Times New Roman" w:cs="Times New Roman"/>
          <w:sz w:val="20"/>
          <w:szCs w:val="20"/>
        </w:rPr>
        <w:t xml:space="preserve">holder of the myki </w:t>
      </w:r>
      <w:r w:rsidR="005E346D" w:rsidRPr="00ED234B">
        <w:rPr>
          <w:rFonts w:ascii="Times New Roman" w:hAnsi="Times New Roman" w:cs="Times New Roman"/>
          <w:sz w:val="20"/>
          <w:szCs w:val="20"/>
        </w:rPr>
        <w:t>s</w:t>
      </w:r>
      <w:r w:rsidR="00C27835"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or account holder has no liability in respect of that </w:t>
      </w:r>
      <w:r w:rsidR="00C27835" w:rsidRPr="00ED234B">
        <w:rPr>
          <w:rFonts w:ascii="Times New Roman" w:hAnsi="Times New Roman" w:cs="Times New Roman"/>
          <w:sz w:val="20"/>
          <w:szCs w:val="20"/>
        </w:rPr>
        <w:t xml:space="preserve">myki </w:t>
      </w:r>
      <w:r w:rsidR="005E346D" w:rsidRPr="00ED234B">
        <w:rPr>
          <w:rFonts w:ascii="Times New Roman" w:hAnsi="Times New Roman" w:cs="Times New Roman"/>
          <w:sz w:val="20"/>
          <w:szCs w:val="20"/>
        </w:rPr>
        <w:t>s</w:t>
      </w:r>
      <w:r w:rsidR="00C27835" w:rsidRPr="00ED234B">
        <w:rPr>
          <w:rFonts w:ascii="Times New Roman" w:hAnsi="Times New Roman" w:cs="Times New Roman"/>
          <w:sz w:val="20"/>
          <w:szCs w:val="20"/>
        </w:rPr>
        <w:t>martcard or Mobile myki</w:t>
      </w:r>
      <w:r w:rsidR="00490BF2" w:rsidRPr="00ED234B">
        <w:rPr>
          <w:rFonts w:ascii="Times New Roman" w:hAnsi="Times New Roman" w:cs="Times New Roman"/>
          <w:sz w:val="20"/>
          <w:szCs w:val="20"/>
        </w:rPr>
        <w:t xml:space="preserve">, or for any costs incurred using that </w:t>
      </w:r>
      <w:r w:rsidR="00C27835" w:rsidRPr="00ED234B">
        <w:rPr>
          <w:rFonts w:ascii="Times New Roman" w:hAnsi="Times New Roman" w:cs="Times New Roman"/>
          <w:sz w:val="20"/>
          <w:szCs w:val="20"/>
        </w:rPr>
        <w:t xml:space="preserve">myki </w:t>
      </w:r>
      <w:r w:rsidR="005E346D" w:rsidRPr="00ED234B">
        <w:rPr>
          <w:rFonts w:ascii="Times New Roman" w:hAnsi="Times New Roman" w:cs="Times New Roman"/>
          <w:sz w:val="20"/>
          <w:szCs w:val="20"/>
        </w:rPr>
        <w:t>s</w:t>
      </w:r>
      <w:r w:rsidR="00C27835" w:rsidRPr="00ED234B">
        <w:rPr>
          <w:rFonts w:ascii="Times New Roman" w:hAnsi="Times New Roman" w:cs="Times New Roman"/>
          <w:sz w:val="20"/>
          <w:szCs w:val="20"/>
        </w:rPr>
        <w:t>martcard or Mobile myki</w:t>
      </w:r>
      <w:r w:rsidR="00490BF2" w:rsidRPr="00ED234B">
        <w:rPr>
          <w:rFonts w:ascii="Times New Roman" w:hAnsi="Times New Roman" w:cs="Times New Roman"/>
          <w:sz w:val="20"/>
          <w:szCs w:val="20"/>
        </w:rPr>
        <w:t xml:space="preserve">, after the time the loss or theft of the </w:t>
      </w:r>
      <w:r w:rsidR="00C27835" w:rsidRPr="00ED234B">
        <w:rPr>
          <w:rFonts w:ascii="Times New Roman" w:hAnsi="Times New Roman" w:cs="Times New Roman"/>
          <w:sz w:val="20"/>
          <w:szCs w:val="20"/>
        </w:rPr>
        <w:t xml:space="preserve">myki </w:t>
      </w:r>
      <w:r w:rsidR="005E346D" w:rsidRPr="00ED234B">
        <w:rPr>
          <w:rFonts w:ascii="Times New Roman" w:hAnsi="Times New Roman" w:cs="Times New Roman"/>
          <w:sz w:val="20"/>
          <w:szCs w:val="20"/>
        </w:rPr>
        <w:t>s</w:t>
      </w:r>
      <w:r w:rsidR="00C27835"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is notified to the Head, Transport for Victoria, other than any fees which apply.</w:t>
      </w:r>
    </w:p>
    <w:p w14:paraId="479A2859" w14:textId="176E79AA" w:rsidR="00490BF2" w:rsidRPr="00ED234B" w:rsidRDefault="00107984" w:rsidP="00FE4C70">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F86BA1" w:rsidRPr="00ED234B">
        <w:rPr>
          <w:rFonts w:ascii="Times New Roman" w:hAnsi="Times New Roman" w:cs="Times New Roman"/>
          <w:sz w:val="20"/>
          <w:szCs w:val="20"/>
        </w:rPr>
        <w:t>1</w:t>
      </w:r>
      <w:r w:rsidR="00454417" w:rsidRPr="00ED234B">
        <w:rPr>
          <w:rFonts w:ascii="Times New Roman" w:hAnsi="Times New Roman" w:cs="Times New Roman"/>
          <w:sz w:val="20"/>
          <w:szCs w:val="20"/>
        </w:rPr>
        <w:t>25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Where a registered </w:t>
      </w:r>
      <w:r w:rsidR="00C27835" w:rsidRPr="00ED234B">
        <w:rPr>
          <w:rFonts w:ascii="Times New Roman" w:hAnsi="Times New Roman" w:cs="Times New Roman"/>
          <w:sz w:val="20"/>
          <w:szCs w:val="20"/>
        </w:rPr>
        <w:t xml:space="preserve">myki </w:t>
      </w:r>
      <w:r w:rsidR="005E346D" w:rsidRPr="00ED234B">
        <w:rPr>
          <w:rFonts w:ascii="Times New Roman" w:hAnsi="Times New Roman" w:cs="Times New Roman"/>
          <w:sz w:val="20"/>
          <w:szCs w:val="20"/>
        </w:rPr>
        <w:t>s</w:t>
      </w:r>
      <w:r w:rsidR="00C27835"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 xml:space="preserve">has been lost or stolen, the holder </w:t>
      </w:r>
      <w:r w:rsidR="00C27835" w:rsidRPr="00ED234B">
        <w:rPr>
          <w:rFonts w:ascii="Times New Roman" w:hAnsi="Times New Roman" w:cs="Times New Roman"/>
          <w:sz w:val="20"/>
          <w:szCs w:val="20"/>
        </w:rPr>
        <w:t xml:space="preserve">of the myki </w:t>
      </w:r>
      <w:r w:rsidR="005E346D" w:rsidRPr="00ED234B">
        <w:rPr>
          <w:rFonts w:ascii="Times New Roman" w:hAnsi="Times New Roman" w:cs="Times New Roman"/>
          <w:sz w:val="20"/>
          <w:szCs w:val="20"/>
        </w:rPr>
        <w:t>s</w:t>
      </w:r>
      <w:r w:rsidR="00C27835"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 xml:space="preserve">or account holder may obtain a replacement registered </w:t>
      </w:r>
      <w:r w:rsidR="00C27835" w:rsidRPr="00ED234B">
        <w:rPr>
          <w:rFonts w:ascii="Times New Roman" w:hAnsi="Times New Roman" w:cs="Times New Roman"/>
          <w:sz w:val="20"/>
          <w:szCs w:val="20"/>
        </w:rPr>
        <w:t xml:space="preserve">myki </w:t>
      </w:r>
      <w:r w:rsidR="005E346D" w:rsidRPr="00ED234B">
        <w:rPr>
          <w:rFonts w:ascii="Times New Roman" w:hAnsi="Times New Roman" w:cs="Times New Roman"/>
          <w:sz w:val="20"/>
          <w:szCs w:val="20"/>
        </w:rPr>
        <w:t>s</w:t>
      </w:r>
      <w:r w:rsidR="00C27835" w:rsidRPr="00ED234B">
        <w:rPr>
          <w:rFonts w:ascii="Times New Roman" w:hAnsi="Times New Roman" w:cs="Times New Roman"/>
          <w:sz w:val="20"/>
          <w:szCs w:val="20"/>
        </w:rPr>
        <w:t>martcard</w:t>
      </w:r>
      <w:r w:rsidR="00490BF2" w:rsidRPr="00ED234B">
        <w:rPr>
          <w:rFonts w:ascii="Times New Roman" w:hAnsi="Times New Roman" w:cs="Times New Roman"/>
          <w:sz w:val="20"/>
          <w:szCs w:val="20"/>
        </w:rPr>
        <w:t>, subject to complying with these Conditions, which, at the Head, Transport for Victoria’s discretion, may involve payment of a fee as specified in these Conditions.</w:t>
      </w:r>
    </w:p>
    <w:p w14:paraId="000AC01E" w14:textId="043E37AB" w:rsidR="00490BF2" w:rsidRPr="00ED234B" w:rsidRDefault="00107984" w:rsidP="00FE4C70">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F86BA1" w:rsidRPr="00ED234B">
        <w:rPr>
          <w:rFonts w:ascii="Times New Roman" w:hAnsi="Times New Roman" w:cs="Times New Roman"/>
          <w:sz w:val="20"/>
          <w:szCs w:val="20"/>
        </w:rPr>
        <w:t>1</w:t>
      </w:r>
      <w:r w:rsidR="00454417" w:rsidRPr="00ED234B">
        <w:rPr>
          <w:rFonts w:ascii="Times New Roman" w:hAnsi="Times New Roman" w:cs="Times New Roman"/>
          <w:sz w:val="20"/>
          <w:szCs w:val="20"/>
        </w:rPr>
        <w:t>26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Where a registered </w:t>
      </w:r>
      <w:r w:rsidR="00C27835"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C27835"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has been replaced, the Head, Transport for Victoria will, after deducting any amounts owed to the Head, Transport for Victoria, transfer the Value and/or </w:t>
      </w:r>
      <w:r w:rsidR="00C27835" w:rsidRPr="00ED234B">
        <w:rPr>
          <w:rFonts w:ascii="Times New Roman" w:hAnsi="Times New Roman" w:cs="Times New Roman"/>
          <w:sz w:val="20"/>
          <w:szCs w:val="20"/>
        </w:rPr>
        <w:t>myki p</w:t>
      </w:r>
      <w:r w:rsidR="00490BF2" w:rsidRPr="00ED234B">
        <w:rPr>
          <w:rFonts w:ascii="Times New Roman" w:hAnsi="Times New Roman" w:cs="Times New Roman"/>
          <w:sz w:val="20"/>
          <w:szCs w:val="20"/>
        </w:rPr>
        <w:t xml:space="preserve">roduct from the registered </w:t>
      </w:r>
      <w:r w:rsidR="00C27835"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C27835"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which is being replaced to the new registered </w:t>
      </w:r>
      <w:r w:rsidR="00C27835"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C27835" w:rsidRPr="00ED234B">
        <w:rPr>
          <w:rFonts w:ascii="Times New Roman" w:hAnsi="Times New Roman" w:cs="Times New Roman"/>
          <w:sz w:val="20"/>
          <w:szCs w:val="20"/>
        </w:rPr>
        <w:t>martcard</w:t>
      </w:r>
      <w:r w:rsidR="00490BF2" w:rsidRPr="00ED234B">
        <w:rPr>
          <w:rFonts w:ascii="Times New Roman" w:hAnsi="Times New Roman" w:cs="Times New Roman"/>
          <w:sz w:val="20"/>
          <w:szCs w:val="20"/>
        </w:rPr>
        <w:t xml:space="preserve">. </w:t>
      </w:r>
    </w:p>
    <w:p w14:paraId="3778F3F3" w14:textId="77777777" w:rsidR="00490BF2" w:rsidRPr="00ED234B" w:rsidRDefault="00490BF2" w:rsidP="00490BF2">
      <w:pPr>
        <w:pStyle w:val="Heading2"/>
        <w:rPr>
          <w:rFonts w:ascii="Times New Roman" w:hAnsi="Times New Roman" w:cs="Times New Roman"/>
          <w:b/>
          <w:bCs/>
          <w:caps/>
          <w:sz w:val="20"/>
          <w:szCs w:val="20"/>
        </w:rPr>
      </w:pPr>
      <w:bookmarkStart w:id="299" w:name="_Toc154560890"/>
      <w:bookmarkStart w:id="300" w:name="_Toc183005581"/>
      <w:bookmarkStart w:id="301" w:name="_Toc216180250"/>
      <w:bookmarkStart w:id="302" w:name="_Toc221282928"/>
      <w:bookmarkStart w:id="303" w:name="_Toc235002270"/>
      <w:r w:rsidRPr="00ED234B">
        <w:rPr>
          <w:rFonts w:ascii="Times New Roman" w:hAnsi="Times New Roman" w:cs="Times New Roman"/>
          <w:b/>
          <w:bCs/>
          <w:caps/>
          <w:sz w:val="20"/>
          <w:szCs w:val="20"/>
        </w:rPr>
        <w:t xml:space="preserve">Unregistered </w:t>
      </w:r>
      <w:bookmarkEnd w:id="299"/>
      <w:bookmarkEnd w:id="300"/>
      <w:bookmarkEnd w:id="301"/>
      <w:r w:rsidR="006E07C1" w:rsidRPr="00ED234B">
        <w:rPr>
          <w:rFonts w:ascii="Times New Roman" w:hAnsi="Times New Roman" w:cs="Times New Roman"/>
          <w:b/>
          <w:bCs/>
          <w:caps/>
          <w:sz w:val="20"/>
          <w:szCs w:val="20"/>
        </w:rPr>
        <w:t>Tap</w:t>
      </w:r>
      <w:r w:rsidR="00C27835" w:rsidRPr="00ED234B">
        <w:rPr>
          <w:rFonts w:ascii="Times New Roman" w:hAnsi="Times New Roman" w:cs="Times New Roman"/>
          <w:b/>
          <w:bCs/>
          <w:caps/>
          <w:sz w:val="20"/>
          <w:szCs w:val="20"/>
        </w:rPr>
        <w:t xml:space="preserve"> Tokens</w:t>
      </w:r>
      <w:bookmarkEnd w:id="302"/>
      <w:bookmarkEnd w:id="303"/>
    </w:p>
    <w:p w14:paraId="36337BD5" w14:textId="2CD860C4" w:rsidR="0086133B" w:rsidRPr="00ED234B" w:rsidRDefault="005630DD" w:rsidP="005630DD">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F86BA1" w:rsidRPr="00ED234B">
        <w:rPr>
          <w:rFonts w:ascii="Times New Roman" w:hAnsi="Times New Roman" w:cs="Times New Roman"/>
          <w:sz w:val="20"/>
          <w:szCs w:val="20"/>
        </w:rPr>
        <w:t>1</w:t>
      </w:r>
      <w:r w:rsidR="00CE5C7C" w:rsidRPr="00ED234B">
        <w:rPr>
          <w:rFonts w:ascii="Times New Roman" w:hAnsi="Times New Roman" w:cs="Times New Roman"/>
          <w:sz w:val="20"/>
          <w:szCs w:val="20"/>
        </w:rPr>
        <w:t>27</w:t>
      </w:r>
      <w:r w:rsidRPr="00ED234B">
        <w:rPr>
          <w:rFonts w:ascii="Times New Roman" w:hAnsi="Times New Roman" w:cs="Times New Roman"/>
          <w:sz w:val="20"/>
          <w:szCs w:val="20"/>
        </w:rPr>
        <w:tab/>
      </w:r>
      <w:r w:rsidR="00EE2276" w:rsidRPr="00ED234B">
        <w:rPr>
          <w:rFonts w:ascii="Times New Roman" w:hAnsi="Times New Roman" w:cs="Times New Roman"/>
          <w:sz w:val="20"/>
          <w:szCs w:val="20"/>
        </w:rPr>
        <w:t xml:space="preserve">Paragraphs </w:t>
      </w:r>
      <w:r w:rsidR="0029651A" w:rsidRPr="00ED234B">
        <w:rPr>
          <w:rFonts w:ascii="Times New Roman" w:hAnsi="Times New Roman" w:cs="Times New Roman"/>
          <w:sz w:val="20"/>
          <w:szCs w:val="20"/>
        </w:rPr>
        <w:t>4.</w:t>
      </w:r>
      <w:r w:rsidR="0043314C" w:rsidRPr="00ED234B">
        <w:rPr>
          <w:rFonts w:ascii="Times New Roman" w:hAnsi="Times New Roman" w:cs="Times New Roman"/>
          <w:sz w:val="20"/>
          <w:szCs w:val="20"/>
        </w:rPr>
        <w:t>122</w:t>
      </w:r>
      <w:r w:rsidR="00EE2276" w:rsidRPr="00ED234B">
        <w:rPr>
          <w:rFonts w:ascii="Times New Roman" w:hAnsi="Times New Roman" w:cs="Times New Roman"/>
          <w:sz w:val="20"/>
          <w:szCs w:val="20"/>
        </w:rPr>
        <w:t xml:space="preserve"> to 4.</w:t>
      </w:r>
      <w:r w:rsidR="0029651A" w:rsidRPr="00ED234B">
        <w:rPr>
          <w:rFonts w:ascii="Times New Roman" w:hAnsi="Times New Roman" w:cs="Times New Roman"/>
          <w:sz w:val="20"/>
          <w:szCs w:val="20"/>
        </w:rPr>
        <w:t>1</w:t>
      </w:r>
      <w:r w:rsidR="0043314C" w:rsidRPr="00ED234B">
        <w:rPr>
          <w:rFonts w:ascii="Times New Roman" w:hAnsi="Times New Roman" w:cs="Times New Roman"/>
          <w:sz w:val="20"/>
          <w:szCs w:val="20"/>
        </w:rPr>
        <w:t>26</w:t>
      </w:r>
      <w:r w:rsidR="00EE2276" w:rsidRPr="00ED234B">
        <w:rPr>
          <w:rFonts w:ascii="Times New Roman" w:hAnsi="Times New Roman" w:cs="Times New Roman"/>
          <w:sz w:val="20"/>
          <w:szCs w:val="20"/>
        </w:rPr>
        <w:t xml:space="preserve"> do not apply to </w:t>
      </w:r>
      <w:r w:rsidR="004159ED" w:rsidRPr="00ED234B">
        <w:rPr>
          <w:rFonts w:ascii="Times New Roman" w:hAnsi="Times New Roman" w:cs="Times New Roman"/>
          <w:sz w:val="20"/>
          <w:szCs w:val="20"/>
        </w:rPr>
        <w:t xml:space="preserve">an </w:t>
      </w:r>
      <w:r w:rsidR="00EE2276" w:rsidRPr="00ED234B">
        <w:rPr>
          <w:rFonts w:ascii="Times New Roman" w:hAnsi="Times New Roman" w:cs="Times New Roman"/>
          <w:sz w:val="20"/>
          <w:szCs w:val="20"/>
        </w:rPr>
        <w:t xml:space="preserve">unregistered </w:t>
      </w:r>
      <w:r w:rsidR="00C27835"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C27835" w:rsidRPr="00ED234B">
        <w:rPr>
          <w:rFonts w:ascii="Times New Roman" w:hAnsi="Times New Roman" w:cs="Times New Roman"/>
          <w:sz w:val="20"/>
          <w:szCs w:val="20"/>
        </w:rPr>
        <w:t>martcard</w:t>
      </w:r>
      <w:r w:rsidR="00CA56F2" w:rsidRPr="00ED234B">
        <w:rPr>
          <w:rFonts w:ascii="Times New Roman" w:hAnsi="Times New Roman" w:cs="Times New Roman"/>
          <w:sz w:val="20"/>
          <w:szCs w:val="20"/>
        </w:rPr>
        <w:t xml:space="preserve"> or </w:t>
      </w:r>
      <w:r w:rsidR="00C27835" w:rsidRPr="00ED234B">
        <w:rPr>
          <w:rFonts w:ascii="Times New Roman" w:hAnsi="Times New Roman" w:cs="Times New Roman"/>
          <w:sz w:val="20"/>
          <w:szCs w:val="20"/>
        </w:rPr>
        <w:t xml:space="preserve">Mobile myki </w:t>
      </w:r>
      <w:r w:rsidR="00490BF2" w:rsidRPr="00ED234B">
        <w:rPr>
          <w:rFonts w:ascii="Times New Roman" w:hAnsi="Times New Roman" w:cs="Times New Roman"/>
          <w:sz w:val="20"/>
          <w:szCs w:val="20"/>
        </w:rPr>
        <w:t xml:space="preserve">if the unregistered </w:t>
      </w:r>
      <w:r w:rsidR="0086133B"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86133B" w:rsidRPr="00ED234B">
        <w:rPr>
          <w:rFonts w:ascii="Times New Roman" w:hAnsi="Times New Roman" w:cs="Times New Roman"/>
          <w:sz w:val="20"/>
          <w:szCs w:val="20"/>
        </w:rPr>
        <w:t>martcard</w:t>
      </w:r>
      <w:r w:rsidR="00CA56F2" w:rsidRPr="00ED234B">
        <w:rPr>
          <w:rFonts w:ascii="Times New Roman" w:hAnsi="Times New Roman" w:cs="Times New Roman"/>
          <w:sz w:val="20"/>
          <w:szCs w:val="20"/>
        </w:rPr>
        <w:t xml:space="preserve"> or</w:t>
      </w:r>
      <w:r w:rsidR="0086133B" w:rsidRPr="00ED234B">
        <w:rPr>
          <w:rFonts w:ascii="Times New Roman" w:hAnsi="Times New Roman" w:cs="Times New Roman"/>
          <w:sz w:val="20"/>
          <w:szCs w:val="20"/>
        </w:rPr>
        <w:t xml:space="preserve"> Mobile myki </w:t>
      </w:r>
      <w:r w:rsidR="004351A0" w:rsidRPr="00ED234B">
        <w:rPr>
          <w:rFonts w:ascii="Times New Roman" w:hAnsi="Times New Roman" w:cs="Times New Roman"/>
          <w:sz w:val="20"/>
          <w:szCs w:val="20"/>
        </w:rPr>
        <w:t xml:space="preserve">or </w:t>
      </w:r>
      <w:r w:rsidR="00EE2276" w:rsidRPr="00ED234B">
        <w:rPr>
          <w:rFonts w:ascii="Times New Roman" w:hAnsi="Times New Roman" w:cs="Times New Roman"/>
          <w:sz w:val="20"/>
          <w:szCs w:val="20"/>
        </w:rPr>
        <w:t xml:space="preserve">personal electronic </w:t>
      </w:r>
      <w:r w:rsidR="00347465" w:rsidRPr="00ED234B">
        <w:rPr>
          <w:rFonts w:ascii="Times New Roman" w:hAnsi="Times New Roman" w:cs="Times New Roman"/>
          <w:sz w:val="20"/>
          <w:szCs w:val="20"/>
        </w:rPr>
        <w:t xml:space="preserve">device on which </w:t>
      </w:r>
      <w:r w:rsidR="0029651A" w:rsidRPr="00ED234B">
        <w:rPr>
          <w:rFonts w:ascii="Times New Roman" w:hAnsi="Times New Roman" w:cs="Times New Roman"/>
          <w:sz w:val="20"/>
          <w:szCs w:val="20"/>
        </w:rPr>
        <w:t xml:space="preserve">an unregistered </w:t>
      </w:r>
      <w:r w:rsidR="00CA56F2" w:rsidRPr="00ED234B">
        <w:rPr>
          <w:rFonts w:ascii="Times New Roman" w:hAnsi="Times New Roman" w:cs="Times New Roman"/>
          <w:sz w:val="20"/>
          <w:szCs w:val="20"/>
        </w:rPr>
        <w:t xml:space="preserve">Mobile myki </w:t>
      </w:r>
      <w:r w:rsidR="00EE2276" w:rsidRPr="00ED234B">
        <w:rPr>
          <w:rFonts w:ascii="Times New Roman" w:hAnsi="Times New Roman" w:cs="Times New Roman"/>
          <w:sz w:val="20"/>
          <w:szCs w:val="20"/>
        </w:rPr>
        <w:t xml:space="preserve">is recorded </w:t>
      </w:r>
      <w:r w:rsidR="00F720B9" w:rsidRPr="00ED234B">
        <w:rPr>
          <w:rFonts w:ascii="Times New Roman" w:hAnsi="Times New Roman" w:cs="Times New Roman"/>
          <w:sz w:val="20"/>
          <w:szCs w:val="20"/>
        </w:rPr>
        <w:t xml:space="preserve">is contained </w:t>
      </w:r>
      <w:r w:rsidR="00490BF2" w:rsidRPr="00ED234B">
        <w:rPr>
          <w:rFonts w:ascii="Times New Roman" w:hAnsi="Times New Roman" w:cs="Times New Roman"/>
          <w:sz w:val="20"/>
          <w:szCs w:val="20"/>
        </w:rPr>
        <w:t xml:space="preserve">is lost or stolen. </w:t>
      </w:r>
    </w:p>
    <w:p w14:paraId="70227796" w14:textId="4F123589" w:rsidR="00490BF2" w:rsidRPr="00ED234B" w:rsidRDefault="0086133B" w:rsidP="00CE5C7C">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F86BA1" w:rsidRPr="00ED234B">
        <w:rPr>
          <w:rFonts w:ascii="Times New Roman" w:hAnsi="Times New Roman" w:cs="Times New Roman"/>
          <w:sz w:val="20"/>
          <w:szCs w:val="20"/>
        </w:rPr>
        <w:t>1</w:t>
      </w:r>
      <w:r w:rsidR="00CE5C7C" w:rsidRPr="00ED234B">
        <w:rPr>
          <w:rFonts w:ascii="Times New Roman" w:hAnsi="Times New Roman" w:cs="Times New Roman"/>
          <w:sz w:val="20"/>
          <w:szCs w:val="20"/>
        </w:rPr>
        <w:t>28</w:t>
      </w:r>
      <w:r w:rsidR="00CE5C7C"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An unregistered </w:t>
      </w:r>
      <w:r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can be registered at any time.</w:t>
      </w:r>
      <w:r w:rsidRPr="00ED234B">
        <w:rPr>
          <w:rFonts w:ascii="Times New Roman" w:hAnsi="Times New Roman" w:cs="Times New Roman"/>
          <w:sz w:val="20"/>
          <w:szCs w:val="20"/>
        </w:rPr>
        <w:t xml:space="preserve"> </w:t>
      </w:r>
    </w:p>
    <w:p w14:paraId="7552B431" w14:textId="7BB550BD" w:rsidR="0086133B" w:rsidRPr="00ED234B" w:rsidRDefault="0086133B" w:rsidP="00CE5C7C">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F86BA1" w:rsidRPr="00ED234B">
        <w:rPr>
          <w:rFonts w:ascii="Times New Roman" w:hAnsi="Times New Roman" w:cs="Times New Roman"/>
          <w:sz w:val="20"/>
          <w:szCs w:val="20"/>
        </w:rPr>
        <w:t>1</w:t>
      </w:r>
      <w:r w:rsidR="00CE5C7C" w:rsidRPr="00ED234B">
        <w:rPr>
          <w:rFonts w:ascii="Times New Roman" w:hAnsi="Times New Roman" w:cs="Times New Roman"/>
          <w:sz w:val="20"/>
          <w:szCs w:val="20"/>
        </w:rPr>
        <w:t>29</w:t>
      </w:r>
      <w:r w:rsidRPr="00ED234B">
        <w:rPr>
          <w:rFonts w:ascii="Times New Roman" w:hAnsi="Times New Roman" w:cs="Times New Roman"/>
          <w:sz w:val="20"/>
          <w:szCs w:val="20"/>
        </w:rPr>
        <w:tab/>
        <w:t xml:space="preserve">A Contactless Payment Token cannot be registered at any time. </w:t>
      </w:r>
    </w:p>
    <w:p w14:paraId="00D7C200" w14:textId="77777777" w:rsidR="00490BF2" w:rsidRPr="00ED234B" w:rsidRDefault="00490BF2" w:rsidP="005630DD">
      <w:pPr>
        <w:pStyle w:val="Heading2"/>
        <w:rPr>
          <w:rFonts w:ascii="Times New Roman" w:hAnsi="Times New Roman" w:cs="Times New Roman"/>
          <w:b/>
          <w:bCs/>
          <w:caps/>
          <w:sz w:val="20"/>
          <w:szCs w:val="20"/>
        </w:rPr>
      </w:pPr>
      <w:bookmarkStart w:id="304" w:name="_Toc154560891"/>
      <w:bookmarkStart w:id="305" w:name="_Toc183005582"/>
      <w:bookmarkStart w:id="306" w:name="_Toc216180251"/>
      <w:bookmarkStart w:id="307" w:name="_Toc221282929"/>
      <w:bookmarkStart w:id="308" w:name="_Toc235002271"/>
      <w:r w:rsidRPr="00ED234B">
        <w:rPr>
          <w:rFonts w:ascii="Times New Roman" w:hAnsi="Times New Roman" w:cs="Times New Roman"/>
          <w:b/>
          <w:bCs/>
          <w:caps/>
          <w:sz w:val="20"/>
          <w:szCs w:val="20"/>
        </w:rPr>
        <w:t>Auto Load</w:t>
      </w:r>
      <w:bookmarkEnd w:id="304"/>
      <w:bookmarkEnd w:id="305"/>
      <w:bookmarkEnd w:id="306"/>
      <w:r w:rsidR="00EE2276" w:rsidRPr="00ED234B">
        <w:rPr>
          <w:rFonts w:ascii="Times New Roman" w:hAnsi="Times New Roman" w:cs="Times New Roman"/>
          <w:b/>
          <w:bCs/>
          <w:caps/>
          <w:sz w:val="20"/>
          <w:szCs w:val="20"/>
        </w:rPr>
        <w:t xml:space="preserve"> – Mobile </w:t>
      </w:r>
      <w:r w:rsidR="000213B5" w:rsidRPr="00ED234B">
        <w:rPr>
          <w:rFonts w:ascii="Times New Roman" w:hAnsi="Times New Roman" w:cs="Times New Roman"/>
          <w:b/>
          <w:bCs/>
          <w:caps/>
          <w:sz w:val="20"/>
          <w:szCs w:val="20"/>
        </w:rPr>
        <w:t>m</w:t>
      </w:r>
      <w:r w:rsidR="00EE2276" w:rsidRPr="00ED234B">
        <w:rPr>
          <w:rFonts w:ascii="Times New Roman" w:hAnsi="Times New Roman" w:cs="Times New Roman"/>
          <w:b/>
          <w:bCs/>
          <w:caps/>
          <w:sz w:val="20"/>
          <w:szCs w:val="20"/>
        </w:rPr>
        <w:t>yki</w:t>
      </w:r>
      <w:bookmarkEnd w:id="307"/>
      <w:bookmarkEnd w:id="308"/>
    </w:p>
    <w:p w14:paraId="703A39C3" w14:textId="75E75513" w:rsidR="00490BF2" w:rsidRPr="00ED234B" w:rsidRDefault="00E96201" w:rsidP="00E96201">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F86BA1" w:rsidRPr="00ED234B">
        <w:rPr>
          <w:rFonts w:ascii="Times New Roman" w:hAnsi="Times New Roman" w:cs="Times New Roman"/>
          <w:sz w:val="20"/>
          <w:szCs w:val="20"/>
        </w:rPr>
        <w:t>1</w:t>
      </w:r>
      <w:r w:rsidR="00CE5C7C" w:rsidRPr="00ED234B">
        <w:rPr>
          <w:rFonts w:ascii="Times New Roman" w:hAnsi="Times New Roman" w:cs="Times New Roman"/>
          <w:sz w:val="20"/>
          <w:szCs w:val="20"/>
        </w:rPr>
        <w:t>30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Auto Load is a feature of Google Pay that is available to Mobile myki users, whether or not their</w:t>
      </w:r>
      <w:r w:rsidR="00D65ABF" w:rsidRPr="00ED234B">
        <w:rPr>
          <w:rFonts w:ascii="Times New Roman" w:hAnsi="Times New Roman" w:cs="Times New Roman"/>
          <w:sz w:val="20"/>
          <w:szCs w:val="20"/>
        </w:rPr>
        <w:t xml:space="preserve"> Mobile</w:t>
      </w:r>
      <w:r w:rsidR="00490BF2" w:rsidRPr="00ED234B">
        <w:rPr>
          <w:rFonts w:ascii="Times New Roman" w:hAnsi="Times New Roman" w:cs="Times New Roman"/>
          <w:sz w:val="20"/>
          <w:szCs w:val="20"/>
        </w:rPr>
        <w:t xml:space="preserve"> myki is registered with the Head, Transport for Victoria.</w:t>
      </w:r>
    </w:p>
    <w:p w14:paraId="04C6DDCA" w14:textId="46B7A1D4" w:rsidR="00490BF2" w:rsidRPr="00ED234B" w:rsidRDefault="00EE2276" w:rsidP="00E96201">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F86BA1" w:rsidRPr="00ED234B">
        <w:rPr>
          <w:rFonts w:ascii="Times New Roman" w:hAnsi="Times New Roman" w:cs="Times New Roman"/>
          <w:sz w:val="20"/>
          <w:szCs w:val="20"/>
        </w:rPr>
        <w:t>1</w:t>
      </w:r>
      <w:r w:rsidR="00CE5C7C" w:rsidRPr="00ED234B">
        <w:rPr>
          <w:rFonts w:ascii="Times New Roman" w:hAnsi="Times New Roman" w:cs="Times New Roman"/>
          <w:sz w:val="20"/>
          <w:szCs w:val="20"/>
        </w:rPr>
        <w:t>31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Auto Load allows a </w:t>
      </w:r>
      <w:r w:rsidR="00E301E7" w:rsidRPr="00ED234B">
        <w:rPr>
          <w:rFonts w:ascii="Times New Roman" w:hAnsi="Times New Roman" w:cs="Times New Roman"/>
          <w:sz w:val="20"/>
          <w:szCs w:val="20"/>
        </w:rPr>
        <w:t xml:space="preserve">holder of a </w:t>
      </w:r>
      <w:r w:rsidR="00490BF2" w:rsidRPr="00ED234B">
        <w:rPr>
          <w:rFonts w:ascii="Times New Roman" w:hAnsi="Times New Roman" w:cs="Times New Roman"/>
          <w:sz w:val="20"/>
          <w:szCs w:val="20"/>
        </w:rPr>
        <w:t>Mobile myki to set an automatic top up amount selected from the following options: $10, $15, $20, $25, $30, $40 or $50.</w:t>
      </w:r>
    </w:p>
    <w:p w14:paraId="5C373545" w14:textId="0DC81976" w:rsidR="00490BF2" w:rsidRPr="00ED234B" w:rsidRDefault="00E96201" w:rsidP="00E96201">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F86BA1" w:rsidRPr="00ED234B">
        <w:rPr>
          <w:rFonts w:ascii="Times New Roman" w:hAnsi="Times New Roman" w:cs="Times New Roman"/>
          <w:sz w:val="20"/>
          <w:szCs w:val="20"/>
        </w:rPr>
        <w:t>1</w:t>
      </w:r>
      <w:r w:rsidR="00CE5C7C" w:rsidRPr="00ED234B">
        <w:rPr>
          <w:rFonts w:ascii="Times New Roman" w:hAnsi="Times New Roman" w:cs="Times New Roman"/>
          <w:sz w:val="20"/>
          <w:szCs w:val="20"/>
        </w:rPr>
        <w:t>32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When Auto Load is set, if the </w:t>
      </w:r>
      <w:r w:rsidR="00E301E7" w:rsidRPr="00ED234B">
        <w:rPr>
          <w:rFonts w:ascii="Times New Roman" w:hAnsi="Times New Roman" w:cs="Times New Roman"/>
          <w:sz w:val="20"/>
          <w:szCs w:val="20"/>
        </w:rPr>
        <w:t xml:space="preserve">myki </w:t>
      </w:r>
      <w:r w:rsidR="00A849F8" w:rsidRPr="00ED234B">
        <w:rPr>
          <w:rFonts w:ascii="Times New Roman" w:hAnsi="Times New Roman" w:cs="Times New Roman"/>
          <w:sz w:val="20"/>
          <w:szCs w:val="20"/>
        </w:rPr>
        <w:t>m</w:t>
      </w:r>
      <w:r w:rsidR="00E301E7" w:rsidRPr="00ED234B">
        <w:rPr>
          <w:rFonts w:ascii="Times New Roman" w:hAnsi="Times New Roman" w:cs="Times New Roman"/>
          <w:sz w:val="20"/>
          <w:szCs w:val="20"/>
        </w:rPr>
        <w:t xml:space="preserve">oney </w:t>
      </w:r>
      <w:r w:rsidR="00490BF2" w:rsidRPr="00ED234B">
        <w:rPr>
          <w:rFonts w:ascii="Times New Roman" w:hAnsi="Times New Roman" w:cs="Times New Roman"/>
          <w:sz w:val="20"/>
          <w:szCs w:val="20"/>
        </w:rPr>
        <w:t xml:space="preserve">balance drops below the selected minimum threshold </w:t>
      </w:r>
      <w:r w:rsidR="0029651A" w:rsidRPr="00ED234B">
        <w:rPr>
          <w:rFonts w:ascii="Times New Roman" w:hAnsi="Times New Roman" w:cs="Times New Roman"/>
          <w:sz w:val="20"/>
          <w:szCs w:val="20"/>
        </w:rPr>
        <w:t>Value</w:t>
      </w:r>
      <w:r w:rsidR="00490BF2" w:rsidRPr="00ED234B">
        <w:rPr>
          <w:rFonts w:ascii="Times New Roman" w:hAnsi="Times New Roman" w:cs="Times New Roman"/>
          <w:sz w:val="20"/>
          <w:szCs w:val="20"/>
        </w:rPr>
        <w:t xml:space="preserve">, it will be topped up by the chosen automatic top up amount as soon as the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balance falls to or below the specified </w:t>
      </w:r>
      <w:r w:rsidR="000213B5" w:rsidRPr="00ED234B">
        <w:rPr>
          <w:rFonts w:ascii="Times New Roman" w:hAnsi="Times New Roman" w:cs="Times New Roman"/>
          <w:sz w:val="20"/>
          <w:szCs w:val="20"/>
        </w:rPr>
        <w:t>Value</w:t>
      </w:r>
      <w:r w:rsidR="00490BF2" w:rsidRPr="00ED234B">
        <w:rPr>
          <w:rFonts w:ascii="Times New Roman" w:hAnsi="Times New Roman" w:cs="Times New Roman"/>
          <w:sz w:val="20"/>
          <w:szCs w:val="20"/>
        </w:rPr>
        <w:t>.</w:t>
      </w:r>
    </w:p>
    <w:p w14:paraId="4D037C52" w14:textId="5085765E" w:rsidR="00490BF2" w:rsidRPr="00ED234B" w:rsidRDefault="00E96201" w:rsidP="00E96201">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F86BA1" w:rsidRPr="00ED234B">
        <w:rPr>
          <w:rFonts w:ascii="Times New Roman" w:hAnsi="Times New Roman" w:cs="Times New Roman"/>
          <w:sz w:val="20"/>
          <w:szCs w:val="20"/>
        </w:rPr>
        <w:t>1</w:t>
      </w:r>
      <w:r w:rsidR="00CE5C7C" w:rsidRPr="00ED234B">
        <w:rPr>
          <w:rFonts w:ascii="Times New Roman" w:hAnsi="Times New Roman" w:cs="Times New Roman"/>
          <w:sz w:val="20"/>
          <w:szCs w:val="20"/>
        </w:rPr>
        <w:t>33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minimum threshold amount is selectable and can be any amount that is a multiple of 10 from $10 to $50.</w:t>
      </w:r>
    </w:p>
    <w:p w14:paraId="19C530FB" w14:textId="2B1ADE53" w:rsidR="00490BF2" w:rsidRPr="00ED234B" w:rsidRDefault="00E96201" w:rsidP="00E96201">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34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top up amount and minimum balance threshold amounts for Google Pay must be whole dollar amounts.</w:t>
      </w:r>
    </w:p>
    <w:p w14:paraId="3CF4C2D5" w14:textId="00AD3DB0" w:rsidR="00490BF2" w:rsidRPr="00ED234B" w:rsidRDefault="00E96201" w:rsidP="00E96201">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35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Auto Load cannot be used to top up</w:t>
      </w:r>
      <w:r w:rsidR="00E301E7" w:rsidRPr="00ED234B">
        <w:rPr>
          <w:rFonts w:ascii="Times New Roman" w:hAnsi="Times New Roman" w:cs="Times New Roman"/>
          <w:sz w:val="20"/>
          <w:szCs w:val="20"/>
        </w:rPr>
        <w:t xml:space="preserve"> a </w:t>
      </w:r>
      <w:r w:rsidR="00490BF2" w:rsidRPr="00ED234B">
        <w:rPr>
          <w:rFonts w:ascii="Times New Roman" w:hAnsi="Times New Roman" w:cs="Times New Roman"/>
          <w:sz w:val="20"/>
          <w:szCs w:val="20"/>
        </w:rPr>
        <w:t>myki Pass</w:t>
      </w:r>
      <w:r w:rsidR="00E301E7" w:rsidRPr="00ED234B">
        <w:rPr>
          <w:rFonts w:ascii="Times New Roman" w:hAnsi="Times New Roman" w:cs="Times New Roman"/>
          <w:sz w:val="20"/>
          <w:szCs w:val="20"/>
        </w:rPr>
        <w:t xml:space="preserve"> on a Mobile myki</w:t>
      </w:r>
      <w:r w:rsidR="00490BF2" w:rsidRPr="00ED234B">
        <w:rPr>
          <w:rFonts w:ascii="Times New Roman" w:hAnsi="Times New Roman" w:cs="Times New Roman"/>
          <w:sz w:val="20"/>
          <w:szCs w:val="20"/>
        </w:rPr>
        <w:t>.</w:t>
      </w:r>
    </w:p>
    <w:p w14:paraId="14E34152" w14:textId="112435BF" w:rsidR="00490BF2" w:rsidRPr="00ED234B" w:rsidRDefault="00E96201" w:rsidP="00E96201">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36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Mobile myki has a negative myki </w:t>
      </w:r>
      <w:r w:rsidR="00A849F8" w:rsidRPr="00ED234B">
        <w:rPr>
          <w:rFonts w:ascii="Times New Roman" w:hAnsi="Times New Roman" w:cs="Times New Roman"/>
          <w:sz w:val="20"/>
          <w:szCs w:val="20"/>
        </w:rPr>
        <w:t>m</w:t>
      </w:r>
      <w:r w:rsidR="00E301E7" w:rsidRPr="00ED234B">
        <w:rPr>
          <w:rFonts w:ascii="Times New Roman" w:hAnsi="Times New Roman" w:cs="Times New Roman"/>
          <w:sz w:val="20"/>
          <w:szCs w:val="20"/>
        </w:rPr>
        <w:t xml:space="preserve">oney </w:t>
      </w:r>
      <w:r w:rsidR="00490BF2" w:rsidRPr="00ED234B">
        <w:rPr>
          <w:rFonts w:ascii="Times New Roman" w:hAnsi="Times New Roman" w:cs="Times New Roman"/>
          <w:sz w:val="20"/>
          <w:szCs w:val="20"/>
        </w:rPr>
        <w:t xml:space="preserve">balance and an Auto Load does not take the balance up to the applicable minimum </w:t>
      </w:r>
      <w:r w:rsidR="0029651A" w:rsidRPr="00ED234B">
        <w:rPr>
          <w:rFonts w:ascii="Times New Roman" w:hAnsi="Times New Roman" w:cs="Times New Roman"/>
          <w:sz w:val="20"/>
          <w:szCs w:val="20"/>
        </w:rPr>
        <w:t xml:space="preserve">Value </w:t>
      </w:r>
      <w:r w:rsidR="00490BF2" w:rsidRPr="00ED234B">
        <w:rPr>
          <w:rFonts w:ascii="Times New Roman" w:hAnsi="Times New Roman" w:cs="Times New Roman"/>
          <w:sz w:val="20"/>
          <w:szCs w:val="20"/>
        </w:rPr>
        <w:t xml:space="preserve">required for travel, as specified in this Chapter, the </w:t>
      </w:r>
      <w:r w:rsidR="00E31BBF" w:rsidRPr="00ED234B">
        <w:rPr>
          <w:rFonts w:ascii="Times New Roman" w:hAnsi="Times New Roman" w:cs="Times New Roman"/>
          <w:sz w:val="20"/>
          <w:szCs w:val="20"/>
        </w:rPr>
        <w:t xml:space="preserve">Mobile </w:t>
      </w:r>
      <w:r w:rsidR="00490BF2" w:rsidRPr="00ED234B">
        <w:rPr>
          <w:rFonts w:ascii="Times New Roman" w:hAnsi="Times New Roman" w:cs="Times New Roman"/>
          <w:sz w:val="20"/>
          <w:szCs w:val="20"/>
        </w:rPr>
        <w:t xml:space="preserve">myki </w:t>
      </w:r>
      <w:r w:rsidR="00E301E7" w:rsidRPr="00ED234B">
        <w:rPr>
          <w:rFonts w:ascii="Times New Roman" w:hAnsi="Times New Roman" w:cs="Times New Roman"/>
          <w:sz w:val="20"/>
          <w:szCs w:val="20"/>
        </w:rPr>
        <w:t xml:space="preserve">cannot be used to obtain a ticket </w:t>
      </w:r>
      <w:r w:rsidR="00490BF2" w:rsidRPr="00ED234B">
        <w:rPr>
          <w:rFonts w:ascii="Times New Roman" w:hAnsi="Times New Roman" w:cs="Times New Roman"/>
          <w:sz w:val="20"/>
          <w:szCs w:val="20"/>
        </w:rPr>
        <w:t xml:space="preserve">for travel or entry to a compulsory ticket area until the balance has been topped up to at least the minimum </w:t>
      </w:r>
      <w:r w:rsidR="0029651A" w:rsidRPr="00ED234B">
        <w:rPr>
          <w:rFonts w:ascii="Times New Roman" w:hAnsi="Times New Roman" w:cs="Times New Roman"/>
          <w:sz w:val="20"/>
          <w:szCs w:val="20"/>
        </w:rPr>
        <w:t xml:space="preserve">Value </w:t>
      </w:r>
      <w:r w:rsidR="00490BF2" w:rsidRPr="00ED234B">
        <w:rPr>
          <w:rFonts w:ascii="Times New Roman" w:hAnsi="Times New Roman" w:cs="Times New Roman"/>
          <w:sz w:val="20"/>
          <w:szCs w:val="20"/>
        </w:rPr>
        <w:t>required for travel.</w:t>
      </w:r>
    </w:p>
    <w:p w14:paraId="6D4D9564" w14:textId="77777777" w:rsidR="00490BF2" w:rsidRPr="00ED234B" w:rsidRDefault="006E07C1" w:rsidP="005630DD">
      <w:pPr>
        <w:pStyle w:val="Heading2"/>
        <w:rPr>
          <w:rFonts w:ascii="Times New Roman" w:hAnsi="Times New Roman" w:cs="Times New Roman"/>
          <w:b/>
          <w:bCs/>
          <w:caps/>
          <w:sz w:val="20"/>
          <w:szCs w:val="20"/>
        </w:rPr>
      </w:pPr>
      <w:bookmarkStart w:id="309" w:name="_Toc154560892"/>
      <w:bookmarkStart w:id="310" w:name="_Toc183005583"/>
      <w:bookmarkStart w:id="311" w:name="_Toc221282930"/>
      <w:bookmarkStart w:id="312" w:name="_Toc235002272"/>
      <w:bookmarkStart w:id="313" w:name="_Toc15639980"/>
      <w:bookmarkEnd w:id="215"/>
      <w:r w:rsidRPr="00ED234B">
        <w:rPr>
          <w:rFonts w:ascii="Times New Roman" w:hAnsi="Times New Roman" w:cs="Times New Roman"/>
          <w:b/>
          <w:bCs/>
          <w:caps/>
          <w:sz w:val="20"/>
          <w:szCs w:val="20"/>
        </w:rPr>
        <w:lastRenderedPageBreak/>
        <w:t>Tap</w:t>
      </w:r>
      <w:r w:rsidR="0086133B" w:rsidRPr="00ED234B">
        <w:rPr>
          <w:rFonts w:ascii="Times New Roman" w:hAnsi="Times New Roman" w:cs="Times New Roman"/>
          <w:b/>
          <w:bCs/>
          <w:caps/>
          <w:sz w:val="20"/>
          <w:szCs w:val="20"/>
        </w:rPr>
        <w:t xml:space="preserve"> Tokens</w:t>
      </w:r>
      <w:r w:rsidR="00E301E7" w:rsidRPr="00ED234B">
        <w:rPr>
          <w:rFonts w:ascii="Times New Roman" w:hAnsi="Times New Roman" w:cs="Times New Roman"/>
          <w:b/>
          <w:bCs/>
          <w:caps/>
          <w:sz w:val="20"/>
          <w:szCs w:val="20"/>
        </w:rPr>
        <w:t xml:space="preserve"> </w:t>
      </w:r>
      <w:bookmarkStart w:id="314" w:name="_Toc216180252"/>
      <w:r w:rsidR="00490BF2" w:rsidRPr="00ED234B">
        <w:rPr>
          <w:rFonts w:ascii="Times New Roman" w:hAnsi="Times New Roman" w:cs="Times New Roman"/>
          <w:b/>
          <w:bCs/>
          <w:caps/>
          <w:sz w:val="20"/>
          <w:szCs w:val="20"/>
        </w:rPr>
        <w:t>and V/Line tickets on V/Line services</w:t>
      </w:r>
      <w:bookmarkEnd w:id="309"/>
      <w:bookmarkEnd w:id="310"/>
      <w:bookmarkEnd w:id="311"/>
      <w:bookmarkEnd w:id="312"/>
      <w:bookmarkEnd w:id="314"/>
      <w:r w:rsidR="00490BF2" w:rsidRPr="00ED234B">
        <w:rPr>
          <w:rFonts w:ascii="Times New Roman" w:hAnsi="Times New Roman" w:cs="Times New Roman"/>
          <w:b/>
          <w:bCs/>
          <w:caps/>
          <w:sz w:val="20"/>
          <w:szCs w:val="20"/>
        </w:rPr>
        <w:t xml:space="preserve"> </w:t>
      </w:r>
    </w:p>
    <w:p w14:paraId="54691CC8" w14:textId="1AA493C6" w:rsidR="00490BF2" w:rsidRPr="00ED234B" w:rsidRDefault="00E96201" w:rsidP="00E96201">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37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following </w:t>
      </w:r>
      <w:r w:rsidR="00DB135F" w:rsidRPr="00ED234B">
        <w:rPr>
          <w:rFonts w:ascii="Times New Roman" w:hAnsi="Times New Roman" w:cs="Times New Roman"/>
          <w:sz w:val="20"/>
          <w:szCs w:val="20"/>
        </w:rPr>
        <w:t>paragraphs 4.1</w:t>
      </w:r>
      <w:r w:rsidR="0043314C" w:rsidRPr="00ED234B">
        <w:rPr>
          <w:rFonts w:ascii="Times New Roman" w:hAnsi="Times New Roman" w:cs="Times New Roman"/>
          <w:sz w:val="20"/>
          <w:szCs w:val="20"/>
        </w:rPr>
        <w:t>38</w:t>
      </w:r>
      <w:r w:rsidR="00DB135F" w:rsidRPr="00ED234B">
        <w:rPr>
          <w:rFonts w:ascii="Times New Roman" w:hAnsi="Times New Roman" w:cs="Times New Roman"/>
          <w:sz w:val="20"/>
          <w:szCs w:val="20"/>
        </w:rPr>
        <w:t xml:space="preserve"> to 4.1</w:t>
      </w:r>
      <w:r w:rsidR="0043314C" w:rsidRPr="00ED234B">
        <w:rPr>
          <w:rFonts w:ascii="Times New Roman" w:hAnsi="Times New Roman" w:cs="Times New Roman"/>
          <w:sz w:val="20"/>
          <w:szCs w:val="20"/>
        </w:rPr>
        <w:t>41</w:t>
      </w:r>
      <w:r w:rsidR="00DB135F"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apply to the use of </w:t>
      </w:r>
      <w:r w:rsidR="006E07C1" w:rsidRPr="00ED234B">
        <w:rPr>
          <w:rFonts w:ascii="Times New Roman" w:hAnsi="Times New Roman" w:cs="Times New Roman"/>
          <w:sz w:val="20"/>
          <w:szCs w:val="20"/>
        </w:rPr>
        <w:t>Tap</w:t>
      </w:r>
      <w:r w:rsidR="0086133B" w:rsidRPr="00ED234B">
        <w:rPr>
          <w:rFonts w:ascii="Times New Roman" w:hAnsi="Times New Roman" w:cs="Times New Roman"/>
          <w:sz w:val="20"/>
          <w:szCs w:val="20"/>
        </w:rPr>
        <w:t xml:space="preserve"> Tokens </w:t>
      </w:r>
      <w:r w:rsidR="00490BF2" w:rsidRPr="00ED234B">
        <w:rPr>
          <w:rFonts w:ascii="Times New Roman" w:hAnsi="Times New Roman" w:cs="Times New Roman"/>
          <w:sz w:val="20"/>
          <w:szCs w:val="20"/>
        </w:rPr>
        <w:t>and V/Line tickets on V/Line Services.</w:t>
      </w:r>
    </w:p>
    <w:p w14:paraId="5F81FD72" w14:textId="36C5E5A7" w:rsidR="00734A18" w:rsidRPr="00ED234B" w:rsidRDefault="00E96201" w:rsidP="00E96201">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38</w:t>
      </w:r>
      <w:r w:rsidRPr="00ED234B">
        <w:rPr>
          <w:rFonts w:ascii="Times New Roman" w:hAnsi="Times New Roman" w:cs="Times New Roman"/>
          <w:sz w:val="20"/>
          <w:szCs w:val="20"/>
        </w:rPr>
        <w:tab/>
      </w:r>
      <w:r w:rsidR="00CB4A7E" w:rsidRPr="00ED234B">
        <w:rPr>
          <w:rFonts w:ascii="Times New Roman" w:hAnsi="Times New Roman" w:cs="Times New Roman"/>
          <w:sz w:val="20"/>
          <w:szCs w:val="20"/>
        </w:rPr>
        <w:t>A</w:t>
      </w:r>
      <w:r w:rsidR="00626865" w:rsidRPr="00ED234B">
        <w:rPr>
          <w:rFonts w:ascii="Times New Roman" w:hAnsi="Times New Roman" w:cs="Times New Roman"/>
          <w:sz w:val="20"/>
          <w:szCs w:val="20"/>
        </w:rPr>
        <w:t xml:space="preserve"> customer travelling on a V/Line myki commuter train service whose journey is entirely within the </w:t>
      </w:r>
      <w:r w:rsidR="0086133B" w:rsidRPr="00ED234B">
        <w:rPr>
          <w:rFonts w:ascii="Times New Roman" w:hAnsi="Times New Roman" w:cs="Times New Roman"/>
          <w:sz w:val="20"/>
          <w:szCs w:val="20"/>
        </w:rPr>
        <w:t xml:space="preserve">‘travel with </w:t>
      </w:r>
      <w:r w:rsidR="00626865" w:rsidRPr="00ED234B">
        <w:rPr>
          <w:rFonts w:ascii="Times New Roman" w:hAnsi="Times New Roman" w:cs="Times New Roman"/>
          <w:sz w:val="20"/>
          <w:szCs w:val="20"/>
        </w:rPr>
        <w:t>myki</w:t>
      </w:r>
      <w:r w:rsidR="0086133B" w:rsidRPr="00ED234B">
        <w:rPr>
          <w:rFonts w:ascii="Times New Roman" w:hAnsi="Times New Roman" w:cs="Times New Roman"/>
          <w:sz w:val="20"/>
          <w:szCs w:val="20"/>
        </w:rPr>
        <w:t>’</w:t>
      </w:r>
      <w:r w:rsidR="00626865" w:rsidRPr="00ED234B">
        <w:rPr>
          <w:rFonts w:ascii="Times New Roman" w:hAnsi="Times New Roman" w:cs="Times New Roman"/>
          <w:sz w:val="20"/>
          <w:szCs w:val="20"/>
        </w:rPr>
        <w:t xml:space="preserve"> zones shown on the ‘Regional train myki zone map’ (Figure D in Schedule 2 to these Conditions) must use a </w:t>
      </w:r>
      <w:r w:rsidR="006E07C1" w:rsidRPr="00ED234B">
        <w:rPr>
          <w:rFonts w:ascii="Times New Roman" w:hAnsi="Times New Roman" w:cs="Times New Roman"/>
          <w:sz w:val="20"/>
          <w:szCs w:val="20"/>
        </w:rPr>
        <w:t>Tap</w:t>
      </w:r>
      <w:r w:rsidR="0086133B" w:rsidRPr="00ED234B">
        <w:rPr>
          <w:rFonts w:ascii="Times New Roman" w:hAnsi="Times New Roman" w:cs="Times New Roman"/>
          <w:sz w:val="20"/>
          <w:szCs w:val="20"/>
        </w:rPr>
        <w:t xml:space="preserve"> Toke</w:t>
      </w:r>
      <w:r w:rsidR="0029651A" w:rsidRPr="00ED234B">
        <w:rPr>
          <w:rFonts w:ascii="Times New Roman" w:hAnsi="Times New Roman" w:cs="Times New Roman"/>
          <w:sz w:val="20"/>
          <w:szCs w:val="20"/>
        </w:rPr>
        <w:t>n</w:t>
      </w:r>
      <w:r w:rsidR="009B3929" w:rsidRPr="00ED234B">
        <w:rPr>
          <w:rFonts w:ascii="Times New Roman" w:hAnsi="Times New Roman" w:cs="Times New Roman"/>
          <w:sz w:val="20"/>
          <w:szCs w:val="20"/>
        </w:rPr>
        <w:t xml:space="preserve"> </w:t>
      </w:r>
      <w:r w:rsidR="00626865" w:rsidRPr="00ED234B">
        <w:rPr>
          <w:rFonts w:ascii="Times New Roman" w:hAnsi="Times New Roman" w:cs="Times New Roman"/>
          <w:sz w:val="20"/>
          <w:szCs w:val="20"/>
        </w:rPr>
        <w:t>for the entire journey, except when travelling using a V/Line ticket as described in Chapter 5 to authorise their travel for a journey that starts or ends at Goornong station.</w:t>
      </w:r>
    </w:p>
    <w:p w14:paraId="18E4E19F" w14:textId="02A9DFFC" w:rsidR="00490BF2" w:rsidRPr="00ED234B" w:rsidRDefault="00E96201" w:rsidP="00E96201">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39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Customers travelling on a V/Line myki commuter train service whose journeys include travel within the </w:t>
      </w:r>
      <w:r w:rsidR="0086133B" w:rsidRPr="00ED234B">
        <w:rPr>
          <w:rFonts w:ascii="Times New Roman" w:hAnsi="Times New Roman" w:cs="Times New Roman"/>
          <w:sz w:val="20"/>
          <w:szCs w:val="20"/>
        </w:rPr>
        <w:t xml:space="preserve">‘travel with </w:t>
      </w:r>
      <w:r w:rsidR="00490BF2" w:rsidRPr="00ED234B">
        <w:rPr>
          <w:rFonts w:ascii="Times New Roman" w:hAnsi="Times New Roman" w:cs="Times New Roman"/>
          <w:sz w:val="20"/>
          <w:szCs w:val="20"/>
        </w:rPr>
        <w:t>myki</w:t>
      </w:r>
      <w:r w:rsidR="0086133B"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zones shown on the ‘Regional train myki zone map’ (Figure D in Schedule 2 to these Conditions) but commence or end beyond those zones, must either</w:t>
      </w:r>
      <w:r w:rsidR="00F20DD2">
        <w:rPr>
          <w:rFonts w:ascii="Times New Roman" w:hAnsi="Times New Roman" w:cs="Times New Roman"/>
          <w:sz w:val="20"/>
          <w:szCs w:val="20"/>
        </w:rPr>
        <w:t xml:space="preserve"> –</w:t>
      </w:r>
    </w:p>
    <w:p w14:paraId="1FB0571F" w14:textId="77777777" w:rsidR="00490BF2" w:rsidRPr="00ED234B" w:rsidRDefault="00E96201" w:rsidP="004274CC">
      <w:pPr>
        <w:tabs>
          <w:tab w:val="left" w:pos="1134"/>
        </w:tabs>
        <w:ind w:left="567"/>
        <w:rPr>
          <w:rFonts w:ascii="Times New Roman" w:hAnsi="Times New Roman" w:cs="Times New Roman"/>
          <w:sz w:val="20"/>
          <w:szCs w:val="20"/>
        </w:rPr>
      </w:pPr>
      <w:bookmarkStart w:id="315" w:name="_Toc27985661"/>
      <w:r w:rsidRPr="00ED234B">
        <w:rPr>
          <w:rFonts w:ascii="Times New Roman" w:hAnsi="Times New Roman" w:cs="Times New Roman"/>
          <w:sz w:val="20"/>
          <w:szCs w:val="20"/>
        </w:rPr>
        <w:t>(a)</w:t>
      </w:r>
      <w:r w:rsidRPr="00ED234B">
        <w:rPr>
          <w:rFonts w:ascii="Times New Roman" w:hAnsi="Times New Roman" w:cs="Times New Roman"/>
          <w:sz w:val="20"/>
          <w:szCs w:val="20"/>
        </w:rPr>
        <w:tab/>
        <w:t>h</w:t>
      </w:r>
      <w:r w:rsidR="00490BF2" w:rsidRPr="00ED234B">
        <w:rPr>
          <w:rFonts w:ascii="Times New Roman" w:hAnsi="Times New Roman" w:cs="Times New Roman"/>
          <w:sz w:val="20"/>
          <w:szCs w:val="20"/>
        </w:rPr>
        <w:t>ave a valid V/Line ticket for the entire journey; or</w:t>
      </w:r>
      <w:bookmarkEnd w:id="315"/>
    </w:p>
    <w:p w14:paraId="4B0B093E" w14:textId="77777777" w:rsidR="00490BF2" w:rsidRPr="00ED234B" w:rsidRDefault="00E96201" w:rsidP="004274CC">
      <w:pPr>
        <w:tabs>
          <w:tab w:val="left" w:pos="1134"/>
        </w:tabs>
        <w:ind w:left="1134" w:hanging="567"/>
        <w:rPr>
          <w:rFonts w:ascii="Times New Roman" w:hAnsi="Times New Roman" w:cs="Times New Roman"/>
          <w:sz w:val="20"/>
          <w:szCs w:val="20"/>
        </w:rPr>
      </w:pPr>
      <w:bookmarkStart w:id="316" w:name="_Toc27985662"/>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use a myki Pass </w:t>
      </w:r>
      <w:r w:rsidR="0086133B" w:rsidRPr="00ED234B">
        <w:rPr>
          <w:rFonts w:ascii="Times New Roman" w:hAnsi="Times New Roman" w:cs="Times New Roman"/>
          <w:sz w:val="20"/>
          <w:szCs w:val="20"/>
        </w:rPr>
        <w:t xml:space="preserve">on a myki </w:t>
      </w:r>
      <w:r w:rsidR="00E936AD" w:rsidRPr="00ED234B">
        <w:rPr>
          <w:rFonts w:ascii="Times New Roman" w:hAnsi="Times New Roman" w:cs="Times New Roman"/>
          <w:sz w:val="20"/>
          <w:szCs w:val="20"/>
        </w:rPr>
        <w:t>s</w:t>
      </w:r>
      <w:r w:rsidR="0086133B"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for all or part of the journey within the </w:t>
      </w:r>
      <w:r w:rsidR="0086133B" w:rsidRPr="00ED234B">
        <w:rPr>
          <w:rFonts w:ascii="Times New Roman" w:hAnsi="Times New Roman" w:cs="Times New Roman"/>
          <w:sz w:val="20"/>
          <w:szCs w:val="20"/>
        </w:rPr>
        <w:t xml:space="preserve">‘travel with </w:t>
      </w:r>
      <w:r w:rsidR="00490BF2" w:rsidRPr="00ED234B">
        <w:rPr>
          <w:rFonts w:ascii="Times New Roman" w:hAnsi="Times New Roman" w:cs="Times New Roman"/>
          <w:sz w:val="20"/>
          <w:szCs w:val="20"/>
        </w:rPr>
        <w:t>myki</w:t>
      </w:r>
      <w:r w:rsidR="0086133B"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zones and have a valid Single or Daily V/Line ticket for the remainder of the journey</w:t>
      </w:r>
      <w:r w:rsidR="00E301E7" w:rsidRPr="00ED234B">
        <w:rPr>
          <w:rFonts w:ascii="Times New Roman" w:hAnsi="Times New Roman" w:cs="Times New Roman"/>
          <w:sz w:val="20"/>
          <w:szCs w:val="20"/>
        </w:rPr>
        <w:t xml:space="preserve">; and </w:t>
      </w:r>
      <w:bookmarkEnd w:id="316"/>
      <w:r w:rsidR="00490BF2" w:rsidRPr="00ED234B">
        <w:rPr>
          <w:rFonts w:ascii="Times New Roman" w:hAnsi="Times New Roman" w:cs="Times New Roman"/>
          <w:sz w:val="20"/>
          <w:szCs w:val="20"/>
        </w:rPr>
        <w:t xml:space="preserve"> </w:t>
      </w:r>
    </w:p>
    <w:p w14:paraId="016E6638" w14:textId="77777777" w:rsidR="00490BF2" w:rsidRPr="00ED234B" w:rsidRDefault="00E96201" w:rsidP="004274CC">
      <w:pPr>
        <w:tabs>
          <w:tab w:val="left" w:pos="1134"/>
        </w:tabs>
        <w:ind w:left="1134" w:hanging="567"/>
        <w:rPr>
          <w:rFonts w:ascii="Times New Roman" w:hAnsi="Times New Roman" w:cs="Times New Roman"/>
          <w:sz w:val="20"/>
          <w:szCs w:val="20"/>
        </w:rPr>
      </w:pPr>
      <w:bookmarkStart w:id="317" w:name="_Toc27985663"/>
      <w:r w:rsidRPr="00ED234B">
        <w:rPr>
          <w:rFonts w:ascii="Times New Roman" w:hAnsi="Times New Roman" w:cs="Times New Roman"/>
          <w:sz w:val="20"/>
          <w:szCs w:val="20"/>
        </w:rPr>
        <w:t>(c)</w:t>
      </w:r>
      <w:r w:rsidRPr="00ED234B">
        <w:rPr>
          <w:rFonts w:ascii="Times New Roman" w:hAnsi="Times New Roman" w:cs="Times New Roman"/>
          <w:sz w:val="20"/>
          <w:szCs w:val="20"/>
        </w:rPr>
        <w:tab/>
      </w:r>
      <w:r w:rsidR="0086133B" w:rsidRPr="00ED234B">
        <w:rPr>
          <w:rFonts w:ascii="Times New Roman" w:hAnsi="Times New Roman" w:cs="Times New Roman"/>
          <w:sz w:val="20"/>
          <w:szCs w:val="20"/>
        </w:rPr>
        <w:t xml:space="preserve">no other </w:t>
      </w:r>
      <w:r w:rsidR="006E07C1" w:rsidRPr="00ED234B">
        <w:rPr>
          <w:rFonts w:ascii="Times New Roman" w:hAnsi="Times New Roman" w:cs="Times New Roman"/>
          <w:sz w:val="20"/>
          <w:szCs w:val="20"/>
        </w:rPr>
        <w:t>Tap</w:t>
      </w:r>
      <w:r w:rsidR="0086133B" w:rsidRPr="00ED234B">
        <w:rPr>
          <w:rFonts w:ascii="Times New Roman" w:hAnsi="Times New Roman" w:cs="Times New Roman"/>
          <w:sz w:val="20"/>
          <w:szCs w:val="20"/>
        </w:rPr>
        <w:t xml:space="preserve"> Token </w:t>
      </w:r>
      <w:r w:rsidR="0029651A" w:rsidRPr="00ED234B">
        <w:rPr>
          <w:rFonts w:ascii="Times New Roman" w:hAnsi="Times New Roman" w:cs="Times New Roman"/>
          <w:sz w:val="20"/>
          <w:szCs w:val="20"/>
        </w:rPr>
        <w:t xml:space="preserve">(including a myki </w:t>
      </w:r>
      <w:r w:rsidR="004A5F42" w:rsidRPr="00ED234B">
        <w:rPr>
          <w:rFonts w:ascii="Times New Roman" w:hAnsi="Times New Roman" w:cs="Times New Roman"/>
          <w:sz w:val="20"/>
          <w:szCs w:val="20"/>
        </w:rPr>
        <w:t>s</w:t>
      </w:r>
      <w:r w:rsidR="0029651A" w:rsidRPr="00ED234B">
        <w:rPr>
          <w:rFonts w:ascii="Times New Roman" w:hAnsi="Times New Roman" w:cs="Times New Roman"/>
          <w:sz w:val="20"/>
          <w:szCs w:val="20"/>
        </w:rPr>
        <w:t xml:space="preserve">martcard or Mobile myki with </w:t>
      </w:r>
      <w:r w:rsidR="000213B5" w:rsidRPr="00ED234B">
        <w:rPr>
          <w:rFonts w:ascii="Times New Roman" w:hAnsi="Times New Roman" w:cs="Times New Roman"/>
          <w:sz w:val="20"/>
          <w:szCs w:val="20"/>
        </w:rPr>
        <w:t>m</w:t>
      </w:r>
      <w:r w:rsidR="0029651A" w:rsidRPr="00ED234B">
        <w:rPr>
          <w:rFonts w:ascii="Times New Roman" w:hAnsi="Times New Roman" w:cs="Times New Roman"/>
          <w:sz w:val="20"/>
          <w:szCs w:val="20"/>
        </w:rPr>
        <w:t xml:space="preserve">yki </w:t>
      </w:r>
      <w:r w:rsidR="00A849F8" w:rsidRPr="00ED234B">
        <w:rPr>
          <w:rFonts w:ascii="Times New Roman" w:hAnsi="Times New Roman" w:cs="Times New Roman"/>
          <w:sz w:val="20"/>
          <w:szCs w:val="20"/>
        </w:rPr>
        <w:t>m</w:t>
      </w:r>
      <w:r w:rsidR="000213B5" w:rsidRPr="00ED234B">
        <w:rPr>
          <w:rFonts w:ascii="Times New Roman" w:hAnsi="Times New Roman" w:cs="Times New Roman"/>
          <w:sz w:val="20"/>
          <w:szCs w:val="20"/>
        </w:rPr>
        <w:t>oney</w:t>
      </w:r>
      <w:r w:rsidR="0029651A"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can be </w:t>
      </w:r>
      <w:r w:rsidR="0086133B" w:rsidRPr="00ED234B">
        <w:rPr>
          <w:rFonts w:ascii="Times New Roman" w:hAnsi="Times New Roman" w:cs="Times New Roman"/>
          <w:sz w:val="20"/>
          <w:szCs w:val="20"/>
        </w:rPr>
        <w:t xml:space="preserve">used </w:t>
      </w:r>
      <w:r w:rsidR="00E301E7" w:rsidRPr="00ED234B">
        <w:rPr>
          <w:rFonts w:ascii="Times New Roman" w:hAnsi="Times New Roman" w:cs="Times New Roman"/>
          <w:sz w:val="20"/>
          <w:szCs w:val="20"/>
        </w:rPr>
        <w:t xml:space="preserve">to obtain a ticket </w:t>
      </w:r>
      <w:r w:rsidR="00490BF2" w:rsidRPr="00ED234B">
        <w:rPr>
          <w:rFonts w:ascii="Times New Roman" w:hAnsi="Times New Roman" w:cs="Times New Roman"/>
          <w:sz w:val="20"/>
          <w:szCs w:val="20"/>
        </w:rPr>
        <w:t>for any part of such a journey.</w:t>
      </w:r>
      <w:bookmarkEnd w:id="317"/>
    </w:p>
    <w:p w14:paraId="03542BE5" w14:textId="779DF279" w:rsidR="00490BF2" w:rsidRPr="00ED234B" w:rsidRDefault="00E96201" w:rsidP="00E96201">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40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Single or Daily V/Line ticket referred to in paragraph </w:t>
      </w:r>
      <w:r w:rsidR="00EE4B7F" w:rsidRPr="00ED234B">
        <w:rPr>
          <w:rFonts w:ascii="Times New Roman" w:hAnsi="Times New Roman" w:cs="Times New Roman"/>
          <w:sz w:val="20"/>
          <w:szCs w:val="20"/>
        </w:rPr>
        <w:t>4.1</w:t>
      </w:r>
      <w:r w:rsidR="0043314C" w:rsidRPr="00ED234B">
        <w:rPr>
          <w:rFonts w:ascii="Times New Roman" w:hAnsi="Times New Roman" w:cs="Times New Roman"/>
          <w:sz w:val="20"/>
          <w:szCs w:val="20"/>
        </w:rPr>
        <w:t>39</w:t>
      </w:r>
      <w:r w:rsidR="00490BF2" w:rsidRPr="00ED234B">
        <w:rPr>
          <w:rFonts w:ascii="Times New Roman" w:hAnsi="Times New Roman" w:cs="Times New Roman"/>
          <w:sz w:val="20"/>
          <w:szCs w:val="20"/>
        </w:rPr>
        <w:t>(b) must be purchased before the journey.</w:t>
      </w:r>
    </w:p>
    <w:p w14:paraId="4F24907C" w14:textId="016BFF47" w:rsidR="00490BF2" w:rsidRPr="00ED234B" w:rsidRDefault="00E96201" w:rsidP="00E96201">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41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To travel beyond the locations for which a Date-to-Date, Weekly or Monthly V/Line ticket is valid, customers must purchase a Single or Daily V/Line Ticket that is valid to cover the travel to the additional locations. </w:t>
      </w:r>
      <w:r w:rsidR="006E07C1" w:rsidRPr="00ED234B">
        <w:rPr>
          <w:rFonts w:ascii="Times New Roman" w:hAnsi="Times New Roman" w:cs="Times New Roman"/>
          <w:sz w:val="20"/>
          <w:szCs w:val="20"/>
        </w:rPr>
        <w:t>Tap</w:t>
      </w:r>
      <w:r w:rsidR="0086133B" w:rsidRPr="00ED234B">
        <w:rPr>
          <w:rFonts w:ascii="Times New Roman" w:hAnsi="Times New Roman" w:cs="Times New Roman"/>
          <w:sz w:val="20"/>
          <w:szCs w:val="20"/>
        </w:rPr>
        <w:t xml:space="preserve"> Tokens</w:t>
      </w:r>
      <w:r w:rsidR="00B506D8"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cannot be used to extend travel authorised by those ticket types. </w:t>
      </w:r>
    </w:p>
    <w:p w14:paraId="48C7D566" w14:textId="77777777" w:rsidR="00490BF2" w:rsidRPr="00ED234B" w:rsidRDefault="006E07C1" w:rsidP="005630DD">
      <w:pPr>
        <w:pStyle w:val="Heading2"/>
        <w:rPr>
          <w:rFonts w:ascii="Times New Roman" w:hAnsi="Times New Roman" w:cs="Times New Roman"/>
          <w:b/>
          <w:bCs/>
          <w:caps/>
          <w:sz w:val="20"/>
          <w:szCs w:val="20"/>
        </w:rPr>
      </w:pPr>
      <w:bookmarkStart w:id="318" w:name="_Toc154560893"/>
      <w:bookmarkStart w:id="319" w:name="_Toc183005584"/>
      <w:bookmarkStart w:id="320" w:name="_Toc216180253"/>
      <w:bookmarkStart w:id="321" w:name="_Toc221282931"/>
      <w:bookmarkStart w:id="322" w:name="_Toc235002273"/>
      <w:r w:rsidRPr="00ED234B">
        <w:rPr>
          <w:rFonts w:ascii="Times New Roman" w:hAnsi="Times New Roman" w:cs="Times New Roman"/>
          <w:b/>
          <w:bCs/>
          <w:caps/>
          <w:sz w:val="20"/>
          <w:szCs w:val="20"/>
        </w:rPr>
        <w:t>Tap</w:t>
      </w:r>
      <w:r w:rsidR="0086133B" w:rsidRPr="00ED234B">
        <w:rPr>
          <w:rFonts w:ascii="Times New Roman" w:hAnsi="Times New Roman" w:cs="Times New Roman"/>
          <w:b/>
          <w:bCs/>
          <w:caps/>
          <w:sz w:val="20"/>
          <w:szCs w:val="20"/>
        </w:rPr>
        <w:t xml:space="preserve"> Token</w:t>
      </w:r>
      <w:r w:rsidR="0086133B" w:rsidRPr="00ED234B" w:rsidDel="0086133B">
        <w:rPr>
          <w:rFonts w:ascii="Times New Roman" w:hAnsi="Times New Roman" w:cs="Times New Roman"/>
          <w:b/>
          <w:bCs/>
          <w:caps/>
          <w:sz w:val="20"/>
          <w:szCs w:val="20"/>
        </w:rPr>
        <w:t xml:space="preserve"> </w:t>
      </w:r>
      <w:r w:rsidR="00490BF2" w:rsidRPr="00ED234B">
        <w:rPr>
          <w:rFonts w:ascii="Times New Roman" w:hAnsi="Times New Roman" w:cs="Times New Roman"/>
          <w:b/>
          <w:bCs/>
          <w:caps/>
          <w:sz w:val="20"/>
          <w:szCs w:val="20"/>
        </w:rPr>
        <w:t>purchase price</w:t>
      </w:r>
      <w:bookmarkEnd w:id="313"/>
      <w:bookmarkEnd w:id="318"/>
      <w:bookmarkEnd w:id="319"/>
      <w:bookmarkEnd w:id="320"/>
      <w:bookmarkEnd w:id="321"/>
      <w:bookmarkEnd w:id="322"/>
    </w:p>
    <w:p w14:paraId="35528E4F" w14:textId="5125D964" w:rsidR="00490BF2" w:rsidRPr="00ED234B" w:rsidRDefault="00300210" w:rsidP="005630DD">
      <w:pPr>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42</w:t>
      </w:r>
      <w:r w:rsidR="00476654"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price of a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is as specified in Table </w:t>
      </w:r>
      <w:r w:rsidR="00263E18" w:rsidRPr="00ED234B">
        <w:rPr>
          <w:rFonts w:ascii="Times New Roman" w:hAnsi="Times New Roman" w:cs="Times New Roman"/>
          <w:sz w:val="20"/>
          <w:szCs w:val="20"/>
        </w:rPr>
        <w:t>1</w:t>
      </w:r>
      <w:r w:rsidR="00490BF2" w:rsidRPr="00ED234B">
        <w:rPr>
          <w:rFonts w:ascii="Times New Roman" w:hAnsi="Times New Roman" w:cs="Times New Roman"/>
          <w:sz w:val="20"/>
          <w:szCs w:val="20"/>
        </w:rPr>
        <w:t xml:space="preserve"> below.</w:t>
      </w:r>
    </w:p>
    <w:p w14:paraId="3B2A47E3" w14:textId="6F037DD6" w:rsidR="00490BF2" w:rsidRPr="00ED234B" w:rsidRDefault="00476654" w:rsidP="00476654">
      <w:pPr>
        <w:pStyle w:val="CaptionTable"/>
        <w:numPr>
          <w:ilvl w:val="0"/>
          <w:numId w:val="0"/>
        </w:numPr>
        <w:ind w:left="142"/>
        <w:rPr>
          <w:rFonts w:ascii="Times New Roman" w:hAnsi="Times New Roman" w:cs="Times New Roman"/>
          <w:sz w:val="20"/>
          <w:szCs w:val="20"/>
        </w:rPr>
      </w:pPr>
      <w:r w:rsidRPr="00ED234B">
        <w:rPr>
          <w:rFonts w:ascii="Times New Roman" w:hAnsi="Times New Roman" w:cs="Times New Roman"/>
          <w:sz w:val="20"/>
          <w:szCs w:val="20"/>
        </w:rPr>
        <w:t>Table 1</w:t>
      </w:r>
      <w:r w:rsidR="001663E4" w:rsidRPr="00ED234B">
        <w:rPr>
          <w:rFonts w:ascii="Times New Roman" w:hAnsi="Times New Roman" w:cs="Times New Roman"/>
          <w:sz w:val="20"/>
          <w:szCs w:val="20"/>
        </w:rPr>
        <w:t xml:space="preserve"> </w:t>
      </w:r>
      <w:r w:rsidR="00DC4977" w:rsidRPr="00ED234B">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3227"/>
        <w:gridCol w:w="2268"/>
      </w:tblGrid>
      <w:tr w:rsidR="00490BF2" w:rsidRPr="00ED234B" w14:paraId="5C380FF2" w14:textId="77777777" w:rsidTr="00F6402A">
        <w:trPr>
          <w:cantSplit/>
          <w:tblHeader/>
        </w:trPr>
        <w:tc>
          <w:tcPr>
            <w:tcW w:w="3227" w:type="dxa"/>
            <w:shd w:val="clear" w:color="auto" w:fill="000000" w:themeFill="text1"/>
          </w:tcPr>
          <w:p w14:paraId="6014AB7A" w14:textId="77777777" w:rsidR="00490BF2" w:rsidRPr="00ED234B" w:rsidRDefault="00490BF2" w:rsidP="00FB7819">
            <w:pPr>
              <w:spacing w:before="120"/>
              <w:rPr>
                <w:rFonts w:ascii="Times New Roman" w:hAnsi="Times New Roman" w:cs="Times New Roman"/>
                <w:b/>
                <w:sz w:val="20"/>
                <w:szCs w:val="20"/>
              </w:rPr>
            </w:pPr>
            <w:r w:rsidRPr="00ED234B">
              <w:rPr>
                <w:rFonts w:ascii="Times New Roman" w:hAnsi="Times New Roman" w:cs="Times New Roman"/>
                <w:b/>
                <w:sz w:val="20"/>
                <w:szCs w:val="20"/>
              </w:rPr>
              <w:t xml:space="preserve">myki </w:t>
            </w:r>
            <w:r w:rsidR="00E936AD" w:rsidRPr="00ED234B">
              <w:rPr>
                <w:rFonts w:ascii="Times New Roman" w:hAnsi="Times New Roman" w:cs="Times New Roman"/>
                <w:b/>
                <w:sz w:val="20"/>
                <w:szCs w:val="20"/>
              </w:rPr>
              <w:t>s</w:t>
            </w:r>
            <w:r w:rsidRPr="00ED234B">
              <w:rPr>
                <w:rFonts w:ascii="Times New Roman" w:hAnsi="Times New Roman" w:cs="Times New Roman"/>
                <w:b/>
                <w:sz w:val="20"/>
                <w:szCs w:val="20"/>
              </w:rPr>
              <w:t>martcard type</w:t>
            </w:r>
          </w:p>
        </w:tc>
        <w:tc>
          <w:tcPr>
            <w:tcW w:w="2268" w:type="dxa"/>
            <w:shd w:val="clear" w:color="auto" w:fill="000000" w:themeFill="text1"/>
          </w:tcPr>
          <w:p w14:paraId="14034343" w14:textId="77777777" w:rsidR="00490BF2" w:rsidRPr="00ED234B" w:rsidRDefault="00490BF2" w:rsidP="00FB7819">
            <w:pPr>
              <w:spacing w:before="120"/>
              <w:rPr>
                <w:rFonts w:ascii="Times New Roman" w:hAnsi="Times New Roman" w:cs="Times New Roman"/>
                <w:b/>
                <w:sz w:val="20"/>
                <w:szCs w:val="20"/>
              </w:rPr>
            </w:pPr>
            <w:r w:rsidRPr="00ED234B">
              <w:rPr>
                <w:rFonts w:ascii="Times New Roman" w:hAnsi="Times New Roman" w:cs="Times New Roman"/>
                <w:b/>
                <w:sz w:val="20"/>
                <w:szCs w:val="20"/>
              </w:rPr>
              <w:t>Price</w:t>
            </w:r>
          </w:p>
        </w:tc>
      </w:tr>
      <w:tr w:rsidR="00490BF2" w:rsidRPr="00ED234B" w14:paraId="116B8E81" w14:textId="77777777" w:rsidTr="00F6402A">
        <w:trPr>
          <w:cantSplit/>
        </w:trPr>
        <w:tc>
          <w:tcPr>
            <w:tcW w:w="3227" w:type="dxa"/>
          </w:tcPr>
          <w:p w14:paraId="6DC89000" w14:textId="77777777" w:rsidR="00490BF2" w:rsidRPr="00ED234B" w:rsidRDefault="00490BF2" w:rsidP="00FB7819">
            <w:pPr>
              <w:spacing w:before="120"/>
              <w:rPr>
                <w:rFonts w:ascii="Times New Roman" w:hAnsi="Times New Roman" w:cs="Times New Roman"/>
                <w:sz w:val="20"/>
                <w:szCs w:val="20"/>
              </w:rPr>
            </w:pPr>
            <w:r w:rsidRPr="00ED234B">
              <w:rPr>
                <w:rFonts w:ascii="Times New Roman" w:hAnsi="Times New Roman" w:cs="Times New Roman"/>
                <w:sz w:val="20"/>
                <w:szCs w:val="20"/>
              </w:rPr>
              <w:t xml:space="preserve">Full fare </w:t>
            </w:r>
          </w:p>
        </w:tc>
        <w:tc>
          <w:tcPr>
            <w:tcW w:w="2268" w:type="dxa"/>
          </w:tcPr>
          <w:p w14:paraId="42494F14" w14:textId="77777777" w:rsidR="00490BF2" w:rsidRPr="00ED234B" w:rsidRDefault="00490BF2" w:rsidP="00FB7819">
            <w:pPr>
              <w:spacing w:before="120"/>
              <w:rPr>
                <w:rFonts w:ascii="Times New Roman" w:hAnsi="Times New Roman" w:cs="Times New Roman"/>
                <w:sz w:val="20"/>
                <w:szCs w:val="20"/>
              </w:rPr>
            </w:pPr>
            <w:r w:rsidRPr="00ED234B">
              <w:rPr>
                <w:rFonts w:ascii="Times New Roman" w:hAnsi="Times New Roman" w:cs="Times New Roman"/>
                <w:sz w:val="20"/>
                <w:szCs w:val="20"/>
              </w:rPr>
              <w:t>$6.00</w:t>
            </w:r>
          </w:p>
        </w:tc>
      </w:tr>
      <w:tr w:rsidR="00490BF2" w:rsidRPr="00ED234B" w14:paraId="5A87169D" w14:textId="77777777" w:rsidTr="00F6402A">
        <w:trPr>
          <w:cantSplit/>
        </w:trPr>
        <w:tc>
          <w:tcPr>
            <w:tcW w:w="3227" w:type="dxa"/>
          </w:tcPr>
          <w:p w14:paraId="6646B557" w14:textId="77777777" w:rsidR="00490BF2" w:rsidRPr="00ED234B" w:rsidRDefault="00490BF2" w:rsidP="00FB7819">
            <w:pPr>
              <w:spacing w:before="120"/>
              <w:rPr>
                <w:rFonts w:ascii="Times New Roman" w:hAnsi="Times New Roman" w:cs="Times New Roman"/>
                <w:sz w:val="20"/>
                <w:szCs w:val="20"/>
              </w:rPr>
            </w:pPr>
            <w:r w:rsidRPr="00ED234B">
              <w:rPr>
                <w:rFonts w:ascii="Times New Roman" w:hAnsi="Times New Roman" w:cs="Times New Roman"/>
                <w:sz w:val="20"/>
                <w:szCs w:val="20"/>
              </w:rPr>
              <w:t xml:space="preserve">Concession </w:t>
            </w:r>
          </w:p>
        </w:tc>
        <w:tc>
          <w:tcPr>
            <w:tcW w:w="2268" w:type="dxa"/>
          </w:tcPr>
          <w:p w14:paraId="41A7B993" w14:textId="77777777" w:rsidR="00490BF2" w:rsidRPr="00ED234B" w:rsidRDefault="00490BF2" w:rsidP="00FB7819">
            <w:pPr>
              <w:spacing w:before="120"/>
              <w:rPr>
                <w:rFonts w:ascii="Times New Roman" w:hAnsi="Times New Roman" w:cs="Times New Roman"/>
                <w:sz w:val="20"/>
                <w:szCs w:val="20"/>
              </w:rPr>
            </w:pPr>
            <w:r w:rsidRPr="00ED234B">
              <w:rPr>
                <w:rFonts w:ascii="Times New Roman" w:hAnsi="Times New Roman" w:cs="Times New Roman"/>
                <w:sz w:val="20"/>
                <w:szCs w:val="20"/>
              </w:rPr>
              <w:t>$3.00</w:t>
            </w:r>
          </w:p>
        </w:tc>
      </w:tr>
      <w:tr w:rsidR="002571B5" w:rsidRPr="00ED234B" w14:paraId="71C8ABD2" w14:textId="77777777" w:rsidTr="00F6402A">
        <w:trPr>
          <w:cantSplit/>
        </w:trPr>
        <w:tc>
          <w:tcPr>
            <w:tcW w:w="3227" w:type="dxa"/>
          </w:tcPr>
          <w:p w14:paraId="0B7B798D" w14:textId="77777777" w:rsidR="002571B5" w:rsidRPr="00ED234B" w:rsidRDefault="002571B5" w:rsidP="00FB7819">
            <w:pPr>
              <w:spacing w:before="120"/>
              <w:rPr>
                <w:rFonts w:ascii="Times New Roman" w:hAnsi="Times New Roman" w:cs="Times New Roman"/>
                <w:sz w:val="20"/>
                <w:szCs w:val="20"/>
              </w:rPr>
            </w:pPr>
            <w:r w:rsidRPr="00ED234B">
              <w:rPr>
                <w:rFonts w:ascii="Times New Roman" w:hAnsi="Times New Roman" w:cs="Times New Roman"/>
                <w:sz w:val="20"/>
                <w:szCs w:val="20"/>
              </w:rPr>
              <w:t xml:space="preserve">Youth </w:t>
            </w:r>
            <w:r w:rsidR="004159ED" w:rsidRPr="00ED234B">
              <w:rPr>
                <w:rFonts w:ascii="Times New Roman" w:hAnsi="Times New Roman" w:cs="Times New Roman"/>
                <w:sz w:val="20"/>
                <w:szCs w:val="20"/>
              </w:rPr>
              <w:t>(under-18 free travel entitlement)</w:t>
            </w:r>
          </w:p>
        </w:tc>
        <w:tc>
          <w:tcPr>
            <w:tcW w:w="2268" w:type="dxa"/>
          </w:tcPr>
          <w:p w14:paraId="1AF2DB02" w14:textId="77777777" w:rsidR="002571B5" w:rsidRPr="00ED234B" w:rsidRDefault="002571B5" w:rsidP="00FB7819">
            <w:pPr>
              <w:spacing w:before="120"/>
              <w:rPr>
                <w:rFonts w:ascii="Times New Roman" w:hAnsi="Times New Roman" w:cs="Times New Roman"/>
                <w:sz w:val="20"/>
                <w:szCs w:val="20"/>
              </w:rPr>
            </w:pPr>
            <w:r w:rsidRPr="00ED234B">
              <w:rPr>
                <w:rFonts w:ascii="Times New Roman" w:hAnsi="Times New Roman" w:cs="Times New Roman"/>
                <w:sz w:val="20"/>
                <w:szCs w:val="20"/>
              </w:rPr>
              <w:t>$5.00</w:t>
            </w:r>
          </w:p>
        </w:tc>
      </w:tr>
    </w:tbl>
    <w:p w14:paraId="3A749E29" w14:textId="77777777" w:rsidR="00490BF2" w:rsidRPr="00ED234B" w:rsidRDefault="00490BF2" w:rsidP="00490BF2">
      <w:pPr>
        <w:rPr>
          <w:rFonts w:ascii="Times New Roman" w:hAnsi="Times New Roman" w:cs="Times New Roman"/>
          <w:sz w:val="20"/>
          <w:szCs w:val="20"/>
        </w:rPr>
      </w:pPr>
    </w:p>
    <w:p w14:paraId="26E462F0" w14:textId="3411C1CC" w:rsidR="00490BF2" w:rsidRPr="00ED234B" w:rsidRDefault="007E697D" w:rsidP="007E697D">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43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There </w:t>
      </w:r>
      <w:r w:rsidR="00511727" w:rsidRPr="00ED234B">
        <w:rPr>
          <w:rFonts w:ascii="Times New Roman" w:hAnsi="Times New Roman" w:cs="Times New Roman"/>
          <w:sz w:val="20"/>
          <w:szCs w:val="20"/>
        </w:rPr>
        <w:t xml:space="preserve">is no cost to purchase a Mobile myki but a customer must make a minimum top up amount of $10 of myki </w:t>
      </w:r>
      <w:r w:rsidR="00A849F8" w:rsidRPr="00ED234B">
        <w:rPr>
          <w:rFonts w:ascii="Times New Roman" w:hAnsi="Times New Roman" w:cs="Times New Roman"/>
          <w:sz w:val="20"/>
          <w:szCs w:val="20"/>
        </w:rPr>
        <w:t>m</w:t>
      </w:r>
      <w:r w:rsidR="00511727" w:rsidRPr="00ED234B">
        <w:rPr>
          <w:rFonts w:ascii="Times New Roman" w:hAnsi="Times New Roman" w:cs="Times New Roman"/>
          <w:sz w:val="20"/>
          <w:szCs w:val="20"/>
        </w:rPr>
        <w:t xml:space="preserve">oney or purchase a myki Pass for a Mobile myki to be </w:t>
      </w:r>
      <w:r w:rsidR="00E301E7" w:rsidRPr="00ED234B">
        <w:rPr>
          <w:rFonts w:ascii="Times New Roman" w:hAnsi="Times New Roman" w:cs="Times New Roman"/>
          <w:sz w:val="20"/>
          <w:szCs w:val="20"/>
        </w:rPr>
        <w:t>used to obtain a ticket</w:t>
      </w:r>
      <w:r w:rsidR="00BB30FA" w:rsidRPr="00ED234B">
        <w:rPr>
          <w:rFonts w:ascii="Times New Roman" w:hAnsi="Times New Roman" w:cs="Times New Roman"/>
          <w:sz w:val="20"/>
          <w:szCs w:val="20"/>
        </w:rPr>
        <w:t>.</w:t>
      </w:r>
    </w:p>
    <w:p w14:paraId="22B45513" w14:textId="66389B9D" w:rsidR="0086133B" w:rsidRPr="00ED234B" w:rsidRDefault="0086133B" w:rsidP="00CE5C7C">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44</w:t>
      </w:r>
      <w:r w:rsidR="00CE5C7C" w:rsidRPr="00ED234B">
        <w:rPr>
          <w:rFonts w:ascii="Times New Roman" w:hAnsi="Times New Roman" w:cs="Times New Roman"/>
          <w:sz w:val="20"/>
          <w:szCs w:val="20"/>
        </w:rPr>
        <w:tab/>
      </w:r>
      <w:r w:rsidRPr="00ED234B">
        <w:rPr>
          <w:rFonts w:ascii="Times New Roman" w:hAnsi="Times New Roman" w:cs="Times New Roman"/>
          <w:sz w:val="20"/>
          <w:szCs w:val="20"/>
        </w:rPr>
        <w:t xml:space="preserve">There is no cost to use a Contactless Payment Token. </w:t>
      </w:r>
    </w:p>
    <w:p w14:paraId="0F228E69" w14:textId="77777777" w:rsidR="00490BF2" w:rsidRPr="00ED234B" w:rsidRDefault="00490BF2" w:rsidP="007E697D">
      <w:pPr>
        <w:pStyle w:val="Heading2"/>
        <w:rPr>
          <w:rFonts w:ascii="Times New Roman" w:hAnsi="Times New Roman" w:cs="Times New Roman"/>
          <w:b/>
          <w:bCs/>
          <w:caps/>
          <w:sz w:val="20"/>
          <w:szCs w:val="20"/>
        </w:rPr>
      </w:pPr>
      <w:bookmarkStart w:id="323" w:name="_Toc15639981"/>
      <w:bookmarkStart w:id="324" w:name="_Toc154560894"/>
      <w:bookmarkStart w:id="325" w:name="_Toc183005585"/>
      <w:bookmarkStart w:id="326" w:name="_Toc216180254"/>
      <w:bookmarkStart w:id="327" w:name="_Toc221282932"/>
      <w:bookmarkStart w:id="328" w:name="_Toc235002274"/>
      <w:r w:rsidRPr="00ED234B">
        <w:rPr>
          <w:rFonts w:ascii="Times New Roman" w:hAnsi="Times New Roman" w:cs="Times New Roman"/>
          <w:b/>
          <w:bCs/>
          <w:caps/>
          <w:sz w:val="20"/>
          <w:szCs w:val="20"/>
        </w:rPr>
        <w:t xml:space="preserve">V/Line pre-loaded myki </w:t>
      </w:r>
      <w:r w:rsidR="00E936AD" w:rsidRPr="00ED234B">
        <w:rPr>
          <w:rFonts w:ascii="Times New Roman" w:hAnsi="Times New Roman" w:cs="Times New Roman"/>
          <w:b/>
          <w:bCs/>
          <w:caps/>
          <w:sz w:val="20"/>
          <w:szCs w:val="20"/>
        </w:rPr>
        <w:t>s</w:t>
      </w:r>
      <w:r w:rsidRPr="00ED234B">
        <w:rPr>
          <w:rFonts w:ascii="Times New Roman" w:hAnsi="Times New Roman" w:cs="Times New Roman"/>
          <w:b/>
          <w:bCs/>
          <w:caps/>
          <w:sz w:val="20"/>
          <w:szCs w:val="20"/>
        </w:rPr>
        <w:t>martcards</w:t>
      </w:r>
      <w:bookmarkEnd w:id="323"/>
      <w:bookmarkEnd w:id="324"/>
      <w:bookmarkEnd w:id="325"/>
      <w:bookmarkEnd w:id="326"/>
      <w:bookmarkEnd w:id="327"/>
      <w:bookmarkEnd w:id="328"/>
    </w:p>
    <w:p w14:paraId="3BBDFF54" w14:textId="24B6C8AD" w:rsidR="00490BF2" w:rsidRPr="00ED234B" w:rsidRDefault="007E697D" w:rsidP="007E697D">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45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V/Line conductor may, at their discretion, give a customer travelling on a V/Line myki commuter train service, who does not have a ticket that is valid for the journey, the opportunity to purchase a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with an amount of pre-loaded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oney.</w:t>
      </w:r>
    </w:p>
    <w:p w14:paraId="02F9014D" w14:textId="3647ED8F" w:rsidR="00490BF2" w:rsidRPr="00ED234B" w:rsidRDefault="007E697D" w:rsidP="007E697D">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46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cost of a full fare pre-loaded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is $</w:t>
      </w:r>
      <w:r w:rsidR="00762FFA" w:rsidRPr="00ED234B">
        <w:rPr>
          <w:rFonts w:ascii="Times New Roman" w:hAnsi="Times New Roman" w:cs="Times New Roman"/>
          <w:sz w:val="20"/>
          <w:szCs w:val="20"/>
        </w:rPr>
        <w:t>2</w:t>
      </w:r>
      <w:r w:rsidR="006A3CAD" w:rsidRPr="00ED234B">
        <w:rPr>
          <w:rFonts w:ascii="Times New Roman" w:hAnsi="Times New Roman" w:cs="Times New Roman"/>
          <w:sz w:val="20"/>
          <w:szCs w:val="20"/>
        </w:rPr>
        <w:t>0</w:t>
      </w:r>
      <w:r w:rsidR="00490BF2" w:rsidRPr="00ED234B">
        <w:rPr>
          <w:rFonts w:ascii="Times New Roman" w:hAnsi="Times New Roman" w:cs="Times New Roman"/>
          <w:sz w:val="20"/>
          <w:szCs w:val="20"/>
        </w:rPr>
        <w:t xml:space="preserve"> ($6 for the cost of the card and $</w:t>
      </w:r>
      <w:r w:rsidR="006A3CAD" w:rsidRPr="00ED234B">
        <w:rPr>
          <w:rFonts w:ascii="Times New Roman" w:hAnsi="Times New Roman" w:cs="Times New Roman"/>
          <w:sz w:val="20"/>
          <w:szCs w:val="20"/>
        </w:rPr>
        <w:t>14</w:t>
      </w:r>
      <w:r w:rsidR="00490BF2" w:rsidRPr="00ED234B">
        <w:rPr>
          <w:rFonts w:ascii="Times New Roman" w:hAnsi="Times New Roman" w:cs="Times New Roman"/>
          <w:sz w:val="20"/>
          <w:szCs w:val="20"/>
        </w:rPr>
        <w:t xml:space="preserve">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oney).</w:t>
      </w:r>
    </w:p>
    <w:p w14:paraId="25B39AE6" w14:textId="00715E18" w:rsidR="00490BF2" w:rsidRPr="00ED234B" w:rsidRDefault="007E697D" w:rsidP="007E697D">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47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cost of a </w:t>
      </w:r>
      <w:r w:rsidR="00B819E2" w:rsidRPr="00ED234B">
        <w:rPr>
          <w:rFonts w:ascii="Times New Roman" w:hAnsi="Times New Roman" w:cs="Times New Roman"/>
          <w:sz w:val="20"/>
          <w:szCs w:val="20"/>
        </w:rPr>
        <w:t>c</w:t>
      </w:r>
      <w:r w:rsidR="00490BF2" w:rsidRPr="00ED234B">
        <w:rPr>
          <w:rFonts w:ascii="Times New Roman" w:hAnsi="Times New Roman" w:cs="Times New Roman"/>
          <w:sz w:val="20"/>
          <w:szCs w:val="20"/>
        </w:rPr>
        <w:t xml:space="preserve">oncession pre-loaded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is $1</w:t>
      </w:r>
      <w:r w:rsidR="00762FFA" w:rsidRPr="00ED234B">
        <w:rPr>
          <w:rFonts w:ascii="Times New Roman" w:hAnsi="Times New Roman" w:cs="Times New Roman"/>
          <w:sz w:val="20"/>
          <w:szCs w:val="20"/>
        </w:rPr>
        <w:t>0</w:t>
      </w:r>
      <w:r w:rsidR="00490BF2" w:rsidRPr="00ED234B">
        <w:rPr>
          <w:rFonts w:ascii="Times New Roman" w:hAnsi="Times New Roman" w:cs="Times New Roman"/>
          <w:sz w:val="20"/>
          <w:szCs w:val="20"/>
        </w:rPr>
        <w:t xml:space="preserve"> ($3 for the cost of the card and $</w:t>
      </w:r>
      <w:r w:rsidR="00762FFA" w:rsidRPr="00ED234B">
        <w:rPr>
          <w:rFonts w:ascii="Times New Roman" w:hAnsi="Times New Roman" w:cs="Times New Roman"/>
          <w:sz w:val="20"/>
          <w:szCs w:val="20"/>
        </w:rPr>
        <w:t>7</w:t>
      </w:r>
      <w:r w:rsidR="00490BF2" w:rsidRPr="00ED234B">
        <w:rPr>
          <w:rFonts w:ascii="Times New Roman" w:hAnsi="Times New Roman" w:cs="Times New Roman"/>
          <w:sz w:val="20"/>
          <w:szCs w:val="20"/>
        </w:rPr>
        <w:t xml:space="preserve">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w:t>
      </w:r>
    </w:p>
    <w:p w14:paraId="764A3EAC" w14:textId="18337BB7" w:rsidR="00490BF2" w:rsidRPr="00ED234B" w:rsidRDefault="007E697D" w:rsidP="007E697D">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48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When purchased, the pre-loaded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will be touched </w:t>
      </w:r>
      <w:r w:rsidR="003F06FC"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on by the conductor for that journey.</w:t>
      </w:r>
      <w:bookmarkStart w:id="329" w:name="_Toc15639994"/>
    </w:p>
    <w:p w14:paraId="19534A84" w14:textId="77777777" w:rsidR="00490BF2" w:rsidRPr="00ED234B" w:rsidRDefault="00490BF2" w:rsidP="007E697D">
      <w:pPr>
        <w:pStyle w:val="Heading2"/>
        <w:rPr>
          <w:rFonts w:ascii="Times New Roman" w:hAnsi="Times New Roman" w:cs="Times New Roman"/>
          <w:b/>
          <w:bCs/>
          <w:caps/>
          <w:sz w:val="20"/>
          <w:szCs w:val="20"/>
        </w:rPr>
      </w:pPr>
      <w:bookmarkStart w:id="330" w:name="_Toc154560895"/>
      <w:bookmarkStart w:id="331" w:name="_Toc183005586"/>
      <w:bookmarkStart w:id="332" w:name="_Toc216180255"/>
      <w:bookmarkStart w:id="333" w:name="_Toc221282933"/>
      <w:bookmarkStart w:id="334" w:name="_Toc235002275"/>
      <w:r w:rsidRPr="00ED234B">
        <w:rPr>
          <w:rFonts w:ascii="Times New Roman" w:hAnsi="Times New Roman" w:cs="Times New Roman"/>
          <w:b/>
          <w:bCs/>
          <w:caps/>
          <w:sz w:val="20"/>
          <w:szCs w:val="20"/>
        </w:rPr>
        <w:lastRenderedPageBreak/>
        <w:t>Topping up myki</w:t>
      </w:r>
      <w:bookmarkEnd w:id="330"/>
      <w:bookmarkEnd w:id="331"/>
      <w:r w:rsidRPr="00ED234B">
        <w:rPr>
          <w:rFonts w:ascii="Times New Roman" w:hAnsi="Times New Roman" w:cs="Times New Roman"/>
          <w:b/>
          <w:bCs/>
          <w:caps/>
          <w:sz w:val="20"/>
          <w:szCs w:val="20"/>
        </w:rPr>
        <w:t xml:space="preserve"> </w:t>
      </w:r>
      <w:bookmarkEnd w:id="329"/>
      <w:bookmarkEnd w:id="332"/>
      <w:r w:rsidR="004A5F42" w:rsidRPr="00ED234B">
        <w:rPr>
          <w:rFonts w:ascii="Times New Roman" w:hAnsi="Times New Roman" w:cs="Times New Roman"/>
          <w:b/>
          <w:bCs/>
          <w:caps/>
          <w:sz w:val="20"/>
          <w:szCs w:val="20"/>
        </w:rPr>
        <w:t>s</w:t>
      </w:r>
      <w:r w:rsidR="001F5F69" w:rsidRPr="00ED234B">
        <w:rPr>
          <w:rFonts w:ascii="Times New Roman" w:hAnsi="Times New Roman" w:cs="Times New Roman"/>
          <w:b/>
          <w:bCs/>
          <w:caps/>
          <w:sz w:val="20"/>
          <w:szCs w:val="20"/>
        </w:rPr>
        <w:t>martcards</w:t>
      </w:r>
      <w:bookmarkEnd w:id="333"/>
      <w:bookmarkEnd w:id="334"/>
      <w:r w:rsidR="0001451D" w:rsidRPr="00ED234B">
        <w:rPr>
          <w:rFonts w:ascii="Times New Roman" w:hAnsi="Times New Roman" w:cs="Times New Roman"/>
          <w:b/>
          <w:bCs/>
          <w:caps/>
          <w:sz w:val="20"/>
          <w:szCs w:val="20"/>
        </w:rPr>
        <w:t xml:space="preserve"> </w:t>
      </w:r>
    </w:p>
    <w:p w14:paraId="2B5E7183" w14:textId="0A1DC96B" w:rsidR="00490BF2" w:rsidRPr="00ED234B" w:rsidRDefault="006A110F" w:rsidP="006A110F">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49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nearest myki outlet for a customer to top up their myki </w:t>
      </w:r>
      <w:r w:rsidR="004A5F42" w:rsidRPr="00ED234B">
        <w:rPr>
          <w:rFonts w:ascii="Times New Roman" w:hAnsi="Times New Roman" w:cs="Times New Roman"/>
          <w:sz w:val="20"/>
          <w:szCs w:val="20"/>
        </w:rPr>
        <w:t>s</w:t>
      </w:r>
      <w:r w:rsidR="001F5F69"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 xml:space="preserve">can be found by accessing the myki location finder available from </w:t>
      </w:r>
      <w:r w:rsidR="00F86BA1" w:rsidRPr="00ED234B">
        <w:rPr>
          <w:rFonts w:ascii="Times New Roman" w:hAnsi="Times New Roman" w:cs="Times New Roman"/>
          <w:sz w:val="20"/>
          <w:szCs w:val="20"/>
        </w:rPr>
        <w:t>Transport Victoria’s website (</w:t>
      </w:r>
      <w:r w:rsidR="00C13ACE" w:rsidRPr="00ED234B">
        <w:rPr>
          <w:rFonts w:ascii="Times New Roman" w:hAnsi="Times New Roman" w:cs="Times New Roman"/>
          <w:bCs/>
          <w:sz w:val="20"/>
          <w:szCs w:val="20"/>
        </w:rPr>
        <w:t>transport.vic.gov.au</w:t>
      </w:r>
      <w:r w:rsidR="00F86BA1"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or a website maintained by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xml:space="preserve">. </w:t>
      </w:r>
    </w:p>
    <w:p w14:paraId="613573F9" w14:textId="33C4B3C0" w:rsidR="004A5F42" w:rsidRPr="00ED234B" w:rsidRDefault="004A5F42" w:rsidP="00CE5C7C">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50</w:t>
      </w:r>
      <w:r w:rsidRPr="00ED234B">
        <w:rPr>
          <w:rFonts w:ascii="Times New Roman" w:hAnsi="Times New Roman" w:cs="Times New Roman"/>
          <w:sz w:val="20"/>
          <w:szCs w:val="20"/>
        </w:rPr>
        <w:tab/>
        <w:t xml:space="preserve">myki smartcards can be topped up using the PTV app. </w:t>
      </w:r>
    </w:p>
    <w:p w14:paraId="5AAEF8F0" w14:textId="01D2AD8A" w:rsidR="00490BF2" w:rsidRPr="00ED234B" w:rsidRDefault="006A110F" w:rsidP="00423AE2">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51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Customers cannot purchase or top up a myki </w:t>
      </w:r>
      <w:r w:rsidR="004A5F42" w:rsidRPr="00ED234B">
        <w:rPr>
          <w:rFonts w:ascii="Times New Roman" w:hAnsi="Times New Roman" w:cs="Times New Roman"/>
          <w:sz w:val="20"/>
          <w:szCs w:val="20"/>
        </w:rPr>
        <w:t>s</w:t>
      </w:r>
      <w:r w:rsidR="00254483"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on board buses</w:t>
      </w:r>
      <w:r w:rsidR="0027030E" w:rsidRPr="00ED234B">
        <w:rPr>
          <w:rFonts w:ascii="Times New Roman" w:hAnsi="Times New Roman" w:cs="Times New Roman"/>
          <w:sz w:val="20"/>
          <w:szCs w:val="20"/>
        </w:rPr>
        <w:t xml:space="preserve"> from the driver</w:t>
      </w:r>
      <w:r w:rsidR="00490BF2" w:rsidRPr="00ED234B">
        <w:rPr>
          <w:rFonts w:ascii="Times New Roman" w:hAnsi="Times New Roman" w:cs="Times New Roman"/>
          <w:sz w:val="20"/>
          <w:szCs w:val="20"/>
        </w:rPr>
        <w:t xml:space="preserve">. </w:t>
      </w:r>
    </w:p>
    <w:p w14:paraId="0590F518" w14:textId="77777777" w:rsidR="00490BF2" w:rsidRPr="00ED234B" w:rsidRDefault="00490BF2" w:rsidP="00FA0CAD">
      <w:pPr>
        <w:pStyle w:val="Heading2"/>
        <w:rPr>
          <w:rFonts w:ascii="Times New Roman" w:hAnsi="Times New Roman" w:cs="Times New Roman"/>
          <w:b/>
          <w:bCs/>
          <w:caps/>
          <w:sz w:val="20"/>
          <w:szCs w:val="20"/>
        </w:rPr>
      </w:pPr>
      <w:bookmarkStart w:id="335" w:name="_Toc15639996"/>
      <w:bookmarkStart w:id="336" w:name="_Toc154560896"/>
      <w:bookmarkStart w:id="337" w:name="_Toc183005587"/>
      <w:bookmarkStart w:id="338" w:name="_Toc216180256"/>
      <w:bookmarkStart w:id="339" w:name="_Toc221282934"/>
      <w:bookmarkStart w:id="340" w:name="_Toc235002276"/>
      <w:r w:rsidRPr="00ED234B">
        <w:rPr>
          <w:rFonts w:ascii="Times New Roman" w:hAnsi="Times New Roman" w:cs="Times New Roman"/>
          <w:b/>
          <w:bCs/>
          <w:caps/>
          <w:sz w:val="20"/>
          <w:szCs w:val="20"/>
        </w:rPr>
        <w:t>Calculating fares</w:t>
      </w:r>
      <w:bookmarkEnd w:id="335"/>
      <w:bookmarkEnd w:id="336"/>
      <w:bookmarkEnd w:id="337"/>
      <w:bookmarkEnd w:id="338"/>
      <w:r w:rsidR="00E301E7" w:rsidRPr="00ED234B">
        <w:rPr>
          <w:rFonts w:ascii="Times New Roman" w:hAnsi="Times New Roman" w:cs="Times New Roman"/>
          <w:b/>
          <w:bCs/>
          <w:caps/>
          <w:sz w:val="20"/>
          <w:szCs w:val="20"/>
        </w:rPr>
        <w:t xml:space="preserve"> </w:t>
      </w:r>
      <w:r w:rsidR="003A6A02" w:rsidRPr="00ED234B">
        <w:rPr>
          <w:rFonts w:ascii="Times New Roman" w:hAnsi="Times New Roman" w:cs="Times New Roman"/>
          <w:b/>
          <w:bCs/>
          <w:caps/>
          <w:sz w:val="20"/>
          <w:szCs w:val="20"/>
        </w:rPr>
        <w:t>for a ticket</w:t>
      </w:r>
      <w:r w:rsidR="00E301E7" w:rsidRPr="00ED234B">
        <w:rPr>
          <w:rFonts w:ascii="Times New Roman" w:hAnsi="Times New Roman" w:cs="Times New Roman"/>
          <w:b/>
          <w:bCs/>
          <w:caps/>
          <w:sz w:val="20"/>
          <w:szCs w:val="20"/>
        </w:rPr>
        <w:t xml:space="preserve"> </w:t>
      </w:r>
      <w:r w:rsidR="003A6A02" w:rsidRPr="00ED234B">
        <w:rPr>
          <w:rFonts w:ascii="Times New Roman" w:hAnsi="Times New Roman" w:cs="Times New Roman"/>
          <w:b/>
          <w:bCs/>
          <w:caps/>
          <w:sz w:val="20"/>
          <w:szCs w:val="20"/>
        </w:rPr>
        <w:t xml:space="preserve">obtained using a </w:t>
      </w:r>
      <w:r w:rsidR="006E07C1" w:rsidRPr="00ED234B">
        <w:rPr>
          <w:rFonts w:ascii="Times New Roman" w:hAnsi="Times New Roman" w:cs="Times New Roman"/>
          <w:b/>
          <w:bCs/>
          <w:caps/>
          <w:sz w:val="20"/>
          <w:szCs w:val="20"/>
        </w:rPr>
        <w:t>Tap</w:t>
      </w:r>
      <w:r w:rsidR="0086133B" w:rsidRPr="00ED234B">
        <w:rPr>
          <w:rFonts w:ascii="Times New Roman" w:hAnsi="Times New Roman" w:cs="Times New Roman"/>
          <w:b/>
          <w:bCs/>
          <w:caps/>
          <w:sz w:val="20"/>
          <w:szCs w:val="20"/>
        </w:rPr>
        <w:t xml:space="preserve"> Token</w:t>
      </w:r>
      <w:bookmarkEnd w:id="339"/>
      <w:bookmarkEnd w:id="340"/>
    </w:p>
    <w:p w14:paraId="25174E65" w14:textId="77777777" w:rsidR="00490BF2" w:rsidRPr="00ED234B" w:rsidRDefault="006E07C1" w:rsidP="007E697D">
      <w:pPr>
        <w:pStyle w:val="Heading3"/>
        <w:rPr>
          <w:rFonts w:cs="Times New Roman"/>
          <w:szCs w:val="20"/>
        </w:rPr>
      </w:pPr>
      <w:bookmarkStart w:id="341" w:name="_Toc235002277"/>
      <w:r w:rsidRPr="00ED234B">
        <w:rPr>
          <w:rFonts w:cs="Times New Roman"/>
          <w:szCs w:val="20"/>
        </w:rPr>
        <w:t>Tap</w:t>
      </w:r>
      <w:r w:rsidR="0086133B" w:rsidRPr="00ED234B">
        <w:rPr>
          <w:rFonts w:cs="Times New Roman"/>
          <w:szCs w:val="20"/>
        </w:rPr>
        <w:t xml:space="preserve"> Token </w:t>
      </w:r>
      <w:r w:rsidR="00490BF2" w:rsidRPr="00ED234B">
        <w:rPr>
          <w:rFonts w:cs="Times New Roman"/>
          <w:szCs w:val="20"/>
        </w:rPr>
        <w:t xml:space="preserve">fare amounts </w:t>
      </w:r>
      <w:r w:rsidR="00E301E7" w:rsidRPr="00ED234B">
        <w:rPr>
          <w:rFonts w:cs="Times New Roman"/>
          <w:szCs w:val="20"/>
        </w:rPr>
        <w:t xml:space="preserve">(other than </w:t>
      </w:r>
      <w:r w:rsidRPr="00ED234B">
        <w:rPr>
          <w:rFonts w:cs="Times New Roman"/>
          <w:szCs w:val="20"/>
        </w:rPr>
        <w:t>Tap</w:t>
      </w:r>
      <w:r w:rsidR="0086133B" w:rsidRPr="00ED234B">
        <w:rPr>
          <w:rFonts w:cs="Times New Roman"/>
          <w:szCs w:val="20"/>
        </w:rPr>
        <w:t xml:space="preserve"> Token with a </w:t>
      </w:r>
      <w:r w:rsidR="00E301E7" w:rsidRPr="00ED234B">
        <w:rPr>
          <w:rFonts w:cs="Times New Roman"/>
          <w:szCs w:val="20"/>
        </w:rPr>
        <w:t xml:space="preserve">myki </w:t>
      </w:r>
      <w:r w:rsidR="003A6A02" w:rsidRPr="00ED234B">
        <w:rPr>
          <w:rFonts w:cs="Times New Roman"/>
          <w:szCs w:val="20"/>
        </w:rPr>
        <w:t>P</w:t>
      </w:r>
      <w:r w:rsidR="00E301E7" w:rsidRPr="00ED234B">
        <w:rPr>
          <w:rFonts w:cs="Times New Roman"/>
          <w:szCs w:val="20"/>
        </w:rPr>
        <w:t>ass)</w:t>
      </w:r>
      <w:bookmarkEnd w:id="341"/>
    </w:p>
    <w:p w14:paraId="0A2746C5" w14:textId="1050323B" w:rsidR="00490BF2" w:rsidRPr="00ED234B" w:rsidRDefault="006A110F" w:rsidP="006A110F">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52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Except as otherwise specified in paragraph</w:t>
      </w:r>
      <w:r w:rsidR="00321BA5" w:rsidRPr="00ED234B">
        <w:rPr>
          <w:rFonts w:ascii="Times New Roman" w:hAnsi="Times New Roman" w:cs="Times New Roman"/>
          <w:sz w:val="20"/>
          <w:szCs w:val="20"/>
        </w:rPr>
        <w:t xml:space="preserve"> 4.1</w:t>
      </w:r>
      <w:r w:rsidR="0043314C" w:rsidRPr="00ED234B">
        <w:rPr>
          <w:rFonts w:ascii="Times New Roman" w:hAnsi="Times New Roman" w:cs="Times New Roman"/>
          <w:sz w:val="20"/>
          <w:szCs w:val="20"/>
        </w:rPr>
        <w:t>57</w:t>
      </w:r>
      <w:r w:rsidR="00490BF2" w:rsidRPr="00ED234B">
        <w:rPr>
          <w:rFonts w:ascii="Times New Roman" w:hAnsi="Times New Roman" w:cs="Times New Roman"/>
          <w:sz w:val="20"/>
          <w:szCs w:val="20"/>
        </w:rPr>
        <w:t xml:space="preserve">, </w:t>
      </w:r>
      <w:r w:rsidR="0086133B" w:rsidRPr="00ED234B">
        <w:rPr>
          <w:rFonts w:ascii="Times New Roman" w:hAnsi="Times New Roman" w:cs="Times New Roman"/>
          <w:sz w:val="20"/>
          <w:szCs w:val="20"/>
        </w:rPr>
        <w:t xml:space="preserve">the </w:t>
      </w:r>
      <w:r w:rsidR="00490BF2" w:rsidRPr="00ED234B">
        <w:rPr>
          <w:rFonts w:ascii="Times New Roman" w:hAnsi="Times New Roman" w:cs="Times New Roman"/>
          <w:sz w:val="20"/>
          <w:szCs w:val="20"/>
        </w:rPr>
        <w:t>fare</w:t>
      </w:r>
      <w:r w:rsidR="003A6A02"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 </w:t>
      </w:r>
      <w:r w:rsidR="00E301E7" w:rsidRPr="00ED234B">
        <w:rPr>
          <w:rFonts w:ascii="Times New Roman" w:hAnsi="Times New Roman" w:cs="Times New Roman"/>
          <w:sz w:val="20"/>
          <w:szCs w:val="20"/>
        </w:rPr>
        <w:t xml:space="preserve">to obtain a ticket using a </w:t>
      </w:r>
      <w:r w:rsidR="006E07C1" w:rsidRPr="00ED234B">
        <w:rPr>
          <w:rFonts w:ascii="Times New Roman" w:hAnsi="Times New Roman" w:cs="Times New Roman"/>
          <w:sz w:val="20"/>
          <w:szCs w:val="20"/>
        </w:rPr>
        <w:t>Tap</w:t>
      </w:r>
      <w:r w:rsidR="0086133B" w:rsidRPr="00ED234B">
        <w:rPr>
          <w:rFonts w:ascii="Times New Roman" w:hAnsi="Times New Roman" w:cs="Times New Roman"/>
          <w:sz w:val="20"/>
          <w:szCs w:val="20"/>
        </w:rPr>
        <w:t xml:space="preserve"> Token</w:t>
      </w:r>
      <w:r w:rsidR="0086133B" w:rsidRPr="00ED234B" w:rsidDel="00E301E7">
        <w:rPr>
          <w:rFonts w:ascii="Times New Roman" w:hAnsi="Times New Roman" w:cs="Times New Roman"/>
          <w:sz w:val="20"/>
          <w:szCs w:val="20"/>
        </w:rPr>
        <w:t xml:space="preserve"> </w:t>
      </w:r>
      <w:r w:rsidR="00490BF2" w:rsidRPr="00ED234B">
        <w:rPr>
          <w:rFonts w:ascii="Times New Roman" w:hAnsi="Times New Roman" w:cs="Times New Roman"/>
          <w:sz w:val="20"/>
          <w:szCs w:val="20"/>
        </w:rPr>
        <w:t>are specified in Tables A-K in Schedule 1</w:t>
      </w:r>
      <w:r w:rsidR="00D644DE">
        <w:rPr>
          <w:rFonts w:ascii="Times New Roman" w:hAnsi="Times New Roman" w:cs="Times New Roman"/>
          <w:sz w:val="20"/>
          <w:szCs w:val="20"/>
        </w:rPr>
        <w:t>A</w:t>
      </w:r>
      <w:r w:rsidR="00490BF2" w:rsidRPr="00ED234B">
        <w:rPr>
          <w:rFonts w:ascii="Times New Roman" w:hAnsi="Times New Roman" w:cs="Times New Roman"/>
          <w:sz w:val="20"/>
          <w:szCs w:val="20"/>
        </w:rPr>
        <w:t xml:space="preserve"> to these Conditions.</w:t>
      </w:r>
    </w:p>
    <w:p w14:paraId="1FD2B162" w14:textId="332914E6" w:rsidR="00490BF2" w:rsidRPr="00ED234B" w:rsidRDefault="006A110F" w:rsidP="006A110F">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53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For travel on regional buses operating on routes in and between certain locations that are </w:t>
      </w:r>
      <w:r w:rsidR="006E07C1" w:rsidRPr="00ED234B">
        <w:rPr>
          <w:rFonts w:ascii="Times New Roman" w:hAnsi="Times New Roman" w:cs="Times New Roman"/>
          <w:sz w:val="20"/>
          <w:szCs w:val="20"/>
        </w:rPr>
        <w:t>Tap</w:t>
      </w:r>
      <w:r w:rsidR="00B27FD7" w:rsidRPr="00ED234B">
        <w:rPr>
          <w:rFonts w:ascii="Times New Roman" w:hAnsi="Times New Roman" w:cs="Times New Roman"/>
          <w:sz w:val="20"/>
          <w:szCs w:val="20"/>
        </w:rPr>
        <w:t xml:space="preserve"> Token Enabled</w:t>
      </w:r>
      <w:r w:rsidR="00490BF2" w:rsidRPr="00ED234B">
        <w:rPr>
          <w:rFonts w:ascii="Times New Roman" w:hAnsi="Times New Roman" w:cs="Times New Roman"/>
          <w:sz w:val="20"/>
          <w:szCs w:val="20"/>
        </w:rPr>
        <w:t xml:space="preserve"> specified in the Victorian Regional Bus Fares Supplement, the relevant fares specified in that document apply. </w:t>
      </w:r>
    </w:p>
    <w:p w14:paraId="70EBD0D1" w14:textId="77777777" w:rsidR="00490BF2" w:rsidRPr="00ED234B" w:rsidRDefault="00490BF2" w:rsidP="007E697D">
      <w:pPr>
        <w:pStyle w:val="Heading3"/>
        <w:rPr>
          <w:rFonts w:cs="Times New Roman"/>
          <w:szCs w:val="20"/>
        </w:rPr>
      </w:pPr>
      <w:bookmarkStart w:id="342" w:name="_Toc235002278"/>
      <w:r w:rsidRPr="00ED234B">
        <w:rPr>
          <w:rFonts w:cs="Times New Roman"/>
          <w:szCs w:val="20"/>
        </w:rPr>
        <w:t>General conditions –</w:t>
      </w:r>
      <w:r w:rsidR="004159ED" w:rsidRPr="00ED234B">
        <w:rPr>
          <w:rFonts w:cs="Times New Roman"/>
          <w:szCs w:val="20"/>
        </w:rPr>
        <w:t xml:space="preserve"> </w:t>
      </w:r>
      <w:r w:rsidRPr="00ED234B">
        <w:rPr>
          <w:rFonts w:cs="Times New Roman"/>
          <w:szCs w:val="20"/>
        </w:rPr>
        <w:t>fare calculation</w:t>
      </w:r>
      <w:bookmarkEnd w:id="342"/>
      <w:r w:rsidRPr="00ED234B">
        <w:rPr>
          <w:rFonts w:cs="Times New Roman"/>
          <w:szCs w:val="20"/>
        </w:rPr>
        <w:t xml:space="preserve"> </w:t>
      </w:r>
    </w:p>
    <w:p w14:paraId="21B6E86D" w14:textId="4A13838F" w:rsidR="00490BF2" w:rsidRPr="00ED234B" w:rsidRDefault="006A110F" w:rsidP="006A110F">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54</w:t>
      </w:r>
      <w:r w:rsidRPr="00ED234B">
        <w:rPr>
          <w:rFonts w:ascii="Times New Roman" w:hAnsi="Times New Roman" w:cs="Times New Roman"/>
          <w:sz w:val="20"/>
          <w:szCs w:val="20"/>
        </w:rPr>
        <w:tab/>
      </w:r>
      <w:r w:rsidR="006E07C1" w:rsidRPr="00ED234B">
        <w:rPr>
          <w:rFonts w:ascii="Times New Roman" w:hAnsi="Times New Roman" w:cs="Times New Roman"/>
          <w:sz w:val="20"/>
          <w:szCs w:val="20"/>
        </w:rPr>
        <w:t>Tap</w:t>
      </w:r>
      <w:r w:rsidR="004E160B"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 xml:space="preserve">fares are calculated automatically when the customer touches </w:t>
      </w:r>
      <w:r w:rsidR="003F06FC" w:rsidRPr="00ED234B">
        <w:rPr>
          <w:rFonts w:ascii="Times New Roman" w:hAnsi="Times New Roman" w:cs="Times New Roman"/>
          <w:sz w:val="20"/>
          <w:szCs w:val="20"/>
        </w:rPr>
        <w:t xml:space="preserve">or taps </w:t>
      </w:r>
      <w:r w:rsidR="00490BF2" w:rsidRPr="00ED234B">
        <w:rPr>
          <w:rFonts w:ascii="Times New Roman" w:hAnsi="Times New Roman" w:cs="Times New Roman"/>
          <w:sz w:val="20"/>
          <w:szCs w:val="20"/>
        </w:rPr>
        <w:t xml:space="preserve">on and touches </w:t>
      </w:r>
      <w:r w:rsidR="003F06FC" w:rsidRPr="00ED234B">
        <w:rPr>
          <w:rFonts w:ascii="Times New Roman" w:hAnsi="Times New Roman" w:cs="Times New Roman"/>
          <w:sz w:val="20"/>
          <w:szCs w:val="20"/>
        </w:rPr>
        <w:t xml:space="preserve">or taps </w:t>
      </w:r>
      <w:r w:rsidR="00490BF2" w:rsidRPr="00ED234B">
        <w:rPr>
          <w:rFonts w:ascii="Times New Roman" w:hAnsi="Times New Roman" w:cs="Times New Roman"/>
          <w:sz w:val="20"/>
          <w:szCs w:val="20"/>
        </w:rPr>
        <w:t xml:space="preserve">off their </w:t>
      </w:r>
      <w:r w:rsidR="006E07C1" w:rsidRPr="00ED234B">
        <w:rPr>
          <w:rFonts w:ascii="Times New Roman" w:hAnsi="Times New Roman" w:cs="Times New Roman"/>
          <w:sz w:val="20"/>
          <w:szCs w:val="20"/>
        </w:rPr>
        <w:t>Tap</w:t>
      </w:r>
      <w:r w:rsidR="004E160B" w:rsidRPr="00ED234B">
        <w:rPr>
          <w:rFonts w:ascii="Times New Roman" w:hAnsi="Times New Roman" w:cs="Times New Roman"/>
          <w:sz w:val="20"/>
          <w:szCs w:val="20"/>
        </w:rPr>
        <w:t xml:space="preserve"> Token</w:t>
      </w:r>
      <w:r w:rsidR="00E301E7"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for each journey. </w:t>
      </w:r>
    </w:p>
    <w:p w14:paraId="00FF52E0" w14:textId="69AAF424" w:rsidR="00EF2791" w:rsidRPr="00ED234B" w:rsidRDefault="006A110F" w:rsidP="006A110F">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55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appropriate fare deductions from</w:t>
      </w:r>
      <w:r w:rsidR="00EF2791" w:rsidRPr="00ED234B">
        <w:rPr>
          <w:rFonts w:ascii="Times New Roman" w:hAnsi="Times New Roman" w:cs="Times New Roman"/>
          <w:sz w:val="20"/>
          <w:szCs w:val="20"/>
        </w:rPr>
        <w:t>:</w:t>
      </w:r>
    </w:p>
    <w:p w14:paraId="5E1B1478" w14:textId="77777777" w:rsidR="00EF2791" w:rsidRPr="00ED234B" w:rsidRDefault="00EF2791"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 xml:space="preserve">(a) </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balance </w:t>
      </w:r>
      <w:r w:rsidR="004E160B" w:rsidRPr="00ED234B">
        <w:rPr>
          <w:rFonts w:ascii="Times New Roman" w:hAnsi="Times New Roman" w:cs="Times New Roman"/>
          <w:sz w:val="20"/>
          <w:szCs w:val="20"/>
        </w:rPr>
        <w:t xml:space="preserve">from a myki </w:t>
      </w:r>
      <w:r w:rsidR="00E936AD" w:rsidRPr="00ED234B">
        <w:rPr>
          <w:rFonts w:ascii="Times New Roman" w:hAnsi="Times New Roman" w:cs="Times New Roman"/>
          <w:sz w:val="20"/>
          <w:szCs w:val="20"/>
        </w:rPr>
        <w:t>s</w:t>
      </w:r>
      <w:r w:rsidR="004E160B"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are made each time a customer touches </w:t>
      </w:r>
      <w:r w:rsidR="003F06FC" w:rsidRPr="00ED234B">
        <w:rPr>
          <w:rFonts w:ascii="Times New Roman" w:hAnsi="Times New Roman" w:cs="Times New Roman"/>
          <w:sz w:val="20"/>
          <w:szCs w:val="20"/>
        </w:rPr>
        <w:t xml:space="preserve">or taps </w:t>
      </w:r>
      <w:r w:rsidR="00490BF2" w:rsidRPr="00ED234B">
        <w:rPr>
          <w:rFonts w:ascii="Times New Roman" w:hAnsi="Times New Roman" w:cs="Times New Roman"/>
          <w:sz w:val="20"/>
          <w:szCs w:val="20"/>
        </w:rPr>
        <w:t xml:space="preserve">off their </w:t>
      </w:r>
      <w:r w:rsidR="004E160B"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4E160B" w:rsidRPr="00ED234B">
        <w:rPr>
          <w:rFonts w:ascii="Times New Roman" w:hAnsi="Times New Roman" w:cs="Times New Roman"/>
          <w:sz w:val="20"/>
          <w:szCs w:val="20"/>
        </w:rPr>
        <w:t>martcard or Mobile myki</w:t>
      </w:r>
      <w:r w:rsidRPr="00ED234B">
        <w:rPr>
          <w:rFonts w:ascii="Times New Roman" w:hAnsi="Times New Roman" w:cs="Times New Roman"/>
          <w:sz w:val="20"/>
          <w:szCs w:val="20"/>
        </w:rPr>
        <w:t>; and</w:t>
      </w:r>
    </w:p>
    <w:p w14:paraId="4FED292B" w14:textId="77777777" w:rsidR="00490BF2" w:rsidRPr="00ED234B" w:rsidRDefault="00EF2791"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 xml:space="preserve">(b) </w:t>
      </w:r>
      <w:r w:rsidRPr="00ED234B">
        <w:rPr>
          <w:rFonts w:ascii="Times New Roman" w:hAnsi="Times New Roman" w:cs="Times New Roman"/>
          <w:sz w:val="20"/>
          <w:szCs w:val="20"/>
        </w:rPr>
        <w:tab/>
        <w:t xml:space="preserve">the </w:t>
      </w:r>
      <w:r w:rsidR="004E160B" w:rsidRPr="00ED234B">
        <w:rPr>
          <w:rFonts w:ascii="Times New Roman" w:hAnsi="Times New Roman" w:cs="Times New Roman"/>
          <w:sz w:val="20"/>
          <w:szCs w:val="20"/>
        </w:rPr>
        <w:t xml:space="preserve">financial institution </w:t>
      </w:r>
      <w:r w:rsidRPr="00ED234B">
        <w:rPr>
          <w:rFonts w:ascii="Times New Roman" w:hAnsi="Times New Roman" w:cs="Times New Roman"/>
          <w:sz w:val="20"/>
          <w:szCs w:val="20"/>
        </w:rPr>
        <w:t xml:space="preserve">account connected to the </w:t>
      </w:r>
      <w:r w:rsidR="009A0366" w:rsidRPr="00ED234B">
        <w:rPr>
          <w:rFonts w:ascii="Times New Roman" w:hAnsi="Times New Roman" w:cs="Times New Roman"/>
          <w:sz w:val="20"/>
          <w:szCs w:val="20"/>
        </w:rPr>
        <w:t>Contactless Payment Token</w:t>
      </w:r>
      <w:r w:rsidRPr="00ED234B">
        <w:rPr>
          <w:rFonts w:ascii="Times New Roman" w:hAnsi="Times New Roman" w:cs="Times New Roman"/>
          <w:sz w:val="20"/>
          <w:szCs w:val="20"/>
        </w:rPr>
        <w:t xml:space="preserve"> </w:t>
      </w:r>
      <w:r w:rsidR="004E160B" w:rsidRPr="00ED234B">
        <w:rPr>
          <w:rFonts w:ascii="Times New Roman" w:hAnsi="Times New Roman" w:cs="Times New Roman"/>
          <w:sz w:val="20"/>
          <w:szCs w:val="20"/>
        </w:rPr>
        <w:t xml:space="preserve">are made </w:t>
      </w:r>
      <w:r w:rsidR="00401B3C" w:rsidRPr="00ED234B">
        <w:rPr>
          <w:rFonts w:ascii="Times New Roman" w:hAnsi="Times New Roman" w:cs="Times New Roman"/>
          <w:sz w:val="20"/>
          <w:szCs w:val="20"/>
        </w:rPr>
        <w:t xml:space="preserve">after </w:t>
      </w:r>
      <w:r w:rsidR="004E160B" w:rsidRPr="00ED234B">
        <w:rPr>
          <w:rFonts w:ascii="Times New Roman" w:hAnsi="Times New Roman" w:cs="Times New Roman"/>
          <w:sz w:val="20"/>
          <w:szCs w:val="20"/>
        </w:rPr>
        <w:t>the end of the day</w:t>
      </w:r>
      <w:r w:rsidR="003A6A02" w:rsidRPr="00ED234B">
        <w:rPr>
          <w:rFonts w:ascii="Times New Roman" w:hAnsi="Times New Roman" w:cs="Times New Roman"/>
          <w:sz w:val="20"/>
          <w:szCs w:val="20"/>
        </w:rPr>
        <w:t xml:space="preserve"> at the time of settlement</w:t>
      </w:r>
      <w:r w:rsidR="004E160B" w:rsidRPr="00ED234B">
        <w:rPr>
          <w:rFonts w:ascii="Times New Roman" w:hAnsi="Times New Roman" w:cs="Times New Roman"/>
          <w:sz w:val="20"/>
          <w:szCs w:val="20"/>
        </w:rPr>
        <w:t>.</w:t>
      </w:r>
    </w:p>
    <w:p w14:paraId="5851394D" w14:textId="62927E50" w:rsidR="00490BF2" w:rsidRPr="00ED234B" w:rsidRDefault="006A110F" w:rsidP="006A110F">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56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Where a </w:t>
      </w:r>
      <w:r w:rsidR="00E301E7" w:rsidRPr="00ED234B">
        <w:rPr>
          <w:rFonts w:ascii="Times New Roman" w:hAnsi="Times New Roman" w:cs="Times New Roman"/>
          <w:sz w:val="20"/>
          <w:szCs w:val="20"/>
        </w:rPr>
        <w:t xml:space="preserve">concession entitlement </w:t>
      </w:r>
      <w:r w:rsidR="00490BF2" w:rsidRPr="00ED234B">
        <w:rPr>
          <w:rFonts w:ascii="Times New Roman" w:hAnsi="Times New Roman" w:cs="Times New Roman"/>
          <w:sz w:val="20"/>
          <w:szCs w:val="20"/>
        </w:rPr>
        <w:t>would result in a fare which includes a fraction of a cent, the fare will be rounded to the nearest whole cent.</w:t>
      </w:r>
    </w:p>
    <w:p w14:paraId="3F102147" w14:textId="33C73BC7" w:rsidR="00490BF2" w:rsidRPr="00ED234B" w:rsidRDefault="006A110F" w:rsidP="006A110F">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57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When customers using </w:t>
      </w:r>
      <w:r w:rsidR="003A6A02" w:rsidRPr="00ED234B">
        <w:rPr>
          <w:rFonts w:ascii="Times New Roman" w:hAnsi="Times New Roman" w:cs="Times New Roman"/>
          <w:sz w:val="20"/>
          <w:szCs w:val="20"/>
        </w:rPr>
        <w:t xml:space="preserve">a </w:t>
      </w:r>
      <w:r w:rsidR="006E07C1" w:rsidRPr="00ED234B">
        <w:rPr>
          <w:rFonts w:ascii="Times New Roman" w:hAnsi="Times New Roman" w:cs="Times New Roman"/>
          <w:sz w:val="20"/>
          <w:szCs w:val="20"/>
        </w:rPr>
        <w:t>Tap</w:t>
      </w:r>
      <w:r w:rsidR="00490BF2" w:rsidRPr="00ED234B">
        <w:rPr>
          <w:rFonts w:ascii="Times New Roman" w:hAnsi="Times New Roman" w:cs="Times New Roman"/>
          <w:sz w:val="20"/>
          <w:szCs w:val="20"/>
        </w:rPr>
        <w:t xml:space="preserve"> </w:t>
      </w:r>
      <w:r w:rsidR="004E160B"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 xml:space="preserve">have a </w:t>
      </w:r>
      <w:r w:rsidR="004E160B" w:rsidRPr="00ED234B">
        <w:rPr>
          <w:rFonts w:ascii="Times New Roman" w:hAnsi="Times New Roman" w:cs="Times New Roman"/>
          <w:sz w:val="20"/>
          <w:szCs w:val="20"/>
        </w:rPr>
        <w:t xml:space="preserve">ticket </w:t>
      </w:r>
      <w:r w:rsidR="00490BF2" w:rsidRPr="00ED234B">
        <w:rPr>
          <w:rFonts w:ascii="Times New Roman" w:hAnsi="Times New Roman" w:cs="Times New Roman"/>
          <w:sz w:val="20"/>
          <w:szCs w:val="20"/>
        </w:rPr>
        <w:t xml:space="preserve">valid 2 hour </w:t>
      </w:r>
      <w:r w:rsidR="004A5F42" w:rsidRPr="00ED234B">
        <w:rPr>
          <w:rFonts w:ascii="Times New Roman" w:hAnsi="Times New Roman" w:cs="Times New Roman"/>
          <w:sz w:val="20"/>
          <w:szCs w:val="20"/>
        </w:rPr>
        <w:t xml:space="preserve">ticket, </w:t>
      </w:r>
      <w:r w:rsidR="00490BF2" w:rsidRPr="00ED234B">
        <w:rPr>
          <w:rFonts w:ascii="Times New Roman" w:hAnsi="Times New Roman" w:cs="Times New Roman"/>
          <w:sz w:val="20"/>
          <w:szCs w:val="20"/>
        </w:rPr>
        <w:t xml:space="preserve">or </w:t>
      </w:r>
      <w:r w:rsidR="00EF2791" w:rsidRPr="00ED234B">
        <w:rPr>
          <w:rFonts w:ascii="Times New Roman" w:hAnsi="Times New Roman" w:cs="Times New Roman"/>
          <w:sz w:val="20"/>
          <w:szCs w:val="20"/>
        </w:rPr>
        <w:t>d</w:t>
      </w:r>
      <w:r w:rsidR="00490BF2" w:rsidRPr="00ED234B">
        <w:rPr>
          <w:rFonts w:ascii="Times New Roman" w:hAnsi="Times New Roman" w:cs="Times New Roman"/>
          <w:sz w:val="20"/>
          <w:szCs w:val="20"/>
        </w:rPr>
        <w:t xml:space="preserve">aily </w:t>
      </w:r>
      <w:r w:rsidR="003A6A02" w:rsidRPr="00ED234B">
        <w:rPr>
          <w:rFonts w:ascii="Times New Roman" w:hAnsi="Times New Roman" w:cs="Times New Roman"/>
          <w:sz w:val="20"/>
          <w:szCs w:val="20"/>
        </w:rPr>
        <w:t xml:space="preserve">ticket or myki product </w:t>
      </w:r>
      <w:r w:rsidR="00490BF2" w:rsidRPr="00ED234B">
        <w:rPr>
          <w:rFonts w:ascii="Times New Roman" w:hAnsi="Times New Roman" w:cs="Times New Roman"/>
          <w:sz w:val="20"/>
          <w:szCs w:val="20"/>
        </w:rPr>
        <w:t xml:space="preserve">for their zone(s) of travel, no further fares are deducted for travel in the relevant zone(s) while the </w:t>
      </w:r>
      <w:r w:rsidR="00EF2791" w:rsidRPr="00ED234B">
        <w:rPr>
          <w:rFonts w:ascii="Times New Roman" w:hAnsi="Times New Roman" w:cs="Times New Roman"/>
          <w:sz w:val="20"/>
          <w:szCs w:val="20"/>
        </w:rPr>
        <w:t>ticket</w:t>
      </w:r>
      <w:r w:rsidR="003A6A02" w:rsidRPr="00ED234B">
        <w:rPr>
          <w:rFonts w:ascii="Times New Roman" w:hAnsi="Times New Roman" w:cs="Times New Roman"/>
          <w:sz w:val="20"/>
          <w:szCs w:val="20"/>
        </w:rPr>
        <w:t xml:space="preserve"> or myki product</w:t>
      </w:r>
      <w:r w:rsidR="00EF2791"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is valid.</w:t>
      </w:r>
    </w:p>
    <w:p w14:paraId="68D9869E" w14:textId="7D4D0A58" w:rsidR="004E160B" w:rsidRPr="00ED234B" w:rsidRDefault="006A110F" w:rsidP="004E160B">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58</w:t>
      </w:r>
      <w:r w:rsidRPr="00ED234B">
        <w:rPr>
          <w:rFonts w:ascii="Times New Roman" w:hAnsi="Times New Roman" w:cs="Times New Roman"/>
          <w:sz w:val="20"/>
          <w:szCs w:val="20"/>
        </w:rPr>
        <w:tab/>
      </w:r>
      <w:r w:rsidR="004E160B" w:rsidRPr="00ED234B">
        <w:rPr>
          <w:rFonts w:ascii="Times New Roman" w:hAnsi="Times New Roman" w:cs="Times New Roman"/>
          <w:sz w:val="20"/>
          <w:szCs w:val="20"/>
        </w:rPr>
        <w:t xml:space="preserve">For customer using a myki </w:t>
      </w:r>
      <w:r w:rsidR="00E936AD" w:rsidRPr="00ED234B">
        <w:rPr>
          <w:rFonts w:ascii="Times New Roman" w:hAnsi="Times New Roman" w:cs="Times New Roman"/>
          <w:sz w:val="20"/>
          <w:szCs w:val="20"/>
        </w:rPr>
        <w:t>s</w:t>
      </w:r>
      <w:r w:rsidR="004E160B" w:rsidRPr="00ED234B">
        <w:rPr>
          <w:rFonts w:ascii="Times New Roman" w:hAnsi="Times New Roman" w:cs="Times New Roman"/>
          <w:sz w:val="20"/>
          <w:szCs w:val="20"/>
        </w:rPr>
        <w:t>martcard or Mobile myki, i</w:t>
      </w:r>
      <w:r w:rsidR="00490BF2" w:rsidRPr="00ED234B">
        <w:rPr>
          <w:rFonts w:ascii="Times New Roman" w:hAnsi="Times New Roman" w:cs="Times New Roman"/>
          <w:sz w:val="20"/>
          <w:szCs w:val="20"/>
        </w:rPr>
        <w:t xml:space="preserve">f the deduction of a fare results in a customer’s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balance falling below $0.00, the customer will not be permitted to use </w:t>
      </w:r>
      <w:r w:rsidR="004E160B" w:rsidRPr="00ED234B">
        <w:rPr>
          <w:rFonts w:ascii="Times New Roman" w:hAnsi="Times New Roman" w:cs="Times New Roman"/>
          <w:sz w:val="20"/>
          <w:szCs w:val="20"/>
        </w:rPr>
        <w:t xml:space="preserve">that myki </w:t>
      </w:r>
      <w:r w:rsidR="00E936AD" w:rsidRPr="00ED234B">
        <w:rPr>
          <w:rFonts w:ascii="Times New Roman" w:hAnsi="Times New Roman" w:cs="Times New Roman"/>
          <w:sz w:val="20"/>
          <w:szCs w:val="20"/>
        </w:rPr>
        <w:t>s</w:t>
      </w:r>
      <w:r w:rsidR="004E160B"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to touch </w:t>
      </w:r>
      <w:r w:rsidR="00D50E43"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w:t>
      </w:r>
      <w:r w:rsidR="00EF2791" w:rsidRPr="00ED234B">
        <w:rPr>
          <w:rFonts w:ascii="Times New Roman" w:hAnsi="Times New Roman" w:cs="Times New Roman"/>
          <w:sz w:val="20"/>
          <w:szCs w:val="20"/>
        </w:rPr>
        <w:t xml:space="preserve">to obtain a ticket </w:t>
      </w:r>
      <w:r w:rsidR="00490BF2" w:rsidRPr="00ED234B">
        <w:rPr>
          <w:rFonts w:ascii="Times New Roman" w:hAnsi="Times New Roman" w:cs="Times New Roman"/>
          <w:sz w:val="20"/>
          <w:szCs w:val="20"/>
        </w:rPr>
        <w:t>again until they have topped up the</w:t>
      </w:r>
      <w:r w:rsidR="00EF2791" w:rsidRPr="00ED234B">
        <w:rPr>
          <w:rFonts w:ascii="Times New Roman" w:hAnsi="Times New Roman" w:cs="Times New Roman"/>
          <w:sz w:val="20"/>
          <w:szCs w:val="20"/>
        </w:rPr>
        <w:t xml:space="preserve"> myki </w:t>
      </w:r>
      <w:r w:rsidR="00A849F8" w:rsidRPr="00ED234B">
        <w:rPr>
          <w:rFonts w:ascii="Times New Roman" w:hAnsi="Times New Roman" w:cs="Times New Roman"/>
          <w:sz w:val="20"/>
          <w:szCs w:val="20"/>
        </w:rPr>
        <w:t>m</w:t>
      </w:r>
      <w:r w:rsidR="00EF2791" w:rsidRPr="00ED234B">
        <w:rPr>
          <w:rFonts w:ascii="Times New Roman" w:hAnsi="Times New Roman" w:cs="Times New Roman"/>
          <w:sz w:val="20"/>
          <w:szCs w:val="20"/>
        </w:rPr>
        <w:t xml:space="preserve">oney on their </w:t>
      </w:r>
      <w:r w:rsidR="004E160B"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4E160B" w:rsidRPr="00ED234B">
        <w:rPr>
          <w:rFonts w:ascii="Times New Roman" w:hAnsi="Times New Roman" w:cs="Times New Roman"/>
          <w:sz w:val="20"/>
          <w:szCs w:val="20"/>
        </w:rPr>
        <w:t xml:space="preserve">martcard or Mobile </w:t>
      </w:r>
      <w:r w:rsidR="000213B5" w:rsidRPr="00ED234B">
        <w:rPr>
          <w:rFonts w:ascii="Times New Roman" w:hAnsi="Times New Roman" w:cs="Times New Roman"/>
          <w:sz w:val="20"/>
          <w:szCs w:val="20"/>
        </w:rPr>
        <w:t>m</w:t>
      </w:r>
      <w:r w:rsidR="004E160B" w:rsidRPr="00ED234B">
        <w:rPr>
          <w:rFonts w:ascii="Times New Roman" w:hAnsi="Times New Roman" w:cs="Times New Roman"/>
          <w:sz w:val="20"/>
          <w:szCs w:val="20"/>
        </w:rPr>
        <w:t xml:space="preserve">yki </w:t>
      </w:r>
      <w:r w:rsidR="00490BF2" w:rsidRPr="00ED234B">
        <w:rPr>
          <w:rFonts w:ascii="Times New Roman" w:hAnsi="Times New Roman" w:cs="Times New Roman"/>
          <w:sz w:val="20"/>
          <w:szCs w:val="20"/>
        </w:rPr>
        <w:t xml:space="preserve">to at least $0.00 (even if they are within a zone for which a current </w:t>
      </w:r>
      <w:r w:rsidR="00EF2791" w:rsidRPr="00ED234B">
        <w:rPr>
          <w:rFonts w:ascii="Times New Roman" w:hAnsi="Times New Roman" w:cs="Times New Roman"/>
          <w:sz w:val="20"/>
          <w:szCs w:val="20"/>
        </w:rPr>
        <w:t xml:space="preserve">myki </w:t>
      </w:r>
      <w:r w:rsidR="00490BF2" w:rsidRPr="00ED234B">
        <w:rPr>
          <w:rFonts w:ascii="Times New Roman" w:hAnsi="Times New Roman" w:cs="Times New Roman"/>
          <w:sz w:val="20"/>
          <w:szCs w:val="20"/>
        </w:rPr>
        <w:t>product exists on the</w:t>
      </w:r>
      <w:r w:rsidR="004E160B" w:rsidRPr="00ED234B">
        <w:rPr>
          <w:rFonts w:ascii="Times New Roman" w:hAnsi="Times New Roman" w:cs="Times New Roman"/>
          <w:sz w:val="20"/>
          <w:szCs w:val="20"/>
        </w:rPr>
        <w:t xml:space="preserve"> myki </w:t>
      </w:r>
      <w:r w:rsidR="00E936AD" w:rsidRPr="00ED234B">
        <w:rPr>
          <w:rFonts w:ascii="Times New Roman" w:hAnsi="Times New Roman" w:cs="Times New Roman"/>
          <w:sz w:val="20"/>
          <w:szCs w:val="20"/>
        </w:rPr>
        <w:t>s</w:t>
      </w:r>
      <w:r w:rsidR="004E160B" w:rsidRPr="00ED234B">
        <w:rPr>
          <w:rFonts w:ascii="Times New Roman" w:hAnsi="Times New Roman" w:cs="Times New Roman"/>
          <w:sz w:val="20"/>
          <w:szCs w:val="20"/>
        </w:rPr>
        <w:t>martcard or Mobile myki</w:t>
      </w:r>
      <w:r w:rsidR="004159ED" w:rsidRPr="00ED234B">
        <w:rPr>
          <w:rFonts w:ascii="Times New Roman" w:hAnsi="Times New Roman" w:cs="Times New Roman"/>
          <w:sz w:val="20"/>
          <w:szCs w:val="20"/>
        </w:rPr>
        <w:t>)</w:t>
      </w:r>
      <w:r w:rsidR="00490BF2" w:rsidRPr="00ED234B">
        <w:rPr>
          <w:rFonts w:ascii="Times New Roman" w:hAnsi="Times New Roman" w:cs="Times New Roman"/>
          <w:sz w:val="20"/>
          <w:szCs w:val="20"/>
        </w:rPr>
        <w:t>.</w:t>
      </w:r>
      <w:r w:rsidR="004E160B" w:rsidRPr="00ED234B">
        <w:rPr>
          <w:rFonts w:ascii="Times New Roman" w:hAnsi="Times New Roman" w:cs="Times New Roman"/>
          <w:sz w:val="20"/>
          <w:szCs w:val="20"/>
        </w:rPr>
        <w:t xml:space="preserve"> </w:t>
      </w:r>
    </w:p>
    <w:p w14:paraId="7C0E55D4" w14:textId="1826E597" w:rsidR="001D7306" w:rsidRPr="00ED234B" w:rsidRDefault="001D7306" w:rsidP="00CE5C7C">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59</w:t>
      </w:r>
      <w:r w:rsidRPr="00ED234B">
        <w:rPr>
          <w:rFonts w:ascii="Times New Roman" w:hAnsi="Times New Roman" w:cs="Times New Roman"/>
          <w:sz w:val="20"/>
          <w:szCs w:val="20"/>
        </w:rPr>
        <w:tab/>
        <w:t>For customer</w:t>
      </w:r>
      <w:r w:rsidR="00DE500F" w:rsidRPr="00ED234B">
        <w:rPr>
          <w:rFonts w:ascii="Times New Roman" w:hAnsi="Times New Roman" w:cs="Times New Roman"/>
          <w:sz w:val="20"/>
          <w:szCs w:val="20"/>
        </w:rPr>
        <w:t>s</w:t>
      </w:r>
      <w:r w:rsidRPr="00ED234B">
        <w:rPr>
          <w:rFonts w:ascii="Times New Roman" w:hAnsi="Times New Roman" w:cs="Times New Roman"/>
          <w:sz w:val="20"/>
          <w:szCs w:val="20"/>
        </w:rPr>
        <w:t xml:space="preserve"> using a Contactless Payment Token, if the Contactless Payment Token is not available in accordance with paragraph 4.</w:t>
      </w:r>
      <w:r w:rsidR="0043314C" w:rsidRPr="00ED234B">
        <w:rPr>
          <w:rFonts w:ascii="Times New Roman" w:hAnsi="Times New Roman" w:cs="Times New Roman"/>
          <w:sz w:val="20"/>
          <w:szCs w:val="20"/>
        </w:rPr>
        <w:t>74</w:t>
      </w:r>
      <w:r w:rsidRPr="00ED234B">
        <w:rPr>
          <w:rFonts w:ascii="Times New Roman" w:hAnsi="Times New Roman" w:cs="Times New Roman"/>
          <w:sz w:val="20"/>
          <w:szCs w:val="20"/>
        </w:rPr>
        <w:t>, the customer will not be permitted to use that Contactless Payment Token to touch or tap on to obtain a ticket again until the process in paragraph 4.</w:t>
      </w:r>
      <w:r w:rsidR="0043314C" w:rsidRPr="00ED234B">
        <w:rPr>
          <w:rFonts w:ascii="Times New Roman" w:hAnsi="Times New Roman" w:cs="Times New Roman"/>
          <w:sz w:val="20"/>
          <w:szCs w:val="20"/>
        </w:rPr>
        <w:t>75</w:t>
      </w:r>
      <w:r w:rsidRPr="00ED234B">
        <w:rPr>
          <w:rFonts w:ascii="Times New Roman" w:hAnsi="Times New Roman" w:cs="Times New Roman"/>
          <w:sz w:val="20"/>
          <w:szCs w:val="20"/>
        </w:rPr>
        <w:t xml:space="preserve"> has been completed. </w:t>
      </w:r>
    </w:p>
    <w:p w14:paraId="340215DE" w14:textId="77777777" w:rsidR="00490BF2" w:rsidRPr="00ED234B" w:rsidRDefault="00490BF2" w:rsidP="007E697D">
      <w:pPr>
        <w:pStyle w:val="Heading3"/>
        <w:rPr>
          <w:rFonts w:cs="Times New Roman"/>
          <w:szCs w:val="20"/>
        </w:rPr>
      </w:pPr>
      <w:bookmarkStart w:id="343" w:name="_Toc235002279"/>
      <w:r w:rsidRPr="00ED234B">
        <w:rPr>
          <w:rFonts w:cs="Times New Roman"/>
          <w:szCs w:val="20"/>
        </w:rPr>
        <w:t>Fare calculation - single trip</w:t>
      </w:r>
      <w:bookmarkEnd w:id="343"/>
    </w:p>
    <w:p w14:paraId="4F0DAFE7" w14:textId="27428495" w:rsidR="00490BF2" w:rsidRPr="00ED234B" w:rsidRDefault="00093E82" w:rsidP="00093E82">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60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maximum fare for a single trip (other than a default fare) is the 2 hour fare for the zone(s) travelled in. </w:t>
      </w:r>
    </w:p>
    <w:p w14:paraId="5B220AFB" w14:textId="3DE520D8" w:rsidR="00490BF2" w:rsidRPr="00ED234B" w:rsidRDefault="00093E82" w:rsidP="00093E82">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61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When a myki</w:t>
      </w:r>
      <w:r w:rsidR="00AF45CB"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AF45CB" w:rsidRPr="00ED234B">
        <w:rPr>
          <w:rFonts w:ascii="Times New Roman" w:hAnsi="Times New Roman" w:cs="Times New Roman"/>
          <w:sz w:val="20"/>
          <w:szCs w:val="20"/>
        </w:rPr>
        <w:t>martcard or Mobile myki</w:t>
      </w:r>
      <w:r w:rsidR="00490BF2" w:rsidRPr="00ED234B">
        <w:rPr>
          <w:rFonts w:ascii="Times New Roman" w:hAnsi="Times New Roman" w:cs="Times New Roman"/>
          <w:sz w:val="20"/>
          <w:szCs w:val="20"/>
        </w:rPr>
        <w:t xml:space="preserve"> is touched </w:t>
      </w:r>
      <w:r w:rsidR="00D50E43"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off, a 2 hour</w:t>
      </w:r>
      <w:r w:rsidR="00EF2791" w:rsidRPr="00ED234B">
        <w:rPr>
          <w:rFonts w:ascii="Times New Roman" w:hAnsi="Times New Roman" w:cs="Times New Roman"/>
          <w:sz w:val="20"/>
          <w:szCs w:val="20"/>
        </w:rPr>
        <w:t xml:space="preserve"> </w:t>
      </w:r>
      <w:r w:rsidR="00136B39" w:rsidRPr="00ED234B">
        <w:rPr>
          <w:rFonts w:ascii="Times New Roman" w:hAnsi="Times New Roman" w:cs="Times New Roman"/>
          <w:sz w:val="20"/>
          <w:szCs w:val="20"/>
        </w:rPr>
        <w:t xml:space="preserve">ticket </w:t>
      </w:r>
      <w:r w:rsidR="00490BF2" w:rsidRPr="00ED234B">
        <w:rPr>
          <w:rFonts w:ascii="Times New Roman" w:hAnsi="Times New Roman" w:cs="Times New Roman"/>
          <w:sz w:val="20"/>
          <w:szCs w:val="20"/>
        </w:rPr>
        <w:t>is created on the myki</w:t>
      </w:r>
      <w:r w:rsidR="00AF45CB"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AF45CB" w:rsidRPr="00ED234B">
        <w:rPr>
          <w:rFonts w:ascii="Times New Roman" w:hAnsi="Times New Roman" w:cs="Times New Roman"/>
          <w:sz w:val="20"/>
          <w:szCs w:val="20"/>
        </w:rPr>
        <w:t>martcard or Mobile myki</w:t>
      </w:r>
      <w:r w:rsidR="00490BF2" w:rsidRPr="00ED234B">
        <w:rPr>
          <w:rFonts w:ascii="Times New Roman" w:hAnsi="Times New Roman" w:cs="Times New Roman"/>
          <w:sz w:val="20"/>
          <w:szCs w:val="20"/>
        </w:rPr>
        <w:t xml:space="preserve">. </w:t>
      </w:r>
    </w:p>
    <w:p w14:paraId="440C25C3" w14:textId="75ED2857" w:rsidR="00EF2791" w:rsidRPr="00ED234B" w:rsidRDefault="00EF2791" w:rsidP="00CE5C7C">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62</w:t>
      </w:r>
      <w:r w:rsidR="00CE5C7C" w:rsidRPr="00ED234B">
        <w:rPr>
          <w:rFonts w:ascii="Times New Roman" w:hAnsi="Times New Roman" w:cs="Times New Roman"/>
          <w:sz w:val="20"/>
          <w:szCs w:val="20"/>
        </w:rPr>
        <w:tab/>
      </w:r>
      <w:r w:rsidRPr="00ED234B">
        <w:rPr>
          <w:rFonts w:ascii="Times New Roman" w:hAnsi="Times New Roman" w:cs="Times New Roman"/>
          <w:sz w:val="20"/>
          <w:szCs w:val="20"/>
        </w:rPr>
        <w:t xml:space="preserve">When a </w:t>
      </w:r>
      <w:r w:rsidR="009A0366" w:rsidRPr="00ED234B">
        <w:rPr>
          <w:rFonts w:ascii="Times New Roman" w:hAnsi="Times New Roman" w:cs="Times New Roman"/>
          <w:sz w:val="20"/>
          <w:szCs w:val="20"/>
        </w:rPr>
        <w:t>Contactless Payment Token</w:t>
      </w:r>
      <w:r w:rsidRPr="00ED234B">
        <w:rPr>
          <w:rFonts w:ascii="Times New Roman" w:hAnsi="Times New Roman" w:cs="Times New Roman"/>
          <w:sz w:val="20"/>
          <w:szCs w:val="20"/>
        </w:rPr>
        <w:t xml:space="preserve"> is touched or tapped off, a 2 hour ticket is created</w:t>
      </w:r>
      <w:r w:rsidR="00002AFC">
        <w:rPr>
          <w:rFonts w:ascii="Times New Roman" w:hAnsi="Times New Roman" w:cs="Times New Roman"/>
          <w:sz w:val="20"/>
          <w:szCs w:val="20"/>
        </w:rPr>
        <w:t xml:space="preserve"> </w:t>
      </w:r>
      <w:r w:rsidR="00FE72F2">
        <w:rPr>
          <w:rFonts w:ascii="Times New Roman" w:hAnsi="Times New Roman" w:cs="Times New Roman"/>
          <w:sz w:val="20"/>
          <w:szCs w:val="20"/>
        </w:rPr>
        <w:t xml:space="preserve">except </w:t>
      </w:r>
      <w:r w:rsidR="00F27032">
        <w:rPr>
          <w:rFonts w:ascii="Times New Roman" w:hAnsi="Times New Roman" w:cs="Times New Roman"/>
          <w:sz w:val="20"/>
          <w:szCs w:val="20"/>
        </w:rPr>
        <w:t xml:space="preserve">where </w:t>
      </w:r>
      <w:r w:rsidR="00FE72F2">
        <w:rPr>
          <w:rFonts w:ascii="Times New Roman" w:hAnsi="Times New Roman" w:cs="Times New Roman"/>
          <w:sz w:val="20"/>
          <w:szCs w:val="20"/>
        </w:rPr>
        <w:t xml:space="preserve">the circumstances </w:t>
      </w:r>
      <w:r w:rsidR="006B0A8E">
        <w:rPr>
          <w:rFonts w:ascii="Times New Roman" w:hAnsi="Times New Roman" w:cs="Times New Roman"/>
          <w:sz w:val="20"/>
          <w:szCs w:val="20"/>
        </w:rPr>
        <w:t>in clause 4.105A</w:t>
      </w:r>
      <w:r w:rsidR="0026295E">
        <w:rPr>
          <w:rFonts w:ascii="Times New Roman" w:hAnsi="Times New Roman" w:cs="Times New Roman"/>
          <w:sz w:val="20"/>
          <w:szCs w:val="20"/>
        </w:rPr>
        <w:t xml:space="preserve"> apply</w:t>
      </w:r>
      <w:r w:rsidRPr="00ED234B">
        <w:rPr>
          <w:rFonts w:ascii="Times New Roman" w:hAnsi="Times New Roman" w:cs="Times New Roman"/>
          <w:sz w:val="20"/>
          <w:szCs w:val="20"/>
        </w:rPr>
        <w:t>.</w:t>
      </w:r>
    </w:p>
    <w:p w14:paraId="211176DE" w14:textId="6E15CFEA" w:rsidR="00490BF2" w:rsidRPr="00ED234B" w:rsidRDefault="00093E82" w:rsidP="00093E82">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63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Subject to the conditions under the heading ‘</w:t>
      </w:r>
      <w:r w:rsidR="00136B39" w:rsidRPr="00ED234B">
        <w:rPr>
          <w:rFonts w:ascii="Times New Roman" w:hAnsi="Times New Roman" w:cs="Times New Roman"/>
          <w:sz w:val="20"/>
          <w:szCs w:val="20"/>
        </w:rPr>
        <w:t>T</w:t>
      </w:r>
      <w:r w:rsidR="004E160B" w:rsidRPr="00ED234B">
        <w:rPr>
          <w:rFonts w:ascii="Times New Roman" w:hAnsi="Times New Roman" w:cs="Times New Roman"/>
          <w:sz w:val="20"/>
          <w:szCs w:val="20"/>
        </w:rPr>
        <w:t xml:space="preserve">icket </w:t>
      </w:r>
      <w:r w:rsidR="00490BF2" w:rsidRPr="00ED234B">
        <w:rPr>
          <w:rFonts w:ascii="Times New Roman" w:hAnsi="Times New Roman" w:cs="Times New Roman"/>
          <w:sz w:val="20"/>
          <w:szCs w:val="20"/>
        </w:rPr>
        <w:t xml:space="preserve">duration’ in this Chapter, a 2 hour </w:t>
      </w:r>
      <w:r w:rsidR="00EF2791" w:rsidRPr="00ED234B">
        <w:rPr>
          <w:rFonts w:ascii="Times New Roman" w:hAnsi="Times New Roman" w:cs="Times New Roman"/>
          <w:sz w:val="20"/>
          <w:szCs w:val="20"/>
        </w:rPr>
        <w:t xml:space="preserve">ticket </w:t>
      </w:r>
      <w:r w:rsidR="00490BF2" w:rsidRPr="00ED234B">
        <w:rPr>
          <w:rFonts w:ascii="Times New Roman" w:hAnsi="Times New Roman" w:cs="Times New Roman"/>
          <w:sz w:val="20"/>
          <w:szCs w:val="20"/>
        </w:rPr>
        <w:t xml:space="preserve">authorises unlimited travel in the zone(s) travelled in until two hours after the </w:t>
      </w:r>
      <w:r w:rsidR="006E07C1" w:rsidRPr="00ED234B">
        <w:rPr>
          <w:rFonts w:ascii="Times New Roman" w:hAnsi="Times New Roman" w:cs="Times New Roman"/>
          <w:sz w:val="20"/>
          <w:szCs w:val="20"/>
        </w:rPr>
        <w:t>Tap</w:t>
      </w:r>
      <w:r w:rsidR="004E160B" w:rsidRPr="00ED234B">
        <w:rPr>
          <w:rFonts w:ascii="Times New Roman" w:hAnsi="Times New Roman" w:cs="Times New Roman"/>
          <w:sz w:val="20"/>
          <w:szCs w:val="20"/>
        </w:rPr>
        <w:t xml:space="preserve"> Token</w:t>
      </w:r>
      <w:r w:rsidR="00AF45CB"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was first touched </w:t>
      </w:r>
      <w:r w:rsidR="00D50E43"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 xml:space="preserve">on, except where the first touch </w:t>
      </w:r>
      <w:r w:rsidR="00D50E43"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on is made between 6</w:t>
      </w:r>
      <w:r w:rsidR="00A9152F">
        <w:rPr>
          <w:rFonts w:ascii="Times New Roman" w:hAnsi="Times New Roman" w:cs="Times New Roman"/>
          <w:sz w:val="20"/>
          <w:szCs w:val="20"/>
        </w:rPr>
        <w:t xml:space="preserve">.00 </w:t>
      </w:r>
      <w:r w:rsidR="00490BF2" w:rsidRPr="00ED234B">
        <w:rPr>
          <w:rFonts w:ascii="Times New Roman" w:hAnsi="Times New Roman" w:cs="Times New Roman"/>
          <w:sz w:val="20"/>
          <w:szCs w:val="20"/>
        </w:rPr>
        <w:t>pm and 12.59</w:t>
      </w:r>
      <w:r w:rsidR="00A9152F">
        <w:rPr>
          <w:rFonts w:ascii="Times New Roman" w:hAnsi="Times New Roman" w:cs="Times New Roman"/>
          <w:sz w:val="20"/>
          <w:szCs w:val="20"/>
        </w:rPr>
        <w:t xml:space="preserve"> </w:t>
      </w:r>
      <w:r w:rsidR="00490BF2" w:rsidRPr="00ED234B">
        <w:rPr>
          <w:rFonts w:ascii="Times New Roman" w:hAnsi="Times New Roman" w:cs="Times New Roman"/>
          <w:sz w:val="20"/>
          <w:szCs w:val="20"/>
        </w:rPr>
        <w:t>am, in which case the product expires at the end of the day.</w:t>
      </w:r>
    </w:p>
    <w:p w14:paraId="3609F200" w14:textId="70A333A1" w:rsidR="00490BF2" w:rsidRPr="00ED234B" w:rsidRDefault="00093E82" w:rsidP="00093E82">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64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Where a trip is entirely within a zone overlap, the fare charged will be for the zone for which the fare is lowest. Where fares are the same in each zone, the fare charged and </w:t>
      </w:r>
      <w:r w:rsidR="004E160B" w:rsidRPr="00ED234B">
        <w:rPr>
          <w:rFonts w:ascii="Times New Roman" w:hAnsi="Times New Roman" w:cs="Times New Roman"/>
          <w:sz w:val="20"/>
          <w:szCs w:val="20"/>
        </w:rPr>
        <w:t xml:space="preserve">ticket </w:t>
      </w:r>
      <w:r w:rsidR="00490BF2" w:rsidRPr="00ED234B">
        <w:rPr>
          <w:rFonts w:ascii="Times New Roman" w:hAnsi="Times New Roman" w:cs="Times New Roman"/>
          <w:sz w:val="20"/>
          <w:szCs w:val="20"/>
        </w:rPr>
        <w:t>created will be for the lower numbered zone.</w:t>
      </w:r>
    </w:p>
    <w:p w14:paraId="3695AB30" w14:textId="40009C01" w:rsidR="00490BF2" w:rsidRPr="00ED234B" w:rsidRDefault="00093E82" w:rsidP="00093E82">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lastRenderedPageBreak/>
        <w:t>4.1</w:t>
      </w:r>
      <w:r w:rsidR="00CE5C7C" w:rsidRPr="00ED234B">
        <w:rPr>
          <w:rFonts w:ascii="Times New Roman" w:hAnsi="Times New Roman" w:cs="Times New Roman"/>
          <w:sz w:val="20"/>
          <w:szCs w:val="20"/>
        </w:rPr>
        <w:t>65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Within the zone(s) covered by it, the 2 hour </w:t>
      </w:r>
      <w:r w:rsidR="004E160B" w:rsidRPr="00ED234B">
        <w:rPr>
          <w:rFonts w:ascii="Times New Roman" w:hAnsi="Times New Roman" w:cs="Times New Roman"/>
          <w:sz w:val="20"/>
          <w:szCs w:val="20"/>
        </w:rPr>
        <w:t xml:space="preserve">ticket </w:t>
      </w:r>
      <w:r w:rsidR="00490BF2" w:rsidRPr="00ED234B">
        <w:rPr>
          <w:rFonts w:ascii="Times New Roman" w:hAnsi="Times New Roman" w:cs="Times New Roman"/>
          <w:sz w:val="20"/>
          <w:szCs w:val="20"/>
        </w:rPr>
        <w:t>authorises travel that extends beyond the time of its expiry, as long as the myki</w:t>
      </w:r>
      <w:r w:rsidR="00AF45CB"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AF45CB" w:rsidRPr="00ED234B">
        <w:rPr>
          <w:rFonts w:ascii="Times New Roman" w:hAnsi="Times New Roman" w:cs="Times New Roman"/>
          <w:sz w:val="20"/>
          <w:szCs w:val="20"/>
        </w:rPr>
        <w:t>martcard</w:t>
      </w:r>
      <w:r w:rsidR="001D7306" w:rsidRPr="00ED234B">
        <w:rPr>
          <w:rFonts w:ascii="Times New Roman" w:hAnsi="Times New Roman" w:cs="Times New Roman"/>
          <w:sz w:val="20"/>
          <w:szCs w:val="20"/>
        </w:rPr>
        <w:t>,</w:t>
      </w:r>
      <w:r w:rsidR="00AF45CB" w:rsidRPr="00ED234B">
        <w:rPr>
          <w:rFonts w:ascii="Times New Roman" w:hAnsi="Times New Roman" w:cs="Times New Roman"/>
          <w:sz w:val="20"/>
          <w:szCs w:val="20"/>
        </w:rPr>
        <w:t xml:space="preserve"> Mobile myki</w:t>
      </w:r>
      <w:r w:rsidR="00490BF2" w:rsidRPr="00ED234B">
        <w:rPr>
          <w:rFonts w:ascii="Times New Roman" w:hAnsi="Times New Roman" w:cs="Times New Roman"/>
          <w:sz w:val="20"/>
          <w:szCs w:val="20"/>
        </w:rPr>
        <w:t xml:space="preserve"> </w:t>
      </w:r>
      <w:r w:rsidR="001D7306" w:rsidRPr="00ED234B">
        <w:rPr>
          <w:rFonts w:ascii="Times New Roman" w:hAnsi="Times New Roman" w:cs="Times New Roman"/>
          <w:sz w:val="20"/>
          <w:szCs w:val="20"/>
        </w:rPr>
        <w:t xml:space="preserve">or Contactless Payment Token </w:t>
      </w:r>
      <w:r w:rsidR="00490BF2" w:rsidRPr="00ED234B">
        <w:rPr>
          <w:rFonts w:ascii="Times New Roman" w:hAnsi="Times New Roman" w:cs="Times New Roman"/>
          <w:sz w:val="20"/>
          <w:szCs w:val="20"/>
        </w:rPr>
        <w:t xml:space="preserve">is touched </w:t>
      </w:r>
      <w:r w:rsidR="00D50E43" w:rsidRPr="00ED234B">
        <w:rPr>
          <w:rFonts w:ascii="Times New Roman" w:hAnsi="Times New Roman" w:cs="Times New Roman"/>
          <w:sz w:val="20"/>
          <w:szCs w:val="20"/>
        </w:rPr>
        <w:t xml:space="preserve">or tapped </w:t>
      </w:r>
      <w:r w:rsidR="00490BF2" w:rsidRPr="00ED234B">
        <w:rPr>
          <w:rFonts w:ascii="Times New Roman" w:hAnsi="Times New Roman" w:cs="Times New Roman"/>
          <w:sz w:val="20"/>
          <w:szCs w:val="20"/>
        </w:rPr>
        <w:t>on before that expiry, subject to the Conditions in this Chapter.</w:t>
      </w:r>
    </w:p>
    <w:p w14:paraId="26D52B54" w14:textId="77777777" w:rsidR="00490BF2" w:rsidRPr="00ED234B" w:rsidRDefault="00490BF2" w:rsidP="007E697D">
      <w:pPr>
        <w:pStyle w:val="Heading3"/>
        <w:rPr>
          <w:rFonts w:cs="Times New Roman"/>
          <w:szCs w:val="20"/>
        </w:rPr>
      </w:pPr>
      <w:bookmarkStart w:id="344" w:name="_Toc235002280"/>
      <w:r w:rsidRPr="00ED234B">
        <w:rPr>
          <w:rFonts w:cs="Times New Roman"/>
          <w:szCs w:val="20"/>
        </w:rPr>
        <w:t xml:space="preserve">Fare calculation - </w:t>
      </w:r>
      <w:r w:rsidR="00DB135F" w:rsidRPr="00ED234B">
        <w:rPr>
          <w:rFonts w:cs="Times New Roman"/>
          <w:szCs w:val="20"/>
        </w:rPr>
        <w:t>d</w:t>
      </w:r>
      <w:r w:rsidRPr="00ED234B">
        <w:rPr>
          <w:rFonts w:cs="Times New Roman"/>
          <w:szCs w:val="20"/>
        </w:rPr>
        <w:t>aily cap</w:t>
      </w:r>
      <w:bookmarkEnd w:id="344"/>
    </w:p>
    <w:p w14:paraId="5AEBF5A7" w14:textId="726D9738" w:rsidR="00490BF2" w:rsidRPr="00ED234B" w:rsidRDefault="00093E82" w:rsidP="00093E82">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66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Fares for daily travel are capped at a fixed daily price (the </w:t>
      </w:r>
      <w:r w:rsidR="00490BF2" w:rsidRPr="00ED234B">
        <w:rPr>
          <w:rFonts w:ascii="Times New Roman" w:hAnsi="Times New Roman" w:cs="Times New Roman"/>
          <w:b/>
          <w:sz w:val="20"/>
          <w:szCs w:val="20"/>
        </w:rPr>
        <w:t>daily cap</w:t>
      </w:r>
      <w:r w:rsidR="00490BF2" w:rsidRPr="00ED234B">
        <w:rPr>
          <w:rFonts w:ascii="Times New Roman" w:hAnsi="Times New Roman" w:cs="Times New Roman"/>
          <w:sz w:val="20"/>
          <w:szCs w:val="20"/>
        </w:rPr>
        <w:t xml:space="preserve">). </w:t>
      </w:r>
    </w:p>
    <w:p w14:paraId="293BF417" w14:textId="714F3CC5" w:rsidR="00490BF2" w:rsidRPr="00ED234B" w:rsidRDefault="00093E82" w:rsidP="00093E82">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67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daily cap is the maximum fare charged for unlimited travel in the zone(s) in which travel takes place on a single day. </w:t>
      </w:r>
    </w:p>
    <w:p w14:paraId="7C0FE9D2" w14:textId="61965E33" w:rsidR="00490BF2" w:rsidRPr="00ED234B" w:rsidRDefault="00093E82" w:rsidP="00093E82">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68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Daily cap fare amounts are specified in Table A in Schedule 1</w:t>
      </w:r>
      <w:r w:rsidR="009D5D48">
        <w:rPr>
          <w:rFonts w:ascii="Times New Roman" w:hAnsi="Times New Roman" w:cs="Times New Roman"/>
          <w:sz w:val="20"/>
          <w:szCs w:val="20"/>
        </w:rPr>
        <w:t>A</w:t>
      </w:r>
      <w:r w:rsidR="00490BF2" w:rsidRPr="00ED234B">
        <w:rPr>
          <w:rFonts w:ascii="Times New Roman" w:hAnsi="Times New Roman" w:cs="Times New Roman"/>
          <w:sz w:val="20"/>
          <w:szCs w:val="20"/>
        </w:rPr>
        <w:t xml:space="preserve"> of these Conditions. </w:t>
      </w:r>
    </w:p>
    <w:p w14:paraId="098A2AD5" w14:textId="04443FA9" w:rsidR="00F76B0A" w:rsidRPr="00ED234B" w:rsidRDefault="00093E82" w:rsidP="00093E82">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69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daily cap for a Concession myki is 50 per cent of the full fare daily cap. </w:t>
      </w:r>
    </w:p>
    <w:p w14:paraId="1499E581" w14:textId="494AF57C" w:rsidR="00490BF2" w:rsidRPr="00ED234B" w:rsidRDefault="00093E82" w:rsidP="00093E82">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70</w:t>
      </w:r>
      <w:r w:rsidRPr="00ED234B">
        <w:rPr>
          <w:rFonts w:ascii="Times New Roman" w:hAnsi="Times New Roman" w:cs="Times New Roman"/>
          <w:sz w:val="20"/>
          <w:szCs w:val="20"/>
        </w:rPr>
        <w:tab/>
      </w:r>
      <w:r w:rsidR="008E4535" w:rsidRPr="00ED234B">
        <w:rPr>
          <w:rFonts w:ascii="Times New Roman" w:hAnsi="Times New Roman" w:cs="Times New Roman"/>
          <w:sz w:val="20"/>
          <w:szCs w:val="20"/>
        </w:rPr>
        <w:t>Transport Victoria’s computer system</w:t>
      </w:r>
      <w:r w:rsidR="007F0D61" w:rsidRPr="00ED234B">
        <w:rPr>
          <w:rFonts w:ascii="Times New Roman" w:hAnsi="Times New Roman" w:cs="Times New Roman"/>
          <w:sz w:val="20"/>
          <w:szCs w:val="20"/>
        </w:rPr>
        <w:t xml:space="preserve"> and </w:t>
      </w:r>
      <w:r w:rsidR="00DE500F" w:rsidRPr="00ED234B">
        <w:rPr>
          <w:rFonts w:ascii="Times New Roman" w:hAnsi="Times New Roman" w:cs="Times New Roman"/>
          <w:sz w:val="20"/>
          <w:szCs w:val="20"/>
        </w:rPr>
        <w:t xml:space="preserve">any </w:t>
      </w:r>
      <w:r w:rsidR="007F0D61"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7F0D61" w:rsidRPr="00ED234B">
        <w:rPr>
          <w:rFonts w:ascii="Times New Roman" w:hAnsi="Times New Roman" w:cs="Times New Roman"/>
          <w:sz w:val="20"/>
          <w:szCs w:val="20"/>
        </w:rPr>
        <w:t xml:space="preserve">martcard </w:t>
      </w:r>
      <w:r w:rsidR="00DE500F" w:rsidRPr="00ED234B">
        <w:rPr>
          <w:rFonts w:ascii="Times New Roman" w:hAnsi="Times New Roman" w:cs="Times New Roman"/>
          <w:sz w:val="20"/>
          <w:szCs w:val="20"/>
        </w:rPr>
        <w:t xml:space="preserve">or </w:t>
      </w:r>
      <w:r w:rsidR="007F0D61" w:rsidRPr="00ED234B">
        <w:rPr>
          <w:rFonts w:ascii="Times New Roman" w:hAnsi="Times New Roman" w:cs="Times New Roman"/>
          <w:sz w:val="20"/>
          <w:szCs w:val="20"/>
        </w:rPr>
        <w:t xml:space="preserve">Mobile myki used to obtain a ticket </w:t>
      </w:r>
      <w:r w:rsidR="00490BF2" w:rsidRPr="00ED234B">
        <w:rPr>
          <w:rFonts w:ascii="Times New Roman" w:hAnsi="Times New Roman" w:cs="Times New Roman"/>
          <w:sz w:val="20"/>
          <w:szCs w:val="20"/>
        </w:rPr>
        <w:t xml:space="preserve">keeps track of fares paid, and zones travelled in, during a day </w:t>
      </w:r>
      <w:r w:rsidR="00DE500F" w:rsidRPr="00ED234B">
        <w:rPr>
          <w:rFonts w:ascii="Times New Roman" w:hAnsi="Times New Roman" w:cs="Times New Roman"/>
          <w:sz w:val="20"/>
          <w:szCs w:val="20"/>
        </w:rPr>
        <w:t xml:space="preserve">when a myki </w:t>
      </w:r>
      <w:r w:rsidR="00E936AD" w:rsidRPr="00ED234B">
        <w:rPr>
          <w:rFonts w:ascii="Times New Roman" w:hAnsi="Times New Roman" w:cs="Times New Roman"/>
          <w:sz w:val="20"/>
          <w:szCs w:val="20"/>
        </w:rPr>
        <w:t>s</w:t>
      </w:r>
      <w:r w:rsidR="00DE500F" w:rsidRPr="00ED234B">
        <w:rPr>
          <w:rFonts w:ascii="Times New Roman" w:hAnsi="Times New Roman" w:cs="Times New Roman"/>
          <w:sz w:val="20"/>
          <w:szCs w:val="20"/>
        </w:rPr>
        <w:t xml:space="preserve">martcard or Mobile myki is used </w:t>
      </w:r>
      <w:r w:rsidR="00490BF2" w:rsidRPr="00ED234B">
        <w:rPr>
          <w:rFonts w:ascii="Times New Roman" w:hAnsi="Times New Roman" w:cs="Times New Roman"/>
          <w:sz w:val="20"/>
          <w:szCs w:val="20"/>
        </w:rPr>
        <w:t xml:space="preserve">and when the total fares paid on a day reaches the daily cap for the zone(s) travelled in on that day, a daily </w:t>
      </w:r>
      <w:r w:rsidR="00136B39" w:rsidRPr="00ED234B">
        <w:rPr>
          <w:rFonts w:ascii="Times New Roman" w:hAnsi="Times New Roman" w:cs="Times New Roman"/>
          <w:sz w:val="20"/>
          <w:szCs w:val="20"/>
        </w:rPr>
        <w:t xml:space="preserve">ticket </w:t>
      </w:r>
      <w:r w:rsidR="00490BF2" w:rsidRPr="00ED234B">
        <w:rPr>
          <w:rFonts w:ascii="Times New Roman" w:hAnsi="Times New Roman" w:cs="Times New Roman"/>
          <w:sz w:val="20"/>
          <w:szCs w:val="20"/>
        </w:rPr>
        <w:t>for the zone(s) is created on the myki</w:t>
      </w:r>
      <w:r w:rsidR="00643227"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643227" w:rsidRPr="00ED234B">
        <w:rPr>
          <w:rFonts w:ascii="Times New Roman" w:hAnsi="Times New Roman" w:cs="Times New Roman"/>
          <w:sz w:val="20"/>
          <w:szCs w:val="20"/>
        </w:rPr>
        <w:t>martcard or Mobile myki</w:t>
      </w:r>
      <w:r w:rsidR="00490BF2" w:rsidRPr="00ED234B">
        <w:rPr>
          <w:rFonts w:ascii="Times New Roman" w:hAnsi="Times New Roman" w:cs="Times New Roman"/>
          <w:sz w:val="20"/>
          <w:szCs w:val="20"/>
        </w:rPr>
        <w:t>.</w:t>
      </w:r>
    </w:p>
    <w:p w14:paraId="6F063B36" w14:textId="4D52ED04" w:rsidR="007F0D61" w:rsidRPr="00ED234B" w:rsidRDefault="007F0D61" w:rsidP="00CE5C7C">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71</w:t>
      </w:r>
      <w:r w:rsidR="00CE5C7C" w:rsidRPr="00ED234B">
        <w:rPr>
          <w:rFonts w:ascii="Times New Roman" w:hAnsi="Times New Roman" w:cs="Times New Roman"/>
          <w:sz w:val="20"/>
          <w:szCs w:val="20"/>
        </w:rPr>
        <w:tab/>
      </w:r>
      <w:r w:rsidR="00DB09F5" w:rsidRPr="00ED234B">
        <w:rPr>
          <w:rFonts w:ascii="Times New Roman" w:hAnsi="Times New Roman" w:cs="Times New Roman"/>
          <w:sz w:val="20"/>
          <w:szCs w:val="20"/>
        </w:rPr>
        <w:t>Transport Victoria’s</w:t>
      </w:r>
      <w:r w:rsidR="008E4535" w:rsidRPr="00ED234B">
        <w:rPr>
          <w:rFonts w:ascii="Times New Roman" w:hAnsi="Times New Roman" w:cs="Times New Roman"/>
          <w:sz w:val="20"/>
          <w:szCs w:val="20"/>
        </w:rPr>
        <w:t xml:space="preserve"> computer system</w:t>
      </w:r>
      <w:r w:rsidRPr="00ED234B">
        <w:rPr>
          <w:rFonts w:ascii="Times New Roman" w:hAnsi="Times New Roman" w:cs="Times New Roman"/>
          <w:sz w:val="20"/>
          <w:szCs w:val="20"/>
        </w:rPr>
        <w:t xml:space="preserve"> keeps track of all fare</w:t>
      </w:r>
      <w:r w:rsidR="005B0BC4" w:rsidRPr="00ED234B">
        <w:rPr>
          <w:rFonts w:ascii="Times New Roman" w:hAnsi="Times New Roman" w:cs="Times New Roman"/>
          <w:sz w:val="20"/>
          <w:szCs w:val="20"/>
        </w:rPr>
        <w:t>s</w:t>
      </w:r>
      <w:r w:rsidRPr="00ED234B">
        <w:rPr>
          <w:rFonts w:ascii="Times New Roman" w:hAnsi="Times New Roman" w:cs="Times New Roman"/>
          <w:sz w:val="20"/>
          <w:szCs w:val="20"/>
        </w:rPr>
        <w:t xml:space="preserve"> </w:t>
      </w:r>
      <w:r w:rsidR="00C76FF5" w:rsidRPr="00ED234B">
        <w:rPr>
          <w:rFonts w:ascii="Times New Roman" w:hAnsi="Times New Roman" w:cs="Times New Roman"/>
          <w:sz w:val="20"/>
          <w:szCs w:val="20"/>
        </w:rPr>
        <w:t xml:space="preserve">payable </w:t>
      </w:r>
      <w:r w:rsidR="005B0BC4" w:rsidRPr="00ED234B">
        <w:rPr>
          <w:rFonts w:ascii="Times New Roman" w:hAnsi="Times New Roman" w:cs="Times New Roman"/>
          <w:sz w:val="20"/>
          <w:szCs w:val="20"/>
        </w:rPr>
        <w:t xml:space="preserve">when </w:t>
      </w:r>
      <w:r w:rsidR="00C76FF5" w:rsidRPr="00ED234B">
        <w:rPr>
          <w:rFonts w:ascii="Times New Roman" w:hAnsi="Times New Roman" w:cs="Times New Roman"/>
          <w:sz w:val="20"/>
          <w:szCs w:val="20"/>
        </w:rPr>
        <w:t xml:space="preserve">a customer uses </w:t>
      </w:r>
      <w:r w:rsidR="005B0BC4" w:rsidRPr="00ED234B">
        <w:rPr>
          <w:rFonts w:ascii="Times New Roman" w:hAnsi="Times New Roman" w:cs="Times New Roman"/>
          <w:sz w:val="20"/>
          <w:szCs w:val="20"/>
        </w:rPr>
        <w:t>a Contactless Payment Token to obtain a ticket</w:t>
      </w:r>
      <w:r w:rsidRPr="00ED234B">
        <w:rPr>
          <w:rFonts w:ascii="Times New Roman" w:hAnsi="Times New Roman" w:cs="Times New Roman"/>
          <w:sz w:val="20"/>
          <w:szCs w:val="20"/>
        </w:rPr>
        <w:t xml:space="preserve">, </w:t>
      </w:r>
      <w:r w:rsidR="00C76FF5" w:rsidRPr="00ED234B">
        <w:rPr>
          <w:rFonts w:ascii="Times New Roman" w:hAnsi="Times New Roman" w:cs="Times New Roman"/>
          <w:sz w:val="20"/>
          <w:szCs w:val="20"/>
        </w:rPr>
        <w:t xml:space="preserve">and </w:t>
      </w:r>
      <w:r w:rsidRPr="00ED234B">
        <w:rPr>
          <w:rFonts w:ascii="Times New Roman" w:hAnsi="Times New Roman" w:cs="Times New Roman"/>
          <w:sz w:val="20"/>
          <w:szCs w:val="20"/>
        </w:rPr>
        <w:t>zones travelled in during a day</w:t>
      </w:r>
      <w:r w:rsidR="00DB09F5" w:rsidRPr="00ED234B">
        <w:rPr>
          <w:rFonts w:ascii="Times New Roman" w:hAnsi="Times New Roman" w:cs="Times New Roman"/>
          <w:sz w:val="20"/>
          <w:szCs w:val="20"/>
        </w:rPr>
        <w:t>,</w:t>
      </w:r>
      <w:r w:rsidRPr="00ED234B">
        <w:rPr>
          <w:rFonts w:ascii="Times New Roman" w:hAnsi="Times New Roman" w:cs="Times New Roman"/>
          <w:sz w:val="20"/>
          <w:szCs w:val="20"/>
        </w:rPr>
        <w:t xml:space="preserve"> and when the total fares </w:t>
      </w:r>
      <w:r w:rsidR="00856B9C" w:rsidRPr="00ED234B">
        <w:rPr>
          <w:rFonts w:ascii="Times New Roman" w:hAnsi="Times New Roman" w:cs="Times New Roman"/>
          <w:sz w:val="20"/>
          <w:szCs w:val="20"/>
        </w:rPr>
        <w:t>are reconciled</w:t>
      </w:r>
      <w:r w:rsidR="00C845B4" w:rsidRPr="00ED234B">
        <w:rPr>
          <w:rFonts w:ascii="Times New Roman" w:hAnsi="Times New Roman" w:cs="Times New Roman"/>
          <w:sz w:val="20"/>
          <w:szCs w:val="20"/>
        </w:rPr>
        <w:t xml:space="preserve"> at the end of the day</w:t>
      </w:r>
      <w:r w:rsidR="00DB09F5" w:rsidRPr="00ED234B">
        <w:rPr>
          <w:rFonts w:ascii="Times New Roman" w:hAnsi="Times New Roman" w:cs="Times New Roman"/>
          <w:sz w:val="20"/>
          <w:szCs w:val="20"/>
        </w:rPr>
        <w:t xml:space="preserve"> reaches the daily cap for the zone(s) travelled in on that day, the daily cap </w:t>
      </w:r>
      <w:r w:rsidR="00C845B4" w:rsidRPr="00ED234B">
        <w:rPr>
          <w:rFonts w:ascii="Times New Roman" w:hAnsi="Times New Roman" w:cs="Times New Roman"/>
          <w:sz w:val="20"/>
          <w:szCs w:val="20"/>
        </w:rPr>
        <w:t xml:space="preserve">will be charged </w:t>
      </w:r>
      <w:r w:rsidR="00F24CBA" w:rsidRPr="00ED234B">
        <w:rPr>
          <w:rFonts w:ascii="Times New Roman" w:hAnsi="Times New Roman" w:cs="Times New Roman"/>
          <w:sz w:val="20"/>
          <w:szCs w:val="20"/>
        </w:rPr>
        <w:t xml:space="preserve">to the financial </w:t>
      </w:r>
      <w:r w:rsidR="00CC4EBC" w:rsidRPr="00ED234B">
        <w:rPr>
          <w:rFonts w:ascii="Times New Roman" w:hAnsi="Times New Roman" w:cs="Times New Roman"/>
          <w:sz w:val="20"/>
          <w:szCs w:val="20"/>
        </w:rPr>
        <w:t>institution</w:t>
      </w:r>
      <w:r w:rsidR="00F24CBA" w:rsidRPr="00ED234B">
        <w:rPr>
          <w:rFonts w:ascii="Times New Roman" w:hAnsi="Times New Roman" w:cs="Times New Roman"/>
          <w:sz w:val="20"/>
          <w:szCs w:val="20"/>
        </w:rPr>
        <w:t xml:space="preserve"> account</w:t>
      </w:r>
      <w:r w:rsidR="00DB09F5" w:rsidRPr="00ED234B">
        <w:rPr>
          <w:rFonts w:ascii="Times New Roman" w:hAnsi="Times New Roman" w:cs="Times New Roman"/>
          <w:sz w:val="20"/>
          <w:szCs w:val="20"/>
        </w:rPr>
        <w:t xml:space="preserve"> connected to the Contactless Payment Token</w:t>
      </w:r>
      <w:r w:rsidR="00F24CBA" w:rsidRPr="00ED234B">
        <w:rPr>
          <w:rFonts w:ascii="Times New Roman" w:hAnsi="Times New Roman" w:cs="Times New Roman"/>
          <w:sz w:val="20"/>
          <w:szCs w:val="20"/>
        </w:rPr>
        <w:t xml:space="preserve">. </w:t>
      </w:r>
      <w:r w:rsidRPr="00ED234B">
        <w:rPr>
          <w:rFonts w:ascii="Times New Roman" w:hAnsi="Times New Roman" w:cs="Times New Roman"/>
          <w:sz w:val="20"/>
          <w:szCs w:val="20"/>
        </w:rPr>
        <w:t xml:space="preserve"> </w:t>
      </w:r>
    </w:p>
    <w:p w14:paraId="5D1A6D0B" w14:textId="015B9463" w:rsidR="00490BF2" w:rsidRPr="00ED234B" w:rsidRDefault="00093E82" w:rsidP="00093E82">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72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daily </w:t>
      </w:r>
      <w:r w:rsidR="00136B39" w:rsidRPr="00ED234B">
        <w:rPr>
          <w:rFonts w:ascii="Times New Roman" w:hAnsi="Times New Roman" w:cs="Times New Roman"/>
          <w:sz w:val="20"/>
          <w:szCs w:val="20"/>
        </w:rPr>
        <w:t xml:space="preserve">ticket </w:t>
      </w:r>
      <w:r w:rsidR="005B0BC4" w:rsidRPr="00ED234B">
        <w:rPr>
          <w:rFonts w:ascii="Times New Roman" w:hAnsi="Times New Roman" w:cs="Times New Roman"/>
          <w:sz w:val="20"/>
          <w:szCs w:val="20"/>
        </w:rPr>
        <w:t xml:space="preserve">(for </w:t>
      </w:r>
      <w:r w:rsidR="00C76FF5" w:rsidRPr="00ED234B">
        <w:rPr>
          <w:rFonts w:ascii="Times New Roman" w:hAnsi="Times New Roman" w:cs="Times New Roman"/>
          <w:sz w:val="20"/>
          <w:szCs w:val="20"/>
        </w:rPr>
        <w:t xml:space="preserve">a </w:t>
      </w:r>
      <w:r w:rsidR="005B0BC4"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5B0BC4" w:rsidRPr="00ED234B">
        <w:rPr>
          <w:rFonts w:ascii="Times New Roman" w:hAnsi="Times New Roman" w:cs="Times New Roman"/>
          <w:sz w:val="20"/>
          <w:szCs w:val="20"/>
        </w:rPr>
        <w:t xml:space="preserve">martcard and Mobile myki) </w:t>
      </w:r>
      <w:r w:rsidR="00490BF2" w:rsidRPr="00ED234B">
        <w:rPr>
          <w:rFonts w:ascii="Times New Roman" w:hAnsi="Times New Roman" w:cs="Times New Roman"/>
          <w:sz w:val="20"/>
          <w:szCs w:val="20"/>
        </w:rPr>
        <w:t xml:space="preserve">is also created after a 2 hour fare is paid for a zone(s) in which a customer has previously travelled that day and for which the daily cap has been reached. </w:t>
      </w:r>
      <w:r w:rsidR="00490BF2" w:rsidRPr="00ED234B" w:rsidDel="00BD646F">
        <w:rPr>
          <w:rFonts w:ascii="Times New Roman" w:hAnsi="Times New Roman" w:cs="Times New Roman"/>
          <w:sz w:val="20"/>
          <w:szCs w:val="20"/>
        </w:rPr>
        <w:t xml:space="preserve"> </w:t>
      </w:r>
    </w:p>
    <w:p w14:paraId="59D62486" w14:textId="31585CF4" w:rsidR="00490BF2" w:rsidRPr="00ED234B" w:rsidRDefault="00093E82" w:rsidP="00093E82">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73</w:t>
      </w:r>
      <w:r w:rsidR="00CE5C7C" w:rsidRPr="00ED234B">
        <w:rPr>
          <w:rFonts w:ascii="Times New Roman" w:hAnsi="Times New Roman" w:cs="Times New Roman"/>
          <w:sz w:val="20"/>
          <w:szCs w:val="20"/>
        </w:rPr>
        <w:tab/>
      </w:r>
      <w:r w:rsidR="00DB09F5" w:rsidRPr="00ED234B">
        <w:rPr>
          <w:rFonts w:ascii="Times New Roman" w:hAnsi="Times New Roman" w:cs="Times New Roman"/>
          <w:sz w:val="20"/>
          <w:szCs w:val="20"/>
        </w:rPr>
        <w:t>A</w:t>
      </w:r>
      <w:r w:rsidR="00490BF2" w:rsidRPr="00ED234B">
        <w:rPr>
          <w:rFonts w:ascii="Times New Roman" w:hAnsi="Times New Roman" w:cs="Times New Roman"/>
          <w:sz w:val="20"/>
          <w:szCs w:val="20"/>
        </w:rPr>
        <w:t xml:space="preserve"> customer can make unlimited journeys across all modes of public transport within the applicable zone(s) until the end of the day and pay no more than the daily cap </w:t>
      </w:r>
      <w:r w:rsidR="00C76FF5" w:rsidRPr="00ED234B">
        <w:rPr>
          <w:rFonts w:ascii="Times New Roman" w:hAnsi="Times New Roman" w:cs="Times New Roman"/>
          <w:sz w:val="20"/>
          <w:szCs w:val="20"/>
        </w:rPr>
        <w:t xml:space="preserve">if the customer uses </w:t>
      </w:r>
      <w:r w:rsidR="005B0BC4" w:rsidRPr="00ED234B">
        <w:rPr>
          <w:rFonts w:ascii="Times New Roman" w:hAnsi="Times New Roman" w:cs="Times New Roman"/>
          <w:sz w:val="20"/>
          <w:szCs w:val="20"/>
        </w:rPr>
        <w:t xml:space="preserve">the same </w:t>
      </w:r>
      <w:r w:rsidR="006E07C1" w:rsidRPr="00ED234B">
        <w:rPr>
          <w:rFonts w:ascii="Times New Roman" w:hAnsi="Times New Roman" w:cs="Times New Roman"/>
          <w:sz w:val="20"/>
          <w:szCs w:val="20"/>
        </w:rPr>
        <w:t>Tap</w:t>
      </w:r>
      <w:r w:rsidR="005B0BC4" w:rsidRPr="00ED234B">
        <w:rPr>
          <w:rFonts w:ascii="Times New Roman" w:hAnsi="Times New Roman" w:cs="Times New Roman"/>
          <w:sz w:val="20"/>
          <w:szCs w:val="20"/>
        </w:rPr>
        <w:t xml:space="preserve"> Token</w:t>
      </w:r>
      <w:r w:rsidR="00490BF2" w:rsidRPr="00ED234B">
        <w:rPr>
          <w:rFonts w:ascii="Times New Roman" w:hAnsi="Times New Roman" w:cs="Times New Roman"/>
          <w:sz w:val="20"/>
          <w:szCs w:val="20"/>
        </w:rPr>
        <w:t>.</w:t>
      </w:r>
    </w:p>
    <w:p w14:paraId="0744073E" w14:textId="25F2BEF5" w:rsidR="00490BF2" w:rsidRPr="00ED234B" w:rsidRDefault="00093E82" w:rsidP="00093E82">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74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As specified in these Conditions, different caps apply on certain days and cap the fare at a lower daily rate than the standard daily cap.</w:t>
      </w:r>
      <w:r w:rsidR="00BA6B7E" w:rsidRPr="00ED234B">
        <w:rPr>
          <w:rFonts w:ascii="Times New Roman" w:hAnsi="Times New Roman" w:cs="Times New Roman"/>
          <w:sz w:val="20"/>
          <w:szCs w:val="20"/>
        </w:rPr>
        <w:t xml:space="preserve"> </w:t>
      </w:r>
      <w:r w:rsidR="00E301E7" w:rsidRPr="00ED234B">
        <w:rPr>
          <w:rFonts w:ascii="Times New Roman" w:hAnsi="Times New Roman" w:cs="Times New Roman"/>
          <w:sz w:val="20"/>
          <w:szCs w:val="20"/>
        </w:rPr>
        <w:t>T</w:t>
      </w:r>
      <w:r w:rsidR="00BA6B7E" w:rsidRPr="00ED234B">
        <w:rPr>
          <w:rFonts w:ascii="Times New Roman" w:hAnsi="Times New Roman" w:cs="Times New Roman"/>
          <w:sz w:val="20"/>
          <w:szCs w:val="20"/>
        </w:rPr>
        <w:t>he same daily caps will apply to both metropolitan and regional fares, including fares for regional public transport services that are subsidised. The daily cap will not apply to bus services that are not subsidised or to any ferry services, whether subsidised or not.</w:t>
      </w:r>
    </w:p>
    <w:p w14:paraId="57D691D7" w14:textId="6C947276" w:rsidR="005B0BC4" w:rsidRPr="00ED234B" w:rsidRDefault="00093E82" w:rsidP="00093E82">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75</w:t>
      </w:r>
      <w:r w:rsidRPr="00ED234B">
        <w:rPr>
          <w:rFonts w:ascii="Times New Roman" w:hAnsi="Times New Roman" w:cs="Times New Roman"/>
          <w:sz w:val="20"/>
          <w:szCs w:val="20"/>
        </w:rPr>
        <w:tab/>
      </w:r>
      <w:r w:rsidR="00BA6B7E" w:rsidRPr="00ED234B">
        <w:rPr>
          <w:rFonts w:ascii="Times New Roman" w:hAnsi="Times New Roman" w:cs="Times New Roman"/>
          <w:sz w:val="20"/>
          <w:szCs w:val="20"/>
        </w:rPr>
        <w:t xml:space="preserve"> To avoid paying more than the daily cap when travelling </w:t>
      </w:r>
      <w:r w:rsidR="00C76FF5" w:rsidRPr="00ED234B">
        <w:rPr>
          <w:rFonts w:ascii="Times New Roman" w:hAnsi="Times New Roman" w:cs="Times New Roman"/>
          <w:sz w:val="20"/>
          <w:szCs w:val="20"/>
        </w:rPr>
        <w:t xml:space="preserve">on public transport services that are not </w:t>
      </w:r>
      <w:r w:rsidR="0064168F" w:rsidRPr="00ED234B">
        <w:rPr>
          <w:rFonts w:ascii="Times New Roman" w:hAnsi="Times New Roman" w:cs="Times New Roman"/>
          <w:sz w:val="20"/>
          <w:szCs w:val="20"/>
        </w:rPr>
        <w:t xml:space="preserve">Tap On Tap/Off </w:t>
      </w:r>
      <w:r w:rsidR="004046CA" w:rsidRPr="00ED234B">
        <w:rPr>
          <w:rFonts w:ascii="Times New Roman" w:hAnsi="Times New Roman" w:cs="Times New Roman"/>
          <w:sz w:val="20"/>
          <w:szCs w:val="20"/>
        </w:rPr>
        <w:t>Enabled</w:t>
      </w:r>
      <w:r w:rsidR="00C97249" w:rsidRPr="00ED234B">
        <w:rPr>
          <w:rFonts w:ascii="Times New Roman" w:hAnsi="Times New Roman" w:cs="Times New Roman"/>
          <w:sz w:val="20"/>
          <w:szCs w:val="20"/>
        </w:rPr>
        <w:t xml:space="preserve"> </w:t>
      </w:r>
      <w:r w:rsidR="00345CEB" w:rsidRPr="00ED234B">
        <w:rPr>
          <w:rFonts w:ascii="Times New Roman" w:hAnsi="Times New Roman" w:cs="Times New Roman"/>
          <w:sz w:val="20"/>
          <w:szCs w:val="20"/>
        </w:rPr>
        <w:t>public transport services</w:t>
      </w:r>
      <w:r w:rsidR="00BA6B7E" w:rsidRPr="00ED234B">
        <w:rPr>
          <w:rFonts w:ascii="Times New Roman" w:hAnsi="Times New Roman" w:cs="Times New Roman"/>
          <w:sz w:val="20"/>
          <w:szCs w:val="20"/>
        </w:rPr>
        <w:t xml:space="preserve">, customers need to ensure that they </w:t>
      </w:r>
      <w:r w:rsidR="00C76FF5" w:rsidRPr="00ED234B">
        <w:rPr>
          <w:rFonts w:ascii="Times New Roman" w:hAnsi="Times New Roman" w:cs="Times New Roman"/>
          <w:sz w:val="20"/>
          <w:szCs w:val="20"/>
        </w:rPr>
        <w:t xml:space="preserve">use a token to </w:t>
      </w:r>
      <w:r w:rsidR="00BA6B7E" w:rsidRPr="00ED234B">
        <w:rPr>
          <w:rFonts w:ascii="Times New Roman" w:hAnsi="Times New Roman" w:cs="Times New Roman"/>
          <w:sz w:val="20"/>
          <w:szCs w:val="20"/>
        </w:rPr>
        <w:t>purchase the appropriate ticket</w:t>
      </w:r>
      <w:r w:rsidR="000A0FE2" w:rsidRPr="00ED234B">
        <w:rPr>
          <w:rFonts w:ascii="Times New Roman" w:hAnsi="Times New Roman" w:cs="Times New Roman"/>
          <w:sz w:val="20"/>
          <w:szCs w:val="20"/>
        </w:rPr>
        <w:t>.</w:t>
      </w:r>
      <w:r w:rsidR="00BA6B7E" w:rsidRPr="00ED234B">
        <w:rPr>
          <w:rFonts w:ascii="Times New Roman" w:hAnsi="Times New Roman" w:cs="Times New Roman"/>
          <w:sz w:val="20"/>
          <w:szCs w:val="20"/>
        </w:rPr>
        <w:t xml:space="preserve"> </w:t>
      </w:r>
    </w:p>
    <w:p w14:paraId="5DA5C769" w14:textId="77777777" w:rsidR="005B0BC4" w:rsidRPr="00ED234B" w:rsidRDefault="005B0BC4" w:rsidP="005B0BC4">
      <w:pPr>
        <w:pStyle w:val="ListParagraph"/>
        <w:numPr>
          <w:ilvl w:val="0"/>
          <w:numId w:val="0"/>
        </w:numPr>
        <w:ind w:left="567"/>
        <w:rPr>
          <w:rFonts w:ascii="Times New Roman" w:hAnsi="Times New Roman" w:cs="Times New Roman"/>
          <w:i/>
          <w:iCs/>
          <w:sz w:val="20"/>
          <w:szCs w:val="20"/>
        </w:rPr>
      </w:pPr>
      <w:r w:rsidRPr="00ED234B">
        <w:rPr>
          <w:rFonts w:ascii="Times New Roman" w:hAnsi="Times New Roman" w:cs="Times New Roman"/>
          <w:i/>
          <w:iCs/>
          <w:sz w:val="20"/>
          <w:szCs w:val="20"/>
        </w:rPr>
        <w:t xml:space="preserve">Example: </w:t>
      </w:r>
      <w:r w:rsidR="00BA6B7E" w:rsidRPr="00ED234B">
        <w:rPr>
          <w:rFonts w:ascii="Times New Roman" w:hAnsi="Times New Roman" w:cs="Times New Roman"/>
          <w:i/>
          <w:iCs/>
          <w:sz w:val="20"/>
          <w:szCs w:val="20"/>
        </w:rPr>
        <w:t xml:space="preserve"> </w:t>
      </w:r>
    </w:p>
    <w:p w14:paraId="3BDFECF9" w14:textId="77777777" w:rsidR="00345CEB" w:rsidRPr="00ED234B" w:rsidRDefault="005B0BC4">
      <w:pPr>
        <w:pStyle w:val="ListParagraph"/>
        <w:numPr>
          <w:ilvl w:val="0"/>
          <w:numId w:val="0"/>
        </w:numPr>
        <w:ind w:left="567"/>
        <w:rPr>
          <w:rFonts w:ascii="Times New Roman" w:hAnsi="Times New Roman" w:cs="Times New Roman"/>
          <w:sz w:val="20"/>
          <w:szCs w:val="20"/>
        </w:rPr>
      </w:pPr>
      <w:r w:rsidRPr="00ED234B">
        <w:rPr>
          <w:rFonts w:ascii="Times New Roman" w:hAnsi="Times New Roman" w:cs="Times New Roman"/>
          <w:sz w:val="20"/>
          <w:szCs w:val="20"/>
        </w:rPr>
        <w:t>I</w:t>
      </w:r>
      <w:r w:rsidR="00BA6B7E" w:rsidRPr="00ED234B">
        <w:rPr>
          <w:rFonts w:ascii="Times New Roman" w:hAnsi="Times New Roman" w:cs="Times New Roman"/>
          <w:sz w:val="20"/>
          <w:szCs w:val="20"/>
        </w:rPr>
        <w:t xml:space="preserve">f a </w:t>
      </w:r>
      <w:r w:rsidRPr="00ED234B">
        <w:rPr>
          <w:rFonts w:ascii="Times New Roman" w:hAnsi="Times New Roman" w:cs="Times New Roman"/>
          <w:sz w:val="20"/>
          <w:szCs w:val="20"/>
        </w:rPr>
        <w:t xml:space="preserve">customer’s </w:t>
      </w:r>
      <w:r w:rsidR="00BA6B7E" w:rsidRPr="00ED234B">
        <w:rPr>
          <w:rFonts w:ascii="Times New Roman" w:hAnsi="Times New Roman" w:cs="Times New Roman"/>
          <w:sz w:val="20"/>
          <w:szCs w:val="20"/>
        </w:rPr>
        <w:t xml:space="preserve">journey includes travel on V/Line, the </w:t>
      </w:r>
      <w:r w:rsidRPr="00ED234B">
        <w:rPr>
          <w:rFonts w:ascii="Times New Roman" w:hAnsi="Times New Roman" w:cs="Times New Roman"/>
          <w:sz w:val="20"/>
          <w:szCs w:val="20"/>
        </w:rPr>
        <w:t xml:space="preserve">customer could </w:t>
      </w:r>
      <w:r w:rsidR="00BA6B7E" w:rsidRPr="00ED234B">
        <w:rPr>
          <w:rFonts w:ascii="Times New Roman" w:hAnsi="Times New Roman" w:cs="Times New Roman"/>
          <w:sz w:val="20"/>
          <w:szCs w:val="20"/>
        </w:rPr>
        <w:t xml:space="preserve">obtain a V/Line paper ticket that will allow the customer to travel all day at no additional charge.  </w:t>
      </w:r>
    </w:p>
    <w:p w14:paraId="1892E088" w14:textId="77777777" w:rsidR="005B0BC4" w:rsidRPr="00ED234B" w:rsidRDefault="00BA6B7E">
      <w:pPr>
        <w:pStyle w:val="ListParagraph"/>
        <w:numPr>
          <w:ilvl w:val="0"/>
          <w:numId w:val="0"/>
        </w:numPr>
        <w:ind w:left="567"/>
        <w:rPr>
          <w:rFonts w:ascii="Times New Roman" w:hAnsi="Times New Roman" w:cs="Times New Roman"/>
          <w:sz w:val="20"/>
          <w:szCs w:val="20"/>
        </w:rPr>
      </w:pPr>
      <w:r w:rsidRPr="00ED234B">
        <w:rPr>
          <w:rFonts w:ascii="Times New Roman" w:hAnsi="Times New Roman" w:cs="Times New Roman"/>
          <w:sz w:val="20"/>
          <w:szCs w:val="20"/>
        </w:rPr>
        <w:t xml:space="preserve">If a customer travels on a subsidised regional bus, </w:t>
      </w:r>
      <w:r w:rsidR="00345CEB" w:rsidRPr="00ED234B">
        <w:rPr>
          <w:rFonts w:ascii="Times New Roman" w:hAnsi="Times New Roman" w:cs="Times New Roman"/>
          <w:sz w:val="20"/>
          <w:szCs w:val="20"/>
        </w:rPr>
        <w:t xml:space="preserve">the customer </w:t>
      </w:r>
      <w:r w:rsidR="00C76FF5" w:rsidRPr="00ED234B">
        <w:rPr>
          <w:rFonts w:ascii="Times New Roman" w:hAnsi="Times New Roman" w:cs="Times New Roman"/>
          <w:sz w:val="20"/>
          <w:szCs w:val="20"/>
        </w:rPr>
        <w:t xml:space="preserve">could obtain a </w:t>
      </w:r>
      <w:r w:rsidRPr="00ED234B">
        <w:rPr>
          <w:rFonts w:ascii="Times New Roman" w:hAnsi="Times New Roman" w:cs="Times New Roman"/>
          <w:sz w:val="20"/>
          <w:szCs w:val="20"/>
        </w:rPr>
        <w:t>daily ticket to ensure that they do not pay more than the daily cap</w:t>
      </w:r>
      <w:r w:rsidR="00345CEB" w:rsidRPr="00ED234B">
        <w:rPr>
          <w:rFonts w:ascii="Times New Roman" w:hAnsi="Times New Roman" w:cs="Times New Roman"/>
          <w:sz w:val="20"/>
          <w:szCs w:val="20"/>
        </w:rPr>
        <w:t xml:space="preserve"> for all travel on a day</w:t>
      </w:r>
      <w:r w:rsidRPr="00ED234B">
        <w:rPr>
          <w:rFonts w:ascii="Times New Roman" w:hAnsi="Times New Roman" w:cs="Times New Roman"/>
          <w:sz w:val="20"/>
          <w:szCs w:val="20"/>
        </w:rPr>
        <w:t>.</w:t>
      </w:r>
    </w:p>
    <w:p w14:paraId="55BC6D3D" w14:textId="77777777" w:rsidR="00093E82" w:rsidRPr="00ED234B" w:rsidRDefault="00BA6B7E" w:rsidP="00093E82">
      <w:pPr>
        <w:pStyle w:val="ListParagraph"/>
        <w:numPr>
          <w:ilvl w:val="0"/>
          <w:numId w:val="0"/>
        </w:numPr>
        <w:ind w:firstLine="567"/>
        <w:rPr>
          <w:rFonts w:ascii="Times New Roman" w:hAnsi="Times New Roman" w:cs="Times New Roman"/>
          <w:sz w:val="20"/>
          <w:szCs w:val="20"/>
        </w:rPr>
      </w:pPr>
      <w:r w:rsidRPr="00ED234B">
        <w:rPr>
          <w:rFonts w:ascii="Times New Roman" w:hAnsi="Times New Roman" w:cs="Times New Roman"/>
          <w:b/>
          <w:bCs/>
          <w:sz w:val="20"/>
          <w:szCs w:val="20"/>
        </w:rPr>
        <w:t>Note</w:t>
      </w:r>
      <w:r w:rsidRPr="00ED234B">
        <w:rPr>
          <w:rFonts w:ascii="Times New Roman" w:hAnsi="Times New Roman" w:cs="Times New Roman"/>
          <w:sz w:val="20"/>
          <w:szCs w:val="20"/>
        </w:rPr>
        <w:t xml:space="preserve">: </w:t>
      </w:r>
    </w:p>
    <w:p w14:paraId="38B7A0F7" w14:textId="77777777" w:rsidR="00BA6B7E" w:rsidRPr="00ED234B" w:rsidRDefault="00BA6B7E" w:rsidP="00093E82">
      <w:pPr>
        <w:pStyle w:val="ListParagraph"/>
        <w:numPr>
          <w:ilvl w:val="0"/>
          <w:numId w:val="0"/>
        </w:numPr>
        <w:ind w:firstLine="567"/>
        <w:rPr>
          <w:rFonts w:ascii="Times New Roman" w:hAnsi="Times New Roman" w:cs="Times New Roman"/>
          <w:sz w:val="20"/>
          <w:szCs w:val="20"/>
        </w:rPr>
      </w:pPr>
      <w:r w:rsidRPr="00ED234B">
        <w:rPr>
          <w:rFonts w:ascii="Times New Roman" w:hAnsi="Times New Roman" w:cs="Times New Roman"/>
          <w:sz w:val="20"/>
          <w:szCs w:val="20"/>
        </w:rPr>
        <w:t>Bus services that are subsidised are identified in the Victorian Regional Bus Fares Supplement.</w:t>
      </w:r>
    </w:p>
    <w:p w14:paraId="77A6FB78" w14:textId="77777777" w:rsidR="00490BF2" w:rsidRPr="00ED234B" w:rsidRDefault="00490BF2" w:rsidP="007E697D">
      <w:pPr>
        <w:pStyle w:val="Heading4"/>
        <w:rPr>
          <w:rFonts w:cs="Times New Roman"/>
          <w:szCs w:val="20"/>
        </w:rPr>
      </w:pPr>
      <w:r w:rsidRPr="00ED234B">
        <w:rPr>
          <w:rFonts w:cs="Times New Roman"/>
          <w:szCs w:val="20"/>
        </w:rPr>
        <w:t>Weekend and public holiday daily cap</w:t>
      </w:r>
    </w:p>
    <w:p w14:paraId="5C0A1F55" w14:textId="2CF995B3" w:rsidR="00490BF2" w:rsidRPr="00ED234B" w:rsidRDefault="00093E82" w:rsidP="00093E82">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76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weekend and public holiday daily cap</w:t>
      </w:r>
      <w:r w:rsidR="005B0BC4"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specified in Table C of Schedule 1</w:t>
      </w:r>
      <w:r w:rsidR="00F566E8">
        <w:rPr>
          <w:rFonts w:ascii="Times New Roman" w:hAnsi="Times New Roman" w:cs="Times New Roman"/>
          <w:sz w:val="20"/>
          <w:szCs w:val="20"/>
        </w:rPr>
        <w:t>A</w:t>
      </w:r>
      <w:r w:rsidR="00490BF2" w:rsidRPr="00ED234B">
        <w:rPr>
          <w:rFonts w:ascii="Times New Roman" w:hAnsi="Times New Roman" w:cs="Times New Roman"/>
          <w:sz w:val="20"/>
          <w:szCs w:val="20"/>
        </w:rPr>
        <w:t xml:space="preserve"> to these Conditions applies to customers </w:t>
      </w:r>
      <w:r w:rsidR="00C76FF5" w:rsidRPr="00ED234B">
        <w:rPr>
          <w:rFonts w:ascii="Times New Roman" w:hAnsi="Times New Roman" w:cs="Times New Roman"/>
          <w:sz w:val="20"/>
          <w:szCs w:val="20"/>
        </w:rPr>
        <w:t xml:space="preserve">using a </w:t>
      </w:r>
      <w:r w:rsidR="006E07C1" w:rsidRPr="00ED234B">
        <w:rPr>
          <w:rFonts w:ascii="Times New Roman" w:hAnsi="Times New Roman" w:cs="Times New Roman"/>
          <w:sz w:val="20"/>
          <w:szCs w:val="20"/>
        </w:rPr>
        <w:t>Tap</w:t>
      </w:r>
      <w:r w:rsidR="005B0BC4" w:rsidRPr="00ED234B">
        <w:rPr>
          <w:rFonts w:ascii="Times New Roman" w:hAnsi="Times New Roman" w:cs="Times New Roman"/>
          <w:sz w:val="20"/>
          <w:szCs w:val="20"/>
        </w:rPr>
        <w:t xml:space="preserve"> Token </w:t>
      </w:r>
      <w:r w:rsidR="00EF2791" w:rsidRPr="00ED234B">
        <w:rPr>
          <w:rFonts w:ascii="Times New Roman" w:hAnsi="Times New Roman" w:cs="Times New Roman"/>
          <w:sz w:val="20"/>
          <w:szCs w:val="20"/>
        </w:rPr>
        <w:t xml:space="preserve">(other than a </w:t>
      </w:r>
      <w:r w:rsidR="00C76FF5"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C76FF5" w:rsidRPr="00ED234B">
        <w:rPr>
          <w:rFonts w:ascii="Times New Roman" w:hAnsi="Times New Roman" w:cs="Times New Roman"/>
          <w:sz w:val="20"/>
          <w:szCs w:val="20"/>
        </w:rPr>
        <w:t xml:space="preserve">martcard or Mobile myki </w:t>
      </w:r>
      <w:r w:rsidR="00EF2791" w:rsidRPr="00ED234B">
        <w:rPr>
          <w:rFonts w:ascii="Times New Roman" w:hAnsi="Times New Roman" w:cs="Times New Roman"/>
          <w:sz w:val="20"/>
          <w:szCs w:val="20"/>
        </w:rPr>
        <w:t xml:space="preserve">with a myki </w:t>
      </w:r>
      <w:r w:rsidR="00E54DD0" w:rsidRPr="00ED234B">
        <w:rPr>
          <w:rFonts w:ascii="Times New Roman" w:hAnsi="Times New Roman" w:cs="Times New Roman"/>
          <w:sz w:val="20"/>
          <w:szCs w:val="20"/>
        </w:rPr>
        <w:t>P</w:t>
      </w:r>
      <w:r w:rsidR="00EF2791" w:rsidRPr="00ED234B">
        <w:rPr>
          <w:rFonts w:ascii="Times New Roman" w:hAnsi="Times New Roman" w:cs="Times New Roman"/>
          <w:sz w:val="20"/>
          <w:szCs w:val="20"/>
        </w:rPr>
        <w:t>ass)</w:t>
      </w:r>
      <w:r w:rsidR="00490BF2" w:rsidRPr="00ED234B">
        <w:rPr>
          <w:rFonts w:ascii="Times New Roman" w:hAnsi="Times New Roman" w:cs="Times New Roman"/>
          <w:sz w:val="20"/>
          <w:szCs w:val="20"/>
        </w:rPr>
        <w:t xml:space="preserve"> to travel on a Saturday, Sunday or public holiday.</w:t>
      </w:r>
    </w:p>
    <w:p w14:paraId="0B60D9B9" w14:textId="77777777" w:rsidR="00490BF2" w:rsidRPr="00ED234B" w:rsidRDefault="00490BF2" w:rsidP="007E697D">
      <w:pPr>
        <w:pStyle w:val="Heading3"/>
        <w:rPr>
          <w:rFonts w:cs="Times New Roman"/>
          <w:szCs w:val="20"/>
        </w:rPr>
      </w:pPr>
      <w:bookmarkStart w:id="345" w:name="_Toc235002281"/>
      <w:r w:rsidRPr="00ED234B">
        <w:rPr>
          <w:rFonts w:cs="Times New Roman"/>
          <w:szCs w:val="20"/>
        </w:rPr>
        <w:t xml:space="preserve">Fare calculation - existing </w:t>
      </w:r>
      <w:r w:rsidR="00EF2791" w:rsidRPr="00ED234B">
        <w:rPr>
          <w:rFonts w:cs="Times New Roman"/>
          <w:szCs w:val="20"/>
        </w:rPr>
        <w:t xml:space="preserve">myki </w:t>
      </w:r>
      <w:r w:rsidRPr="00ED234B">
        <w:rPr>
          <w:rFonts w:cs="Times New Roman"/>
          <w:szCs w:val="20"/>
        </w:rPr>
        <w:t>products</w:t>
      </w:r>
      <w:r w:rsidR="005B0BC4" w:rsidRPr="00ED234B">
        <w:rPr>
          <w:rFonts w:cs="Times New Roman"/>
          <w:szCs w:val="20"/>
        </w:rPr>
        <w:t xml:space="preserve"> on myki </w:t>
      </w:r>
      <w:r w:rsidR="00E936AD" w:rsidRPr="00ED234B">
        <w:rPr>
          <w:rFonts w:cs="Times New Roman"/>
          <w:szCs w:val="20"/>
        </w:rPr>
        <w:t>s</w:t>
      </w:r>
      <w:r w:rsidR="005B0BC4" w:rsidRPr="00ED234B">
        <w:rPr>
          <w:rFonts w:cs="Times New Roman"/>
          <w:szCs w:val="20"/>
        </w:rPr>
        <w:t>martcard or Mobile myki</w:t>
      </w:r>
      <w:bookmarkEnd w:id="345"/>
    </w:p>
    <w:p w14:paraId="1D8D3985" w14:textId="6A7AA2A9" w:rsidR="005B0BC4" w:rsidRPr="00ED234B" w:rsidRDefault="00093E82" w:rsidP="007143EB">
      <w:pPr>
        <w:pStyle w:val="ListParagraph"/>
        <w:numPr>
          <w:ilvl w:val="0"/>
          <w:numId w:val="0"/>
        </w:numPr>
        <w:ind w:left="567" w:hanging="567"/>
        <w:rPr>
          <w:rFonts w:ascii="Times New Roman" w:eastAsia="NetworkSans-Regular"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77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Where a </w:t>
      </w:r>
      <w:r w:rsidR="00EF2791" w:rsidRPr="00ED234B">
        <w:rPr>
          <w:rFonts w:ascii="Times New Roman" w:hAnsi="Times New Roman" w:cs="Times New Roman"/>
          <w:sz w:val="20"/>
          <w:szCs w:val="20"/>
        </w:rPr>
        <w:t xml:space="preserve">myki </w:t>
      </w:r>
      <w:r w:rsidR="00490BF2" w:rsidRPr="00ED234B">
        <w:rPr>
          <w:rFonts w:ascii="Times New Roman" w:hAnsi="Times New Roman" w:cs="Times New Roman"/>
          <w:sz w:val="20"/>
          <w:szCs w:val="20"/>
        </w:rPr>
        <w:t xml:space="preserve">product </w:t>
      </w:r>
      <w:r w:rsidR="00136B39" w:rsidRPr="00ED234B">
        <w:rPr>
          <w:rFonts w:ascii="Times New Roman" w:hAnsi="Times New Roman" w:cs="Times New Roman"/>
          <w:sz w:val="20"/>
          <w:szCs w:val="20"/>
        </w:rPr>
        <w:t xml:space="preserve">or ticket </w:t>
      </w:r>
      <w:r w:rsidR="00DB135F" w:rsidRPr="00ED234B">
        <w:rPr>
          <w:rFonts w:ascii="Times New Roman" w:hAnsi="Times New Roman" w:cs="Times New Roman"/>
          <w:sz w:val="20"/>
          <w:szCs w:val="20"/>
        </w:rPr>
        <w:t xml:space="preserve">is </w:t>
      </w:r>
      <w:r w:rsidR="00490BF2" w:rsidRPr="00ED234B">
        <w:rPr>
          <w:rFonts w:ascii="Times New Roman" w:hAnsi="Times New Roman" w:cs="Times New Roman"/>
          <w:sz w:val="20"/>
          <w:szCs w:val="20"/>
        </w:rPr>
        <w:t xml:space="preserve">already </w:t>
      </w:r>
      <w:r w:rsidR="00E301E7" w:rsidRPr="00ED234B">
        <w:rPr>
          <w:rFonts w:ascii="Times New Roman" w:hAnsi="Times New Roman" w:cs="Times New Roman"/>
          <w:sz w:val="20"/>
          <w:szCs w:val="20"/>
        </w:rPr>
        <w:t xml:space="preserve">recorded </w:t>
      </w:r>
      <w:r w:rsidR="00490BF2" w:rsidRPr="00ED234B">
        <w:rPr>
          <w:rFonts w:ascii="Times New Roman" w:hAnsi="Times New Roman" w:cs="Times New Roman"/>
          <w:sz w:val="20"/>
          <w:szCs w:val="20"/>
        </w:rPr>
        <w:t xml:space="preserve">on a customer’s myki </w:t>
      </w:r>
      <w:r w:rsidR="00E936AD" w:rsidRPr="00ED234B">
        <w:rPr>
          <w:rFonts w:ascii="Times New Roman" w:hAnsi="Times New Roman" w:cs="Times New Roman"/>
          <w:sz w:val="20"/>
          <w:szCs w:val="20"/>
        </w:rPr>
        <w:t>s</w:t>
      </w:r>
      <w:r w:rsidR="004D4041"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(a 2 hour </w:t>
      </w:r>
      <w:r w:rsidR="00136B39" w:rsidRPr="00ED234B">
        <w:rPr>
          <w:rFonts w:ascii="Times New Roman" w:hAnsi="Times New Roman" w:cs="Times New Roman"/>
          <w:sz w:val="20"/>
          <w:szCs w:val="20"/>
        </w:rPr>
        <w:t>ticket</w:t>
      </w:r>
      <w:r w:rsidR="00490BF2" w:rsidRPr="00ED234B">
        <w:rPr>
          <w:rFonts w:ascii="Times New Roman" w:hAnsi="Times New Roman" w:cs="Times New Roman"/>
          <w:sz w:val="20"/>
          <w:szCs w:val="20"/>
        </w:rPr>
        <w:t xml:space="preserve">, daily </w:t>
      </w:r>
      <w:r w:rsidR="00136B39" w:rsidRPr="00ED234B">
        <w:rPr>
          <w:rFonts w:ascii="Times New Roman" w:hAnsi="Times New Roman" w:cs="Times New Roman"/>
          <w:sz w:val="20"/>
          <w:szCs w:val="20"/>
        </w:rPr>
        <w:t xml:space="preserve">ticket </w:t>
      </w:r>
      <w:r w:rsidR="00490BF2" w:rsidRPr="00ED234B">
        <w:rPr>
          <w:rFonts w:ascii="Times New Roman" w:hAnsi="Times New Roman" w:cs="Times New Roman"/>
          <w:sz w:val="20"/>
          <w:szCs w:val="20"/>
        </w:rPr>
        <w:t xml:space="preserve">or a myki Pass) that is valid for a zone(s) and the customer makes a journey that consists of, or includes, travel in a zone(s) for which the existing </w:t>
      </w:r>
      <w:r w:rsidR="00136B39" w:rsidRPr="00ED234B">
        <w:rPr>
          <w:rFonts w:ascii="Times New Roman" w:hAnsi="Times New Roman" w:cs="Times New Roman"/>
          <w:sz w:val="20"/>
          <w:szCs w:val="20"/>
        </w:rPr>
        <w:t xml:space="preserve">ticket or </w:t>
      </w:r>
      <w:r w:rsidR="00EF2791" w:rsidRPr="00ED234B">
        <w:rPr>
          <w:rFonts w:ascii="Times New Roman" w:hAnsi="Times New Roman" w:cs="Times New Roman"/>
          <w:sz w:val="20"/>
          <w:szCs w:val="20"/>
        </w:rPr>
        <w:t xml:space="preserve">myki </w:t>
      </w:r>
      <w:r w:rsidR="00490BF2" w:rsidRPr="00ED234B">
        <w:rPr>
          <w:rFonts w:ascii="Times New Roman" w:hAnsi="Times New Roman" w:cs="Times New Roman"/>
          <w:sz w:val="20"/>
          <w:szCs w:val="20"/>
        </w:rPr>
        <w:t xml:space="preserve">product is not valid, the fare for the journey is </w:t>
      </w:r>
      <w:r w:rsidR="00490BF2" w:rsidRPr="00ED234B">
        <w:rPr>
          <w:rFonts w:ascii="Times New Roman" w:eastAsia="NetworkSans-Regular" w:hAnsi="Times New Roman" w:cs="Times New Roman"/>
          <w:sz w:val="20"/>
          <w:szCs w:val="20"/>
        </w:rPr>
        <w:t xml:space="preserve">the 2 hour fare for all zones for which the existing </w:t>
      </w:r>
      <w:r w:rsidR="00136B39" w:rsidRPr="00ED234B">
        <w:rPr>
          <w:rFonts w:ascii="Times New Roman" w:eastAsia="NetworkSans-Regular" w:hAnsi="Times New Roman" w:cs="Times New Roman"/>
          <w:sz w:val="20"/>
          <w:szCs w:val="20"/>
        </w:rPr>
        <w:t xml:space="preserve">ticket or </w:t>
      </w:r>
      <w:r w:rsidR="00EF2791" w:rsidRPr="00ED234B">
        <w:rPr>
          <w:rFonts w:ascii="Times New Roman" w:eastAsia="NetworkSans-Regular" w:hAnsi="Times New Roman" w:cs="Times New Roman"/>
          <w:sz w:val="20"/>
          <w:szCs w:val="20"/>
        </w:rPr>
        <w:t xml:space="preserve">myki </w:t>
      </w:r>
      <w:r w:rsidR="00490BF2" w:rsidRPr="00ED234B">
        <w:rPr>
          <w:rFonts w:ascii="Times New Roman" w:eastAsia="NetworkSans-Regular" w:hAnsi="Times New Roman" w:cs="Times New Roman"/>
          <w:sz w:val="20"/>
          <w:szCs w:val="20"/>
        </w:rPr>
        <w:t>product is valid combined</w:t>
      </w:r>
      <w:r w:rsidR="00490BF2" w:rsidRPr="00ED234B">
        <w:rPr>
          <w:rFonts w:ascii="Times New Roman" w:hAnsi="Times New Roman" w:cs="Times New Roman"/>
          <w:sz w:val="20"/>
          <w:szCs w:val="20"/>
        </w:rPr>
        <w:t xml:space="preserve"> </w:t>
      </w:r>
      <w:r w:rsidR="00490BF2" w:rsidRPr="00ED234B">
        <w:rPr>
          <w:rFonts w:ascii="Times New Roman" w:eastAsia="NetworkSans-Regular" w:hAnsi="Times New Roman" w:cs="Times New Roman"/>
          <w:sz w:val="20"/>
          <w:szCs w:val="20"/>
        </w:rPr>
        <w:t xml:space="preserve">with the zone(s) for which the existing </w:t>
      </w:r>
      <w:r w:rsidR="00136B39" w:rsidRPr="00ED234B">
        <w:rPr>
          <w:rFonts w:ascii="Times New Roman" w:eastAsia="NetworkSans-Regular" w:hAnsi="Times New Roman" w:cs="Times New Roman"/>
          <w:sz w:val="20"/>
          <w:szCs w:val="20"/>
        </w:rPr>
        <w:t xml:space="preserve">ticket or myki </w:t>
      </w:r>
      <w:r w:rsidR="00490BF2" w:rsidRPr="00ED234B">
        <w:rPr>
          <w:rFonts w:ascii="Times New Roman" w:eastAsia="NetworkSans-Regular" w:hAnsi="Times New Roman" w:cs="Times New Roman"/>
          <w:sz w:val="20"/>
          <w:szCs w:val="20"/>
        </w:rPr>
        <w:t>product is not valid minus the 2 hour fare for all</w:t>
      </w:r>
      <w:r w:rsidR="00490BF2" w:rsidRPr="00ED234B">
        <w:rPr>
          <w:rFonts w:ascii="Times New Roman" w:hAnsi="Times New Roman" w:cs="Times New Roman"/>
          <w:sz w:val="20"/>
          <w:szCs w:val="20"/>
        </w:rPr>
        <w:t xml:space="preserve"> </w:t>
      </w:r>
      <w:r w:rsidR="00490BF2" w:rsidRPr="00ED234B">
        <w:rPr>
          <w:rFonts w:ascii="Times New Roman" w:eastAsia="NetworkSans-Regular" w:hAnsi="Times New Roman" w:cs="Times New Roman"/>
          <w:sz w:val="20"/>
          <w:szCs w:val="20"/>
        </w:rPr>
        <w:t xml:space="preserve">zones for which the existing </w:t>
      </w:r>
      <w:r w:rsidR="00136B39" w:rsidRPr="00ED234B">
        <w:rPr>
          <w:rFonts w:ascii="Times New Roman" w:eastAsia="NetworkSans-Regular" w:hAnsi="Times New Roman" w:cs="Times New Roman"/>
          <w:sz w:val="20"/>
          <w:szCs w:val="20"/>
        </w:rPr>
        <w:t xml:space="preserve">ticket or </w:t>
      </w:r>
      <w:r w:rsidR="00EF2791" w:rsidRPr="00ED234B">
        <w:rPr>
          <w:rFonts w:ascii="Times New Roman" w:eastAsia="NetworkSans-Regular" w:hAnsi="Times New Roman" w:cs="Times New Roman"/>
          <w:sz w:val="20"/>
          <w:szCs w:val="20"/>
        </w:rPr>
        <w:t xml:space="preserve">myki </w:t>
      </w:r>
      <w:r w:rsidR="00490BF2" w:rsidRPr="00ED234B">
        <w:rPr>
          <w:rFonts w:ascii="Times New Roman" w:eastAsia="NetworkSans-Regular" w:hAnsi="Times New Roman" w:cs="Times New Roman"/>
          <w:sz w:val="20"/>
          <w:szCs w:val="20"/>
        </w:rPr>
        <w:t xml:space="preserve">product is valid. Where this occurs and the </w:t>
      </w:r>
      <w:r w:rsidR="00490BF2" w:rsidRPr="00ED234B">
        <w:rPr>
          <w:rFonts w:ascii="Times New Roman" w:eastAsia="NetworkSans-Regular" w:hAnsi="Times New Roman" w:cs="Times New Roman"/>
          <w:sz w:val="20"/>
          <w:szCs w:val="20"/>
        </w:rPr>
        <w:lastRenderedPageBreak/>
        <w:t xml:space="preserve">existing </w:t>
      </w:r>
      <w:r w:rsidR="00136B39" w:rsidRPr="00ED234B">
        <w:rPr>
          <w:rFonts w:ascii="Times New Roman" w:eastAsia="NetworkSans-Regular" w:hAnsi="Times New Roman" w:cs="Times New Roman"/>
          <w:sz w:val="20"/>
          <w:szCs w:val="20"/>
        </w:rPr>
        <w:t xml:space="preserve">ticket </w:t>
      </w:r>
      <w:r w:rsidR="00490BF2" w:rsidRPr="00ED234B">
        <w:rPr>
          <w:rFonts w:ascii="Times New Roman" w:eastAsia="NetworkSans-Regular" w:hAnsi="Times New Roman" w:cs="Times New Roman"/>
          <w:sz w:val="20"/>
          <w:szCs w:val="20"/>
        </w:rPr>
        <w:t xml:space="preserve">is a 2 hour </w:t>
      </w:r>
      <w:r w:rsidR="00136B39" w:rsidRPr="00ED234B">
        <w:rPr>
          <w:rFonts w:ascii="Times New Roman" w:eastAsia="NetworkSans-Regular" w:hAnsi="Times New Roman" w:cs="Times New Roman"/>
          <w:sz w:val="20"/>
          <w:szCs w:val="20"/>
        </w:rPr>
        <w:t>ticket</w:t>
      </w:r>
      <w:r w:rsidR="00490BF2" w:rsidRPr="00ED234B">
        <w:rPr>
          <w:rFonts w:ascii="Times New Roman" w:eastAsia="NetworkSans-Regular" w:hAnsi="Times New Roman" w:cs="Times New Roman"/>
          <w:sz w:val="20"/>
          <w:szCs w:val="20"/>
        </w:rPr>
        <w:t xml:space="preserve">, the </w:t>
      </w:r>
      <w:r w:rsidR="00136B39" w:rsidRPr="00ED234B">
        <w:rPr>
          <w:rFonts w:ascii="Times New Roman" w:eastAsia="NetworkSans-Regular" w:hAnsi="Times New Roman" w:cs="Times New Roman"/>
          <w:sz w:val="20"/>
          <w:szCs w:val="20"/>
        </w:rPr>
        <w:t xml:space="preserve">ticket </w:t>
      </w:r>
      <w:r w:rsidR="00490BF2" w:rsidRPr="00ED234B">
        <w:rPr>
          <w:rFonts w:ascii="Times New Roman" w:eastAsia="NetworkSans-Regular" w:hAnsi="Times New Roman" w:cs="Times New Roman"/>
          <w:sz w:val="20"/>
          <w:szCs w:val="20"/>
        </w:rPr>
        <w:t xml:space="preserve">on the myki </w:t>
      </w:r>
      <w:r w:rsidR="00E936AD" w:rsidRPr="00ED234B">
        <w:rPr>
          <w:rFonts w:ascii="Times New Roman" w:hAnsi="Times New Roman" w:cs="Times New Roman"/>
          <w:sz w:val="20"/>
          <w:szCs w:val="20"/>
        </w:rPr>
        <w:t>s</w:t>
      </w:r>
      <w:r w:rsidR="004D4041" w:rsidRPr="00ED234B">
        <w:rPr>
          <w:rFonts w:ascii="Times New Roman" w:hAnsi="Times New Roman" w:cs="Times New Roman"/>
          <w:sz w:val="20"/>
          <w:szCs w:val="20"/>
        </w:rPr>
        <w:t>martcard or Mobile myki</w:t>
      </w:r>
      <w:r w:rsidR="004D4041" w:rsidRPr="00ED234B">
        <w:rPr>
          <w:rFonts w:ascii="Times New Roman" w:eastAsia="NetworkSans-Regular" w:hAnsi="Times New Roman" w:cs="Times New Roman"/>
          <w:sz w:val="20"/>
          <w:szCs w:val="20"/>
        </w:rPr>
        <w:t xml:space="preserve"> </w:t>
      </w:r>
      <w:r w:rsidR="00490BF2" w:rsidRPr="00ED234B">
        <w:rPr>
          <w:rFonts w:ascii="Times New Roman" w:eastAsia="NetworkSans-Regular" w:hAnsi="Times New Roman" w:cs="Times New Roman"/>
          <w:sz w:val="20"/>
          <w:szCs w:val="20"/>
        </w:rPr>
        <w:t>is changed to include the additional zone(s).</w:t>
      </w:r>
    </w:p>
    <w:p w14:paraId="4DE45658" w14:textId="77777777" w:rsidR="00490BF2" w:rsidRPr="00ED234B" w:rsidRDefault="00490BF2" w:rsidP="007E697D">
      <w:pPr>
        <w:pStyle w:val="Heading3"/>
        <w:rPr>
          <w:rFonts w:cs="Times New Roman"/>
          <w:szCs w:val="20"/>
        </w:rPr>
      </w:pPr>
      <w:bookmarkStart w:id="346" w:name="_Toc235002282"/>
      <w:r w:rsidRPr="00ED234B">
        <w:rPr>
          <w:rFonts w:cs="Times New Roman"/>
          <w:szCs w:val="20"/>
        </w:rPr>
        <w:t>Fare calculation - free travel</w:t>
      </w:r>
      <w:bookmarkEnd w:id="346"/>
      <w:r w:rsidRPr="00ED234B">
        <w:rPr>
          <w:rFonts w:cs="Times New Roman"/>
          <w:szCs w:val="20"/>
        </w:rPr>
        <w:t xml:space="preserve"> </w:t>
      </w:r>
    </w:p>
    <w:p w14:paraId="4BD13C32" w14:textId="77777777" w:rsidR="00490BF2" w:rsidRPr="00ED234B" w:rsidRDefault="00490BF2" w:rsidP="007E697D">
      <w:pPr>
        <w:pStyle w:val="Heading4"/>
        <w:rPr>
          <w:rFonts w:cs="Times New Roman"/>
          <w:szCs w:val="20"/>
        </w:rPr>
      </w:pPr>
      <w:r w:rsidRPr="00ED234B">
        <w:rPr>
          <w:rFonts w:cs="Times New Roman"/>
          <w:szCs w:val="20"/>
        </w:rPr>
        <w:t>Free travel</w:t>
      </w:r>
    </w:p>
    <w:p w14:paraId="34FF15EB" w14:textId="7DBF232E" w:rsidR="00490BF2" w:rsidRPr="00ED234B" w:rsidRDefault="00093E82" w:rsidP="00093E82">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78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free travel entitlements for early bird travel and free weekend travel specified in Chapter 3 are applied automatically when an eligible customer touches</w:t>
      </w:r>
      <w:r w:rsidR="00D50E43" w:rsidRPr="00ED234B">
        <w:rPr>
          <w:rFonts w:ascii="Times New Roman" w:hAnsi="Times New Roman" w:cs="Times New Roman"/>
          <w:sz w:val="20"/>
          <w:szCs w:val="20"/>
        </w:rPr>
        <w:t xml:space="preserve"> or taps</w:t>
      </w:r>
      <w:r w:rsidR="00490BF2" w:rsidRPr="00ED234B">
        <w:rPr>
          <w:rFonts w:ascii="Times New Roman" w:hAnsi="Times New Roman" w:cs="Times New Roman"/>
          <w:sz w:val="20"/>
          <w:szCs w:val="20"/>
        </w:rPr>
        <w:t xml:space="preserve"> on and touches </w:t>
      </w:r>
      <w:r w:rsidR="00D50E43" w:rsidRPr="00ED234B">
        <w:rPr>
          <w:rFonts w:ascii="Times New Roman" w:hAnsi="Times New Roman" w:cs="Times New Roman"/>
          <w:sz w:val="20"/>
          <w:szCs w:val="20"/>
        </w:rPr>
        <w:t xml:space="preserve">or taps </w:t>
      </w:r>
      <w:r w:rsidR="00490BF2" w:rsidRPr="00ED234B">
        <w:rPr>
          <w:rFonts w:ascii="Times New Roman" w:hAnsi="Times New Roman" w:cs="Times New Roman"/>
          <w:sz w:val="20"/>
          <w:szCs w:val="20"/>
        </w:rPr>
        <w:t xml:space="preserve">off their </w:t>
      </w:r>
      <w:r w:rsidR="00762454" w:rsidRPr="00ED234B">
        <w:rPr>
          <w:rFonts w:ascii="Times New Roman" w:hAnsi="Times New Roman" w:cs="Times New Roman"/>
          <w:sz w:val="20"/>
          <w:szCs w:val="20"/>
        </w:rPr>
        <w:t>Tap Token</w:t>
      </w:r>
      <w:r w:rsidR="00490BF2" w:rsidRPr="00ED234B">
        <w:rPr>
          <w:rFonts w:ascii="Times New Roman" w:hAnsi="Times New Roman" w:cs="Times New Roman"/>
          <w:sz w:val="20"/>
          <w:szCs w:val="20"/>
        </w:rPr>
        <w:t xml:space="preserve">, subject to the conditions in Chapter 3. </w:t>
      </w:r>
      <w:bookmarkStart w:id="347" w:name="_Toc15639999"/>
    </w:p>
    <w:p w14:paraId="38F8A459" w14:textId="77777777" w:rsidR="00490BF2" w:rsidRPr="00ED234B" w:rsidRDefault="00490BF2" w:rsidP="007E697D">
      <w:pPr>
        <w:pStyle w:val="Heading2"/>
        <w:rPr>
          <w:rFonts w:ascii="Times New Roman" w:hAnsi="Times New Roman" w:cs="Times New Roman"/>
          <w:b/>
          <w:bCs/>
          <w:caps/>
          <w:sz w:val="20"/>
          <w:szCs w:val="20"/>
        </w:rPr>
      </w:pPr>
      <w:bookmarkStart w:id="348" w:name="_Toc154560897"/>
      <w:bookmarkStart w:id="349" w:name="_Toc183005588"/>
      <w:bookmarkStart w:id="350" w:name="_Toc216180257"/>
      <w:bookmarkStart w:id="351" w:name="_Toc221282935"/>
      <w:bookmarkStart w:id="352" w:name="_Toc235002283"/>
      <w:r w:rsidRPr="00ED234B">
        <w:rPr>
          <w:rFonts w:ascii="Times New Roman" w:hAnsi="Times New Roman" w:cs="Times New Roman"/>
          <w:b/>
          <w:bCs/>
          <w:caps/>
          <w:sz w:val="20"/>
          <w:szCs w:val="20"/>
        </w:rPr>
        <w:t>Telebuses and the Telebus surcharge</w:t>
      </w:r>
      <w:bookmarkEnd w:id="347"/>
      <w:bookmarkEnd w:id="348"/>
      <w:bookmarkEnd w:id="349"/>
      <w:bookmarkEnd w:id="350"/>
      <w:bookmarkEnd w:id="351"/>
      <w:bookmarkEnd w:id="352"/>
    </w:p>
    <w:p w14:paraId="35C5CB37" w14:textId="5784D046" w:rsidR="00490BF2" w:rsidRPr="00ED234B" w:rsidRDefault="0057178B" w:rsidP="00093E82">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79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There are several Telebuses operating on bus routes in the Mooroolbark, Lilydale, Croydon Hills, Chirnside Park and Rowville areas. </w:t>
      </w:r>
    </w:p>
    <w:p w14:paraId="0011D181" w14:textId="61529135" w:rsidR="00490BF2" w:rsidRPr="00ED234B" w:rsidRDefault="0057178B" w:rsidP="00093E82">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80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customers board or leave a Telebus at one of the fixed stops in the area, they pay the usual fare for that journey. </w:t>
      </w:r>
    </w:p>
    <w:p w14:paraId="469EF125" w14:textId="379983DC" w:rsidR="00B91941" w:rsidRPr="00ED234B" w:rsidRDefault="0057178B" w:rsidP="00093E82">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81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customers book a home pickup service or make a permanent booking to be picked up and dropped off at home, they must pay a surcharge on the usual fare for the bus service as specified in Table </w:t>
      </w:r>
      <w:r w:rsidR="00CD29D8" w:rsidRPr="00ED234B">
        <w:rPr>
          <w:rFonts w:ascii="Times New Roman" w:hAnsi="Times New Roman" w:cs="Times New Roman"/>
          <w:sz w:val="20"/>
          <w:szCs w:val="20"/>
        </w:rPr>
        <w:t>2</w:t>
      </w:r>
      <w:r w:rsidR="00490BF2" w:rsidRPr="00ED234B">
        <w:rPr>
          <w:rFonts w:ascii="Times New Roman" w:hAnsi="Times New Roman" w:cs="Times New Roman"/>
          <w:sz w:val="20"/>
          <w:szCs w:val="20"/>
        </w:rPr>
        <w:t xml:space="preserve"> below. </w:t>
      </w:r>
    </w:p>
    <w:p w14:paraId="5A95E385" w14:textId="32DBA755" w:rsidR="00490BF2" w:rsidRPr="00ED234B" w:rsidRDefault="0037140C" w:rsidP="007E697D">
      <w:pPr>
        <w:pStyle w:val="CaptionTable"/>
        <w:numPr>
          <w:ilvl w:val="0"/>
          <w:numId w:val="0"/>
        </w:numPr>
        <w:ind w:left="142"/>
        <w:rPr>
          <w:rFonts w:ascii="Times New Roman" w:hAnsi="Times New Roman" w:cs="Times New Roman"/>
          <w:sz w:val="20"/>
          <w:szCs w:val="20"/>
        </w:rPr>
      </w:pPr>
      <w:r w:rsidRPr="00ED234B">
        <w:rPr>
          <w:rFonts w:ascii="Times New Roman" w:hAnsi="Times New Roman" w:cs="Times New Roman"/>
          <w:sz w:val="20"/>
          <w:szCs w:val="20"/>
        </w:rPr>
        <w:t xml:space="preserve">Table </w:t>
      </w:r>
      <w:r w:rsidR="001663E4" w:rsidRPr="00ED234B">
        <w:rPr>
          <w:rFonts w:ascii="Times New Roman" w:hAnsi="Times New Roman" w:cs="Times New Roman"/>
          <w:sz w:val="20"/>
          <w:szCs w:val="20"/>
        </w:rPr>
        <w:t xml:space="preserve">2 </w:t>
      </w:r>
      <w:r w:rsidR="00DC4977" w:rsidRPr="00ED234B">
        <w:rPr>
          <w:rFonts w:ascii="Times New Roman" w:hAnsi="Times New Roman" w:cs="Times New Roman"/>
          <w:sz w:val="20"/>
          <w:szCs w:val="20"/>
        </w:rPr>
        <w:t>–</w:t>
      </w:r>
    </w:p>
    <w:tbl>
      <w:tblPr>
        <w:tblStyle w:val="TableGridLight"/>
        <w:tblW w:w="5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7"/>
        <w:gridCol w:w="3101"/>
      </w:tblGrid>
      <w:tr w:rsidR="00B91941" w:rsidRPr="00ED234B" w14:paraId="2E10C72A" w14:textId="77777777" w:rsidTr="0057326B">
        <w:trPr>
          <w:trHeight w:val="283"/>
        </w:trPr>
        <w:tc>
          <w:tcPr>
            <w:tcW w:w="2367" w:type="dxa"/>
            <w:shd w:val="clear" w:color="auto" w:fill="000000" w:themeFill="text1"/>
            <w:noWrap/>
          </w:tcPr>
          <w:p w14:paraId="43464CF1" w14:textId="77777777" w:rsidR="00B91941" w:rsidRPr="00ED234B" w:rsidRDefault="00B91941" w:rsidP="007E697D">
            <w:pPr>
              <w:jc w:val="center"/>
              <w:rPr>
                <w:rFonts w:ascii="Times New Roman" w:hAnsi="Times New Roman" w:cs="Times New Roman"/>
                <w:b/>
                <w:color w:val="FFFFFF" w:themeColor="background1"/>
                <w:sz w:val="20"/>
                <w:szCs w:val="20"/>
              </w:rPr>
            </w:pPr>
            <w:r w:rsidRPr="00ED234B">
              <w:rPr>
                <w:rFonts w:ascii="Times New Roman" w:hAnsi="Times New Roman" w:cs="Times New Roman"/>
                <w:b/>
                <w:color w:val="FFFFFF" w:themeColor="background1"/>
                <w:sz w:val="20"/>
                <w:szCs w:val="20"/>
              </w:rPr>
              <w:t>Telebus</w:t>
            </w:r>
          </w:p>
        </w:tc>
        <w:tc>
          <w:tcPr>
            <w:tcW w:w="3101" w:type="dxa"/>
            <w:shd w:val="clear" w:color="auto" w:fill="000000" w:themeFill="text1"/>
            <w:noWrap/>
          </w:tcPr>
          <w:p w14:paraId="7B029B67" w14:textId="77777777" w:rsidR="005522A3" w:rsidRPr="00ED234B" w:rsidRDefault="005522A3" w:rsidP="007E697D">
            <w:pPr>
              <w:jc w:val="center"/>
              <w:rPr>
                <w:rFonts w:ascii="Times New Roman" w:eastAsia="Times New Roman" w:hAnsi="Times New Roman" w:cs="Times New Roman"/>
                <w:b/>
                <w:bCs/>
                <w:color w:val="FFFFFF" w:themeColor="background1"/>
                <w:sz w:val="20"/>
                <w:szCs w:val="20"/>
                <w:lang w:eastAsia="en-AU"/>
              </w:rPr>
            </w:pPr>
            <w:r w:rsidRPr="00ED234B">
              <w:rPr>
                <w:rFonts w:ascii="Times New Roman" w:eastAsia="Times New Roman" w:hAnsi="Times New Roman" w:cs="Times New Roman"/>
                <w:b/>
                <w:bCs/>
                <w:color w:val="FFFFFF" w:themeColor="background1"/>
                <w:sz w:val="20"/>
                <w:szCs w:val="20"/>
                <w:lang w:eastAsia="en-AU"/>
              </w:rPr>
              <w:t>Telebus</w:t>
            </w:r>
          </w:p>
        </w:tc>
      </w:tr>
      <w:tr w:rsidR="00B91941" w:rsidRPr="00ED234B" w14:paraId="48BC4DB6" w14:textId="77777777" w:rsidTr="0057326B">
        <w:trPr>
          <w:trHeight w:val="283"/>
        </w:trPr>
        <w:tc>
          <w:tcPr>
            <w:tcW w:w="2367" w:type="dxa"/>
            <w:noWrap/>
            <w:hideMark/>
          </w:tcPr>
          <w:p w14:paraId="54B55CC4" w14:textId="77777777" w:rsidR="00B91941" w:rsidRPr="00ED234B" w:rsidRDefault="00B91941" w:rsidP="007E697D">
            <w:pPr>
              <w:jc w:val="center"/>
              <w:rPr>
                <w:rFonts w:ascii="Times New Roman" w:hAnsi="Times New Roman" w:cs="Times New Roman"/>
                <w:b/>
                <w:color w:val="000000"/>
                <w:sz w:val="20"/>
                <w:szCs w:val="20"/>
              </w:rPr>
            </w:pPr>
            <w:r w:rsidRPr="00ED234B">
              <w:rPr>
                <w:rFonts w:ascii="Times New Roman" w:hAnsi="Times New Roman" w:cs="Times New Roman"/>
                <w:b/>
                <w:color w:val="000000"/>
                <w:sz w:val="20"/>
                <w:szCs w:val="20"/>
              </w:rPr>
              <w:t>Full Fare</w:t>
            </w:r>
          </w:p>
        </w:tc>
        <w:tc>
          <w:tcPr>
            <w:tcW w:w="3101" w:type="dxa"/>
            <w:noWrap/>
            <w:hideMark/>
          </w:tcPr>
          <w:p w14:paraId="4CB4A21F" w14:textId="77777777" w:rsidR="00B91941" w:rsidRPr="00ED234B" w:rsidRDefault="00B91941" w:rsidP="007E697D">
            <w:pPr>
              <w:jc w:val="center"/>
              <w:rPr>
                <w:rFonts w:ascii="Times New Roman" w:hAnsi="Times New Roman" w:cs="Times New Roman"/>
                <w:b/>
                <w:color w:val="000000"/>
                <w:sz w:val="20"/>
                <w:szCs w:val="20"/>
              </w:rPr>
            </w:pPr>
            <w:r w:rsidRPr="00ED234B">
              <w:rPr>
                <w:rFonts w:ascii="Times New Roman" w:hAnsi="Times New Roman" w:cs="Times New Roman"/>
                <w:b/>
                <w:color w:val="000000"/>
                <w:sz w:val="20"/>
                <w:szCs w:val="20"/>
              </w:rPr>
              <w:t>Concession</w:t>
            </w:r>
          </w:p>
        </w:tc>
      </w:tr>
      <w:tr w:rsidR="00B91941" w:rsidRPr="00ED234B" w14:paraId="1A95AA5D" w14:textId="77777777" w:rsidTr="0057326B">
        <w:trPr>
          <w:trHeight w:val="283"/>
        </w:trPr>
        <w:tc>
          <w:tcPr>
            <w:tcW w:w="2367" w:type="dxa"/>
            <w:noWrap/>
            <w:hideMark/>
          </w:tcPr>
          <w:p w14:paraId="7AFE1FC5" w14:textId="77777777" w:rsidR="00B91941" w:rsidRPr="00ED234B" w:rsidRDefault="00B91941" w:rsidP="007E697D">
            <w:pPr>
              <w:jc w:val="center"/>
              <w:rPr>
                <w:rFonts w:ascii="Times New Roman" w:hAnsi="Times New Roman" w:cs="Times New Roman"/>
                <w:color w:val="000000"/>
                <w:sz w:val="20"/>
                <w:szCs w:val="20"/>
              </w:rPr>
            </w:pPr>
            <w:r w:rsidRPr="00ED234B">
              <w:rPr>
                <w:rFonts w:ascii="Times New Roman" w:hAnsi="Times New Roman" w:cs="Times New Roman"/>
                <w:color w:val="000000"/>
                <w:sz w:val="20"/>
                <w:szCs w:val="20"/>
              </w:rPr>
              <w:t>$1.00</w:t>
            </w:r>
          </w:p>
        </w:tc>
        <w:tc>
          <w:tcPr>
            <w:tcW w:w="3101" w:type="dxa"/>
            <w:noWrap/>
            <w:hideMark/>
          </w:tcPr>
          <w:p w14:paraId="0215D4E9" w14:textId="77777777" w:rsidR="00B91941" w:rsidRPr="00ED234B" w:rsidRDefault="00B91941" w:rsidP="007E697D">
            <w:pPr>
              <w:jc w:val="center"/>
              <w:rPr>
                <w:rFonts w:ascii="Times New Roman" w:hAnsi="Times New Roman" w:cs="Times New Roman"/>
                <w:color w:val="000000"/>
                <w:sz w:val="20"/>
                <w:szCs w:val="20"/>
              </w:rPr>
            </w:pPr>
            <w:r w:rsidRPr="00ED234B">
              <w:rPr>
                <w:rFonts w:ascii="Times New Roman" w:hAnsi="Times New Roman" w:cs="Times New Roman"/>
                <w:color w:val="000000"/>
                <w:sz w:val="20"/>
                <w:szCs w:val="20"/>
              </w:rPr>
              <w:t>$0.50</w:t>
            </w:r>
          </w:p>
        </w:tc>
      </w:tr>
    </w:tbl>
    <w:p w14:paraId="7AB582B5" w14:textId="77777777" w:rsidR="00490BF2" w:rsidRPr="00ED234B" w:rsidRDefault="00490BF2" w:rsidP="00021220">
      <w:pPr>
        <w:pStyle w:val="Heading3"/>
      </w:pPr>
      <w:bookmarkStart w:id="353" w:name="_Toc235002284"/>
      <w:r w:rsidRPr="00ED234B">
        <w:t>Demand-responsive transport services</w:t>
      </w:r>
      <w:bookmarkEnd w:id="353"/>
      <w:r w:rsidRPr="00ED234B">
        <w:t xml:space="preserve"> </w:t>
      </w:r>
    </w:p>
    <w:p w14:paraId="20645131" w14:textId="17644E17" w:rsidR="00490BF2" w:rsidRPr="00ED234B" w:rsidRDefault="0057178B" w:rsidP="0057178B">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82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Demand-responsive transport services are currently being trialled in Melbourne. </w:t>
      </w:r>
    </w:p>
    <w:p w14:paraId="438B8CF5" w14:textId="7E14808C" w:rsidR="00490BF2" w:rsidRPr="00ED234B" w:rsidRDefault="0057178B" w:rsidP="0057178B">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83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Customers may board or leave such services at one of the fixed or virtual bus stops in the area the service operates or, if they can reasonably demonstrate that they have an accessibility requirement, can make a booking to be picked up or dropped off at home. </w:t>
      </w:r>
    </w:p>
    <w:p w14:paraId="5BAB69C5" w14:textId="739483E7" w:rsidR="00490BF2" w:rsidRPr="00ED234B" w:rsidRDefault="0057178B" w:rsidP="0057178B">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84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Customers travelling on demand-responsive transport services (such as the Rowville FlexiRide service) in Melbourne using a </w:t>
      </w:r>
      <w:r w:rsidR="00762454" w:rsidRPr="00ED234B">
        <w:rPr>
          <w:rFonts w:ascii="Times New Roman" w:hAnsi="Times New Roman" w:cs="Times New Roman"/>
          <w:sz w:val="20"/>
          <w:szCs w:val="20"/>
        </w:rPr>
        <w:t>Tap Token</w:t>
      </w:r>
      <w:r w:rsidR="00762454" w:rsidRPr="00ED234B" w:rsidDel="00762454">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will pay the usual fare for that journey. </w:t>
      </w:r>
    </w:p>
    <w:p w14:paraId="5A059171" w14:textId="2395174D" w:rsidR="00490BF2" w:rsidRPr="00ED234B" w:rsidRDefault="0057178B" w:rsidP="0057178B">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85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Telebus surcharge in Table </w:t>
      </w:r>
      <w:r w:rsidR="00CD29D8" w:rsidRPr="00ED234B">
        <w:rPr>
          <w:rFonts w:ascii="Times New Roman" w:hAnsi="Times New Roman" w:cs="Times New Roman"/>
          <w:sz w:val="20"/>
          <w:szCs w:val="20"/>
        </w:rPr>
        <w:t>2</w:t>
      </w:r>
      <w:r w:rsidR="00490BF2" w:rsidRPr="00ED234B">
        <w:rPr>
          <w:rFonts w:ascii="Times New Roman" w:hAnsi="Times New Roman" w:cs="Times New Roman"/>
          <w:sz w:val="20"/>
          <w:szCs w:val="20"/>
        </w:rPr>
        <w:t xml:space="preserve"> does not apply to travel on the demand-responsive services being trialled in Melbourne.</w:t>
      </w:r>
    </w:p>
    <w:p w14:paraId="22A984F4" w14:textId="77777777" w:rsidR="00490BF2" w:rsidRPr="00ED234B" w:rsidRDefault="00136B39" w:rsidP="007E697D">
      <w:pPr>
        <w:pStyle w:val="Heading2"/>
        <w:rPr>
          <w:rFonts w:ascii="Times New Roman" w:hAnsi="Times New Roman" w:cs="Times New Roman"/>
          <w:b/>
          <w:bCs/>
          <w:caps/>
          <w:sz w:val="20"/>
          <w:szCs w:val="20"/>
        </w:rPr>
      </w:pPr>
      <w:bookmarkStart w:id="354" w:name="_Toc154560898"/>
      <w:bookmarkStart w:id="355" w:name="_Toc183005589"/>
      <w:bookmarkStart w:id="356" w:name="_Toc216180258"/>
      <w:bookmarkStart w:id="357" w:name="_Toc221282936"/>
      <w:bookmarkStart w:id="358" w:name="_Toc235002285"/>
      <w:r w:rsidRPr="00ED234B">
        <w:rPr>
          <w:rFonts w:ascii="Times New Roman" w:hAnsi="Times New Roman" w:cs="Times New Roman"/>
          <w:b/>
          <w:bCs/>
          <w:caps/>
          <w:sz w:val="20"/>
          <w:szCs w:val="20"/>
        </w:rPr>
        <w:t>T</w:t>
      </w:r>
      <w:r w:rsidR="008B1282" w:rsidRPr="00ED234B">
        <w:rPr>
          <w:rFonts w:ascii="Times New Roman" w:hAnsi="Times New Roman" w:cs="Times New Roman"/>
          <w:b/>
          <w:bCs/>
          <w:caps/>
          <w:sz w:val="20"/>
          <w:szCs w:val="20"/>
        </w:rPr>
        <w:t xml:space="preserve">icket </w:t>
      </w:r>
      <w:r w:rsidR="00490BF2" w:rsidRPr="00ED234B">
        <w:rPr>
          <w:rFonts w:ascii="Times New Roman" w:hAnsi="Times New Roman" w:cs="Times New Roman"/>
          <w:b/>
          <w:bCs/>
          <w:caps/>
          <w:sz w:val="20"/>
          <w:szCs w:val="20"/>
        </w:rPr>
        <w:t>duration</w:t>
      </w:r>
      <w:bookmarkEnd w:id="354"/>
      <w:bookmarkEnd w:id="355"/>
      <w:bookmarkEnd w:id="356"/>
      <w:bookmarkEnd w:id="357"/>
      <w:bookmarkEnd w:id="358"/>
      <w:r w:rsidR="00490BF2" w:rsidRPr="00ED234B">
        <w:rPr>
          <w:rFonts w:ascii="Times New Roman" w:hAnsi="Times New Roman" w:cs="Times New Roman"/>
          <w:b/>
          <w:bCs/>
          <w:caps/>
          <w:sz w:val="20"/>
          <w:szCs w:val="20"/>
        </w:rPr>
        <w:t xml:space="preserve"> </w:t>
      </w:r>
    </w:p>
    <w:p w14:paraId="5C5E4381" w14:textId="29ABAB7B" w:rsidR="00490BF2" w:rsidRPr="00ED234B" w:rsidRDefault="00B955B3" w:rsidP="00B955B3">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86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To ensure customers are able to complete long journeys on V/Line services and on bus route number 684, where a </w:t>
      </w:r>
      <w:r w:rsidR="00762454" w:rsidRPr="00ED234B">
        <w:rPr>
          <w:rFonts w:ascii="Times New Roman" w:hAnsi="Times New Roman" w:cs="Times New Roman"/>
          <w:sz w:val="20"/>
          <w:szCs w:val="20"/>
        </w:rPr>
        <w:t xml:space="preserve">Tap Token </w:t>
      </w:r>
      <w:r w:rsidR="00490BF2" w:rsidRPr="00ED234B">
        <w:rPr>
          <w:rFonts w:ascii="Times New Roman" w:hAnsi="Times New Roman" w:cs="Times New Roman"/>
          <w:sz w:val="20"/>
          <w:szCs w:val="20"/>
        </w:rPr>
        <w:t xml:space="preserve">touch </w:t>
      </w:r>
      <w:r w:rsidR="00D50E43"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indicates that a journey consisting of travel in at least 3 zones has been made (since the last touch </w:t>
      </w:r>
      <w:r w:rsidR="00D50E43"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the expiry time of the </w:t>
      </w:r>
      <w:r w:rsidR="00762454" w:rsidRPr="00ED234B">
        <w:rPr>
          <w:rFonts w:ascii="Times New Roman" w:hAnsi="Times New Roman" w:cs="Times New Roman"/>
          <w:sz w:val="20"/>
          <w:szCs w:val="20"/>
        </w:rPr>
        <w:t xml:space="preserve">ticket </w:t>
      </w:r>
      <w:r w:rsidR="00490BF2" w:rsidRPr="00ED234B">
        <w:rPr>
          <w:rFonts w:ascii="Times New Roman" w:hAnsi="Times New Roman" w:cs="Times New Roman"/>
          <w:sz w:val="20"/>
          <w:szCs w:val="20"/>
        </w:rPr>
        <w:t xml:space="preserve">will be extended by an additional 30 minutes for every multiple of 3 zones travelled in. </w:t>
      </w:r>
    </w:p>
    <w:p w14:paraId="275094EA" w14:textId="39DE649A" w:rsidR="00490BF2" w:rsidRPr="00ED234B" w:rsidRDefault="00B955B3" w:rsidP="00B955B3">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87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In these cases, references to ‘2 hour </w:t>
      </w:r>
      <w:r w:rsidR="00762454" w:rsidRPr="00ED234B">
        <w:rPr>
          <w:rFonts w:ascii="Times New Roman" w:hAnsi="Times New Roman" w:cs="Times New Roman"/>
          <w:sz w:val="20"/>
          <w:szCs w:val="20"/>
        </w:rPr>
        <w:t>ticket</w:t>
      </w:r>
      <w:r w:rsidR="00490BF2" w:rsidRPr="00ED234B">
        <w:rPr>
          <w:rFonts w:ascii="Times New Roman" w:hAnsi="Times New Roman" w:cs="Times New Roman"/>
          <w:sz w:val="20"/>
          <w:szCs w:val="20"/>
        </w:rPr>
        <w:t>’ or ‘2 hour fares’ in these Conditions mean fares for 2.5, 3, 3.5</w:t>
      </w:r>
      <w:r w:rsidR="00D65E26" w:rsidRPr="00ED234B">
        <w:rPr>
          <w:rFonts w:ascii="Times New Roman" w:hAnsi="Times New Roman" w:cs="Times New Roman"/>
          <w:sz w:val="20"/>
          <w:szCs w:val="20"/>
        </w:rPr>
        <w:t>, 4</w:t>
      </w:r>
      <w:r w:rsidR="00490BF2" w:rsidRPr="00ED234B">
        <w:rPr>
          <w:rFonts w:ascii="Times New Roman" w:hAnsi="Times New Roman" w:cs="Times New Roman"/>
          <w:sz w:val="20"/>
          <w:szCs w:val="20"/>
        </w:rPr>
        <w:t xml:space="preserve"> or 4</w:t>
      </w:r>
      <w:r w:rsidR="00D65E26" w:rsidRPr="00ED234B">
        <w:rPr>
          <w:rFonts w:ascii="Times New Roman" w:hAnsi="Times New Roman" w:cs="Times New Roman"/>
          <w:sz w:val="20"/>
          <w:szCs w:val="20"/>
        </w:rPr>
        <w:t>.5</w:t>
      </w:r>
      <w:r w:rsidR="00490BF2" w:rsidRPr="00ED234B">
        <w:rPr>
          <w:rFonts w:ascii="Times New Roman" w:hAnsi="Times New Roman" w:cs="Times New Roman"/>
          <w:sz w:val="20"/>
          <w:szCs w:val="20"/>
        </w:rPr>
        <w:t xml:space="preserve"> hours (as applicable) as set out in Table </w:t>
      </w:r>
      <w:r w:rsidR="009B0F00" w:rsidRPr="00ED234B">
        <w:rPr>
          <w:rFonts w:ascii="Times New Roman" w:hAnsi="Times New Roman" w:cs="Times New Roman"/>
          <w:sz w:val="20"/>
          <w:szCs w:val="20"/>
        </w:rPr>
        <w:t>3</w:t>
      </w:r>
      <w:r w:rsidR="00490BF2" w:rsidRPr="00ED234B">
        <w:rPr>
          <w:rFonts w:ascii="Times New Roman" w:hAnsi="Times New Roman" w:cs="Times New Roman"/>
          <w:sz w:val="20"/>
          <w:szCs w:val="20"/>
        </w:rPr>
        <w:t xml:space="preserve"> below.</w:t>
      </w:r>
    </w:p>
    <w:p w14:paraId="596DA1CF" w14:textId="10CC7555" w:rsidR="00490BF2" w:rsidRPr="00ED234B" w:rsidRDefault="0034510D" w:rsidP="007E697D">
      <w:pPr>
        <w:pStyle w:val="CaptionTable"/>
        <w:numPr>
          <w:ilvl w:val="0"/>
          <w:numId w:val="0"/>
        </w:numPr>
        <w:ind w:left="142"/>
        <w:rPr>
          <w:rFonts w:ascii="Times New Roman" w:hAnsi="Times New Roman" w:cs="Times New Roman"/>
          <w:sz w:val="20"/>
          <w:szCs w:val="20"/>
        </w:rPr>
      </w:pPr>
      <w:r w:rsidRPr="00ED234B">
        <w:rPr>
          <w:rFonts w:ascii="Times New Roman" w:hAnsi="Times New Roman" w:cs="Times New Roman"/>
          <w:sz w:val="20"/>
          <w:szCs w:val="20"/>
        </w:rPr>
        <w:t xml:space="preserve">Table </w:t>
      </w:r>
      <w:r w:rsidR="001663E4" w:rsidRPr="00ED234B">
        <w:rPr>
          <w:rFonts w:ascii="Times New Roman" w:hAnsi="Times New Roman" w:cs="Times New Roman"/>
          <w:sz w:val="20"/>
          <w:szCs w:val="20"/>
        </w:rPr>
        <w:t>3</w:t>
      </w:r>
      <w:r w:rsidR="00DC4977" w:rsidRPr="00ED234B">
        <w:rPr>
          <w:rFonts w:ascii="Times New Roman" w:hAnsi="Times New Roman" w:cs="Times New Roman"/>
          <w:sz w:val="20"/>
          <w:szCs w:val="20"/>
        </w:rPr>
        <w:t xml:space="preserve"> –</w:t>
      </w:r>
    </w:p>
    <w:tbl>
      <w:tblPr>
        <w:tblStyle w:val="TableGrid"/>
        <w:tblW w:w="5000" w:type="pct"/>
        <w:tblLook w:val="04A0" w:firstRow="1" w:lastRow="0" w:firstColumn="1" w:lastColumn="0" w:noHBand="0" w:noVBand="1"/>
      </w:tblPr>
      <w:tblGrid>
        <w:gridCol w:w="4668"/>
        <w:gridCol w:w="4348"/>
      </w:tblGrid>
      <w:tr w:rsidR="00490BF2" w:rsidRPr="00ED234B" w14:paraId="50E7AA8E" w14:textId="77777777" w:rsidTr="00F6402A">
        <w:trPr>
          <w:cantSplit/>
          <w:tblHeader/>
        </w:trPr>
        <w:tc>
          <w:tcPr>
            <w:tcW w:w="2589" w:type="pct"/>
            <w:shd w:val="clear" w:color="auto" w:fill="000000" w:themeFill="text1"/>
          </w:tcPr>
          <w:p w14:paraId="5DE56301" w14:textId="77777777" w:rsidR="00490BF2" w:rsidRPr="00ED234B" w:rsidRDefault="00490BF2" w:rsidP="007E697D">
            <w:pPr>
              <w:spacing w:before="120"/>
              <w:rPr>
                <w:rFonts w:ascii="Times New Roman" w:hAnsi="Times New Roman" w:cs="Times New Roman"/>
                <w:b/>
                <w:sz w:val="20"/>
                <w:szCs w:val="20"/>
              </w:rPr>
            </w:pPr>
            <w:r w:rsidRPr="00ED234B">
              <w:rPr>
                <w:rFonts w:ascii="Times New Roman" w:hAnsi="Times New Roman" w:cs="Times New Roman"/>
                <w:b/>
                <w:sz w:val="20"/>
                <w:szCs w:val="20"/>
              </w:rPr>
              <w:t>Number of zones travelled in</w:t>
            </w:r>
          </w:p>
        </w:tc>
        <w:tc>
          <w:tcPr>
            <w:tcW w:w="2411" w:type="pct"/>
            <w:shd w:val="clear" w:color="auto" w:fill="000000" w:themeFill="text1"/>
          </w:tcPr>
          <w:p w14:paraId="44141147" w14:textId="77777777" w:rsidR="00490BF2" w:rsidRPr="00ED234B" w:rsidRDefault="00490BF2" w:rsidP="007E697D">
            <w:pPr>
              <w:spacing w:before="120"/>
              <w:rPr>
                <w:rFonts w:ascii="Times New Roman" w:hAnsi="Times New Roman" w:cs="Times New Roman"/>
                <w:b/>
                <w:sz w:val="20"/>
                <w:szCs w:val="20"/>
              </w:rPr>
            </w:pPr>
            <w:r w:rsidRPr="00ED234B">
              <w:rPr>
                <w:rFonts w:ascii="Times New Roman" w:hAnsi="Times New Roman" w:cs="Times New Roman"/>
                <w:b/>
                <w:sz w:val="20"/>
                <w:szCs w:val="20"/>
              </w:rPr>
              <w:t xml:space="preserve">Product </w:t>
            </w:r>
            <w:r w:rsidR="00762454" w:rsidRPr="00ED234B">
              <w:rPr>
                <w:rFonts w:ascii="Times New Roman" w:hAnsi="Times New Roman" w:cs="Times New Roman"/>
                <w:b/>
                <w:sz w:val="20"/>
                <w:szCs w:val="20"/>
              </w:rPr>
              <w:t xml:space="preserve">or </w:t>
            </w:r>
            <w:r w:rsidR="00E54DD0" w:rsidRPr="00ED234B">
              <w:rPr>
                <w:rFonts w:ascii="Times New Roman" w:hAnsi="Times New Roman" w:cs="Times New Roman"/>
                <w:b/>
                <w:sz w:val="20"/>
                <w:szCs w:val="20"/>
              </w:rPr>
              <w:t>T</w:t>
            </w:r>
            <w:r w:rsidR="00762454" w:rsidRPr="00ED234B">
              <w:rPr>
                <w:rFonts w:ascii="Times New Roman" w:hAnsi="Times New Roman" w:cs="Times New Roman"/>
                <w:b/>
                <w:sz w:val="20"/>
                <w:szCs w:val="20"/>
              </w:rPr>
              <w:t xml:space="preserve">icket </w:t>
            </w:r>
            <w:r w:rsidRPr="00ED234B">
              <w:rPr>
                <w:rFonts w:ascii="Times New Roman" w:hAnsi="Times New Roman" w:cs="Times New Roman"/>
                <w:b/>
                <w:sz w:val="20"/>
                <w:szCs w:val="20"/>
              </w:rPr>
              <w:t>duration</w:t>
            </w:r>
          </w:p>
        </w:tc>
      </w:tr>
      <w:tr w:rsidR="00490BF2" w:rsidRPr="00ED234B" w14:paraId="203BD090" w14:textId="77777777" w:rsidTr="00F6402A">
        <w:trPr>
          <w:cantSplit/>
        </w:trPr>
        <w:tc>
          <w:tcPr>
            <w:tcW w:w="2589" w:type="pct"/>
          </w:tcPr>
          <w:p w14:paraId="6286FAA7" w14:textId="77777777" w:rsidR="00490BF2" w:rsidRPr="00ED234B" w:rsidRDefault="00490BF2" w:rsidP="007E697D">
            <w:pPr>
              <w:spacing w:before="120"/>
              <w:rPr>
                <w:rFonts w:ascii="Times New Roman" w:hAnsi="Times New Roman" w:cs="Times New Roman"/>
                <w:sz w:val="20"/>
                <w:szCs w:val="20"/>
              </w:rPr>
            </w:pPr>
            <w:r w:rsidRPr="00ED234B">
              <w:rPr>
                <w:rFonts w:ascii="Times New Roman" w:hAnsi="Times New Roman" w:cs="Times New Roman"/>
                <w:sz w:val="20"/>
                <w:szCs w:val="20"/>
              </w:rPr>
              <w:t>1 – 2</w:t>
            </w:r>
          </w:p>
        </w:tc>
        <w:tc>
          <w:tcPr>
            <w:tcW w:w="2411" w:type="pct"/>
          </w:tcPr>
          <w:p w14:paraId="6F4AB62D" w14:textId="77777777" w:rsidR="00490BF2" w:rsidRPr="00ED234B" w:rsidRDefault="00490BF2" w:rsidP="007E697D">
            <w:pPr>
              <w:spacing w:before="120"/>
              <w:rPr>
                <w:rFonts w:ascii="Times New Roman" w:hAnsi="Times New Roman" w:cs="Times New Roman"/>
                <w:sz w:val="20"/>
                <w:szCs w:val="20"/>
              </w:rPr>
            </w:pPr>
            <w:r w:rsidRPr="00ED234B">
              <w:rPr>
                <w:rFonts w:ascii="Times New Roman" w:hAnsi="Times New Roman" w:cs="Times New Roman"/>
                <w:sz w:val="20"/>
                <w:szCs w:val="20"/>
              </w:rPr>
              <w:t>2 hours</w:t>
            </w:r>
          </w:p>
        </w:tc>
      </w:tr>
      <w:tr w:rsidR="00490BF2" w:rsidRPr="00ED234B" w14:paraId="7E71FBCC" w14:textId="77777777" w:rsidTr="00F6402A">
        <w:trPr>
          <w:cantSplit/>
        </w:trPr>
        <w:tc>
          <w:tcPr>
            <w:tcW w:w="2589" w:type="pct"/>
          </w:tcPr>
          <w:p w14:paraId="31BCF3AA" w14:textId="77777777" w:rsidR="00490BF2" w:rsidRPr="00ED234B" w:rsidRDefault="00490BF2" w:rsidP="007E697D">
            <w:pPr>
              <w:spacing w:before="120"/>
              <w:rPr>
                <w:rFonts w:ascii="Times New Roman" w:hAnsi="Times New Roman" w:cs="Times New Roman"/>
                <w:sz w:val="20"/>
                <w:szCs w:val="20"/>
              </w:rPr>
            </w:pPr>
            <w:r w:rsidRPr="00ED234B">
              <w:rPr>
                <w:rFonts w:ascii="Times New Roman" w:hAnsi="Times New Roman" w:cs="Times New Roman"/>
                <w:sz w:val="20"/>
                <w:szCs w:val="20"/>
              </w:rPr>
              <w:t>3 – 5</w:t>
            </w:r>
          </w:p>
        </w:tc>
        <w:tc>
          <w:tcPr>
            <w:tcW w:w="2411" w:type="pct"/>
          </w:tcPr>
          <w:p w14:paraId="38DC81F2" w14:textId="77777777" w:rsidR="00490BF2" w:rsidRPr="00ED234B" w:rsidRDefault="00490BF2" w:rsidP="007E697D">
            <w:pPr>
              <w:spacing w:before="120"/>
              <w:rPr>
                <w:rFonts w:ascii="Times New Roman" w:hAnsi="Times New Roman" w:cs="Times New Roman"/>
                <w:sz w:val="20"/>
                <w:szCs w:val="20"/>
              </w:rPr>
            </w:pPr>
            <w:r w:rsidRPr="00ED234B">
              <w:rPr>
                <w:rFonts w:ascii="Times New Roman" w:hAnsi="Times New Roman" w:cs="Times New Roman"/>
                <w:sz w:val="20"/>
                <w:szCs w:val="20"/>
              </w:rPr>
              <w:t>2 hours 30 minutes</w:t>
            </w:r>
          </w:p>
        </w:tc>
      </w:tr>
      <w:tr w:rsidR="00490BF2" w:rsidRPr="00ED234B" w14:paraId="418D4C49" w14:textId="77777777" w:rsidTr="00F6402A">
        <w:trPr>
          <w:cantSplit/>
        </w:trPr>
        <w:tc>
          <w:tcPr>
            <w:tcW w:w="2589" w:type="pct"/>
          </w:tcPr>
          <w:p w14:paraId="75D5CDF9" w14:textId="77777777" w:rsidR="00490BF2" w:rsidRPr="00ED234B" w:rsidRDefault="00490BF2" w:rsidP="007E697D">
            <w:pPr>
              <w:spacing w:before="120"/>
              <w:rPr>
                <w:rFonts w:ascii="Times New Roman" w:hAnsi="Times New Roman" w:cs="Times New Roman"/>
                <w:sz w:val="20"/>
                <w:szCs w:val="20"/>
              </w:rPr>
            </w:pPr>
            <w:r w:rsidRPr="00ED234B">
              <w:rPr>
                <w:rFonts w:ascii="Times New Roman" w:hAnsi="Times New Roman" w:cs="Times New Roman"/>
                <w:sz w:val="20"/>
                <w:szCs w:val="20"/>
              </w:rPr>
              <w:t>6 – 8</w:t>
            </w:r>
          </w:p>
        </w:tc>
        <w:tc>
          <w:tcPr>
            <w:tcW w:w="2411" w:type="pct"/>
          </w:tcPr>
          <w:p w14:paraId="264BB5E1" w14:textId="77777777" w:rsidR="00490BF2" w:rsidRPr="00ED234B" w:rsidRDefault="00490BF2" w:rsidP="007E697D">
            <w:pPr>
              <w:spacing w:before="120"/>
              <w:rPr>
                <w:rFonts w:ascii="Times New Roman" w:hAnsi="Times New Roman" w:cs="Times New Roman"/>
                <w:sz w:val="20"/>
                <w:szCs w:val="20"/>
              </w:rPr>
            </w:pPr>
            <w:r w:rsidRPr="00ED234B">
              <w:rPr>
                <w:rFonts w:ascii="Times New Roman" w:hAnsi="Times New Roman" w:cs="Times New Roman"/>
                <w:sz w:val="20"/>
                <w:szCs w:val="20"/>
              </w:rPr>
              <w:t>3 hours</w:t>
            </w:r>
          </w:p>
        </w:tc>
      </w:tr>
      <w:tr w:rsidR="00490BF2" w:rsidRPr="00ED234B" w14:paraId="71652775" w14:textId="77777777" w:rsidTr="00F6402A">
        <w:trPr>
          <w:cantSplit/>
        </w:trPr>
        <w:tc>
          <w:tcPr>
            <w:tcW w:w="2589" w:type="pct"/>
          </w:tcPr>
          <w:p w14:paraId="64B4544D" w14:textId="77777777" w:rsidR="00490BF2" w:rsidRPr="00ED234B" w:rsidRDefault="00490BF2" w:rsidP="007E697D">
            <w:pPr>
              <w:spacing w:before="120"/>
              <w:rPr>
                <w:rFonts w:ascii="Times New Roman" w:hAnsi="Times New Roman" w:cs="Times New Roman"/>
                <w:sz w:val="20"/>
                <w:szCs w:val="20"/>
              </w:rPr>
            </w:pPr>
            <w:r w:rsidRPr="00ED234B">
              <w:rPr>
                <w:rFonts w:ascii="Times New Roman" w:hAnsi="Times New Roman" w:cs="Times New Roman"/>
                <w:sz w:val="20"/>
                <w:szCs w:val="20"/>
              </w:rPr>
              <w:t>9 – 11</w:t>
            </w:r>
          </w:p>
        </w:tc>
        <w:tc>
          <w:tcPr>
            <w:tcW w:w="2411" w:type="pct"/>
          </w:tcPr>
          <w:p w14:paraId="7512E842" w14:textId="77777777" w:rsidR="00490BF2" w:rsidRPr="00ED234B" w:rsidRDefault="00490BF2" w:rsidP="007E697D">
            <w:pPr>
              <w:spacing w:before="120"/>
              <w:rPr>
                <w:rFonts w:ascii="Times New Roman" w:hAnsi="Times New Roman" w:cs="Times New Roman"/>
                <w:sz w:val="20"/>
                <w:szCs w:val="20"/>
              </w:rPr>
            </w:pPr>
            <w:r w:rsidRPr="00ED234B">
              <w:rPr>
                <w:rFonts w:ascii="Times New Roman" w:hAnsi="Times New Roman" w:cs="Times New Roman"/>
                <w:sz w:val="20"/>
                <w:szCs w:val="20"/>
              </w:rPr>
              <w:t>3 hours 30 minutes</w:t>
            </w:r>
          </w:p>
        </w:tc>
      </w:tr>
      <w:tr w:rsidR="00490BF2" w:rsidRPr="00ED234B" w14:paraId="59D02B98" w14:textId="77777777" w:rsidTr="00F6402A">
        <w:trPr>
          <w:cantSplit/>
        </w:trPr>
        <w:tc>
          <w:tcPr>
            <w:tcW w:w="2589" w:type="pct"/>
          </w:tcPr>
          <w:p w14:paraId="50A79A88" w14:textId="77777777" w:rsidR="00490BF2" w:rsidRPr="00ED234B" w:rsidRDefault="00490BF2" w:rsidP="007E697D">
            <w:pPr>
              <w:spacing w:before="120"/>
              <w:rPr>
                <w:rFonts w:ascii="Times New Roman" w:hAnsi="Times New Roman" w:cs="Times New Roman"/>
                <w:sz w:val="20"/>
                <w:szCs w:val="20"/>
              </w:rPr>
            </w:pPr>
            <w:r w:rsidRPr="00ED234B">
              <w:rPr>
                <w:rFonts w:ascii="Times New Roman" w:hAnsi="Times New Roman" w:cs="Times New Roman"/>
                <w:sz w:val="20"/>
                <w:szCs w:val="20"/>
              </w:rPr>
              <w:t>12 – 1</w:t>
            </w:r>
            <w:r w:rsidR="001F62DB" w:rsidRPr="00ED234B">
              <w:rPr>
                <w:rFonts w:ascii="Times New Roman" w:hAnsi="Times New Roman" w:cs="Times New Roman"/>
                <w:sz w:val="20"/>
                <w:szCs w:val="20"/>
              </w:rPr>
              <w:t>4</w:t>
            </w:r>
          </w:p>
        </w:tc>
        <w:tc>
          <w:tcPr>
            <w:tcW w:w="2411" w:type="pct"/>
          </w:tcPr>
          <w:p w14:paraId="48E023F4" w14:textId="77777777" w:rsidR="00490BF2" w:rsidRPr="00ED234B" w:rsidRDefault="00490BF2" w:rsidP="007E697D">
            <w:pPr>
              <w:spacing w:before="120"/>
              <w:rPr>
                <w:rFonts w:ascii="Times New Roman" w:hAnsi="Times New Roman" w:cs="Times New Roman"/>
                <w:sz w:val="20"/>
                <w:szCs w:val="20"/>
              </w:rPr>
            </w:pPr>
            <w:r w:rsidRPr="00ED234B">
              <w:rPr>
                <w:rFonts w:ascii="Times New Roman" w:hAnsi="Times New Roman" w:cs="Times New Roman"/>
                <w:sz w:val="20"/>
                <w:szCs w:val="20"/>
              </w:rPr>
              <w:t>4 hours</w:t>
            </w:r>
          </w:p>
        </w:tc>
      </w:tr>
      <w:tr w:rsidR="001458BF" w:rsidRPr="00ED234B" w14:paraId="4B054660" w14:textId="77777777" w:rsidTr="00F6402A">
        <w:trPr>
          <w:cantSplit/>
        </w:trPr>
        <w:tc>
          <w:tcPr>
            <w:tcW w:w="2589" w:type="pct"/>
          </w:tcPr>
          <w:p w14:paraId="22254BE6" w14:textId="77777777" w:rsidR="001458BF" w:rsidRPr="00ED234B" w:rsidRDefault="0061772B" w:rsidP="007E697D">
            <w:pPr>
              <w:spacing w:before="120"/>
              <w:rPr>
                <w:rFonts w:ascii="Times New Roman" w:hAnsi="Times New Roman" w:cs="Times New Roman"/>
                <w:sz w:val="20"/>
                <w:szCs w:val="20"/>
              </w:rPr>
            </w:pPr>
            <w:bookmarkStart w:id="359" w:name="_Toc15640003"/>
            <w:r w:rsidRPr="00ED234B">
              <w:rPr>
                <w:rFonts w:ascii="Times New Roman" w:hAnsi="Times New Roman" w:cs="Times New Roman"/>
                <w:sz w:val="20"/>
                <w:szCs w:val="20"/>
              </w:rPr>
              <w:t>15</w:t>
            </w:r>
          </w:p>
        </w:tc>
        <w:tc>
          <w:tcPr>
            <w:tcW w:w="2411" w:type="pct"/>
          </w:tcPr>
          <w:p w14:paraId="0BDD7CB1" w14:textId="77777777" w:rsidR="001458BF" w:rsidRPr="00ED234B" w:rsidRDefault="0061772B" w:rsidP="007E697D">
            <w:pPr>
              <w:spacing w:before="120"/>
              <w:rPr>
                <w:rFonts w:ascii="Times New Roman" w:hAnsi="Times New Roman" w:cs="Times New Roman"/>
                <w:sz w:val="20"/>
                <w:szCs w:val="20"/>
              </w:rPr>
            </w:pPr>
            <w:r w:rsidRPr="00ED234B">
              <w:rPr>
                <w:rFonts w:ascii="Times New Roman" w:hAnsi="Times New Roman" w:cs="Times New Roman"/>
                <w:sz w:val="20"/>
                <w:szCs w:val="20"/>
              </w:rPr>
              <w:t>4 hours 30 minutes</w:t>
            </w:r>
          </w:p>
        </w:tc>
      </w:tr>
    </w:tbl>
    <w:p w14:paraId="2469B3EF" w14:textId="77777777" w:rsidR="00490BF2" w:rsidRPr="00ED234B" w:rsidRDefault="00490BF2" w:rsidP="007E697D">
      <w:pPr>
        <w:pStyle w:val="Heading2"/>
        <w:rPr>
          <w:rFonts w:ascii="Times New Roman" w:hAnsi="Times New Roman" w:cs="Times New Roman"/>
          <w:b/>
          <w:bCs/>
          <w:caps/>
          <w:sz w:val="20"/>
          <w:szCs w:val="20"/>
        </w:rPr>
      </w:pPr>
      <w:bookmarkStart w:id="360" w:name="_Toc154560899"/>
      <w:bookmarkStart w:id="361" w:name="_Toc183005590"/>
      <w:bookmarkStart w:id="362" w:name="_Toc216180259"/>
      <w:bookmarkStart w:id="363" w:name="_Toc221282937"/>
      <w:bookmarkStart w:id="364" w:name="_Toc235002286"/>
      <w:r w:rsidRPr="00ED234B">
        <w:rPr>
          <w:rFonts w:ascii="Times New Roman" w:hAnsi="Times New Roman" w:cs="Times New Roman"/>
          <w:b/>
          <w:bCs/>
          <w:caps/>
          <w:sz w:val="20"/>
          <w:szCs w:val="20"/>
        </w:rPr>
        <w:lastRenderedPageBreak/>
        <w:t>Travel by myki Pass holders beyond myki Pass zone(s)</w:t>
      </w:r>
      <w:bookmarkEnd w:id="360"/>
      <w:bookmarkEnd w:id="361"/>
      <w:bookmarkEnd w:id="362"/>
      <w:bookmarkEnd w:id="363"/>
      <w:bookmarkEnd w:id="364"/>
    </w:p>
    <w:p w14:paraId="06289040" w14:textId="23C63666" w:rsidR="00490BF2" w:rsidRPr="00ED234B" w:rsidRDefault="00B955B3" w:rsidP="00B955B3">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88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w:t>
      </w:r>
      <w:r w:rsidR="00591502" w:rsidRPr="00ED234B">
        <w:rPr>
          <w:rFonts w:ascii="Times New Roman" w:hAnsi="Times New Roman" w:cs="Times New Roman"/>
          <w:sz w:val="20"/>
          <w:szCs w:val="20"/>
        </w:rPr>
        <w:t xml:space="preserve">holder of a </w:t>
      </w:r>
      <w:r w:rsidR="00762454"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762454" w:rsidRPr="00ED234B">
        <w:rPr>
          <w:rFonts w:ascii="Times New Roman" w:hAnsi="Times New Roman" w:cs="Times New Roman"/>
          <w:sz w:val="20"/>
          <w:szCs w:val="20"/>
        </w:rPr>
        <w:t>martcard or Mobile myki</w:t>
      </w:r>
      <w:r w:rsidR="00EF2791" w:rsidRPr="00ED234B">
        <w:rPr>
          <w:rFonts w:ascii="Times New Roman" w:hAnsi="Times New Roman" w:cs="Times New Roman"/>
          <w:sz w:val="20"/>
          <w:szCs w:val="20"/>
        </w:rPr>
        <w:t xml:space="preserve"> with a myki </w:t>
      </w:r>
      <w:r w:rsidR="00C76FF5" w:rsidRPr="00ED234B">
        <w:rPr>
          <w:rFonts w:ascii="Times New Roman" w:hAnsi="Times New Roman" w:cs="Times New Roman"/>
          <w:sz w:val="20"/>
          <w:szCs w:val="20"/>
        </w:rPr>
        <w:t>P</w:t>
      </w:r>
      <w:r w:rsidR="00EF2791" w:rsidRPr="00ED234B">
        <w:rPr>
          <w:rFonts w:ascii="Times New Roman" w:hAnsi="Times New Roman" w:cs="Times New Roman"/>
          <w:sz w:val="20"/>
          <w:szCs w:val="20"/>
        </w:rPr>
        <w:t xml:space="preserve">ass recorded on it </w:t>
      </w:r>
      <w:r w:rsidR="00490BF2" w:rsidRPr="00ED234B">
        <w:rPr>
          <w:rFonts w:ascii="Times New Roman" w:hAnsi="Times New Roman" w:cs="Times New Roman"/>
          <w:sz w:val="20"/>
          <w:szCs w:val="20"/>
        </w:rPr>
        <w:t xml:space="preserve">wishes to travel outside the zone(s) for which the myki Pass is valid, but still within a </w:t>
      </w:r>
      <w:r w:rsidR="00472C9F" w:rsidRPr="00ED234B">
        <w:rPr>
          <w:rFonts w:ascii="Times New Roman" w:hAnsi="Times New Roman" w:cs="Times New Roman"/>
          <w:sz w:val="20"/>
          <w:szCs w:val="20"/>
        </w:rPr>
        <w:t>T</w:t>
      </w:r>
      <w:r w:rsidR="00BA37A0" w:rsidRPr="00ED234B">
        <w:rPr>
          <w:rFonts w:ascii="Times New Roman" w:hAnsi="Times New Roman" w:cs="Times New Roman"/>
          <w:sz w:val="20"/>
          <w:szCs w:val="20"/>
        </w:rPr>
        <w:t xml:space="preserve">ap </w:t>
      </w:r>
      <w:r w:rsidR="003D1FD7" w:rsidRPr="00ED234B">
        <w:rPr>
          <w:rFonts w:ascii="Times New Roman" w:hAnsi="Times New Roman" w:cs="Times New Roman"/>
          <w:sz w:val="20"/>
          <w:szCs w:val="20"/>
        </w:rPr>
        <w:t xml:space="preserve">Token </w:t>
      </w:r>
      <w:r w:rsidR="00BA37A0" w:rsidRPr="00ED234B">
        <w:rPr>
          <w:rFonts w:ascii="Times New Roman" w:hAnsi="Times New Roman" w:cs="Times New Roman"/>
          <w:sz w:val="20"/>
          <w:szCs w:val="20"/>
        </w:rPr>
        <w:t xml:space="preserve">Enabled </w:t>
      </w:r>
      <w:r w:rsidR="00E54DD0" w:rsidRPr="00ED234B">
        <w:rPr>
          <w:rFonts w:ascii="Times New Roman" w:hAnsi="Times New Roman" w:cs="Times New Roman"/>
          <w:sz w:val="20"/>
          <w:szCs w:val="20"/>
        </w:rPr>
        <w:t>public transport service</w:t>
      </w:r>
      <w:r w:rsidR="00490BF2" w:rsidRPr="00ED234B">
        <w:rPr>
          <w:rFonts w:ascii="Times New Roman" w:hAnsi="Times New Roman" w:cs="Times New Roman"/>
          <w:sz w:val="20"/>
          <w:szCs w:val="20"/>
        </w:rPr>
        <w:t xml:space="preserve">, they can use </w:t>
      </w:r>
      <w:r w:rsidR="00591502" w:rsidRPr="00ED234B">
        <w:rPr>
          <w:rFonts w:ascii="Times New Roman" w:hAnsi="Times New Roman" w:cs="Times New Roman"/>
          <w:sz w:val="20"/>
          <w:szCs w:val="20"/>
        </w:rPr>
        <w:t xml:space="preserve">myki </w:t>
      </w:r>
      <w:r w:rsidR="00A849F8" w:rsidRPr="00ED234B">
        <w:rPr>
          <w:rFonts w:ascii="Times New Roman" w:hAnsi="Times New Roman" w:cs="Times New Roman"/>
          <w:sz w:val="20"/>
          <w:szCs w:val="20"/>
        </w:rPr>
        <w:t>m</w:t>
      </w:r>
      <w:r w:rsidR="00591502" w:rsidRPr="00ED234B">
        <w:rPr>
          <w:rFonts w:ascii="Times New Roman" w:hAnsi="Times New Roman" w:cs="Times New Roman"/>
          <w:sz w:val="20"/>
          <w:szCs w:val="20"/>
        </w:rPr>
        <w:t xml:space="preserve">oney on that myki </w:t>
      </w:r>
      <w:r w:rsidR="00E936AD" w:rsidRPr="00ED234B">
        <w:rPr>
          <w:rFonts w:ascii="Times New Roman" w:hAnsi="Times New Roman" w:cs="Times New Roman"/>
          <w:sz w:val="20"/>
          <w:szCs w:val="20"/>
        </w:rPr>
        <w:t>s</w:t>
      </w:r>
      <w:r w:rsidR="00591502" w:rsidRPr="00ED234B">
        <w:rPr>
          <w:rFonts w:ascii="Times New Roman" w:hAnsi="Times New Roman" w:cs="Times New Roman"/>
          <w:sz w:val="20"/>
          <w:szCs w:val="20"/>
        </w:rPr>
        <w:t xml:space="preserve">martcard or Mobile myki or </w:t>
      </w:r>
      <w:r w:rsidR="00762454" w:rsidRPr="00ED234B">
        <w:rPr>
          <w:rFonts w:ascii="Times New Roman" w:hAnsi="Times New Roman" w:cs="Times New Roman"/>
          <w:sz w:val="20"/>
          <w:szCs w:val="20"/>
        </w:rPr>
        <w:t xml:space="preserve">another </w:t>
      </w:r>
      <w:r w:rsidR="006E07C1" w:rsidRPr="00ED234B">
        <w:rPr>
          <w:rFonts w:ascii="Times New Roman" w:hAnsi="Times New Roman" w:cs="Times New Roman"/>
          <w:sz w:val="20"/>
          <w:szCs w:val="20"/>
        </w:rPr>
        <w:t>Tap</w:t>
      </w:r>
      <w:r w:rsidR="00762454" w:rsidRPr="00ED234B">
        <w:rPr>
          <w:rFonts w:ascii="Times New Roman" w:hAnsi="Times New Roman" w:cs="Times New Roman"/>
          <w:sz w:val="20"/>
          <w:szCs w:val="20"/>
        </w:rPr>
        <w:t xml:space="preserve"> Token </w:t>
      </w:r>
      <w:r w:rsidR="00490BF2" w:rsidRPr="00ED234B">
        <w:rPr>
          <w:rFonts w:ascii="Times New Roman" w:hAnsi="Times New Roman" w:cs="Times New Roman"/>
          <w:sz w:val="20"/>
          <w:szCs w:val="20"/>
        </w:rPr>
        <w:t xml:space="preserve">to </w:t>
      </w:r>
      <w:r w:rsidR="00762454" w:rsidRPr="00ED234B">
        <w:rPr>
          <w:rFonts w:ascii="Times New Roman" w:hAnsi="Times New Roman" w:cs="Times New Roman"/>
          <w:sz w:val="20"/>
          <w:szCs w:val="20"/>
        </w:rPr>
        <w:t xml:space="preserve">obtain a ticket </w:t>
      </w:r>
      <w:r w:rsidR="00490BF2" w:rsidRPr="00ED234B">
        <w:rPr>
          <w:rFonts w:ascii="Times New Roman" w:hAnsi="Times New Roman" w:cs="Times New Roman"/>
          <w:sz w:val="20"/>
          <w:szCs w:val="20"/>
        </w:rPr>
        <w:t>for the additional travel.</w:t>
      </w:r>
    </w:p>
    <w:p w14:paraId="5D32921C" w14:textId="0621A15A" w:rsidR="00490BF2" w:rsidRPr="00ED234B" w:rsidRDefault="00B955B3" w:rsidP="00B955B3">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89</w:t>
      </w:r>
      <w:r w:rsidRPr="00ED234B">
        <w:rPr>
          <w:rFonts w:ascii="Times New Roman" w:hAnsi="Times New Roman" w:cs="Times New Roman"/>
          <w:sz w:val="20"/>
          <w:szCs w:val="20"/>
        </w:rPr>
        <w:tab/>
      </w:r>
      <w:r w:rsidR="00591502" w:rsidRPr="00ED234B">
        <w:rPr>
          <w:rFonts w:ascii="Times New Roman" w:hAnsi="Times New Roman" w:cs="Times New Roman"/>
          <w:sz w:val="20"/>
          <w:szCs w:val="20"/>
        </w:rPr>
        <w:t xml:space="preserve">If the customer uses myki </w:t>
      </w:r>
      <w:r w:rsidR="00A849F8" w:rsidRPr="00ED234B">
        <w:rPr>
          <w:rFonts w:ascii="Times New Roman" w:hAnsi="Times New Roman" w:cs="Times New Roman"/>
          <w:sz w:val="20"/>
          <w:szCs w:val="20"/>
        </w:rPr>
        <w:t>m</w:t>
      </w:r>
      <w:r w:rsidR="00591502" w:rsidRPr="00ED234B">
        <w:rPr>
          <w:rFonts w:ascii="Times New Roman" w:hAnsi="Times New Roman" w:cs="Times New Roman"/>
          <w:sz w:val="20"/>
          <w:szCs w:val="20"/>
        </w:rPr>
        <w:t xml:space="preserve">oney on a myki </w:t>
      </w:r>
      <w:r w:rsidR="00E936AD" w:rsidRPr="00ED234B">
        <w:rPr>
          <w:rFonts w:ascii="Times New Roman" w:hAnsi="Times New Roman" w:cs="Times New Roman"/>
          <w:sz w:val="20"/>
          <w:szCs w:val="20"/>
        </w:rPr>
        <w:t>s</w:t>
      </w:r>
      <w:r w:rsidR="00591502" w:rsidRPr="00ED234B">
        <w:rPr>
          <w:rFonts w:ascii="Times New Roman" w:hAnsi="Times New Roman" w:cs="Times New Roman"/>
          <w:sz w:val="20"/>
          <w:szCs w:val="20"/>
        </w:rPr>
        <w:t xml:space="preserve">martcard or Mobile myki with a myki </w:t>
      </w:r>
      <w:r w:rsidR="00C76FF5" w:rsidRPr="00ED234B">
        <w:rPr>
          <w:rFonts w:ascii="Times New Roman" w:hAnsi="Times New Roman" w:cs="Times New Roman"/>
          <w:sz w:val="20"/>
          <w:szCs w:val="20"/>
        </w:rPr>
        <w:t>P</w:t>
      </w:r>
      <w:r w:rsidR="00591502" w:rsidRPr="00ED234B">
        <w:rPr>
          <w:rFonts w:ascii="Times New Roman" w:hAnsi="Times New Roman" w:cs="Times New Roman"/>
          <w:sz w:val="20"/>
          <w:szCs w:val="20"/>
        </w:rPr>
        <w:t>ass recorded on it for the additional travel, t</w:t>
      </w:r>
      <w:r w:rsidR="00490BF2" w:rsidRPr="00ED234B">
        <w:rPr>
          <w:rFonts w:ascii="Times New Roman" w:hAnsi="Times New Roman" w:cs="Times New Roman"/>
          <w:sz w:val="20"/>
          <w:szCs w:val="20"/>
        </w:rPr>
        <w:t xml:space="preserve">he fare charged for the trip is the 2 hour fare for all zones for which the </w:t>
      </w:r>
      <w:r w:rsidR="00EF2791" w:rsidRPr="00ED234B">
        <w:rPr>
          <w:rFonts w:ascii="Times New Roman" w:hAnsi="Times New Roman" w:cs="Times New Roman"/>
          <w:sz w:val="20"/>
          <w:szCs w:val="20"/>
        </w:rPr>
        <w:t xml:space="preserve">myki </w:t>
      </w:r>
      <w:r w:rsidR="00C76FF5" w:rsidRPr="00ED234B">
        <w:rPr>
          <w:rFonts w:ascii="Times New Roman" w:hAnsi="Times New Roman" w:cs="Times New Roman"/>
          <w:sz w:val="20"/>
          <w:szCs w:val="20"/>
        </w:rPr>
        <w:t>P</w:t>
      </w:r>
      <w:r w:rsidR="00490BF2" w:rsidRPr="00ED234B">
        <w:rPr>
          <w:rFonts w:ascii="Times New Roman" w:hAnsi="Times New Roman" w:cs="Times New Roman"/>
          <w:sz w:val="20"/>
          <w:szCs w:val="20"/>
        </w:rPr>
        <w:t xml:space="preserve">ass is valid combined with the additional zone(s) of travel, minus the 2 hour fare for all zones for which the </w:t>
      </w:r>
      <w:r w:rsidR="00EF2791" w:rsidRPr="00ED234B">
        <w:rPr>
          <w:rFonts w:ascii="Times New Roman" w:hAnsi="Times New Roman" w:cs="Times New Roman"/>
          <w:sz w:val="20"/>
          <w:szCs w:val="20"/>
        </w:rPr>
        <w:t xml:space="preserve">myki </w:t>
      </w:r>
      <w:r w:rsidR="00C76FF5" w:rsidRPr="00ED234B">
        <w:rPr>
          <w:rFonts w:ascii="Times New Roman" w:hAnsi="Times New Roman" w:cs="Times New Roman"/>
          <w:sz w:val="20"/>
          <w:szCs w:val="20"/>
        </w:rPr>
        <w:t>P</w:t>
      </w:r>
      <w:r w:rsidR="00490BF2" w:rsidRPr="00ED234B">
        <w:rPr>
          <w:rFonts w:ascii="Times New Roman" w:hAnsi="Times New Roman" w:cs="Times New Roman"/>
          <w:sz w:val="20"/>
          <w:szCs w:val="20"/>
        </w:rPr>
        <w:t xml:space="preserve">ass is valid. </w:t>
      </w:r>
    </w:p>
    <w:p w14:paraId="781C121D" w14:textId="1BCCEDB5" w:rsidR="00490BF2" w:rsidRPr="00ED234B" w:rsidRDefault="00B955B3" w:rsidP="00B955B3">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90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See conditions under the ‘Free weekend travel </w:t>
      </w:r>
      <w:r w:rsidR="005F24D6" w:rsidRPr="00ED234B">
        <w:rPr>
          <w:rFonts w:ascii="Times New Roman" w:hAnsi="Times New Roman" w:cs="Times New Roman"/>
          <w:sz w:val="20"/>
          <w:szCs w:val="20"/>
        </w:rPr>
        <w:t xml:space="preserve">concession </w:t>
      </w:r>
      <w:r w:rsidR="00490BF2" w:rsidRPr="00ED234B">
        <w:rPr>
          <w:rFonts w:ascii="Times New Roman" w:hAnsi="Times New Roman" w:cs="Times New Roman"/>
          <w:sz w:val="20"/>
          <w:szCs w:val="20"/>
        </w:rPr>
        <w:t xml:space="preserve">entitlements’ heading in Chapter 3 regarding a special condition that may apply to myki Pass holders using such entitlements.  </w:t>
      </w:r>
    </w:p>
    <w:p w14:paraId="67EFC97C" w14:textId="1FC802B6" w:rsidR="00490BF2" w:rsidRPr="00ED234B" w:rsidRDefault="00B955B3" w:rsidP="00B955B3">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91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Daily caps</w:t>
      </w:r>
      <w:r w:rsidR="00591502"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will continue to apply for travel outside the zone(s) for which a myki Pass is valid according to the Conditions in this Chapter under the heading ‘Calculating </w:t>
      </w:r>
      <w:r w:rsidR="0038562A" w:rsidRPr="00ED234B">
        <w:rPr>
          <w:rFonts w:ascii="Times New Roman" w:hAnsi="Times New Roman" w:cs="Times New Roman"/>
          <w:sz w:val="20"/>
          <w:szCs w:val="20"/>
        </w:rPr>
        <w:t>fare</w:t>
      </w:r>
      <w:r w:rsidR="00DB135F" w:rsidRPr="00ED234B">
        <w:rPr>
          <w:rFonts w:ascii="Times New Roman" w:hAnsi="Times New Roman" w:cs="Times New Roman"/>
          <w:sz w:val="20"/>
          <w:szCs w:val="20"/>
        </w:rPr>
        <w:t>s</w:t>
      </w:r>
      <w:r w:rsidR="0038562A" w:rsidRPr="00ED234B">
        <w:rPr>
          <w:rFonts w:ascii="Times New Roman" w:hAnsi="Times New Roman" w:cs="Times New Roman"/>
          <w:sz w:val="20"/>
          <w:szCs w:val="20"/>
        </w:rPr>
        <w:t xml:space="preserve"> for a ticket obtained using a </w:t>
      </w:r>
      <w:r w:rsidR="006E07C1" w:rsidRPr="00ED234B">
        <w:rPr>
          <w:rFonts w:ascii="Times New Roman" w:hAnsi="Times New Roman" w:cs="Times New Roman"/>
          <w:sz w:val="20"/>
          <w:szCs w:val="20"/>
        </w:rPr>
        <w:t>Tap</w:t>
      </w:r>
      <w:r w:rsidR="0038562A" w:rsidRPr="00ED234B">
        <w:rPr>
          <w:rFonts w:ascii="Times New Roman" w:hAnsi="Times New Roman" w:cs="Times New Roman"/>
          <w:sz w:val="20"/>
          <w:szCs w:val="20"/>
        </w:rPr>
        <w:t xml:space="preserve"> Token</w:t>
      </w:r>
      <w:r w:rsidR="00490BF2" w:rsidRPr="00ED234B">
        <w:rPr>
          <w:rFonts w:ascii="Times New Roman" w:hAnsi="Times New Roman" w:cs="Times New Roman"/>
          <w:sz w:val="20"/>
          <w:szCs w:val="20"/>
        </w:rPr>
        <w:t xml:space="preserve">’. </w:t>
      </w:r>
    </w:p>
    <w:p w14:paraId="75118A10" w14:textId="77777777" w:rsidR="00490BF2" w:rsidRPr="00ED234B" w:rsidRDefault="00490BF2" w:rsidP="007E697D">
      <w:pPr>
        <w:pStyle w:val="Heading2"/>
        <w:rPr>
          <w:rFonts w:ascii="Times New Roman" w:hAnsi="Times New Roman" w:cs="Times New Roman"/>
          <w:b/>
          <w:bCs/>
          <w:caps/>
          <w:sz w:val="20"/>
          <w:szCs w:val="20"/>
        </w:rPr>
      </w:pPr>
      <w:bookmarkStart w:id="365" w:name="_Toc154560900"/>
      <w:bookmarkStart w:id="366" w:name="_Toc183005591"/>
      <w:bookmarkStart w:id="367" w:name="_Toc216180260"/>
      <w:bookmarkStart w:id="368" w:name="_Toc221282938"/>
      <w:bookmarkStart w:id="369" w:name="_Toc235002287"/>
      <w:r w:rsidRPr="00ED234B">
        <w:rPr>
          <w:rFonts w:ascii="Times New Roman" w:hAnsi="Times New Roman" w:cs="Times New Roman"/>
          <w:b/>
          <w:bCs/>
          <w:caps/>
          <w:sz w:val="20"/>
          <w:szCs w:val="20"/>
        </w:rPr>
        <w:t xml:space="preserve">myki Pass fare calculation and </w:t>
      </w:r>
      <w:r w:rsidR="00591502" w:rsidRPr="00ED234B">
        <w:rPr>
          <w:rFonts w:ascii="Times New Roman" w:hAnsi="Times New Roman" w:cs="Times New Roman"/>
          <w:b/>
          <w:bCs/>
          <w:caps/>
          <w:sz w:val="20"/>
          <w:szCs w:val="20"/>
        </w:rPr>
        <w:t xml:space="preserve">myki </w:t>
      </w:r>
      <w:r w:rsidRPr="00ED234B">
        <w:rPr>
          <w:rFonts w:ascii="Times New Roman" w:hAnsi="Times New Roman" w:cs="Times New Roman"/>
          <w:b/>
          <w:bCs/>
          <w:caps/>
          <w:sz w:val="20"/>
          <w:szCs w:val="20"/>
        </w:rPr>
        <w:t>Pass types</w:t>
      </w:r>
      <w:bookmarkEnd w:id="365"/>
      <w:bookmarkEnd w:id="366"/>
      <w:bookmarkEnd w:id="367"/>
      <w:bookmarkEnd w:id="368"/>
      <w:bookmarkEnd w:id="369"/>
    </w:p>
    <w:p w14:paraId="3CEA76DB" w14:textId="26AB2348" w:rsidR="00490BF2" w:rsidRPr="00ED234B" w:rsidRDefault="00B955B3" w:rsidP="00B955B3">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92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myki Pass fares are specified in Tables </w:t>
      </w:r>
      <w:r w:rsidR="00E54DD0" w:rsidRPr="00ED234B">
        <w:rPr>
          <w:rFonts w:ascii="Times New Roman" w:hAnsi="Times New Roman" w:cs="Times New Roman"/>
          <w:sz w:val="20"/>
          <w:szCs w:val="20"/>
        </w:rPr>
        <w:t>B, E and G</w:t>
      </w:r>
      <w:r w:rsidR="00490BF2" w:rsidRPr="00ED234B">
        <w:rPr>
          <w:rFonts w:ascii="Times New Roman" w:hAnsi="Times New Roman" w:cs="Times New Roman"/>
          <w:sz w:val="20"/>
          <w:szCs w:val="20"/>
        </w:rPr>
        <w:t xml:space="preserve"> in Schedule 1</w:t>
      </w:r>
      <w:r w:rsidR="002433D5">
        <w:rPr>
          <w:rFonts w:ascii="Times New Roman" w:hAnsi="Times New Roman" w:cs="Times New Roman"/>
          <w:sz w:val="20"/>
          <w:szCs w:val="20"/>
        </w:rPr>
        <w:t>A</w:t>
      </w:r>
      <w:r w:rsidR="00490BF2" w:rsidRPr="00ED234B">
        <w:rPr>
          <w:rFonts w:ascii="Times New Roman" w:hAnsi="Times New Roman" w:cs="Times New Roman"/>
          <w:sz w:val="20"/>
          <w:szCs w:val="20"/>
        </w:rPr>
        <w:t xml:space="preserve"> to these Conditions. </w:t>
      </w:r>
    </w:p>
    <w:p w14:paraId="09DE90E5" w14:textId="04BDAD67" w:rsidR="00490BF2" w:rsidRPr="00ED234B" w:rsidRDefault="00B955B3" w:rsidP="00B955B3">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93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Concession myki Pass fares are 50 per cent of the full fare.</w:t>
      </w:r>
    </w:p>
    <w:p w14:paraId="3A6952CB" w14:textId="7BB1ED94" w:rsidR="00490BF2" w:rsidRPr="00ED234B" w:rsidRDefault="00B955B3" w:rsidP="00B955B3">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94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If a myki Pass fare is shown as, or is calculated to be, an amount ending in a multiple of one cent, that amount may be rounded up to the next 10 cents at the point of sale. In that case, the rounded amount is deemed to be the fare.</w:t>
      </w:r>
    </w:p>
    <w:p w14:paraId="759A1906" w14:textId="77777777" w:rsidR="00490BF2" w:rsidRPr="00ED234B" w:rsidRDefault="00490BF2" w:rsidP="007E697D">
      <w:pPr>
        <w:pStyle w:val="Heading2"/>
        <w:rPr>
          <w:rFonts w:ascii="Times New Roman" w:hAnsi="Times New Roman" w:cs="Times New Roman"/>
          <w:b/>
          <w:bCs/>
          <w:caps/>
          <w:sz w:val="20"/>
          <w:szCs w:val="20"/>
        </w:rPr>
      </w:pPr>
      <w:bookmarkStart w:id="370" w:name="_Toc154560901"/>
      <w:bookmarkStart w:id="371" w:name="_Toc183005592"/>
      <w:bookmarkStart w:id="372" w:name="_Toc216180261"/>
      <w:bookmarkStart w:id="373" w:name="_Toc221282939"/>
      <w:bookmarkStart w:id="374" w:name="_Toc235002288"/>
      <w:r w:rsidRPr="00ED234B">
        <w:rPr>
          <w:rFonts w:ascii="Times New Roman" w:hAnsi="Times New Roman" w:cs="Times New Roman"/>
          <w:b/>
          <w:bCs/>
          <w:caps/>
          <w:sz w:val="20"/>
          <w:szCs w:val="20"/>
        </w:rPr>
        <w:t>7 day myki Pass</w:t>
      </w:r>
      <w:bookmarkEnd w:id="359"/>
      <w:bookmarkEnd w:id="370"/>
      <w:bookmarkEnd w:id="371"/>
      <w:bookmarkEnd w:id="372"/>
      <w:bookmarkEnd w:id="373"/>
      <w:bookmarkEnd w:id="374"/>
    </w:p>
    <w:p w14:paraId="33BEEEDF" w14:textId="0109B92D" w:rsidR="00490BF2" w:rsidRPr="00ED234B" w:rsidRDefault="00B955B3" w:rsidP="00B955B3">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95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7 day myki Pass is valid within the zone(s) programmed on the </w:t>
      </w:r>
      <w:r w:rsidR="00775716" w:rsidRPr="00ED234B">
        <w:rPr>
          <w:rFonts w:ascii="Times New Roman" w:hAnsi="Times New Roman" w:cs="Times New Roman"/>
          <w:sz w:val="20"/>
          <w:szCs w:val="20"/>
        </w:rPr>
        <w:t>myki P</w:t>
      </w:r>
      <w:r w:rsidR="00490BF2" w:rsidRPr="00ED234B">
        <w:rPr>
          <w:rFonts w:ascii="Times New Roman" w:hAnsi="Times New Roman" w:cs="Times New Roman"/>
          <w:sz w:val="20"/>
          <w:szCs w:val="20"/>
        </w:rPr>
        <w:t xml:space="preserve">ass from the day of activation until the end of the day six days after the day it was activated. </w:t>
      </w:r>
    </w:p>
    <w:p w14:paraId="3EDEA5DF" w14:textId="249E9548" w:rsidR="00490BF2" w:rsidRPr="00ED234B" w:rsidRDefault="00B955B3" w:rsidP="00B955B3">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96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fares applicable for a 7 day myki Pass are specified in Tables B, E and G of Schedule 1</w:t>
      </w:r>
      <w:r w:rsidR="002433D5">
        <w:rPr>
          <w:rFonts w:ascii="Times New Roman" w:hAnsi="Times New Roman" w:cs="Times New Roman"/>
          <w:sz w:val="20"/>
          <w:szCs w:val="20"/>
        </w:rPr>
        <w:t>A</w:t>
      </w:r>
      <w:r w:rsidR="00490BF2" w:rsidRPr="00ED234B">
        <w:rPr>
          <w:rFonts w:ascii="Times New Roman" w:hAnsi="Times New Roman" w:cs="Times New Roman"/>
          <w:sz w:val="20"/>
          <w:szCs w:val="20"/>
        </w:rPr>
        <w:t xml:space="preserve"> to these Conditions.</w:t>
      </w:r>
    </w:p>
    <w:p w14:paraId="7E8E3313" w14:textId="0CC8303D" w:rsidR="00EF2791" w:rsidRPr="00ED234B" w:rsidRDefault="00EF2791" w:rsidP="00B955B3">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97</w:t>
      </w:r>
      <w:r w:rsidR="00CE5C7C" w:rsidRPr="00ED234B">
        <w:rPr>
          <w:rFonts w:ascii="Times New Roman" w:hAnsi="Times New Roman" w:cs="Times New Roman"/>
          <w:sz w:val="20"/>
          <w:szCs w:val="20"/>
        </w:rPr>
        <w:tab/>
      </w:r>
      <w:r w:rsidR="00B651F1">
        <w:rPr>
          <w:rFonts w:ascii="Times New Roman" w:hAnsi="Times New Roman" w:cs="Times New Roman"/>
          <w:sz w:val="20"/>
          <w:szCs w:val="20"/>
        </w:rPr>
        <w:t xml:space="preserve">A </w:t>
      </w:r>
      <w:r w:rsidRPr="00ED234B">
        <w:rPr>
          <w:rFonts w:ascii="Times New Roman" w:hAnsi="Times New Roman" w:cs="Times New Roman"/>
          <w:sz w:val="20"/>
          <w:szCs w:val="20"/>
        </w:rPr>
        <w:t xml:space="preserve">7 day myki Pass is available on a </w:t>
      </w:r>
      <w:r w:rsidR="00591502"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591502" w:rsidRPr="00ED234B">
        <w:rPr>
          <w:rFonts w:ascii="Times New Roman" w:hAnsi="Times New Roman" w:cs="Times New Roman"/>
          <w:sz w:val="20"/>
          <w:szCs w:val="20"/>
        </w:rPr>
        <w:t xml:space="preserve">martcard or Mobile myki </w:t>
      </w:r>
      <w:r w:rsidRPr="00ED234B">
        <w:rPr>
          <w:rFonts w:ascii="Times New Roman" w:hAnsi="Times New Roman" w:cs="Times New Roman"/>
          <w:sz w:val="20"/>
          <w:szCs w:val="20"/>
        </w:rPr>
        <w:t xml:space="preserve">but is not available on any other form of token. </w:t>
      </w:r>
    </w:p>
    <w:p w14:paraId="304A62A7" w14:textId="77777777" w:rsidR="00490BF2" w:rsidRPr="00ED234B" w:rsidRDefault="00490BF2" w:rsidP="007E697D">
      <w:pPr>
        <w:pStyle w:val="Heading2"/>
        <w:rPr>
          <w:rFonts w:ascii="Times New Roman" w:hAnsi="Times New Roman" w:cs="Times New Roman"/>
          <w:b/>
          <w:bCs/>
          <w:caps/>
          <w:sz w:val="20"/>
          <w:szCs w:val="20"/>
        </w:rPr>
      </w:pPr>
      <w:bookmarkStart w:id="375" w:name="_Toc15640004"/>
      <w:bookmarkStart w:id="376" w:name="_Toc154560902"/>
      <w:bookmarkStart w:id="377" w:name="_Toc183005593"/>
      <w:bookmarkStart w:id="378" w:name="_Toc216180262"/>
      <w:bookmarkStart w:id="379" w:name="_Toc221282940"/>
      <w:bookmarkStart w:id="380" w:name="_Toc235002289"/>
      <w:r w:rsidRPr="00ED234B">
        <w:rPr>
          <w:rFonts w:ascii="Times New Roman" w:hAnsi="Times New Roman" w:cs="Times New Roman"/>
          <w:b/>
          <w:bCs/>
          <w:caps/>
          <w:sz w:val="20"/>
          <w:szCs w:val="20"/>
        </w:rPr>
        <w:t>28 – 365 day myki Pass</w:t>
      </w:r>
      <w:bookmarkEnd w:id="375"/>
      <w:bookmarkEnd w:id="376"/>
      <w:bookmarkEnd w:id="377"/>
      <w:bookmarkEnd w:id="378"/>
      <w:bookmarkEnd w:id="379"/>
      <w:bookmarkEnd w:id="380"/>
    </w:p>
    <w:p w14:paraId="30B77929" w14:textId="424688F7" w:rsidR="00490BF2" w:rsidRPr="00ED234B" w:rsidRDefault="00B955B3" w:rsidP="00B955B3">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98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28 – 365 day myki Pass is valid for the relevant number of days (selected at purchase) within the zone(s) programmed on the </w:t>
      </w:r>
      <w:r w:rsidR="00775716" w:rsidRPr="00ED234B">
        <w:rPr>
          <w:rFonts w:ascii="Times New Roman" w:hAnsi="Times New Roman" w:cs="Times New Roman"/>
          <w:sz w:val="20"/>
          <w:szCs w:val="20"/>
        </w:rPr>
        <w:t>myki P</w:t>
      </w:r>
      <w:r w:rsidR="00490BF2" w:rsidRPr="00ED234B">
        <w:rPr>
          <w:rFonts w:ascii="Times New Roman" w:hAnsi="Times New Roman" w:cs="Times New Roman"/>
          <w:sz w:val="20"/>
          <w:szCs w:val="20"/>
        </w:rPr>
        <w:t xml:space="preserve">ass from and including the day of activation. </w:t>
      </w:r>
    </w:p>
    <w:p w14:paraId="09AFE13B" w14:textId="34F8D2CB" w:rsidR="00490BF2" w:rsidRPr="00ED234B" w:rsidRDefault="00B955B3" w:rsidP="00B955B3">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4.1</w:t>
      </w:r>
      <w:r w:rsidR="00CE5C7C" w:rsidRPr="00ED234B">
        <w:rPr>
          <w:rFonts w:ascii="Times New Roman" w:hAnsi="Times New Roman" w:cs="Times New Roman"/>
          <w:sz w:val="20"/>
          <w:szCs w:val="20"/>
        </w:rPr>
        <w:t>99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fares applicable for a 28-365 day myki Pass can be calculated by multiplying the number of days required by the myki Pass daily rate (full fare or Concession), as specified in Tables B, E and G of Schedule 1</w:t>
      </w:r>
      <w:r w:rsidR="005A35B6">
        <w:rPr>
          <w:rFonts w:ascii="Times New Roman" w:hAnsi="Times New Roman" w:cs="Times New Roman"/>
          <w:sz w:val="20"/>
          <w:szCs w:val="20"/>
        </w:rPr>
        <w:t>A</w:t>
      </w:r>
      <w:r w:rsidR="00490BF2" w:rsidRPr="00ED234B">
        <w:rPr>
          <w:rFonts w:ascii="Times New Roman" w:hAnsi="Times New Roman" w:cs="Times New Roman"/>
          <w:sz w:val="20"/>
          <w:szCs w:val="20"/>
        </w:rPr>
        <w:t xml:space="preserve"> to these Conditions. </w:t>
      </w:r>
    </w:p>
    <w:p w14:paraId="3B6044EA" w14:textId="57970CA4" w:rsidR="00490BF2" w:rsidRPr="00ED234B" w:rsidRDefault="00B955B3" w:rsidP="00CE5C7C">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CE5C7C" w:rsidRPr="00ED234B">
        <w:rPr>
          <w:rFonts w:ascii="Times New Roman" w:hAnsi="Times New Roman" w:cs="Times New Roman"/>
          <w:sz w:val="20"/>
          <w:szCs w:val="20"/>
        </w:rPr>
        <w:t>200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When a myki Pass for 325 – 365 days is purchased, the fare will be the cost of a 325-day </w:t>
      </w:r>
      <w:r w:rsidR="00D81939" w:rsidRPr="00ED234B">
        <w:rPr>
          <w:rFonts w:ascii="Times New Roman" w:hAnsi="Times New Roman" w:cs="Times New Roman"/>
          <w:sz w:val="20"/>
          <w:szCs w:val="20"/>
        </w:rPr>
        <w:t xml:space="preserve">myki </w:t>
      </w:r>
      <w:r w:rsidR="00490BF2" w:rsidRPr="00ED234B">
        <w:rPr>
          <w:rFonts w:ascii="Times New Roman" w:hAnsi="Times New Roman" w:cs="Times New Roman"/>
          <w:sz w:val="20"/>
          <w:szCs w:val="20"/>
        </w:rPr>
        <w:t>Pass (the equivalent of up to 40 days free).</w:t>
      </w:r>
    </w:p>
    <w:p w14:paraId="77408C7D" w14:textId="3DA25D1F" w:rsidR="00EF2791" w:rsidRPr="00ED234B" w:rsidRDefault="00EF2791" w:rsidP="00CE5C7C">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CE5C7C" w:rsidRPr="00ED234B">
        <w:rPr>
          <w:rFonts w:ascii="Times New Roman" w:hAnsi="Times New Roman" w:cs="Times New Roman"/>
          <w:sz w:val="20"/>
          <w:szCs w:val="20"/>
        </w:rPr>
        <w:t>201</w:t>
      </w:r>
      <w:r w:rsidR="00CE5C7C" w:rsidRPr="00ED234B">
        <w:rPr>
          <w:rFonts w:ascii="Times New Roman" w:hAnsi="Times New Roman" w:cs="Times New Roman"/>
          <w:sz w:val="20"/>
          <w:szCs w:val="20"/>
        </w:rPr>
        <w:tab/>
      </w:r>
      <w:r w:rsidR="00B651F1">
        <w:rPr>
          <w:rFonts w:ascii="Times New Roman" w:hAnsi="Times New Roman" w:cs="Times New Roman"/>
          <w:sz w:val="20"/>
          <w:szCs w:val="20"/>
        </w:rPr>
        <w:t xml:space="preserve"> A </w:t>
      </w:r>
      <w:r w:rsidRPr="00ED234B">
        <w:rPr>
          <w:rFonts w:ascii="Times New Roman" w:hAnsi="Times New Roman" w:cs="Times New Roman"/>
          <w:sz w:val="20"/>
          <w:szCs w:val="20"/>
        </w:rPr>
        <w:t>28</w:t>
      </w:r>
      <w:r w:rsidR="00DB135F" w:rsidRPr="00ED234B">
        <w:rPr>
          <w:rFonts w:ascii="Times New Roman" w:hAnsi="Times New Roman" w:cs="Times New Roman"/>
          <w:sz w:val="20"/>
          <w:szCs w:val="20"/>
        </w:rPr>
        <w:t xml:space="preserve"> – </w:t>
      </w:r>
      <w:r w:rsidR="009C3355" w:rsidRPr="00ED234B">
        <w:rPr>
          <w:rFonts w:ascii="Times New Roman" w:hAnsi="Times New Roman" w:cs="Times New Roman"/>
          <w:sz w:val="20"/>
          <w:szCs w:val="20"/>
        </w:rPr>
        <w:t>3</w:t>
      </w:r>
      <w:r w:rsidRPr="00ED234B">
        <w:rPr>
          <w:rFonts w:ascii="Times New Roman" w:hAnsi="Times New Roman" w:cs="Times New Roman"/>
          <w:sz w:val="20"/>
          <w:szCs w:val="20"/>
        </w:rPr>
        <w:t xml:space="preserve">65 day myki Pass is available on </w:t>
      </w:r>
      <w:r w:rsidR="00591502"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591502" w:rsidRPr="00ED234B">
        <w:rPr>
          <w:rFonts w:ascii="Times New Roman" w:hAnsi="Times New Roman" w:cs="Times New Roman"/>
          <w:sz w:val="20"/>
          <w:szCs w:val="20"/>
        </w:rPr>
        <w:t xml:space="preserve">martcard or Mobile myki </w:t>
      </w:r>
      <w:r w:rsidRPr="00ED234B">
        <w:rPr>
          <w:rFonts w:ascii="Times New Roman" w:hAnsi="Times New Roman" w:cs="Times New Roman"/>
          <w:sz w:val="20"/>
          <w:szCs w:val="20"/>
        </w:rPr>
        <w:t xml:space="preserve">but is not available on any other form of token. </w:t>
      </w:r>
    </w:p>
    <w:p w14:paraId="645B231D" w14:textId="77777777" w:rsidR="00490BF2" w:rsidRPr="00ED234B" w:rsidRDefault="00490BF2" w:rsidP="007E697D">
      <w:pPr>
        <w:pStyle w:val="Heading3"/>
        <w:rPr>
          <w:rFonts w:cs="Times New Roman"/>
          <w:szCs w:val="20"/>
        </w:rPr>
      </w:pPr>
      <w:bookmarkStart w:id="381" w:name="_Toc235002290"/>
      <w:bookmarkStart w:id="382" w:name="_Toc15640006"/>
      <w:r w:rsidRPr="00ED234B">
        <w:rPr>
          <w:rFonts w:cs="Times New Roman"/>
          <w:szCs w:val="20"/>
        </w:rPr>
        <w:t>Commuter Club myki Pass</w:t>
      </w:r>
      <w:bookmarkEnd w:id="381"/>
    </w:p>
    <w:p w14:paraId="175EFC09" w14:textId="28ECC2C4" w:rsidR="00490BF2" w:rsidRPr="00ED234B" w:rsidRDefault="00B955B3" w:rsidP="00CE5C7C">
      <w:pPr>
        <w:pStyle w:val="ListParagraph"/>
        <w:numPr>
          <w:ilvl w:val="0"/>
          <w:numId w:val="0"/>
        </w:numPr>
        <w:tabs>
          <w:tab w:val="left" w:pos="567"/>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CE5C7C" w:rsidRPr="00ED234B">
        <w:rPr>
          <w:rFonts w:ascii="Times New Roman" w:hAnsi="Times New Roman" w:cs="Times New Roman"/>
          <w:sz w:val="20"/>
          <w:szCs w:val="20"/>
        </w:rPr>
        <w:t>202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Commuter Club scheme is available for employers or other organisations to purchase 365-day myki Passes on behalf of the organisation’s employees, members or volunteers at a discounted rate of 10 per cent. </w:t>
      </w:r>
    </w:p>
    <w:p w14:paraId="31F7B059" w14:textId="66D1977F" w:rsidR="00490BF2" w:rsidRPr="00ED234B" w:rsidRDefault="00B955B3" w:rsidP="00CE5C7C">
      <w:pPr>
        <w:pStyle w:val="ListParagraph"/>
        <w:numPr>
          <w:ilvl w:val="0"/>
          <w:numId w:val="0"/>
        </w:numPr>
        <w:tabs>
          <w:tab w:val="left" w:pos="567"/>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CE5C7C" w:rsidRPr="00ED234B">
        <w:rPr>
          <w:rFonts w:ascii="Times New Roman" w:hAnsi="Times New Roman" w:cs="Times New Roman"/>
          <w:sz w:val="20"/>
          <w:szCs w:val="20"/>
        </w:rPr>
        <w:t>203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365-day myki Passes </w:t>
      </w:r>
      <w:r w:rsidR="000B3577" w:rsidRPr="00ED234B">
        <w:rPr>
          <w:rFonts w:ascii="Times New Roman" w:hAnsi="Times New Roman" w:cs="Times New Roman"/>
          <w:sz w:val="20"/>
          <w:szCs w:val="20"/>
        </w:rPr>
        <w:t xml:space="preserve">purchased through the Commuter Club are loaded onto a myki </w:t>
      </w:r>
      <w:r w:rsidR="00E936AD" w:rsidRPr="00ED234B">
        <w:rPr>
          <w:rFonts w:ascii="Times New Roman" w:hAnsi="Times New Roman" w:cs="Times New Roman"/>
          <w:sz w:val="20"/>
          <w:szCs w:val="20"/>
        </w:rPr>
        <w:t>s</w:t>
      </w:r>
      <w:r w:rsidR="000B3577" w:rsidRPr="00ED234B">
        <w:rPr>
          <w:rFonts w:ascii="Times New Roman" w:hAnsi="Times New Roman" w:cs="Times New Roman"/>
          <w:sz w:val="20"/>
          <w:szCs w:val="20"/>
        </w:rPr>
        <w:t>martcard. They can be purchased to authorise travel on trains, trams and buses in Zones 1-15 or Zone 2 only.</w:t>
      </w:r>
    </w:p>
    <w:p w14:paraId="06352053" w14:textId="54BE2BE2" w:rsidR="00490BF2" w:rsidRPr="00ED234B" w:rsidRDefault="00B955B3" w:rsidP="00CE5C7C">
      <w:pPr>
        <w:pStyle w:val="ListParagraph"/>
        <w:numPr>
          <w:ilvl w:val="0"/>
          <w:numId w:val="0"/>
        </w:numPr>
        <w:tabs>
          <w:tab w:val="left" w:pos="567"/>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CE5C7C" w:rsidRPr="00ED234B">
        <w:rPr>
          <w:rFonts w:ascii="Times New Roman" w:hAnsi="Times New Roman" w:cs="Times New Roman"/>
          <w:sz w:val="20"/>
          <w:szCs w:val="20"/>
        </w:rPr>
        <w:t>204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myki Passes purchased through the Commuter Club are </w:t>
      </w:r>
      <w:r w:rsidR="00EF2791" w:rsidRPr="00ED234B">
        <w:rPr>
          <w:rFonts w:ascii="Times New Roman" w:hAnsi="Times New Roman" w:cs="Times New Roman"/>
          <w:sz w:val="20"/>
          <w:szCs w:val="20"/>
        </w:rPr>
        <w:t xml:space="preserve">only available on a myki </w:t>
      </w:r>
      <w:r w:rsidR="00E936AD" w:rsidRPr="00ED234B">
        <w:rPr>
          <w:rFonts w:ascii="Times New Roman" w:hAnsi="Times New Roman" w:cs="Times New Roman"/>
          <w:sz w:val="20"/>
          <w:szCs w:val="20"/>
        </w:rPr>
        <w:t>s</w:t>
      </w:r>
      <w:r w:rsidR="00EF2791" w:rsidRPr="00ED234B">
        <w:rPr>
          <w:rFonts w:ascii="Times New Roman" w:hAnsi="Times New Roman" w:cs="Times New Roman"/>
          <w:sz w:val="20"/>
          <w:szCs w:val="20"/>
        </w:rPr>
        <w:t xml:space="preserve">martcard and are </w:t>
      </w:r>
      <w:r w:rsidR="00490BF2" w:rsidRPr="00ED234B">
        <w:rPr>
          <w:rFonts w:ascii="Times New Roman" w:hAnsi="Times New Roman" w:cs="Times New Roman"/>
          <w:sz w:val="20"/>
          <w:szCs w:val="20"/>
        </w:rPr>
        <w:t xml:space="preserve">not available </w:t>
      </w:r>
      <w:r w:rsidR="00EF2791" w:rsidRPr="00ED234B">
        <w:rPr>
          <w:rFonts w:ascii="Times New Roman" w:hAnsi="Times New Roman" w:cs="Times New Roman"/>
          <w:sz w:val="20"/>
          <w:szCs w:val="20"/>
        </w:rPr>
        <w:t>on any other token</w:t>
      </w:r>
      <w:r w:rsidR="00490BF2" w:rsidRPr="00ED234B">
        <w:rPr>
          <w:rFonts w:ascii="Times New Roman" w:hAnsi="Times New Roman" w:cs="Times New Roman"/>
          <w:sz w:val="20"/>
          <w:szCs w:val="20"/>
        </w:rPr>
        <w:t>.</w:t>
      </w:r>
    </w:p>
    <w:p w14:paraId="3F25C966" w14:textId="23BC56AB" w:rsidR="00490BF2" w:rsidRPr="00ED234B" w:rsidRDefault="00B955B3" w:rsidP="00CE5C7C">
      <w:pPr>
        <w:pStyle w:val="ListParagraph"/>
        <w:numPr>
          <w:ilvl w:val="0"/>
          <w:numId w:val="0"/>
        </w:numPr>
        <w:tabs>
          <w:tab w:val="left" w:pos="567"/>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CE5C7C" w:rsidRPr="00ED234B">
        <w:rPr>
          <w:rFonts w:ascii="Times New Roman" w:hAnsi="Times New Roman" w:cs="Times New Roman"/>
          <w:sz w:val="20"/>
          <w:szCs w:val="20"/>
        </w:rPr>
        <w:t>205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myki Commuter Club is only available to organisations and is not open to individuals. </w:t>
      </w:r>
    </w:p>
    <w:p w14:paraId="27AC1F34" w14:textId="6CAE2D07" w:rsidR="00490BF2" w:rsidRPr="00ED234B" w:rsidRDefault="00B955B3" w:rsidP="00CE5C7C">
      <w:pPr>
        <w:pStyle w:val="ListParagraph"/>
        <w:numPr>
          <w:ilvl w:val="0"/>
          <w:numId w:val="0"/>
        </w:numPr>
        <w:tabs>
          <w:tab w:val="left" w:pos="567"/>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CE5C7C" w:rsidRPr="00ED234B">
        <w:rPr>
          <w:rFonts w:ascii="Times New Roman" w:hAnsi="Times New Roman" w:cs="Times New Roman"/>
          <w:sz w:val="20"/>
          <w:szCs w:val="20"/>
        </w:rPr>
        <w:t>206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An organisation requires a minimum of 10 people to register for Commuter Club.</w:t>
      </w:r>
    </w:p>
    <w:p w14:paraId="1135DCDE" w14:textId="77777777" w:rsidR="00490BF2" w:rsidRPr="00ED234B" w:rsidRDefault="00490BF2" w:rsidP="007E697D">
      <w:pPr>
        <w:pStyle w:val="Heading3"/>
        <w:rPr>
          <w:rFonts w:cs="Times New Roman"/>
          <w:szCs w:val="20"/>
        </w:rPr>
      </w:pPr>
      <w:bookmarkStart w:id="383" w:name="_Toc235002291"/>
      <w:r w:rsidRPr="00ED234B">
        <w:rPr>
          <w:rFonts w:cs="Times New Roman"/>
          <w:szCs w:val="20"/>
        </w:rPr>
        <w:lastRenderedPageBreak/>
        <w:t>Student Pass</w:t>
      </w:r>
      <w:bookmarkEnd w:id="382"/>
      <w:r w:rsidRPr="00ED234B">
        <w:rPr>
          <w:rFonts w:cs="Times New Roman"/>
          <w:szCs w:val="20"/>
        </w:rPr>
        <w:t xml:space="preserve"> myki</w:t>
      </w:r>
      <w:r w:rsidR="00BA6F17" w:rsidRPr="00ED234B">
        <w:rPr>
          <w:rFonts w:cs="Times New Roman"/>
          <w:szCs w:val="20"/>
        </w:rPr>
        <w:t xml:space="preserve"> smartcard</w:t>
      </w:r>
      <w:bookmarkEnd w:id="383"/>
    </w:p>
    <w:p w14:paraId="5A66F55B" w14:textId="5F5400C9" w:rsidR="00490BF2" w:rsidRPr="00ED234B" w:rsidRDefault="00B955B3" w:rsidP="00CE5C7C">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CE5C7C" w:rsidRPr="00ED234B">
        <w:rPr>
          <w:rFonts w:ascii="Times New Roman" w:hAnsi="Times New Roman" w:cs="Times New Roman"/>
          <w:sz w:val="20"/>
          <w:szCs w:val="20"/>
        </w:rPr>
        <w:t>207</w:t>
      </w:r>
      <w:r w:rsidR="007170C8"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Student Pass is a type of fixed-date travel authority that is </w:t>
      </w:r>
      <w:r w:rsidR="00EF2791" w:rsidRPr="00ED234B">
        <w:rPr>
          <w:rFonts w:ascii="Times New Roman" w:hAnsi="Times New Roman" w:cs="Times New Roman"/>
          <w:sz w:val="20"/>
          <w:szCs w:val="20"/>
        </w:rPr>
        <w:t xml:space="preserve">recorded </w:t>
      </w:r>
      <w:r w:rsidR="00490BF2" w:rsidRPr="00ED234B">
        <w:rPr>
          <w:rFonts w:ascii="Times New Roman" w:hAnsi="Times New Roman" w:cs="Times New Roman"/>
          <w:sz w:val="20"/>
          <w:szCs w:val="20"/>
        </w:rPr>
        <w:t xml:space="preserve">on a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and authorises unlimited travel for eligible persons on all public transport train, tram and bus services within the zone(s) of validity on weekdays and weekends (including school holidays and public holidays) until the expiry of the pass. </w:t>
      </w:r>
    </w:p>
    <w:p w14:paraId="3ADF938D" w14:textId="3C0BADDD" w:rsidR="00490BF2" w:rsidRPr="00ED234B" w:rsidRDefault="007170C8" w:rsidP="00CE5C7C">
      <w:pPr>
        <w:pStyle w:val="ListParagraph"/>
        <w:numPr>
          <w:ilvl w:val="0"/>
          <w:numId w:val="0"/>
        </w:numPr>
        <w:tabs>
          <w:tab w:val="left" w:pos="567"/>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CE5C7C" w:rsidRPr="00ED234B">
        <w:rPr>
          <w:rFonts w:ascii="Times New Roman" w:hAnsi="Times New Roman" w:cs="Times New Roman"/>
          <w:sz w:val="20"/>
          <w:szCs w:val="20"/>
        </w:rPr>
        <w:t>208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When purchased, the Student Pass is </w:t>
      </w:r>
      <w:r w:rsidR="00EF2791" w:rsidRPr="00ED234B">
        <w:rPr>
          <w:rFonts w:ascii="Times New Roman" w:hAnsi="Times New Roman" w:cs="Times New Roman"/>
          <w:sz w:val="20"/>
          <w:szCs w:val="20"/>
        </w:rPr>
        <w:t xml:space="preserve">recorded </w:t>
      </w:r>
      <w:r w:rsidR="00490BF2" w:rsidRPr="00ED234B">
        <w:rPr>
          <w:rFonts w:ascii="Times New Roman" w:hAnsi="Times New Roman" w:cs="Times New Roman"/>
          <w:sz w:val="20"/>
          <w:szCs w:val="20"/>
        </w:rPr>
        <w:t xml:space="preserve">on a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and the fee for the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is waived. </w:t>
      </w:r>
    </w:p>
    <w:p w14:paraId="2E2C6CDA" w14:textId="24954901" w:rsidR="00490BF2" w:rsidRPr="00ED234B" w:rsidRDefault="007170C8" w:rsidP="00CE5C7C">
      <w:pPr>
        <w:pStyle w:val="ListParagraph"/>
        <w:numPr>
          <w:ilvl w:val="0"/>
          <w:numId w:val="0"/>
        </w:numPr>
        <w:tabs>
          <w:tab w:val="left" w:pos="567"/>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CE5C7C" w:rsidRPr="00ED234B">
        <w:rPr>
          <w:rFonts w:ascii="Times New Roman" w:hAnsi="Times New Roman" w:cs="Times New Roman"/>
          <w:sz w:val="20"/>
          <w:szCs w:val="20"/>
        </w:rPr>
        <w:t>209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Student Pass and </w:t>
      </w:r>
      <w:r w:rsidR="00F66957" w:rsidRPr="00ED234B">
        <w:rPr>
          <w:rFonts w:ascii="Times New Roman" w:hAnsi="Times New Roman" w:cs="Times New Roman"/>
          <w:sz w:val="20"/>
          <w:szCs w:val="20"/>
        </w:rPr>
        <w:t>Transport Victoria</w:t>
      </w:r>
      <w:r w:rsidR="00490BF2" w:rsidRPr="00ED234B">
        <w:rPr>
          <w:rFonts w:ascii="Times New Roman" w:hAnsi="Times New Roman" w:cs="Times New Roman"/>
          <w:sz w:val="20"/>
          <w:szCs w:val="20"/>
        </w:rPr>
        <w:t xml:space="preserve"> ID can be applied for together.</w:t>
      </w:r>
    </w:p>
    <w:p w14:paraId="7958BEDC" w14:textId="436A7341" w:rsidR="00490BF2" w:rsidRPr="00ED234B" w:rsidRDefault="007170C8" w:rsidP="00CE5C7C">
      <w:pPr>
        <w:pStyle w:val="ListParagraph"/>
        <w:numPr>
          <w:ilvl w:val="0"/>
          <w:numId w:val="0"/>
        </w:numPr>
        <w:tabs>
          <w:tab w:val="left" w:pos="567"/>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CE5C7C" w:rsidRPr="00ED234B">
        <w:rPr>
          <w:rFonts w:ascii="Times New Roman" w:hAnsi="Times New Roman" w:cs="Times New Roman"/>
          <w:sz w:val="20"/>
          <w:szCs w:val="20"/>
        </w:rPr>
        <w:t>210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Student Passes </w:t>
      </w:r>
      <w:r w:rsidR="00EF2791" w:rsidRPr="00ED234B">
        <w:rPr>
          <w:rFonts w:ascii="Times New Roman" w:hAnsi="Times New Roman" w:cs="Times New Roman"/>
          <w:sz w:val="20"/>
          <w:szCs w:val="20"/>
        </w:rPr>
        <w:t xml:space="preserve">are only available on a myki </w:t>
      </w:r>
      <w:r w:rsidR="00E936AD" w:rsidRPr="00ED234B">
        <w:rPr>
          <w:rFonts w:ascii="Times New Roman" w:hAnsi="Times New Roman" w:cs="Times New Roman"/>
          <w:sz w:val="20"/>
          <w:szCs w:val="20"/>
        </w:rPr>
        <w:t>s</w:t>
      </w:r>
      <w:r w:rsidR="00EF2791" w:rsidRPr="00ED234B">
        <w:rPr>
          <w:rFonts w:ascii="Times New Roman" w:hAnsi="Times New Roman" w:cs="Times New Roman"/>
          <w:sz w:val="20"/>
          <w:szCs w:val="20"/>
        </w:rPr>
        <w:t xml:space="preserve">martcard and </w:t>
      </w:r>
      <w:r w:rsidR="00490BF2" w:rsidRPr="00ED234B">
        <w:rPr>
          <w:rFonts w:ascii="Times New Roman" w:hAnsi="Times New Roman" w:cs="Times New Roman"/>
          <w:sz w:val="20"/>
          <w:szCs w:val="20"/>
        </w:rPr>
        <w:t xml:space="preserve">are not available </w:t>
      </w:r>
      <w:r w:rsidR="00EF2791" w:rsidRPr="00ED234B">
        <w:rPr>
          <w:rFonts w:ascii="Times New Roman" w:hAnsi="Times New Roman" w:cs="Times New Roman"/>
          <w:sz w:val="20"/>
          <w:szCs w:val="20"/>
        </w:rPr>
        <w:t>on any other token</w:t>
      </w:r>
      <w:r w:rsidR="00490BF2" w:rsidRPr="00ED234B">
        <w:rPr>
          <w:rFonts w:ascii="Times New Roman" w:hAnsi="Times New Roman" w:cs="Times New Roman"/>
          <w:sz w:val="20"/>
          <w:szCs w:val="20"/>
        </w:rPr>
        <w:t>.</w:t>
      </w:r>
    </w:p>
    <w:p w14:paraId="5C9EEBB1" w14:textId="77777777" w:rsidR="00490BF2" w:rsidRPr="00ED234B" w:rsidRDefault="00490BF2" w:rsidP="007E697D">
      <w:pPr>
        <w:pStyle w:val="Heading4"/>
        <w:rPr>
          <w:rFonts w:cs="Times New Roman"/>
          <w:szCs w:val="20"/>
        </w:rPr>
      </w:pPr>
      <w:r w:rsidRPr="00ED234B">
        <w:rPr>
          <w:rFonts w:cs="Times New Roman"/>
          <w:szCs w:val="20"/>
        </w:rPr>
        <w:t xml:space="preserve">Eligibility </w:t>
      </w:r>
    </w:p>
    <w:p w14:paraId="57C4C32F" w14:textId="1D94ACB2" w:rsidR="003B601F" w:rsidRPr="00ED234B" w:rsidRDefault="007170C8" w:rsidP="00CE5C7C">
      <w:pPr>
        <w:pStyle w:val="ListParagraph"/>
        <w:numPr>
          <w:ilvl w:val="0"/>
          <w:numId w:val="0"/>
        </w:numPr>
        <w:tabs>
          <w:tab w:val="left" w:pos="567"/>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CE5C7C" w:rsidRPr="00ED234B">
        <w:rPr>
          <w:rFonts w:ascii="Times New Roman" w:hAnsi="Times New Roman" w:cs="Times New Roman"/>
          <w:sz w:val="20"/>
          <w:szCs w:val="20"/>
        </w:rPr>
        <w:t>211</w:t>
      </w:r>
      <w:r w:rsidRPr="00ED234B">
        <w:rPr>
          <w:rFonts w:ascii="Times New Roman" w:hAnsi="Times New Roman" w:cs="Times New Roman"/>
          <w:sz w:val="20"/>
          <w:szCs w:val="20"/>
        </w:rPr>
        <w:tab/>
      </w:r>
      <w:r w:rsidR="003B601F" w:rsidRPr="00ED234B">
        <w:rPr>
          <w:rFonts w:ascii="Times New Roman" w:hAnsi="Times New Roman" w:cs="Times New Roman"/>
          <w:sz w:val="20"/>
          <w:szCs w:val="20"/>
        </w:rPr>
        <w:t xml:space="preserve">To be entitled to purchase a Student Pass for travel a customer must– </w:t>
      </w:r>
    </w:p>
    <w:p w14:paraId="3280D2C4" w14:textId="77777777" w:rsidR="003B601F" w:rsidRPr="00ED234B" w:rsidRDefault="007170C8"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3B601F" w:rsidRPr="00ED234B">
        <w:rPr>
          <w:rFonts w:ascii="Times New Roman" w:hAnsi="Times New Roman" w:cs="Times New Roman"/>
          <w:sz w:val="20"/>
          <w:szCs w:val="20"/>
        </w:rPr>
        <w:t xml:space="preserve">be a full-time primary or secondary school student who– </w:t>
      </w:r>
    </w:p>
    <w:p w14:paraId="13228A3D" w14:textId="77777777" w:rsidR="003B601F" w:rsidRPr="00ED234B" w:rsidRDefault="007170C8" w:rsidP="004274CC">
      <w:pPr>
        <w:ind w:left="1701" w:hanging="567"/>
        <w:rPr>
          <w:rFonts w:ascii="Times New Roman" w:hAnsi="Times New Roman" w:cs="Times New Roman"/>
          <w:sz w:val="20"/>
          <w:szCs w:val="20"/>
        </w:rPr>
      </w:pPr>
      <w:r w:rsidRPr="00ED234B">
        <w:rPr>
          <w:rFonts w:ascii="Times New Roman" w:hAnsi="Times New Roman" w:cs="Times New Roman"/>
          <w:sz w:val="20"/>
          <w:szCs w:val="20"/>
        </w:rPr>
        <w:t>(i)</w:t>
      </w:r>
      <w:r w:rsidRPr="00ED234B">
        <w:rPr>
          <w:rFonts w:ascii="Times New Roman" w:hAnsi="Times New Roman" w:cs="Times New Roman"/>
          <w:sz w:val="20"/>
          <w:szCs w:val="20"/>
        </w:rPr>
        <w:tab/>
      </w:r>
      <w:r w:rsidR="003B601F" w:rsidRPr="00ED234B">
        <w:rPr>
          <w:rFonts w:ascii="Times New Roman" w:hAnsi="Times New Roman" w:cs="Times New Roman"/>
          <w:sz w:val="20"/>
          <w:szCs w:val="20"/>
        </w:rPr>
        <w:t xml:space="preserve">attends a primary or secondary school in Victoria; or </w:t>
      </w:r>
    </w:p>
    <w:p w14:paraId="2F1E0241" w14:textId="77777777" w:rsidR="003B601F" w:rsidRPr="00ED234B" w:rsidRDefault="00EF2791" w:rsidP="004274CC">
      <w:pPr>
        <w:ind w:left="1701" w:hanging="567"/>
        <w:rPr>
          <w:rFonts w:ascii="Times New Roman" w:hAnsi="Times New Roman" w:cs="Times New Roman"/>
          <w:sz w:val="20"/>
          <w:szCs w:val="20"/>
        </w:rPr>
      </w:pPr>
      <w:r w:rsidRPr="00ED234B">
        <w:rPr>
          <w:rFonts w:ascii="Times New Roman" w:hAnsi="Times New Roman" w:cs="Times New Roman"/>
          <w:sz w:val="20"/>
          <w:szCs w:val="20"/>
        </w:rPr>
        <w:t xml:space="preserve">(ii) </w:t>
      </w:r>
      <w:r w:rsidR="001663E4" w:rsidRPr="00ED234B">
        <w:rPr>
          <w:rFonts w:ascii="Times New Roman" w:hAnsi="Times New Roman" w:cs="Times New Roman"/>
          <w:sz w:val="20"/>
          <w:szCs w:val="20"/>
        </w:rPr>
        <w:t xml:space="preserve"> </w:t>
      </w:r>
      <w:r w:rsidR="004274CC" w:rsidRPr="00ED234B">
        <w:rPr>
          <w:rFonts w:ascii="Times New Roman" w:hAnsi="Times New Roman" w:cs="Times New Roman"/>
          <w:sz w:val="20"/>
          <w:szCs w:val="20"/>
        </w:rPr>
        <w:tab/>
      </w:r>
      <w:r w:rsidR="003B601F" w:rsidRPr="00ED234B">
        <w:rPr>
          <w:rFonts w:ascii="Times New Roman" w:hAnsi="Times New Roman" w:cs="Times New Roman"/>
          <w:sz w:val="20"/>
          <w:szCs w:val="20"/>
        </w:rPr>
        <w:t xml:space="preserve">attends a primary or secondary school in New South Wales or South Australia and </w:t>
      </w:r>
      <w:r w:rsidR="001663E4" w:rsidRPr="00ED234B">
        <w:rPr>
          <w:rFonts w:ascii="Times New Roman" w:hAnsi="Times New Roman" w:cs="Times New Roman"/>
          <w:sz w:val="20"/>
          <w:szCs w:val="20"/>
        </w:rPr>
        <w:t>resides</w:t>
      </w:r>
      <w:r w:rsidR="003B601F" w:rsidRPr="00ED234B">
        <w:rPr>
          <w:rFonts w:ascii="Times New Roman" w:hAnsi="Times New Roman" w:cs="Times New Roman"/>
          <w:sz w:val="20"/>
          <w:szCs w:val="20"/>
        </w:rPr>
        <w:t xml:space="preserve"> in Victoria; or</w:t>
      </w:r>
    </w:p>
    <w:p w14:paraId="2D494504" w14:textId="77777777" w:rsidR="003B601F" w:rsidRPr="00ED234B" w:rsidRDefault="00E2129D"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3B601F" w:rsidRPr="00ED234B">
        <w:rPr>
          <w:rFonts w:ascii="Times New Roman" w:hAnsi="Times New Roman" w:cs="Times New Roman"/>
          <w:sz w:val="20"/>
          <w:szCs w:val="20"/>
        </w:rPr>
        <w:t xml:space="preserve">be a full-time primary or secondary school student approved by the Victorian Registration and Qualifications Authority to be a home-schooled primary or secondary school student; or </w:t>
      </w:r>
    </w:p>
    <w:p w14:paraId="6EE97647" w14:textId="32FC7666" w:rsidR="003B601F" w:rsidRPr="00ED234B" w:rsidRDefault="00E2129D"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3B601F" w:rsidRPr="00ED234B">
        <w:rPr>
          <w:rFonts w:ascii="Times New Roman" w:hAnsi="Times New Roman" w:cs="Times New Roman"/>
          <w:sz w:val="20"/>
          <w:szCs w:val="20"/>
        </w:rPr>
        <w:t xml:space="preserve">be a secondary student undertaking a full-time Victorian Certificate of Education (VCE) or Victorian Certificate of Applied Learning (VCAL) or Victorian Pathways Certificate (VPC) course at </w:t>
      </w:r>
      <w:r w:rsidR="00E822B1" w:rsidRPr="00ED234B">
        <w:rPr>
          <w:rFonts w:ascii="Times New Roman" w:hAnsi="Times New Roman" w:cs="Times New Roman"/>
          <w:sz w:val="20"/>
          <w:szCs w:val="20"/>
        </w:rPr>
        <w:t>an</w:t>
      </w:r>
      <w:r w:rsidR="003B601F" w:rsidRPr="00ED234B">
        <w:rPr>
          <w:rFonts w:ascii="Times New Roman" w:hAnsi="Times New Roman" w:cs="Times New Roman"/>
          <w:sz w:val="20"/>
          <w:szCs w:val="20"/>
        </w:rPr>
        <w:t xml:space="preserve"> institution that is listed on the </w:t>
      </w:r>
      <w:r w:rsidR="5F84BBCA" w:rsidRPr="00ED234B">
        <w:rPr>
          <w:rFonts w:ascii="Times New Roman" w:eastAsia="Calibri" w:hAnsi="Times New Roman" w:cs="Times New Roman"/>
          <w:sz w:val="20"/>
          <w:szCs w:val="20"/>
        </w:rPr>
        <w:t>Transport Victoria</w:t>
      </w:r>
      <w:r w:rsidR="00F86BA1" w:rsidRPr="00ED234B">
        <w:rPr>
          <w:rFonts w:ascii="Times New Roman" w:eastAsia="Calibri" w:hAnsi="Times New Roman" w:cs="Times New Roman"/>
          <w:sz w:val="20"/>
          <w:szCs w:val="20"/>
        </w:rPr>
        <w:t>’s</w:t>
      </w:r>
      <w:r w:rsidR="5F84BBCA" w:rsidRPr="00ED234B">
        <w:rPr>
          <w:rFonts w:ascii="Times New Roman" w:eastAsia="Calibri" w:hAnsi="Times New Roman" w:cs="Times New Roman"/>
          <w:sz w:val="20"/>
          <w:szCs w:val="20"/>
        </w:rPr>
        <w:t xml:space="preserve"> website (transport.vic.gov.au)</w:t>
      </w:r>
      <w:r w:rsidR="003B601F" w:rsidRPr="00ED234B">
        <w:rPr>
          <w:rFonts w:ascii="Times New Roman" w:hAnsi="Times New Roman" w:cs="Times New Roman"/>
          <w:sz w:val="20"/>
          <w:szCs w:val="20"/>
        </w:rPr>
        <w:t xml:space="preserve"> or a website maintained by the </w:t>
      </w:r>
      <w:r w:rsidR="009F2B57" w:rsidRPr="00ED234B">
        <w:rPr>
          <w:rFonts w:ascii="Times New Roman" w:hAnsi="Times New Roman" w:cs="Times New Roman"/>
          <w:sz w:val="20"/>
          <w:szCs w:val="20"/>
        </w:rPr>
        <w:t>Department of Transport and Planning</w:t>
      </w:r>
      <w:r w:rsidR="002B0039" w:rsidRPr="00ED234B">
        <w:rPr>
          <w:rFonts w:ascii="Times New Roman" w:hAnsi="Times New Roman" w:cs="Times New Roman"/>
          <w:sz w:val="20"/>
          <w:szCs w:val="20"/>
        </w:rPr>
        <w:t xml:space="preserve"> as amended or replaced from time to time</w:t>
      </w:r>
      <w:r w:rsidR="003B601F" w:rsidRPr="00ED234B">
        <w:rPr>
          <w:rFonts w:ascii="Times New Roman" w:hAnsi="Times New Roman" w:cs="Times New Roman"/>
          <w:sz w:val="20"/>
          <w:szCs w:val="20"/>
        </w:rPr>
        <w:t>.</w:t>
      </w:r>
    </w:p>
    <w:p w14:paraId="0D6B7B1B" w14:textId="77777777" w:rsidR="00490BF2" w:rsidRPr="00ED234B" w:rsidRDefault="00490BF2" w:rsidP="00490BF2">
      <w:pPr>
        <w:pStyle w:val="Heading4"/>
        <w:rPr>
          <w:rFonts w:cs="Times New Roman"/>
          <w:szCs w:val="20"/>
        </w:rPr>
      </w:pPr>
      <w:r w:rsidRPr="00ED234B">
        <w:rPr>
          <w:rFonts w:cs="Times New Roman"/>
          <w:szCs w:val="20"/>
        </w:rPr>
        <w:t xml:space="preserve">Student Pass conditions of use </w:t>
      </w:r>
    </w:p>
    <w:p w14:paraId="6F5E7147" w14:textId="6BB1F5EA" w:rsidR="00490BF2" w:rsidRPr="00ED234B" w:rsidRDefault="006E07C1" w:rsidP="00490BF2">
      <w:pPr>
        <w:pStyle w:val="Heading5"/>
        <w:rPr>
          <w:rFonts w:ascii="Times New Roman" w:hAnsi="Times New Roman" w:cs="Times New Roman"/>
          <w:sz w:val="20"/>
          <w:szCs w:val="20"/>
        </w:rPr>
      </w:pPr>
      <w:r w:rsidRPr="00ED234B">
        <w:rPr>
          <w:rFonts w:ascii="Times New Roman" w:hAnsi="Times New Roman" w:cs="Times New Roman"/>
          <w:sz w:val="20"/>
          <w:szCs w:val="20"/>
        </w:rPr>
        <w:t>Tap</w:t>
      </w:r>
      <w:r w:rsidR="00B27FD7" w:rsidRPr="00ED234B">
        <w:rPr>
          <w:rFonts w:ascii="Times New Roman" w:hAnsi="Times New Roman" w:cs="Times New Roman"/>
          <w:sz w:val="20"/>
          <w:szCs w:val="20"/>
        </w:rPr>
        <w:t xml:space="preserve"> Token Enabled</w:t>
      </w:r>
      <w:r w:rsidR="00490BF2" w:rsidRPr="00ED234B">
        <w:rPr>
          <w:rFonts w:ascii="Times New Roman" w:hAnsi="Times New Roman" w:cs="Times New Roman"/>
          <w:sz w:val="20"/>
          <w:szCs w:val="20"/>
        </w:rPr>
        <w:t xml:space="preserve"> </w:t>
      </w:r>
      <w:r w:rsidR="00591502" w:rsidRPr="00ED234B">
        <w:rPr>
          <w:rFonts w:ascii="Times New Roman" w:hAnsi="Times New Roman" w:cs="Times New Roman"/>
          <w:sz w:val="20"/>
          <w:szCs w:val="20"/>
        </w:rPr>
        <w:t xml:space="preserve">public transport </w:t>
      </w:r>
      <w:r w:rsidR="00490BF2" w:rsidRPr="00ED234B">
        <w:rPr>
          <w:rFonts w:ascii="Times New Roman" w:hAnsi="Times New Roman" w:cs="Times New Roman"/>
          <w:sz w:val="20"/>
          <w:szCs w:val="20"/>
        </w:rPr>
        <w:t>service</w:t>
      </w:r>
    </w:p>
    <w:p w14:paraId="152CB305" w14:textId="6295059D" w:rsidR="00490BF2" w:rsidRPr="00ED234B" w:rsidRDefault="00DF22DA" w:rsidP="0043314C">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3314C" w:rsidRPr="00ED234B">
        <w:rPr>
          <w:rFonts w:ascii="Times New Roman" w:hAnsi="Times New Roman" w:cs="Times New Roman"/>
          <w:sz w:val="20"/>
          <w:szCs w:val="20"/>
        </w:rPr>
        <w:t>212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When travelling on a </w:t>
      </w:r>
      <w:r w:rsidR="006E07C1" w:rsidRPr="00ED234B">
        <w:rPr>
          <w:rFonts w:ascii="Times New Roman" w:hAnsi="Times New Roman" w:cs="Times New Roman"/>
          <w:sz w:val="20"/>
          <w:szCs w:val="20"/>
        </w:rPr>
        <w:t>Tap</w:t>
      </w:r>
      <w:r w:rsidR="000B5E36" w:rsidRPr="00ED234B">
        <w:rPr>
          <w:rFonts w:ascii="Times New Roman" w:hAnsi="Times New Roman" w:cs="Times New Roman"/>
          <w:sz w:val="20"/>
          <w:szCs w:val="20"/>
        </w:rPr>
        <w:t xml:space="preserve"> Token Enabled public transport</w:t>
      </w:r>
      <w:r w:rsidR="00591502"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service</w:t>
      </w:r>
      <w:r w:rsidR="00F20DD2">
        <w:rPr>
          <w:rFonts w:ascii="Times New Roman" w:hAnsi="Times New Roman" w:cs="Times New Roman"/>
          <w:sz w:val="20"/>
          <w:szCs w:val="20"/>
        </w:rPr>
        <w:t xml:space="preserve"> –</w:t>
      </w:r>
    </w:p>
    <w:p w14:paraId="6EDC94F7" w14:textId="77777777" w:rsidR="00490BF2" w:rsidRPr="00ED234B" w:rsidRDefault="00E2129D" w:rsidP="00E2129D">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customer must touch </w:t>
      </w:r>
      <w:r w:rsidR="00D50E43"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on and touch </w:t>
      </w:r>
      <w:r w:rsidR="00D50E43"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 xml:space="preserve">off the Student Pass myki </w:t>
      </w:r>
      <w:r w:rsidR="00591502" w:rsidRPr="00ED234B">
        <w:rPr>
          <w:rFonts w:ascii="Times New Roman" w:hAnsi="Times New Roman" w:cs="Times New Roman"/>
          <w:sz w:val="20"/>
          <w:szCs w:val="20"/>
        </w:rPr>
        <w:t xml:space="preserve">smartcard </w:t>
      </w:r>
      <w:r w:rsidR="00490BF2" w:rsidRPr="00ED234B">
        <w:rPr>
          <w:rFonts w:ascii="Times New Roman" w:hAnsi="Times New Roman" w:cs="Times New Roman"/>
          <w:sz w:val="20"/>
          <w:szCs w:val="20"/>
        </w:rPr>
        <w:t xml:space="preserve">as set out in the Conditions in this Chapter; and </w:t>
      </w:r>
    </w:p>
    <w:p w14:paraId="1F4BB2E1" w14:textId="77777777" w:rsidR="00490BF2" w:rsidRPr="00ED234B" w:rsidRDefault="00E2129D" w:rsidP="00E2129D">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customer must carry a </w:t>
      </w:r>
      <w:r w:rsidR="00F07D5D" w:rsidRPr="00ED234B">
        <w:rPr>
          <w:rFonts w:ascii="Times New Roman" w:hAnsi="Times New Roman" w:cs="Times New Roman"/>
          <w:sz w:val="20"/>
          <w:szCs w:val="20"/>
        </w:rPr>
        <w:t>Transport Victoria</w:t>
      </w:r>
      <w:r w:rsidR="00EF2791"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ID or a </w:t>
      </w:r>
      <w:r w:rsidR="00B426E5" w:rsidRPr="00ED234B">
        <w:rPr>
          <w:rFonts w:ascii="Times New Roman" w:hAnsi="Times New Roman" w:cs="Times New Roman"/>
          <w:sz w:val="20"/>
          <w:szCs w:val="20"/>
        </w:rPr>
        <w:t>Transport Victoria</w:t>
      </w:r>
      <w:r w:rsidR="00490BF2" w:rsidRPr="00ED234B">
        <w:rPr>
          <w:rFonts w:ascii="Times New Roman" w:hAnsi="Times New Roman" w:cs="Times New Roman"/>
          <w:sz w:val="20"/>
          <w:szCs w:val="20"/>
        </w:rPr>
        <w:t xml:space="preserve"> Approved School Student ID as proof of concession entitlement. </w:t>
      </w:r>
    </w:p>
    <w:p w14:paraId="361A31FD" w14:textId="77777777" w:rsidR="00490BF2" w:rsidRPr="00ED234B" w:rsidRDefault="00591502" w:rsidP="00490BF2">
      <w:pPr>
        <w:pStyle w:val="Heading5"/>
        <w:rPr>
          <w:rFonts w:ascii="Times New Roman" w:hAnsi="Times New Roman" w:cs="Times New Roman"/>
          <w:sz w:val="20"/>
          <w:szCs w:val="20"/>
        </w:rPr>
      </w:pPr>
      <w:r w:rsidRPr="00ED234B">
        <w:rPr>
          <w:rFonts w:ascii="Times New Roman" w:hAnsi="Times New Roman" w:cs="Times New Roman"/>
          <w:sz w:val="20"/>
          <w:szCs w:val="20"/>
        </w:rPr>
        <w:t xml:space="preserve">Public transport </w:t>
      </w:r>
      <w:r w:rsidR="00490BF2" w:rsidRPr="00ED234B">
        <w:rPr>
          <w:rFonts w:ascii="Times New Roman" w:hAnsi="Times New Roman" w:cs="Times New Roman"/>
          <w:sz w:val="20"/>
          <w:szCs w:val="20"/>
        </w:rPr>
        <w:t>service</w:t>
      </w:r>
      <w:r w:rsidRPr="00ED234B">
        <w:rPr>
          <w:rFonts w:ascii="Times New Roman" w:hAnsi="Times New Roman" w:cs="Times New Roman"/>
          <w:sz w:val="20"/>
          <w:szCs w:val="20"/>
        </w:rPr>
        <w:t xml:space="preserve"> that are not </w:t>
      </w:r>
      <w:r w:rsidR="006E07C1" w:rsidRPr="00ED234B">
        <w:rPr>
          <w:rFonts w:ascii="Times New Roman" w:hAnsi="Times New Roman" w:cs="Times New Roman"/>
          <w:sz w:val="20"/>
          <w:szCs w:val="20"/>
        </w:rPr>
        <w:t>Tap</w:t>
      </w:r>
      <w:r w:rsidRPr="00ED234B">
        <w:rPr>
          <w:rFonts w:ascii="Times New Roman" w:hAnsi="Times New Roman" w:cs="Times New Roman"/>
          <w:sz w:val="20"/>
          <w:szCs w:val="20"/>
        </w:rPr>
        <w:t xml:space="preserve"> Token Enabled</w:t>
      </w:r>
    </w:p>
    <w:p w14:paraId="25FC7EFE" w14:textId="5749BECE" w:rsidR="00490BF2" w:rsidRPr="00ED234B" w:rsidRDefault="00B570C4" w:rsidP="0043314C">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3314C" w:rsidRPr="00ED234B">
        <w:rPr>
          <w:rFonts w:ascii="Times New Roman" w:hAnsi="Times New Roman" w:cs="Times New Roman"/>
          <w:sz w:val="20"/>
          <w:szCs w:val="20"/>
        </w:rPr>
        <w:t>213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When travelling on a </w:t>
      </w:r>
      <w:r w:rsidR="00591502" w:rsidRPr="00ED234B">
        <w:rPr>
          <w:rFonts w:ascii="Times New Roman" w:hAnsi="Times New Roman" w:cs="Times New Roman"/>
          <w:sz w:val="20"/>
          <w:szCs w:val="20"/>
        </w:rPr>
        <w:t xml:space="preserve">public transport </w:t>
      </w:r>
      <w:r w:rsidR="00490BF2" w:rsidRPr="00ED234B">
        <w:rPr>
          <w:rFonts w:ascii="Times New Roman" w:hAnsi="Times New Roman" w:cs="Times New Roman"/>
          <w:sz w:val="20"/>
          <w:szCs w:val="20"/>
        </w:rPr>
        <w:t xml:space="preserve">service that </w:t>
      </w:r>
      <w:r w:rsidR="002243FD" w:rsidRPr="00ED234B">
        <w:rPr>
          <w:rFonts w:ascii="Times New Roman" w:hAnsi="Times New Roman" w:cs="Times New Roman"/>
          <w:sz w:val="20"/>
          <w:szCs w:val="20"/>
        </w:rPr>
        <w:t xml:space="preserve">is not </w:t>
      </w:r>
      <w:r w:rsidR="006E07C1" w:rsidRPr="00ED234B">
        <w:rPr>
          <w:rFonts w:ascii="Times New Roman" w:hAnsi="Times New Roman" w:cs="Times New Roman"/>
          <w:sz w:val="20"/>
          <w:szCs w:val="20"/>
        </w:rPr>
        <w:t>Tap</w:t>
      </w:r>
      <w:r w:rsidR="00B27FD7" w:rsidRPr="00ED234B">
        <w:rPr>
          <w:rFonts w:ascii="Times New Roman" w:hAnsi="Times New Roman" w:cs="Times New Roman"/>
          <w:sz w:val="20"/>
          <w:szCs w:val="20"/>
        </w:rPr>
        <w:t xml:space="preserve"> Token Enabled</w:t>
      </w:r>
      <w:r w:rsidR="00490BF2" w:rsidRPr="00ED234B">
        <w:rPr>
          <w:rFonts w:ascii="Times New Roman" w:hAnsi="Times New Roman" w:cs="Times New Roman"/>
          <w:sz w:val="20"/>
          <w:szCs w:val="20"/>
        </w:rPr>
        <w:t xml:space="preserve">, the customer must carry the Student Pass myki </w:t>
      </w:r>
      <w:r w:rsidR="00591502" w:rsidRPr="00ED234B">
        <w:rPr>
          <w:rFonts w:ascii="Times New Roman" w:hAnsi="Times New Roman" w:cs="Times New Roman"/>
          <w:sz w:val="20"/>
          <w:szCs w:val="20"/>
        </w:rPr>
        <w:t xml:space="preserve">smartcard </w:t>
      </w:r>
      <w:r w:rsidR="00490BF2" w:rsidRPr="00ED234B">
        <w:rPr>
          <w:rFonts w:ascii="Times New Roman" w:hAnsi="Times New Roman" w:cs="Times New Roman"/>
          <w:sz w:val="20"/>
          <w:szCs w:val="20"/>
        </w:rPr>
        <w:t xml:space="preserve">along with a </w:t>
      </w:r>
      <w:r w:rsidR="00F07D5D" w:rsidRPr="00ED234B">
        <w:rPr>
          <w:rFonts w:ascii="Times New Roman" w:hAnsi="Times New Roman" w:cs="Times New Roman"/>
          <w:sz w:val="20"/>
          <w:szCs w:val="20"/>
        </w:rPr>
        <w:t xml:space="preserve">Transport </w:t>
      </w:r>
      <w:r w:rsidR="00490BF2" w:rsidRPr="00ED234B">
        <w:rPr>
          <w:rFonts w:ascii="Times New Roman" w:hAnsi="Times New Roman" w:cs="Times New Roman"/>
          <w:sz w:val="20"/>
          <w:szCs w:val="20"/>
        </w:rPr>
        <w:t xml:space="preserve">ID or a </w:t>
      </w:r>
      <w:r w:rsidR="00F07D5D" w:rsidRPr="00ED234B">
        <w:rPr>
          <w:rFonts w:ascii="Times New Roman" w:hAnsi="Times New Roman" w:cs="Times New Roman"/>
          <w:sz w:val="20"/>
          <w:szCs w:val="20"/>
        </w:rPr>
        <w:t>Transport Victoria</w:t>
      </w:r>
      <w:r w:rsidR="00490BF2" w:rsidRPr="00ED234B">
        <w:rPr>
          <w:rFonts w:ascii="Times New Roman" w:hAnsi="Times New Roman" w:cs="Times New Roman"/>
          <w:sz w:val="20"/>
          <w:szCs w:val="20"/>
        </w:rPr>
        <w:t xml:space="preserve"> Approved School Student ID, as proof of concession entitlement, and show both on request to an authorised person. </w:t>
      </w:r>
    </w:p>
    <w:p w14:paraId="62A0A612" w14:textId="77777777" w:rsidR="00490BF2" w:rsidRPr="00ED234B" w:rsidRDefault="00490BF2" w:rsidP="00490BF2">
      <w:pPr>
        <w:pStyle w:val="Heading4"/>
        <w:rPr>
          <w:rFonts w:cs="Times New Roman"/>
          <w:szCs w:val="20"/>
        </w:rPr>
      </w:pPr>
      <w:r w:rsidRPr="00ED234B">
        <w:rPr>
          <w:rFonts w:cs="Times New Roman"/>
          <w:szCs w:val="20"/>
        </w:rPr>
        <w:t>Types of Student Pass myki</w:t>
      </w:r>
      <w:r w:rsidR="00591502" w:rsidRPr="00ED234B">
        <w:rPr>
          <w:rFonts w:cs="Times New Roman"/>
          <w:szCs w:val="20"/>
        </w:rPr>
        <w:t xml:space="preserve"> smartcards</w:t>
      </w:r>
    </w:p>
    <w:p w14:paraId="480FEB89" w14:textId="0A054882" w:rsidR="00490BF2" w:rsidRPr="00ED234B" w:rsidRDefault="00B570C4" w:rsidP="0043314C">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3314C" w:rsidRPr="00ED234B">
        <w:rPr>
          <w:rFonts w:ascii="Times New Roman" w:hAnsi="Times New Roman" w:cs="Times New Roman"/>
          <w:sz w:val="20"/>
          <w:szCs w:val="20"/>
        </w:rPr>
        <w:t>214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Student Passes are available to purchase for different durations and are valid for the relevant dates specified as follows</w:t>
      </w:r>
      <w:r w:rsidR="00F20DD2">
        <w:rPr>
          <w:rFonts w:ascii="Times New Roman" w:hAnsi="Times New Roman" w:cs="Times New Roman"/>
          <w:sz w:val="20"/>
          <w:szCs w:val="20"/>
        </w:rPr>
        <w:t xml:space="preserve"> –</w:t>
      </w:r>
    </w:p>
    <w:p w14:paraId="25CBCF4C" w14:textId="613E4A2A" w:rsidR="00490BF2" w:rsidRPr="00ED234B" w:rsidRDefault="00E2129D" w:rsidP="004274CC">
      <w:pPr>
        <w:tabs>
          <w:tab w:val="left" w:pos="1134"/>
        </w:tabs>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First half year pass – valid from 1 January to 3</w:t>
      </w:r>
      <w:r w:rsidR="000D18D8">
        <w:rPr>
          <w:rFonts w:ascii="Times New Roman" w:hAnsi="Times New Roman" w:cs="Times New Roman"/>
          <w:sz w:val="20"/>
          <w:szCs w:val="20"/>
        </w:rPr>
        <w:t xml:space="preserve">.00 </w:t>
      </w:r>
      <w:r w:rsidR="00490BF2" w:rsidRPr="00ED234B">
        <w:rPr>
          <w:rFonts w:ascii="Times New Roman" w:hAnsi="Times New Roman" w:cs="Times New Roman"/>
          <w:sz w:val="20"/>
          <w:szCs w:val="20"/>
        </w:rPr>
        <w:t>am on 1 August of that year;</w:t>
      </w:r>
    </w:p>
    <w:p w14:paraId="16DC5900" w14:textId="58971F12" w:rsidR="00490BF2" w:rsidRPr="00ED234B" w:rsidRDefault="00E2129D" w:rsidP="004274CC">
      <w:pPr>
        <w:tabs>
          <w:tab w:val="left" w:pos="1134"/>
        </w:tabs>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Second half year pass – valid from 1 July to 3</w:t>
      </w:r>
      <w:r w:rsidR="000D18D8">
        <w:rPr>
          <w:rFonts w:ascii="Times New Roman" w:hAnsi="Times New Roman" w:cs="Times New Roman"/>
          <w:sz w:val="20"/>
          <w:szCs w:val="20"/>
        </w:rPr>
        <w:t xml:space="preserve">.00 </w:t>
      </w:r>
      <w:r w:rsidR="00490BF2" w:rsidRPr="00ED234B">
        <w:rPr>
          <w:rFonts w:ascii="Times New Roman" w:hAnsi="Times New Roman" w:cs="Times New Roman"/>
          <w:sz w:val="20"/>
          <w:szCs w:val="20"/>
        </w:rPr>
        <w:t>am on 1 March of the following year; and</w:t>
      </w:r>
    </w:p>
    <w:p w14:paraId="1E4F05EE" w14:textId="0FCE452A" w:rsidR="00490BF2" w:rsidRPr="00ED234B" w:rsidRDefault="00E2129D" w:rsidP="004274CC">
      <w:pPr>
        <w:tabs>
          <w:tab w:val="left" w:pos="1134"/>
        </w:tabs>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Year pass – valid from 1 January to on 3</w:t>
      </w:r>
      <w:r w:rsidR="000D18D8">
        <w:rPr>
          <w:rFonts w:ascii="Times New Roman" w:hAnsi="Times New Roman" w:cs="Times New Roman"/>
          <w:sz w:val="20"/>
          <w:szCs w:val="20"/>
        </w:rPr>
        <w:t xml:space="preserve">.00 </w:t>
      </w:r>
      <w:r w:rsidR="00490BF2" w:rsidRPr="00ED234B">
        <w:rPr>
          <w:rFonts w:ascii="Times New Roman" w:hAnsi="Times New Roman" w:cs="Times New Roman"/>
          <w:sz w:val="20"/>
          <w:szCs w:val="20"/>
        </w:rPr>
        <w:t>am on 1 March of the following year.</w:t>
      </w:r>
    </w:p>
    <w:p w14:paraId="58A34663" w14:textId="77777777" w:rsidR="00490BF2" w:rsidRPr="00ED234B" w:rsidRDefault="00490BF2" w:rsidP="00490BF2">
      <w:pPr>
        <w:pStyle w:val="Heading4"/>
        <w:rPr>
          <w:rFonts w:cs="Times New Roman"/>
          <w:szCs w:val="20"/>
        </w:rPr>
      </w:pPr>
      <w:r w:rsidRPr="00ED234B">
        <w:rPr>
          <w:rFonts w:cs="Times New Roman"/>
          <w:szCs w:val="20"/>
        </w:rPr>
        <w:t xml:space="preserve">Travel entitlements </w:t>
      </w:r>
    </w:p>
    <w:p w14:paraId="0AD03662" w14:textId="55733207" w:rsidR="00490BF2" w:rsidRPr="00ED234B" w:rsidRDefault="00B570C4" w:rsidP="0043314C">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3314C" w:rsidRPr="00ED234B">
        <w:rPr>
          <w:rFonts w:ascii="Times New Roman" w:hAnsi="Times New Roman" w:cs="Times New Roman"/>
          <w:sz w:val="20"/>
          <w:szCs w:val="20"/>
        </w:rPr>
        <w:t>215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travel authorised by Student Passes varies depending on the type of pass purchased. The </w:t>
      </w:r>
      <w:r w:rsidR="00775716" w:rsidRPr="00ED234B">
        <w:rPr>
          <w:rFonts w:ascii="Times New Roman" w:hAnsi="Times New Roman" w:cs="Times New Roman"/>
          <w:sz w:val="20"/>
          <w:szCs w:val="20"/>
        </w:rPr>
        <w:t xml:space="preserve">Student </w:t>
      </w:r>
      <w:r w:rsidR="00490BF2" w:rsidRPr="00ED234B">
        <w:rPr>
          <w:rFonts w:ascii="Times New Roman" w:hAnsi="Times New Roman" w:cs="Times New Roman"/>
          <w:sz w:val="20"/>
          <w:szCs w:val="20"/>
        </w:rPr>
        <w:t xml:space="preserve">Passes authorise travel on public transport services within Victoria as specified in Table </w:t>
      </w:r>
      <w:r w:rsidR="00743C13" w:rsidRPr="00ED234B">
        <w:rPr>
          <w:rFonts w:ascii="Times New Roman" w:hAnsi="Times New Roman" w:cs="Times New Roman"/>
          <w:sz w:val="20"/>
          <w:szCs w:val="20"/>
        </w:rPr>
        <w:t>4</w:t>
      </w:r>
      <w:r w:rsidR="00490BF2" w:rsidRPr="00ED234B">
        <w:rPr>
          <w:rFonts w:ascii="Times New Roman" w:hAnsi="Times New Roman" w:cs="Times New Roman"/>
          <w:sz w:val="20"/>
          <w:szCs w:val="20"/>
        </w:rPr>
        <w:t xml:space="preserve"> below:</w:t>
      </w:r>
    </w:p>
    <w:p w14:paraId="70C30F16" w14:textId="280C9BB0" w:rsidR="00490BF2" w:rsidRPr="00ED234B" w:rsidRDefault="0034510D" w:rsidP="0034510D">
      <w:pPr>
        <w:pStyle w:val="CaptionTable"/>
        <w:numPr>
          <w:ilvl w:val="0"/>
          <w:numId w:val="0"/>
        </w:numPr>
        <w:ind w:left="142"/>
        <w:rPr>
          <w:rFonts w:ascii="Times New Roman" w:hAnsi="Times New Roman" w:cs="Times New Roman"/>
          <w:sz w:val="20"/>
          <w:szCs w:val="20"/>
        </w:rPr>
      </w:pPr>
      <w:r w:rsidRPr="00ED234B">
        <w:rPr>
          <w:rFonts w:ascii="Times New Roman" w:hAnsi="Times New Roman" w:cs="Times New Roman"/>
          <w:sz w:val="20"/>
          <w:szCs w:val="20"/>
        </w:rPr>
        <w:lastRenderedPageBreak/>
        <w:t xml:space="preserve">Table </w:t>
      </w:r>
      <w:r w:rsidR="000B5E36" w:rsidRPr="00ED234B">
        <w:rPr>
          <w:rFonts w:ascii="Times New Roman" w:hAnsi="Times New Roman" w:cs="Times New Roman"/>
          <w:sz w:val="20"/>
          <w:szCs w:val="20"/>
        </w:rPr>
        <w:t>4</w:t>
      </w:r>
      <w:r w:rsidR="001663E4" w:rsidRPr="00ED234B">
        <w:rPr>
          <w:rFonts w:ascii="Times New Roman" w:hAnsi="Times New Roman" w:cs="Times New Roman"/>
          <w:sz w:val="20"/>
          <w:szCs w:val="20"/>
        </w:rPr>
        <w:t xml:space="preserve"> </w:t>
      </w:r>
      <w:r w:rsidR="00DC4977" w:rsidRPr="00ED234B">
        <w:rPr>
          <w:rFonts w:ascii="Times New Roman" w:hAnsi="Times New Roman" w:cs="Times New Roman"/>
          <w:sz w:val="20"/>
          <w:szCs w:val="20"/>
        </w:rPr>
        <w:t>–</w:t>
      </w:r>
      <w:r w:rsidR="001663E4" w:rsidRPr="00ED234B">
        <w:rPr>
          <w:rFonts w:ascii="Times New Roman" w:hAnsi="Times New Roman" w:cs="Times New Roman"/>
          <w:sz w:val="20"/>
          <w:szCs w:val="20"/>
        </w:rPr>
        <w:t xml:space="preserve"> </w:t>
      </w:r>
    </w:p>
    <w:tbl>
      <w:tblPr>
        <w:tblStyle w:val="TableGrid"/>
        <w:tblW w:w="0" w:type="auto"/>
        <w:tblLook w:val="04A0" w:firstRow="1" w:lastRow="0" w:firstColumn="1" w:lastColumn="0" w:noHBand="0" w:noVBand="1"/>
      </w:tblPr>
      <w:tblGrid>
        <w:gridCol w:w="3155"/>
        <w:gridCol w:w="5861"/>
      </w:tblGrid>
      <w:tr w:rsidR="00490BF2" w:rsidRPr="00ED234B" w14:paraId="1F1156C8" w14:textId="77777777" w:rsidTr="00F6402A">
        <w:trPr>
          <w:cantSplit/>
          <w:tblHeader/>
        </w:trPr>
        <w:tc>
          <w:tcPr>
            <w:tcW w:w="3227" w:type="dxa"/>
            <w:shd w:val="clear" w:color="auto" w:fill="000000" w:themeFill="text1"/>
          </w:tcPr>
          <w:p w14:paraId="0626B5C2" w14:textId="77777777" w:rsidR="00490BF2" w:rsidRPr="00ED234B" w:rsidRDefault="00490BF2" w:rsidP="00FB7819">
            <w:pPr>
              <w:rPr>
                <w:rFonts w:ascii="Times New Roman" w:hAnsi="Times New Roman" w:cs="Times New Roman"/>
                <w:b/>
                <w:sz w:val="20"/>
                <w:szCs w:val="20"/>
              </w:rPr>
            </w:pPr>
            <w:r w:rsidRPr="00ED234B">
              <w:rPr>
                <w:rFonts w:ascii="Times New Roman" w:hAnsi="Times New Roman" w:cs="Times New Roman"/>
                <w:b/>
                <w:sz w:val="20"/>
                <w:szCs w:val="20"/>
              </w:rPr>
              <w:t xml:space="preserve">Student Pass </w:t>
            </w:r>
          </w:p>
        </w:tc>
        <w:tc>
          <w:tcPr>
            <w:tcW w:w="6015" w:type="dxa"/>
            <w:shd w:val="clear" w:color="auto" w:fill="000000" w:themeFill="text1"/>
          </w:tcPr>
          <w:p w14:paraId="16178335" w14:textId="77777777" w:rsidR="00490BF2" w:rsidRPr="00ED234B" w:rsidRDefault="00490BF2" w:rsidP="00FB7819">
            <w:pPr>
              <w:rPr>
                <w:rFonts w:ascii="Times New Roman" w:hAnsi="Times New Roman" w:cs="Times New Roman"/>
                <w:b/>
                <w:sz w:val="20"/>
                <w:szCs w:val="20"/>
              </w:rPr>
            </w:pPr>
            <w:r w:rsidRPr="00ED234B">
              <w:rPr>
                <w:rFonts w:ascii="Times New Roman" w:hAnsi="Times New Roman" w:cs="Times New Roman"/>
                <w:b/>
                <w:sz w:val="20"/>
                <w:szCs w:val="20"/>
              </w:rPr>
              <w:t>Entitlement to travel</w:t>
            </w:r>
          </w:p>
        </w:tc>
      </w:tr>
      <w:tr w:rsidR="00490BF2" w:rsidRPr="00ED234B" w14:paraId="0DEB979B" w14:textId="77777777" w:rsidTr="00F6402A">
        <w:trPr>
          <w:cantSplit/>
        </w:trPr>
        <w:tc>
          <w:tcPr>
            <w:tcW w:w="3227" w:type="dxa"/>
          </w:tcPr>
          <w:p w14:paraId="773AF7EA" w14:textId="77777777" w:rsidR="00490BF2" w:rsidRPr="00ED234B" w:rsidRDefault="00490BF2" w:rsidP="00FB7819">
            <w:pPr>
              <w:rPr>
                <w:rFonts w:ascii="Times New Roman" w:hAnsi="Times New Roman" w:cs="Times New Roman"/>
                <w:sz w:val="20"/>
                <w:szCs w:val="20"/>
              </w:rPr>
            </w:pPr>
            <w:r w:rsidRPr="00ED234B">
              <w:rPr>
                <w:rFonts w:ascii="Times New Roman" w:hAnsi="Times New Roman" w:cs="Times New Roman"/>
                <w:sz w:val="20"/>
                <w:szCs w:val="20"/>
              </w:rPr>
              <w:t>Victorian Student Passes</w:t>
            </w:r>
          </w:p>
        </w:tc>
        <w:tc>
          <w:tcPr>
            <w:tcW w:w="6015" w:type="dxa"/>
          </w:tcPr>
          <w:p w14:paraId="2C45D43B" w14:textId="77777777" w:rsidR="00490BF2" w:rsidRPr="00ED234B" w:rsidRDefault="00490BF2" w:rsidP="00FB7819">
            <w:pPr>
              <w:autoSpaceDE w:val="0"/>
              <w:autoSpaceDN w:val="0"/>
              <w:adjustRightInd w:val="0"/>
              <w:rPr>
                <w:rFonts w:ascii="Times New Roman" w:hAnsi="Times New Roman" w:cs="Times New Roman"/>
                <w:sz w:val="20"/>
                <w:szCs w:val="20"/>
              </w:rPr>
            </w:pPr>
            <w:r w:rsidRPr="00ED234B">
              <w:rPr>
                <w:rFonts w:ascii="Times New Roman" w:eastAsia="NetworkSans-Regular" w:hAnsi="Times New Roman" w:cs="Times New Roman"/>
                <w:sz w:val="20"/>
                <w:szCs w:val="20"/>
              </w:rPr>
              <w:t xml:space="preserve">Unlimited travel on metropolitan trains, trams and buses, on all regional town bus services and all V/Line train and coach services </w:t>
            </w:r>
          </w:p>
        </w:tc>
      </w:tr>
      <w:tr w:rsidR="00490BF2" w:rsidRPr="00ED234B" w14:paraId="6EA550B9" w14:textId="77777777" w:rsidTr="00F6402A">
        <w:trPr>
          <w:cantSplit/>
        </w:trPr>
        <w:tc>
          <w:tcPr>
            <w:tcW w:w="3227" w:type="dxa"/>
          </w:tcPr>
          <w:p w14:paraId="2223C351" w14:textId="77777777" w:rsidR="00490BF2" w:rsidRPr="00ED234B" w:rsidRDefault="00490BF2" w:rsidP="00FB7819">
            <w:pPr>
              <w:rPr>
                <w:rFonts w:ascii="Times New Roman" w:hAnsi="Times New Roman" w:cs="Times New Roman"/>
                <w:sz w:val="20"/>
                <w:szCs w:val="20"/>
              </w:rPr>
            </w:pPr>
            <w:r w:rsidRPr="00ED234B">
              <w:rPr>
                <w:rFonts w:ascii="Times New Roman" w:hAnsi="Times New Roman" w:cs="Times New Roman"/>
                <w:sz w:val="20"/>
                <w:szCs w:val="20"/>
              </w:rPr>
              <w:t>Ballarat Transit Student Pass</w:t>
            </w:r>
          </w:p>
        </w:tc>
        <w:tc>
          <w:tcPr>
            <w:tcW w:w="6015" w:type="dxa"/>
          </w:tcPr>
          <w:p w14:paraId="5108C222" w14:textId="77777777" w:rsidR="00490BF2" w:rsidRPr="00ED234B" w:rsidRDefault="00490BF2" w:rsidP="00FB7819">
            <w:pPr>
              <w:autoSpaceDE w:val="0"/>
              <w:autoSpaceDN w:val="0"/>
              <w:adjustRightInd w:val="0"/>
              <w:rPr>
                <w:rFonts w:ascii="Times New Roman" w:eastAsia="NetworkSans-Regular" w:hAnsi="Times New Roman" w:cs="Times New Roman"/>
                <w:sz w:val="20"/>
                <w:szCs w:val="20"/>
              </w:rPr>
            </w:pPr>
            <w:r w:rsidRPr="00ED234B">
              <w:rPr>
                <w:rFonts w:ascii="Times New Roman" w:eastAsia="NetworkSans-Regular" w:hAnsi="Times New Roman" w:cs="Times New Roman"/>
                <w:sz w:val="20"/>
                <w:szCs w:val="20"/>
              </w:rPr>
              <w:t>Unlimited travel on all bus services in the</w:t>
            </w:r>
          </w:p>
          <w:p w14:paraId="580C65AC" w14:textId="77777777" w:rsidR="00490BF2" w:rsidRPr="00ED234B" w:rsidRDefault="00490BF2" w:rsidP="00FB7819">
            <w:pPr>
              <w:autoSpaceDE w:val="0"/>
              <w:autoSpaceDN w:val="0"/>
              <w:adjustRightInd w:val="0"/>
              <w:rPr>
                <w:rFonts w:ascii="Times New Roman" w:eastAsia="NetworkSans-Regular" w:hAnsi="Times New Roman" w:cs="Times New Roman"/>
                <w:sz w:val="20"/>
                <w:szCs w:val="20"/>
              </w:rPr>
            </w:pPr>
            <w:r w:rsidRPr="00ED234B">
              <w:rPr>
                <w:rFonts w:ascii="Times New Roman" w:eastAsia="NetworkSans-Regular" w:hAnsi="Times New Roman" w:cs="Times New Roman"/>
                <w:sz w:val="20"/>
                <w:szCs w:val="20"/>
              </w:rPr>
              <w:t>Ballarat area (</w:t>
            </w:r>
            <w:r w:rsidRPr="00ED234B">
              <w:rPr>
                <w:rFonts w:ascii="Times New Roman" w:hAnsi="Times New Roman" w:cs="Times New Roman"/>
                <w:b/>
                <w:sz w:val="20"/>
                <w:szCs w:val="20"/>
              </w:rPr>
              <w:t>zones 8 and 9</w:t>
            </w:r>
            <w:r w:rsidRPr="00ED234B">
              <w:rPr>
                <w:rFonts w:ascii="Times New Roman" w:hAnsi="Times New Roman" w:cs="Times New Roman"/>
                <w:sz w:val="20"/>
                <w:szCs w:val="20"/>
              </w:rPr>
              <w:t xml:space="preserve">) </w:t>
            </w:r>
            <w:r w:rsidRPr="00ED234B">
              <w:rPr>
                <w:rFonts w:ascii="Times New Roman" w:eastAsia="NetworkSans-Regular" w:hAnsi="Times New Roman" w:cs="Times New Roman"/>
                <w:sz w:val="20"/>
                <w:szCs w:val="20"/>
              </w:rPr>
              <w:t>and on V/Line train services between Ballarat and Wendouree stations.</w:t>
            </w:r>
          </w:p>
        </w:tc>
      </w:tr>
      <w:tr w:rsidR="00490BF2" w:rsidRPr="00ED234B" w14:paraId="3C6A314A" w14:textId="77777777" w:rsidTr="00F6402A">
        <w:trPr>
          <w:cantSplit/>
        </w:trPr>
        <w:tc>
          <w:tcPr>
            <w:tcW w:w="3227" w:type="dxa"/>
          </w:tcPr>
          <w:p w14:paraId="5716AFDC" w14:textId="77777777" w:rsidR="00490BF2" w:rsidRPr="00ED234B" w:rsidRDefault="00490BF2" w:rsidP="00FB7819">
            <w:pPr>
              <w:rPr>
                <w:rFonts w:ascii="Times New Roman" w:hAnsi="Times New Roman" w:cs="Times New Roman"/>
                <w:sz w:val="20"/>
                <w:szCs w:val="20"/>
              </w:rPr>
            </w:pPr>
            <w:r w:rsidRPr="00ED234B">
              <w:rPr>
                <w:rFonts w:ascii="Times New Roman" w:hAnsi="Times New Roman" w:cs="Times New Roman"/>
                <w:sz w:val="20"/>
                <w:szCs w:val="20"/>
              </w:rPr>
              <w:t xml:space="preserve">Bendigo Transit Student Pass </w:t>
            </w:r>
          </w:p>
        </w:tc>
        <w:tc>
          <w:tcPr>
            <w:tcW w:w="6015" w:type="dxa"/>
          </w:tcPr>
          <w:p w14:paraId="1C655F12" w14:textId="77777777" w:rsidR="00490BF2" w:rsidRPr="00ED234B" w:rsidRDefault="00490BF2" w:rsidP="00FB7819">
            <w:pPr>
              <w:autoSpaceDE w:val="0"/>
              <w:autoSpaceDN w:val="0"/>
              <w:adjustRightInd w:val="0"/>
              <w:rPr>
                <w:rFonts w:ascii="Times New Roman" w:eastAsia="NetworkSans-Regular" w:hAnsi="Times New Roman" w:cs="Times New Roman"/>
                <w:sz w:val="20"/>
                <w:szCs w:val="20"/>
              </w:rPr>
            </w:pPr>
            <w:r w:rsidRPr="00ED234B">
              <w:rPr>
                <w:rFonts w:ascii="Times New Roman" w:eastAsia="NetworkSans-Regular" w:hAnsi="Times New Roman" w:cs="Times New Roman"/>
                <w:sz w:val="20"/>
                <w:szCs w:val="20"/>
              </w:rPr>
              <w:t>Unlimited travel on all bus services in the</w:t>
            </w:r>
          </w:p>
          <w:p w14:paraId="77FCE856" w14:textId="77777777" w:rsidR="00490BF2" w:rsidRPr="00ED234B" w:rsidRDefault="00490BF2" w:rsidP="00FB7819">
            <w:pPr>
              <w:autoSpaceDE w:val="0"/>
              <w:autoSpaceDN w:val="0"/>
              <w:adjustRightInd w:val="0"/>
              <w:rPr>
                <w:rFonts w:ascii="Times New Roman" w:eastAsia="NetworkSans-Regular" w:hAnsi="Times New Roman" w:cs="Times New Roman"/>
                <w:sz w:val="20"/>
                <w:szCs w:val="20"/>
              </w:rPr>
            </w:pPr>
            <w:r w:rsidRPr="00ED234B">
              <w:rPr>
                <w:rFonts w:ascii="Times New Roman" w:eastAsia="NetworkSans-Regular" w:hAnsi="Times New Roman" w:cs="Times New Roman"/>
                <w:sz w:val="20"/>
                <w:szCs w:val="20"/>
              </w:rPr>
              <w:t>Bendigo area (</w:t>
            </w:r>
            <w:r w:rsidRPr="00ED234B">
              <w:rPr>
                <w:rFonts w:ascii="Times New Roman" w:eastAsia="NetworkSans-Regular" w:hAnsi="Times New Roman" w:cs="Times New Roman"/>
                <w:b/>
                <w:sz w:val="20"/>
                <w:szCs w:val="20"/>
              </w:rPr>
              <w:t>zone 13</w:t>
            </w:r>
            <w:r w:rsidRPr="00ED234B">
              <w:rPr>
                <w:rFonts w:ascii="Times New Roman" w:eastAsia="NetworkSans-Regular" w:hAnsi="Times New Roman" w:cs="Times New Roman"/>
                <w:sz w:val="20"/>
                <w:szCs w:val="20"/>
              </w:rPr>
              <w:t>) and on V/Line train services between Bendigo, Eaglehawk, Epsom and Kangaroo Flat stations.</w:t>
            </w:r>
          </w:p>
        </w:tc>
      </w:tr>
      <w:tr w:rsidR="00490BF2" w:rsidRPr="00ED234B" w14:paraId="0CADFE89" w14:textId="77777777" w:rsidTr="00F6402A">
        <w:trPr>
          <w:cantSplit/>
        </w:trPr>
        <w:tc>
          <w:tcPr>
            <w:tcW w:w="3227" w:type="dxa"/>
          </w:tcPr>
          <w:p w14:paraId="50F1BC13" w14:textId="77777777" w:rsidR="00490BF2" w:rsidRPr="00ED234B" w:rsidRDefault="00490BF2" w:rsidP="00FB7819">
            <w:pPr>
              <w:rPr>
                <w:rFonts w:ascii="Times New Roman" w:hAnsi="Times New Roman" w:cs="Times New Roman"/>
                <w:sz w:val="20"/>
                <w:szCs w:val="20"/>
              </w:rPr>
            </w:pPr>
            <w:r w:rsidRPr="00ED234B">
              <w:rPr>
                <w:rFonts w:ascii="Times New Roman" w:hAnsi="Times New Roman" w:cs="Times New Roman"/>
                <w:sz w:val="20"/>
                <w:szCs w:val="20"/>
              </w:rPr>
              <w:t xml:space="preserve">Geelong Transit Student Pass </w:t>
            </w:r>
          </w:p>
        </w:tc>
        <w:tc>
          <w:tcPr>
            <w:tcW w:w="6015" w:type="dxa"/>
          </w:tcPr>
          <w:p w14:paraId="64C8F6B9" w14:textId="77777777" w:rsidR="00490BF2" w:rsidRPr="00ED234B" w:rsidRDefault="00490BF2" w:rsidP="00FB7819">
            <w:pPr>
              <w:autoSpaceDE w:val="0"/>
              <w:autoSpaceDN w:val="0"/>
              <w:adjustRightInd w:val="0"/>
              <w:rPr>
                <w:rFonts w:ascii="Times New Roman" w:eastAsia="NetworkSans-Regular" w:hAnsi="Times New Roman" w:cs="Times New Roman"/>
                <w:sz w:val="20"/>
                <w:szCs w:val="20"/>
              </w:rPr>
            </w:pPr>
            <w:r w:rsidRPr="00ED234B">
              <w:rPr>
                <w:rFonts w:ascii="Times New Roman" w:eastAsia="NetworkSans-Regular" w:hAnsi="Times New Roman" w:cs="Times New Roman"/>
                <w:sz w:val="20"/>
                <w:szCs w:val="20"/>
              </w:rPr>
              <w:t>Unlimited travel on all bus services in the Geelong area (</w:t>
            </w:r>
            <w:r w:rsidRPr="00ED234B">
              <w:rPr>
                <w:rFonts w:ascii="Times New Roman" w:eastAsia="NetworkSans-Regular" w:hAnsi="Times New Roman" w:cs="Times New Roman"/>
                <w:b/>
                <w:sz w:val="20"/>
                <w:szCs w:val="20"/>
              </w:rPr>
              <w:t>zones 4 and 5</w:t>
            </w:r>
            <w:r w:rsidRPr="00ED234B">
              <w:rPr>
                <w:rFonts w:ascii="Times New Roman" w:eastAsia="NetworkSans-Regular" w:hAnsi="Times New Roman" w:cs="Times New Roman"/>
                <w:sz w:val="20"/>
                <w:szCs w:val="20"/>
              </w:rPr>
              <w:t>) and on V/Line train services between Marshall, South Geelong, Geelong, North Geelong, North Shore, Corio, Waurn Ponds and Lara stations.</w:t>
            </w:r>
          </w:p>
        </w:tc>
      </w:tr>
    </w:tbl>
    <w:p w14:paraId="0A0A93C2" w14:textId="77777777" w:rsidR="00490BF2" w:rsidRPr="00ED234B" w:rsidRDefault="00490BF2" w:rsidP="00490BF2">
      <w:pPr>
        <w:pStyle w:val="Heading4"/>
        <w:rPr>
          <w:rFonts w:cs="Times New Roman"/>
          <w:szCs w:val="20"/>
        </w:rPr>
      </w:pPr>
      <w:r w:rsidRPr="00ED234B">
        <w:rPr>
          <w:rFonts w:cs="Times New Roman"/>
          <w:szCs w:val="20"/>
        </w:rPr>
        <w:t>Price of Student Passes</w:t>
      </w:r>
    </w:p>
    <w:p w14:paraId="52D31F9D" w14:textId="09BDAEC6" w:rsidR="00490BF2" w:rsidRPr="00ED234B" w:rsidRDefault="00B570C4" w:rsidP="0043314C">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3314C" w:rsidRPr="00ED234B">
        <w:rPr>
          <w:rFonts w:ascii="Times New Roman" w:hAnsi="Times New Roman" w:cs="Times New Roman"/>
          <w:sz w:val="20"/>
          <w:szCs w:val="20"/>
        </w:rPr>
        <w:t>216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Prices of Student Passes </w:t>
      </w:r>
      <w:r w:rsidR="00A7308D" w:rsidRPr="00ED234B">
        <w:rPr>
          <w:rFonts w:ascii="Times New Roman" w:hAnsi="Times New Roman" w:cs="Times New Roman"/>
          <w:sz w:val="20"/>
          <w:szCs w:val="20"/>
        </w:rPr>
        <w:t xml:space="preserve">vary depending on the type of </w:t>
      </w:r>
      <w:r w:rsidR="00775716" w:rsidRPr="00ED234B">
        <w:rPr>
          <w:rFonts w:ascii="Times New Roman" w:hAnsi="Times New Roman" w:cs="Times New Roman"/>
          <w:sz w:val="20"/>
          <w:szCs w:val="20"/>
        </w:rPr>
        <w:t>Student P</w:t>
      </w:r>
      <w:r w:rsidR="00A7308D" w:rsidRPr="00ED234B">
        <w:rPr>
          <w:rFonts w:ascii="Times New Roman" w:hAnsi="Times New Roman" w:cs="Times New Roman"/>
          <w:sz w:val="20"/>
          <w:szCs w:val="20"/>
        </w:rPr>
        <w:t xml:space="preserve">ass purchased. The prices of the Student Passes listed in Table </w:t>
      </w:r>
      <w:r w:rsidR="005001AC" w:rsidRPr="00ED234B">
        <w:rPr>
          <w:rFonts w:ascii="Times New Roman" w:hAnsi="Times New Roman" w:cs="Times New Roman"/>
          <w:sz w:val="20"/>
          <w:szCs w:val="20"/>
        </w:rPr>
        <w:t>4</w:t>
      </w:r>
      <w:r w:rsidR="00A7308D" w:rsidRPr="00ED234B">
        <w:rPr>
          <w:rFonts w:ascii="Times New Roman" w:hAnsi="Times New Roman" w:cs="Times New Roman"/>
          <w:sz w:val="20"/>
          <w:szCs w:val="20"/>
        </w:rPr>
        <w:t xml:space="preserve"> are set out Table K in Schedule 1</w:t>
      </w:r>
      <w:r w:rsidR="00A20BD5">
        <w:rPr>
          <w:rFonts w:ascii="Times New Roman" w:hAnsi="Times New Roman" w:cs="Times New Roman"/>
          <w:sz w:val="20"/>
          <w:szCs w:val="20"/>
        </w:rPr>
        <w:t>A</w:t>
      </w:r>
      <w:r w:rsidR="00A7308D" w:rsidRPr="00ED234B">
        <w:rPr>
          <w:rFonts w:ascii="Times New Roman" w:hAnsi="Times New Roman" w:cs="Times New Roman"/>
          <w:sz w:val="20"/>
          <w:szCs w:val="20"/>
        </w:rPr>
        <w:t xml:space="preserve"> to these Conditions.</w:t>
      </w:r>
    </w:p>
    <w:p w14:paraId="0870B556" w14:textId="77777777" w:rsidR="00490BF2" w:rsidRPr="00ED234B" w:rsidRDefault="00490BF2" w:rsidP="00490BF2">
      <w:pPr>
        <w:pStyle w:val="Heading3"/>
        <w:rPr>
          <w:rFonts w:cs="Times New Roman"/>
          <w:szCs w:val="20"/>
        </w:rPr>
      </w:pPr>
      <w:bookmarkStart w:id="384" w:name="_Toc235002292"/>
      <w:r w:rsidRPr="00ED234B">
        <w:rPr>
          <w:rFonts w:cs="Times New Roman"/>
          <w:szCs w:val="20"/>
        </w:rPr>
        <w:t xml:space="preserve">International Student </w:t>
      </w:r>
      <w:r w:rsidR="002A43B9" w:rsidRPr="00ED234B">
        <w:rPr>
          <w:rFonts w:cs="Times New Roman"/>
          <w:szCs w:val="20"/>
        </w:rPr>
        <w:t xml:space="preserve">Travel </w:t>
      </w:r>
      <w:r w:rsidRPr="00ED234B">
        <w:rPr>
          <w:rFonts w:cs="Times New Roman"/>
          <w:szCs w:val="20"/>
        </w:rPr>
        <w:t>Pass</w:t>
      </w:r>
      <w:bookmarkEnd w:id="384"/>
    </w:p>
    <w:p w14:paraId="66E95BE9" w14:textId="7465BAD2" w:rsidR="00802EEB" w:rsidRPr="00ED234B" w:rsidRDefault="00B570C4" w:rsidP="0043314C">
      <w:pPr>
        <w:pStyle w:val="ListParagraph"/>
        <w:numPr>
          <w:ilvl w:val="0"/>
          <w:numId w:val="0"/>
        </w:numPr>
        <w:tabs>
          <w:tab w:val="left" w:pos="567"/>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3314C" w:rsidRPr="00ED234B">
        <w:rPr>
          <w:rFonts w:ascii="Times New Roman" w:hAnsi="Times New Roman" w:cs="Times New Roman"/>
          <w:sz w:val="20"/>
          <w:szCs w:val="20"/>
        </w:rPr>
        <w:t>217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Eligible international undergraduate tertiary students can purchase a </w:t>
      </w:r>
      <w:r w:rsidR="009043F7" w:rsidRPr="00ED234B">
        <w:rPr>
          <w:rFonts w:ascii="Times New Roman" w:hAnsi="Times New Roman" w:cs="Times New Roman"/>
          <w:sz w:val="20"/>
          <w:szCs w:val="20"/>
        </w:rPr>
        <w:t>90-day, 180-day or 365</w:t>
      </w:r>
      <w:r w:rsidR="00886D69" w:rsidRPr="00ED234B">
        <w:rPr>
          <w:rFonts w:ascii="Times New Roman" w:hAnsi="Times New Roman" w:cs="Times New Roman"/>
          <w:sz w:val="20"/>
          <w:szCs w:val="20"/>
        </w:rPr>
        <w:t>- </w:t>
      </w:r>
      <w:r w:rsidR="009043F7" w:rsidRPr="00ED234B">
        <w:rPr>
          <w:rFonts w:ascii="Times New Roman" w:hAnsi="Times New Roman" w:cs="Times New Roman"/>
          <w:sz w:val="20"/>
          <w:szCs w:val="20"/>
        </w:rPr>
        <w:t xml:space="preserve">day myki Pass at a 50 per cent discount on the full fare, which Pass is referred to in these conditions as an </w:t>
      </w:r>
      <w:r w:rsidR="00886D69" w:rsidRPr="00ED234B">
        <w:rPr>
          <w:rFonts w:ascii="Times New Roman" w:hAnsi="Times New Roman" w:cs="Times New Roman"/>
          <w:sz w:val="20"/>
          <w:szCs w:val="20"/>
        </w:rPr>
        <w:t>I</w:t>
      </w:r>
      <w:r w:rsidR="009043F7" w:rsidRPr="00ED234B">
        <w:rPr>
          <w:rFonts w:ascii="Times New Roman" w:hAnsi="Times New Roman" w:cs="Times New Roman"/>
          <w:sz w:val="20"/>
          <w:szCs w:val="20"/>
        </w:rPr>
        <w:t>nternational Student Travel Pass (</w:t>
      </w:r>
      <w:r w:rsidR="009043F7" w:rsidRPr="00ED234B">
        <w:rPr>
          <w:rFonts w:ascii="Times New Roman" w:hAnsi="Times New Roman" w:cs="Times New Roman"/>
          <w:b/>
          <w:sz w:val="20"/>
          <w:szCs w:val="20"/>
        </w:rPr>
        <w:t>ISTP</w:t>
      </w:r>
      <w:r w:rsidR="009043F7" w:rsidRPr="00ED234B">
        <w:rPr>
          <w:rFonts w:ascii="Times New Roman" w:hAnsi="Times New Roman" w:cs="Times New Roman"/>
          <w:sz w:val="20"/>
          <w:szCs w:val="20"/>
        </w:rPr>
        <w:t>)</w:t>
      </w:r>
      <w:r w:rsidR="00802EEB" w:rsidRPr="00ED234B">
        <w:rPr>
          <w:rFonts w:ascii="Times New Roman" w:hAnsi="Times New Roman" w:cs="Times New Roman"/>
          <w:sz w:val="20"/>
          <w:szCs w:val="20"/>
        </w:rPr>
        <w:t>.</w:t>
      </w:r>
      <w:r w:rsidR="004E6948" w:rsidRPr="00ED234B">
        <w:rPr>
          <w:rFonts w:ascii="Times New Roman" w:hAnsi="Times New Roman" w:cs="Times New Roman"/>
          <w:sz w:val="20"/>
          <w:szCs w:val="20"/>
        </w:rPr>
        <w:t xml:space="preserve"> </w:t>
      </w:r>
    </w:p>
    <w:p w14:paraId="2177F847" w14:textId="58CF6F84" w:rsidR="00490BF2" w:rsidRPr="00ED234B" w:rsidRDefault="00B570C4" w:rsidP="0043314C">
      <w:pPr>
        <w:pStyle w:val="ListParagraph"/>
        <w:numPr>
          <w:ilvl w:val="0"/>
          <w:numId w:val="0"/>
        </w:numPr>
        <w:tabs>
          <w:tab w:val="left" w:pos="567"/>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3314C" w:rsidRPr="00ED234B">
        <w:rPr>
          <w:rFonts w:ascii="Times New Roman" w:hAnsi="Times New Roman" w:cs="Times New Roman"/>
          <w:sz w:val="20"/>
          <w:szCs w:val="20"/>
        </w:rPr>
        <w:t>218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An </w:t>
      </w:r>
      <w:r w:rsidR="004E6948" w:rsidRPr="00ED234B">
        <w:rPr>
          <w:rFonts w:ascii="Times New Roman" w:hAnsi="Times New Roman" w:cs="Times New Roman"/>
          <w:sz w:val="20"/>
          <w:szCs w:val="20"/>
        </w:rPr>
        <w:t>ISTP</w:t>
      </w:r>
      <w:r w:rsidR="00490BF2" w:rsidRPr="00ED234B">
        <w:rPr>
          <w:rFonts w:ascii="Times New Roman" w:hAnsi="Times New Roman" w:cs="Times New Roman"/>
          <w:sz w:val="20"/>
          <w:szCs w:val="20"/>
        </w:rPr>
        <w:t xml:space="preserve"> is loaded onto a personalised full fare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which includes the cardholder’s photograph.</w:t>
      </w:r>
    </w:p>
    <w:p w14:paraId="127C6E39" w14:textId="007D4D3F" w:rsidR="00490BF2" w:rsidRPr="00ED234B" w:rsidRDefault="00B570C4" w:rsidP="0043314C">
      <w:pPr>
        <w:pStyle w:val="ListParagraph"/>
        <w:numPr>
          <w:ilvl w:val="0"/>
          <w:numId w:val="0"/>
        </w:numPr>
        <w:tabs>
          <w:tab w:val="left" w:pos="567"/>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3314C" w:rsidRPr="00ED234B">
        <w:rPr>
          <w:rFonts w:ascii="Times New Roman" w:hAnsi="Times New Roman" w:cs="Times New Roman"/>
          <w:sz w:val="20"/>
          <w:szCs w:val="20"/>
        </w:rPr>
        <w:t>219</w:t>
      </w:r>
      <w:r w:rsidRPr="00ED234B">
        <w:rPr>
          <w:rFonts w:ascii="Times New Roman" w:hAnsi="Times New Roman" w:cs="Times New Roman"/>
          <w:sz w:val="20"/>
          <w:szCs w:val="20"/>
        </w:rPr>
        <w:tab/>
      </w:r>
      <w:r w:rsidR="004E6948" w:rsidRPr="00ED234B">
        <w:rPr>
          <w:rFonts w:ascii="Times New Roman" w:hAnsi="Times New Roman" w:cs="Times New Roman"/>
          <w:sz w:val="20"/>
          <w:szCs w:val="20"/>
        </w:rPr>
        <w:t>ISTP</w:t>
      </w:r>
      <w:r w:rsidR="00826B25"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are </w:t>
      </w:r>
      <w:r w:rsidR="00EF2791" w:rsidRPr="00ED234B">
        <w:rPr>
          <w:rFonts w:ascii="Times New Roman" w:hAnsi="Times New Roman" w:cs="Times New Roman"/>
          <w:sz w:val="20"/>
          <w:szCs w:val="20"/>
        </w:rPr>
        <w:t xml:space="preserve">available on myki </w:t>
      </w:r>
      <w:r w:rsidR="00E936AD" w:rsidRPr="00ED234B">
        <w:rPr>
          <w:rFonts w:ascii="Times New Roman" w:hAnsi="Times New Roman" w:cs="Times New Roman"/>
          <w:sz w:val="20"/>
          <w:szCs w:val="20"/>
        </w:rPr>
        <w:t>s</w:t>
      </w:r>
      <w:r w:rsidR="00EF2791" w:rsidRPr="00ED234B">
        <w:rPr>
          <w:rFonts w:ascii="Times New Roman" w:hAnsi="Times New Roman" w:cs="Times New Roman"/>
          <w:sz w:val="20"/>
          <w:szCs w:val="20"/>
        </w:rPr>
        <w:t xml:space="preserve">martcards only and are </w:t>
      </w:r>
      <w:r w:rsidR="00490BF2" w:rsidRPr="00ED234B">
        <w:rPr>
          <w:rFonts w:ascii="Times New Roman" w:hAnsi="Times New Roman" w:cs="Times New Roman"/>
          <w:sz w:val="20"/>
          <w:szCs w:val="20"/>
        </w:rPr>
        <w:t xml:space="preserve">not available </w:t>
      </w:r>
      <w:r w:rsidR="00EF2791" w:rsidRPr="00ED234B">
        <w:rPr>
          <w:rFonts w:ascii="Times New Roman" w:hAnsi="Times New Roman" w:cs="Times New Roman"/>
          <w:sz w:val="20"/>
          <w:szCs w:val="20"/>
        </w:rPr>
        <w:t>on any other token</w:t>
      </w:r>
      <w:r w:rsidR="00490BF2" w:rsidRPr="00ED234B">
        <w:rPr>
          <w:rFonts w:ascii="Times New Roman" w:hAnsi="Times New Roman" w:cs="Times New Roman"/>
          <w:sz w:val="20"/>
          <w:szCs w:val="20"/>
        </w:rPr>
        <w:t>.</w:t>
      </w:r>
    </w:p>
    <w:p w14:paraId="4A9D3D8C" w14:textId="77777777" w:rsidR="00490BF2" w:rsidRPr="00ED234B" w:rsidRDefault="00490BF2" w:rsidP="00490BF2">
      <w:pPr>
        <w:pStyle w:val="Heading4"/>
        <w:rPr>
          <w:rFonts w:cs="Times New Roman"/>
          <w:szCs w:val="20"/>
        </w:rPr>
      </w:pPr>
      <w:r w:rsidRPr="00ED234B">
        <w:rPr>
          <w:rFonts w:cs="Times New Roman"/>
          <w:szCs w:val="20"/>
        </w:rPr>
        <w:t>Eligibility</w:t>
      </w:r>
    </w:p>
    <w:p w14:paraId="0D4F1095" w14:textId="07BB48FF" w:rsidR="00490BF2" w:rsidRPr="00ED234B" w:rsidRDefault="00B570C4" w:rsidP="0043314C">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3314C" w:rsidRPr="00ED234B">
        <w:rPr>
          <w:rFonts w:ascii="Times New Roman" w:hAnsi="Times New Roman" w:cs="Times New Roman"/>
          <w:sz w:val="20"/>
          <w:szCs w:val="20"/>
        </w:rPr>
        <w:t>220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To be eligible for an </w:t>
      </w:r>
      <w:r w:rsidR="00826B25" w:rsidRPr="00ED234B">
        <w:rPr>
          <w:rFonts w:ascii="Times New Roman" w:hAnsi="Times New Roman" w:cs="Times New Roman"/>
          <w:sz w:val="20"/>
          <w:szCs w:val="20"/>
        </w:rPr>
        <w:t xml:space="preserve">ISTP, </w:t>
      </w:r>
      <w:r w:rsidR="00490BF2" w:rsidRPr="00ED234B">
        <w:rPr>
          <w:rFonts w:ascii="Times New Roman" w:hAnsi="Times New Roman" w:cs="Times New Roman"/>
          <w:sz w:val="20"/>
          <w:szCs w:val="20"/>
        </w:rPr>
        <w:t>an international student must</w:t>
      </w:r>
      <w:r w:rsidR="00F20DD2">
        <w:rPr>
          <w:rFonts w:ascii="Times New Roman" w:hAnsi="Times New Roman" w:cs="Times New Roman"/>
          <w:sz w:val="20"/>
          <w:szCs w:val="20"/>
        </w:rPr>
        <w:t xml:space="preserve"> –</w:t>
      </w:r>
    </w:p>
    <w:p w14:paraId="2D3BED1C" w14:textId="77777777" w:rsidR="00490BF2" w:rsidRPr="00ED234B" w:rsidRDefault="00926E0E"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be enrolled in a full-time undergraduate course (Bachelor Degree or Associate Degree); or </w:t>
      </w:r>
    </w:p>
    <w:p w14:paraId="6F0421DD" w14:textId="36EC00BB" w:rsidR="00490BF2" w:rsidRPr="00ED234B" w:rsidRDefault="00926E0E"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be enrolled in a higher VET course (Advanced Diploma or Diploma)</w:t>
      </w:r>
      <w:r w:rsidR="00F20DD2">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 </w:t>
      </w:r>
    </w:p>
    <w:p w14:paraId="0C93FB32" w14:textId="16E4D237" w:rsidR="00490BF2" w:rsidRPr="00ED234B" w:rsidRDefault="00490BF2" w:rsidP="00FA0CAD">
      <w:pPr>
        <w:ind w:left="567"/>
        <w:rPr>
          <w:rFonts w:ascii="Times New Roman" w:hAnsi="Times New Roman" w:cs="Times New Roman"/>
          <w:sz w:val="20"/>
          <w:szCs w:val="20"/>
        </w:rPr>
      </w:pPr>
      <w:r w:rsidRPr="00ED234B">
        <w:rPr>
          <w:rFonts w:ascii="Times New Roman" w:hAnsi="Times New Roman" w:cs="Times New Roman"/>
          <w:sz w:val="20"/>
          <w:szCs w:val="20"/>
        </w:rPr>
        <w:t xml:space="preserve">at an institution that is participating in the </w:t>
      </w:r>
      <w:r w:rsidR="00391DAA" w:rsidRPr="00ED234B">
        <w:rPr>
          <w:rFonts w:ascii="Times New Roman" w:hAnsi="Times New Roman" w:cs="Times New Roman"/>
          <w:sz w:val="20"/>
          <w:szCs w:val="20"/>
        </w:rPr>
        <w:t>ISTP</w:t>
      </w:r>
      <w:r w:rsidRPr="00ED234B">
        <w:rPr>
          <w:rFonts w:ascii="Times New Roman" w:hAnsi="Times New Roman" w:cs="Times New Roman"/>
          <w:sz w:val="20"/>
          <w:szCs w:val="20"/>
        </w:rPr>
        <w:t xml:space="preserve"> program</w:t>
      </w:r>
      <w:r w:rsidR="00775716" w:rsidRPr="00ED234B">
        <w:rPr>
          <w:rFonts w:ascii="Times New Roman" w:hAnsi="Times New Roman" w:cs="Times New Roman"/>
          <w:sz w:val="20"/>
          <w:szCs w:val="20"/>
        </w:rPr>
        <w:t>,</w:t>
      </w:r>
      <w:r w:rsidRPr="00ED234B">
        <w:rPr>
          <w:rFonts w:ascii="Times New Roman" w:hAnsi="Times New Roman" w:cs="Times New Roman"/>
          <w:sz w:val="20"/>
          <w:szCs w:val="20"/>
        </w:rPr>
        <w:t xml:space="preserve"> or</w:t>
      </w:r>
      <w:r w:rsidR="00F20DD2">
        <w:rPr>
          <w:rFonts w:ascii="Times New Roman" w:hAnsi="Times New Roman" w:cs="Times New Roman"/>
          <w:sz w:val="20"/>
          <w:szCs w:val="20"/>
        </w:rPr>
        <w:t xml:space="preserve"> –</w:t>
      </w:r>
    </w:p>
    <w:p w14:paraId="241873D3" w14:textId="77777777" w:rsidR="00490BF2" w:rsidRPr="00ED234B" w:rsidRDefault="00926E0E"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have a Certificate of Enrolment in one of the courses in paragraphs (a) or (b) and be concurrently enrolled in one of the following Australian qualifications: Certificate I, Certificate II, Certificate III or Certificate IV.</w:t>
      </w:r>
    </w:p>
    <w:p w14:paraId="59202424" w14:textId="359A7FC1" w:rsidR="00490BF2" w:rsidRPr="00ED234B" w:rsidRDefault="00B570C4" w:rsidP="0043314C">
      <w:pPr>
        <w:pStyle w:val="ListParagraph"/>
        <w:numPr>
          <w:ilvl w:val="0"/>
          <w:numId w:val="0"/>
        </w:numPr>
        <w:tabs>
          <w:tab w:val="left" w:pos="567"/>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3314C" w:rsidRPr="00ED234B">
        <w:rPr>
          <w:rFonts w:ascii="Times New Roman" w:hAnsi="Times New Roman" w:cs="Times New Roman"/>
          <w:sz w:val="20"/>
          <w:szCs w:val="20"/>
        </w:rPr>
        <w:t>221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Eligible students who commence English language study before commencing their relevant eligible </w:t>
      </w:r>
      <w:r w:rsidR="00391DAA" w:rsidRPr="00ED234B">
        <w:rPr>
          <w:rFonts w:ascii="Times New Roman" w:hAnsi="Times New Roman" w:cs="Times New Roman"/>
          <w:sz w:val="20"/>
          <w:szCs w:val="20"/>
        </w:rPr>
        <w:t xml:space="preserve">course (as listed in </w:t>
      </w:r>
      <w:r w:rsidR="006954DC" w:rsidRPr="00ED234B">
        <w:rPr>
          <w:rFonts w:ascii="Times New Roman" w:hAnsi="Times New Roman" w:cs="Times New Roman"/>
          <w:sz w:val="20"/>
          <w:szCs w:val="20"/>
        </w:rPr>
        <w:t xml:space="preserve">paragraph </w:t>
      </w:r>
      <w:r w:rsidR="00391DAA" w:rsidRPr="00ED234B">
        <w:rPr>
          <w:rFonts w:ascii="Times New Roman" w:hAnsi="Times New Roman" w:cs="Times New Roman"/>
          <w:sz w:val="20"/>
          <w:szCs w:val="20"/>
        </w:rPr>
        <w:t>4.</w:t>
      </w:r>
      <w:r w:rsidR="000A0FE2" w:rsidRPr="00ED234B">
        <w:rPr>
          <w:rFonts w:ascii="Times New Roman" w:hAnsi="Times New Roman" w:cs="Times New Roman"/>
          <w:sz w:val="20"/>
          <w:szCs w:val="20"/>
        </w:rPr>
        <w:t>220</w:t>
      </w:r>
      <w:r w:rsidR="00391DAA" w:rsidRPr="00ED234B">
        <w:rPr>
          <w:rFonts w:ascii="Times New Roman" w:hAnsi="Times New Roman" w:cs="Times New Roman"/>
          <w:sz w:val="20"/>
          <w:szCs w:val="20"/>
        </w:rPr>
        <w:t>) may purchase and use an ISTP for up to 12 weeks prior to commencing that eligible course.</w:t>
      </w:r>
    </w:p>
    <w:p w14:paraId="411765A6" w14:textId="0FB31819" w:rsidR="00490BF2" w:rsidRPr="00ED234B" w:rsidRDefault="00B570C4" w:rsidP="0043314C">
      <w:pPr>
        <w:pStyle w:val="ListParagraph"/>
        <w:numPr>
          <w:ilvl w:val="0"/>
          <w:numId w:val="0"/>
        </w:numPr>
        <w:tabs>
          <w:tab w:val="left" w:pos="567"/>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3314C" w:rsidRPr="00ED234B">
        <w:rPr>
          <w:rFonts w:ascii="Times New Roman" w:hAnsi="Times New Roman" w:cs="Times New Roman"/>
          <w:sz w:val="20"/>
          <w:szCs w:val="20"/>
        </w:rPr>
        <w:t>222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An </w:t>
      </w:r>
      <w:r w:rsidR="00BF7EB4" w:rsidRPr="00ED234B">
        <w:rPr>
          <w:rFonts w:ascii="Times New Roman" w:hAnsi="Times New Roman" w:cs="Times New Roman"/>
          <w:sz w:val="20"/>
          <w:szCs w:val="20"/>
        </w:rPr>
        <w:t>ISTP</w:t>
      </w:r>
      <w:r w:rsidR="00490BF2" w:rsidRPr="00ED234B">
        <w:rPr>
          <w:rFonts w:ascii="Times New Roman" w:hAnsi="Times New Roman" w:cs="Times New Roman"/>
          <w:sz w:val="20"/>
          <w:szCs w:val="20"/>
        </w:rPr>
        <w:t xml:space="preserve"> will only be valid for use in specified zones, which will be determined by reference to the location of the relevant participating institution.</w:t>
      </w:r>
    </w:p>
    <w:p w14:paraId="39A372B6" w14:textId="55749797" w:rsidR="00490BF2" w:rsidRPr="00ED234B" w:rsidRDefault="00B570C4" w:rsidP="0043314C">
      <w:pPr>
        <w:pStyle w:val="ListParagraph"/>
        <w:numPr>
          <w:ilvl w:val="0"/>
          <w:numId w:val="0"/>
        </w:numPr>
        <w:tabs>
          <w:tab w:val="left" w:pos="567"/>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3314C" w:rsidRPr="00ED234B">
        <w:rPr>
          <w:rFonts w:ascii="Times New Roman" w:hAnsi="Times New Roman" w:cs="Times New Roman"/>
          <w:sz w:val="20"/>
          <w:szCs w:val="20"/>
        </w:rPr>
        <w:t>223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International students who wish to obtain an </w:t>
      </w:r>
      <w:r w:rsidR="00C41FF1" w:rsidRPr="00ED234B">
        <w:rPr>
          <w:rFonts w:ascii="Times New Roman" w:hAnsi="Times New Roman" w:cs="Times New Roman"/>
          <w:sz w:val="20"/>
          <w:szCs w:val="20"/>
        </w:rPr>
        <w:t xml:space="preserve">ISTP </w:t>
      </w:r>
      <w:r w:rsidR="00490BF2" w:rsidRPr="00ED234B">
        <w:rPr>
          <w:rFonts w:ascii="Times New Roman" w:hAnsi="Times New Roman" w:cs="Times New Roman"/>
          <w:sz w:val="20"/>
          <w:szCs w:val="20"/>
        </w:rPr>
        <w:t>should contact their tertiary institution to check their eligibility.</w:t>
      </w:r>
    </w:p>
    <w:p w14:paraId="4E748F0D" w14:textId="77777777" w:rsidR="00490BF2" w:rsidRPr="00ED234B" w:rsidRDefault="00490BF2" w:rsidP="00490BF2">
      <w:pPr>
        <w:pStyle w:val="Heading2"/>
        <w:rPr>
          <w:rFonts w:ascii="Times New Roman" w:hAnsi="Times New Roman" w:cs="Times New Roman"/>
          <w:b/>
          <w:bCs/>
          <w:caps/>
          <w:sz w:val="20"/>
          <w:szCs w:val="20"/>
        </w:rPr>
      </w:pPr>
      <w:bookmarkStart w:id="385" w:name="_Toc15640018"/>
      <w:bookmarkStart w:id="386" w:name="_Toc154560903"/>
      <w:bookmarkStart w:id="387" w:name="_Toc183005594"/>
      <w:bookmarkStart w:id="388" w:name="_Toc216180263"/>
      <w:bookmarkStart w:id="389" w:name="_Toc221282941"/>
      <w:bookmarkStart w:id="390" w:name="_Toc235002293"/>
      <w:r w:rsidRPr="00ED234B">
        <w:rPr>
          <w:rFonts w:ascii="Times New Roman" w:hAnsi="Times New Roman" w:cs="Times New Roman"/>
          <w:b/>
          <w:bCs/>
          <w:caps/>
          <w:sz w:val="20"/>
          <w:szCs w:val="20"/>
        </w:rPr>
        <w:t>Zones</w:t>
      </w:r>
      <w:bookmarkEnd w:id="385"/>
      <w:bookmarkEnd w:id="386"/>
      <w:bookmarkEnd w:id="387"/>
      <w:bookmarkEnd w:id="388"/>
      <w:bookmarkEnd w:id="389"/>
      <w:bookmarkEnd w:id="390"/>
    </w:p>
    <w:p w14:paraId="68A0C4E1" w14:textId="0F8E4674" w:rsidR="00490BF2" w:rsidRPr="00ED234B" w:rsidRDefault="00B570C4" w:rsidP="0043314C">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3314C" w:rsidRPr="00ED234B">
        <w:rPr>
          <w:rFonts w:ascii="Times New Roman" w:hAnsi="Times New Roman" w:cs="Times New Roman"/>
          <w:sz w:val="20"/>
          <w:szCs w:val="20"/>
        </w:rPr>
        <w:t>224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For the purposes of these Conditions, public transport services on which </w:t>
      </w:r>
      <w:r w:rsidR="006E07C1" w:rsidRPr="00ED234B">
        <w:rPr>
          <w:rFonts w:ascii="Times New Roman" w:hAnsi="Times New Roman" w:cs="Times New Roman"/>
          <w:sz w:val="20"/>
          <w:szCs w:val="20"/>
        </w:rPr>
        <w:t>Tap</w:t>
      </w:r>
      <w:r w:rsidR="00591502" w:rsidRPr="00ED234B">
        <w:rPr>
          <w:rFonts w:ascii="Times New Roman" w:hAnsi="Times New Roman" w:cs="Times New Roman"/>
          <w:sz w:val="20"/>
          <w:szCs w:val="20"/>
        </w:rPr>
        <w:t xml:space="preserve"> Tokens</w:t>
      </w:r>
      <w:r w:rsidR="00643F46"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can be used are divided into zones, and fares deducted are based on the zones in which travel occurs.</w:t>
      </w:r>
    </w:p>
    <w:p w14:paraId="7AADDFCD" w14:textId="77777777" w:rsidR="00591502" w:rsidRPr="00ED234B" w:rsidRDefault="00591502" w:rsidP="00591502">
      <w:pPr>
        <w:pStyle w:val="ListParagraph"/>
        <w:numPr>
          <w:ilvl w:val="0"/>
          <w:numId w:val="0"/>
        </w:numPr>
        <w:ind w:left="567" w:hanging="567"/>
        <w:rPr>
          <w:rFonts w:ascii="Times New Roman" w:hAnsi="Times New Roman" w:cs="Times New Roman"/>
          <w:b/>
          <w:bCs/>
          <w:sz w:val="20"/>
          <w:szCs w:val="20"/>
        </w:rPr>
      </w:pPr>
      <w:r w:rsidRPr="00ED234B">
        <w:rPr>
          <w:rFonts w:ascii="Times New Roman" w:hAnsi="Times New Roman" w:cs="Times New Roman"/>
          <w:b/>
          <w:bCs/>
          <w:sz w:val="20"/>
          <w:szCs w:val="20"/>
        </w:rPr>
        <w:tab/>
        <w:t xml:space="preserve">Note: </w:t>
      </w:r>
    </w:p>
    <w:p w14:paraId="7B6FA32C" w14:textId="77777777" w:rsidR="00591502" w:rsidRPr="00ED234B" w:rsidRDefault="00A925C6" w:rsidP="00591502">
      <w:pPr>
        <w:ind w:left="567"/>
        <w:rPr>
          <w:rFonts w:ascii="Times New Roman" w:hAnsi="Times New Roman" w:cs="Times New Roman"/>
          <w:sz w:val="20"/>
          <w:szCs w:val="20"/>
        </w:rPr>
      </w:pPr>
      <w:r w:rsidRPr="00ED234B">
        <w:rPr>
          <w:rFonts w:ascii="Times New Roman" w:hAnsi="Times New Roman" w:cs="Times New Roman"/>
          <w:sz w:val="20"/>
          <w:szCs w:val="20"/>
        </w:rPr>
        <w:t>m</w:t>
      </w:r>
      <w:r w:rsidR="00591502" w:rsidRPr="00ED234B">
        <w:rPr>
          <w:rFonts w:ascii="Times New Roman" w:hAnsi="Times New Roman" w:cs="Times New Roman"/>
          <w:sz w:val="20"/>
          <w:szCs w:val="20"/>
        </w:rPr>
        <w:t xml:space="preserve">yki </w:t>
      </w:r>
      <w:r w:rsidR="00E936AD" w:rsidRPr="00ED234B">
        <w:rPr>
          <w:rFonts w:ascii="Times New Roman" w:hAnsi="Times New Roman" w:cs="Times New Roman"/>
          <w:sz w:val="20"/>
          <w:szCs w:val="20"/>
        </w:rPr>
        <w:t>s</w:t>
      </w:r>
      <w:r w:rsidR="00591502" w:rsidRPr="00ED234B">
        <w:rPr>
          <w:rFonts w:ascii="Times New Roman" w:hAnsi="Times New Roman" w:cs="Times New Roman"/>
          <w:sz w:val="20"/>
          <w:szCs w:val="20"/>
        </w:rPr>
        <w:t xml:space="preserve">martcards and Mobile myki may only be used on </w:t>
      </w:r>
      <w:r w:rsidR="006E07C1" w:rsidRPr="00ED234B">
        <w:rPr>
          <w:rFonts w:ascii="Times New Roman" w:hAnsi="Times New Roman" w:cs="Times New Roman"/>
          <w:sz w:val="20"/>
          <w:szCs w:val="20"/>
        </w:rPr>
        <w:t>Tap</w:t>
      </w:r>
      <w:r w:rsidR="00591502" w:rsidRPr="00ED234B">
        <w:rPr>
          <w:rFonts w:ascii="Times New Roman" w:hAnsi="Times New Roman" w:cs="Times New Roman"/>
          <w:sz w:val="20"/>
          <w:szCs w:val="20"/>
        </w:rPr>
        <w:t xml:space="preserve"> Token Enabled public transport services listed in paragraph 2.3. </w:t>
      </w:r>
    </w:p>
    <w:p w14:paraId="04D3B7D0" w14:textId="77777777" w:rsidR="00591502" w:rsidRPr="00ED234B" w:rsidRDefault="00591502" w:rsidP="00591502">
      <w:pPr>
        <w:ind w:left="567"/>
        <w:rPr>
          <w:rFonts w:ascii="Times New Roman" w:hAnsi="Times New Roman" w:cs="Times New Roman"/>
          <w:sz w:val="20"/>
          <w:szCs w:val="20"/>
        </w:rPr>
      </w:pPr>
      <w:r w:rsidRPr="00ED234B">
        <w:rPr>
          <w:rFonts w:ascii="Times New Roman" w:hAnsi="Times New Roman" w:cs="Times New Roman"/>
          <w:sz w:val="20"/>
          <w:szCs w:val="20"/>
        </w:rPr>
        <w:lastRenderedPageBreak/>
        <w:t xml:space="preserve">Contactless Payment Tokens may only be used public transport services listed in paragraph 2.3 that are </w:t>
      </w:r>
      <w:r w:rsidR="006E07C1" w:rsidRPr="00ED234B">
        <w:rPr>
          <w:rFonts w:ascii="Times New Roman" w:hAnsi="Times New Roman" w:cs="Times New Roman"/>
          <w:sz w:val="20"/>
          <w:szCs w:val="20"/>
        </w:rPr>
        <w:t>Tap</w:t>
      </w:r>
      <w:r w:rsidRPr="00ED234B">
        <w:rPr>
          <w:rFonts w:ascii="Times New Roman" w:hAnsi="Times New Roman" w:cs="Times New Roman"/>
          <w:sz w:val="20"/>
          <w:szCs w:val="20"/>
        </w:rPr>
        <w:t xml:space="preserve"> Token Enabled and that are also Contactless Payment Token Enabled Public Transport Services. </w:t>
      </w:r>
    </w:p>
    <w:p w14:paraId="493F5E89" w14:textId="65FD9CCB" w:rsidR="00490BF2" w:rsidRPr="00ED234B" w:rsidRDefault="00B570C4" w:rsidP="0043314C">
      <w:pPr>
        <w:pStyle w:val="ListParagraph"/>
        <w:numPr>
          <w:ilvl w:val="0"/>
          <w:numId w:val="0"/>
        </w:numPr>
        <w:tabs>
          <w:tab w:val="left" w:pos="567"/>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3314C" w:rsidRPr="00ED234B">
        <w:rPr>
          <w:rFonts w:ascii="Times New Roman" w:hAnsi="Times New Roman" w:cs="Times New Roman"/>
          <w:sz w:val="20"/>
          <w:szCs w:val="20"/>
        </w:rPr>
        <w:t>225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When a customer uses </w:t>
      </w:r>
      <w:r w:rsidR="00EF2791" w:rsidRPr="00ED234B">
        <w:rPr>
          <w:rFonts w:ascii="Times New Roman" w:hAnsi="Times New Roman" w:cs="Times New Roman"/>
          <w:sz w:val="20"/>
          <w:szCs w:val="20"/>
        </w:rPr>
        <w:t xml:space="preserve">a </w:t>
      </w:r>
      <w:r w:rsidR="006E07C1" w:rsidRPr="00ED234B">
        <w:rPr>
          <w:rFonts w:ascii="Times New Roman" w:hAnsi="Times New Roman" w:cs="Times New Roman"/>
          <w:sz w:val="20"/>
          <w:szCs w:val="20"/>
        </w:rPr>
        <w:t>Tap</w:t>
      </w:r>
      <w:r w:rsidR="00591502" w:rsidRPr="00ED234B">
        <w:rPr>
          <w:rFonts w:ascii="Times New Roman" w:hAnsi="Times New Roman" w:cs="Times New Roman"/>
          <w:sz w:val="20"/>
          <w:szCs w:val="20"/>
        </w:rPr>
        <w:t xml:space="preserve"> Token</w:t>
      </w:r>
      <w:r w:rsidR="00EF2791" w:rsidRPr="00ED234B">
        <w:rPr>
          <w:rFonts w:ascii="Times New Roman" w:hAnsi="Times New Roman" w:cs="Times New Roman"/>
          <w:sz w:val="20"/>
          <w:szCs w:val="20"/>
        </w:rPr>
        <w:t xml:space="preserve"> (other than a </w:t>
      </w:r>
      <w:r w:rsidR="00591502"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591502" w:rsidRPr="00ED234B">
        <w:rPr>
          <w:rFonts w:ascii="Times New Roman" w:hAnsi="Times New Roman" w:cs="Times New Roman"/>
          <w:sz w:val="20"/>
          <w:szCs w:val="20"/>
        </w:rPr>
        <w:t xml:space="preserve">martcard or Mobile myki </w:t>
      </w:r>
      <w:r w:rsidR="00EF2791" w:rsidRPr="00ED234B">
        <w:rPr>
          <w:rFonts w:ascii="Times New Roman" w:hAnsi="Times New Roman" w:cs="Times New Roman"/>
          <w:sz w:val="20"/>
          <w:szCs w:val="20"/>
        </w:rPr>
        <w:t>with a myk</w:t>
      </w:r>
      <w:r w:rsidR="00591502" w:rsidRPr="00ED234B">
        <w:rPr>
          <w:rFonts w:ascii="Times New Roman" w:hAnsi="Times New Roman" w:cs="Times New Roman"/>
          <w:sz w:val="20"/>
          <w:szCs w:val="20"/>
        </w:rPr>
        <w:t>i</w:t>
      </w:r>
      <w:r w:rsidR="00EF2791" w:rsidRPr="00ED234B">
        <w:rPr>
          <w:rFonts w:ascii="Times New Roman" w:hAnsi="Times New Roman" w:cs="Times New Roman"/>
          <w:sz w:val="20"/>
          <w:szCs w:val="20"/>
        </w:rPr>
        <w:t xml:space="preserve"> Pass recorded on it) </w:t>
      </w:r>
      <w:r w:rsidR="00490BF2" w:rsidRPr="00ED234B">
        <w:rPr>
          <w:rFonts w:ascii="Times New Roman" w:hAnsi="Times New Roman" w:cs="Times New Roman"/>
          <w:sz w:val="20"/>
          <w:szCs w:val="20"/>
        </w:rPr>
        <w:t xml:space="preserve">to travel in accordance with these Conditions, the zones in which the customer travels will automatically be taken into account and the correct fare calculated when the customer touches </w:t>
      </w:r>
      <w:r w:rsidR="00D50E43" w:rsidRPr="00ED234B">
        <w:rPr>
          <w:rFonts w:ascii="Times New Roman" w:hAnsi="Times New Roman" w:cs="Times New Roman"/>
          <w:sz w:val="20"/>
          <w:szCs w:val="20"/>
        </w:rPr>
        <w:t xml:space="preserve">or taps </w:t>
      </w:r>
      <w:r w:rsidR="00490BF2" w:rsidRPr="00ED234B">
        <w:rPr>
          <w:rFonts w:ascii="Times New Roman" w:hAnsi="Times New Roman" w:cs="Times New Roman"/>
          <w:sz w:val="20"/>
          <w:szCs w:val="20"/>
        </w:rPr>
        <w:t xml:space="preserve">on and </w:t>
      </w:r>
      <w:r w:rsidR="00D5414C" w:rsidRPr="00ED234B">
        <w:rPr>
          <w:rFonts w:ascii="Times New Roman" w:hAnsi="Times New Roman" w:cs="Times New Roman"/>
          <w:sz w:val="20"/>
          <w:szCs w:val="20"/>
        </w:rPr>
        <w:t xml:space="preserve">touches or taps </w:t>
      </w:r>
      <w:r w:rsidR="00490BF2" w:rsidRPr="00ED234B">
        <w:rPr>
          <w:rFonts w:ascii="Times New Roman" w:hAnsi="Times New Roman" w:cs="Times New Roman"/>
          <w:sz w:val="20"/>
          <w:szCs w:val="20"/>
        </w:rPr>
        <w:t>off.</w:t>
      </w:r>
    </w:p>
    <w:p w14:paraId="1F1A7B8C" w14:textId="1DB1F325" w:rsidR="00490BF2" w:rsidRPr="00ED234B" w:rsidRDefault="00B570C4" w:rsidP="0043314C">
      <w:pPr>
        <w:pStyle w:val="ListParagraph"/>
        <w:numPr>
          <w:ilvl w:val="0"/>
          <w:numId w:val="0"/>
        </w:numPr>
        <w:tabs>
          <w:tab w:val="left" w:pos="567"/>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3314C" w:rsidRPr="00ED234B">
        <w:rPr>
          <w:rFonts w:ascii="Times New Roman" w:hAnsi="Times New Roman" w:cs="Times New Roman"/>
          <w:sz w:val="20"/>
          <w:szCs w:val="20"/>
        </w:rPr>
        <w:t>226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To use a </w:t>
      </w:r>
      <w:r w:rsidR="00591502"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591502" w:rsidRPr="00ED234B">
        <w:rPr>
          <w:rFonts w:ascii="Times New Roman" w:hAnsi="Times New Roman" w:cs="Times New Roman"/>
          <w:sz w:val="20"/>
          <w:szCs w:val="20"/>
        </w:rPr>
        <w:t xml:space="preserve">martcard or Mobile myki with a </w:t>
      </w:r>
      <w:r w:rsidR="00490BF2" w:rsidRPr="00ED234B">
        <w:rPr>
          <w:rFonts w:ascii="Times New Roman" w:hAnsi="Times New Roman" w:cs="Times New Roman"/>
          <w:sz w:val="20"/>
          <w:szCs w:val="20"/>
        </w:rPr>
        <w:t>myki Pass for travel</w:t>
      </w:r>
      <w:r w:rsidR="00591502"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the customer must use a myki Pass that is valid for travel in the relevant applicable zone(s). </w:t>
      </w:r>
    </w:p>
    <w:p w14:paraId="5602722A" w14:textId="63613802" w:rsidR="00490BF2" w:rsidRPr="00ED234B" w:rsidRDefault="00B570C4" w:rsidP="0043314C">
      <w:pPr>
        <w:pStyle w:val="ListParagraph"/>
        <w:numPr>
          <w:ilvl w:val="0"/>
          <w:numId w:val="0"/>
        </w:numPr>
        <w:tabs>
          <w:tab w:val="left" w:pos="567"/>
          <w:tab w:val="left" w:pos="851"/>
        </w:tabs>
        <w:ind w:left="567" w:hanging="567"/>
        <w:rPr>
          <w:rFonts w:ascii="Times New Roman" w:hAnsi="Times New Roman" w:cs="Times New Roman"/>
          <w:bCs/>
          <w:sz w:val="20"/>
          <w:szCs w:val="20"/>
        </w:rPr>
      </w:pPr>
      <w:r w:rsidRPr="00ED234B">
        <w:rPr>
          <w:rFonts w:ascii="Times New Roman" w:hAnsi="Times New Roman" w:cs="Times New Roman"/>
          <w:sz w:val="20"/>
          <w:szCs w:val="20"/>
        </w:rPr>
        <w:t>4.</w:t>
      </w:r>
      <w:r w:rsidR="0043314C" w:rsidRPr="00ED234B">
        <w:rPr>
          <w:rFonts w:ascii="Times New Roman" w:hAnsi="Times New Roman" w:cs="Times New Roman"/>
          <w:sz w:val="20"/>
          <w:szCs w:val="20"/>
        </w:rPr>
        <w:t>227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For the purpose of these Conditions and the definition of </w:t>
      </w:r>
      <w:r w:rsidR="001E5D66">
        <w:rPr>
          <w:rFonts w:ascii="Times New Roman" w:hAnsi="Times New Roman" w:cs="Times New Roman"/>
          <w:sz w:val="20"/>
          <w:szCs w:val="20"/>
        </w:rPr>
        <w:t>‘</w:t>
      </w:r>
      <w:r w:rsidR="00490BF2" w:rsidRPr="00ED234B">
        <w:rPr>
          <w:rFonts w:ascii="Times New Roman" w:hAnsi="Times New Roman" w:cs="Times New Roman"/>
          <w:sz w:val="20"/>
          <w:szCs w:val="20"/>
        </w:rPr>
        <w:t>zone</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in Chapter 11</w:t>
      </w:r>
      <w:r w:rsidR="00AE555F" w:rsidRPr="00ED234B">
        <w:rPr>
          <w:rFonts w:ascii="Times New Roman" w:hAnsi="Times New Roman" w:cs="Times New Roman"/>
          <w:sz w:val="20"/>
          <w:szCs w:val="20"/>
        </w:rPr>
        <w:t>, the following terms have</w:t>
      </w:r>
      <w:r w:rsidR="00AE555F" w:rsidRPr="00ED234B">
        <w:rPr>
          <w:rFonts w:ascii="Times New Roman" w:hAnsi="Times New Roman" w:cs="Times New Roman"/>
          <w:bCs/>
          <w:sz w:val="20"/>
          <w:szCs w:val="20"/>
        </w:rPr>
        <w:t xml:space="preserve"> the meanings</w:t>
      </w:r>
      <w:r w:rsidR="00EA20DE" w:rsidRPr="00ED234B">
        <w:rPr>
          <w:rFonts w:ascii="Times New Roman" w:hAnsi="Times New Roman" w:cs="Times New Roman"/>
          <w:bCs/>
          <w:sz w:val="20"/>
          <w:szCs w:val="20"/>
        </w:rPr>
        <w:t xml:space="preserve"> set out in the following paragraphs</w:t>
      </w:r>
      <w:r w:rsidR="00F20DD2">
        <w:rPr>
          <w:rFonts w:ascii="Times New Roman" w:hAnsi="Times New Roman" w:cs="Times New Roman"/>
          <w:bCs/>
          <w:sz w:val="20"/>
          <w:szCs w:val="20"/>
        </w:rPr>
        <w:t xml:space="preserve"> –</w:t>
      </w:r>
    </w:p>
    <w:p w14:paraId="36E299F6" w14:textId="23AE8F20" w:rsidR="00490BF2" w:rsidRPr="00ED234B" w:rsidRDefault="00FE1A87" w:rsidP="0043314C">
      <w:pPr>
        <w:pStyle w:val="ListParagraph"/>
        <w:numPr>
          <w:ilvl w:val="0"/>
          <w:numId w:val="0"/>
        </w:numPr>
        <w:tabs>
          <w:tab w:val="left" w:pos="567"/>
          <w:tab w:val="left" w:pos="851"/>
        </w:tabs>
        <w:ind w:left="567" w:hanging="567"/>
        <w:rPr>
          <w:rFonts w:ascii="Times New Roman" w:hAnsi="Times New Roman" w:cs="Times New Roman"/>
          <w:sz w:val="20"/>
          <w:szCs w:val="20"/>
        </w:rPr>
      </w:pPr>
      <w:r w:rsidRPr="00ED234B">
        <w:rPr>
          <w:rFonts w:ascii="Times New Roman" w:hAnsi="Times New Roman" w:cs="Times New Roman"/>
          <w:bCs/>
          <w:sz w:val="20"/>
          <w:szCs w:val="20"/>
        </w:rPr>
        <w:t>4</w:t>
      </w:r>
      <w:r w:rsidR="0077750B" w:rsidRPr="00ED234B">
        <w:rPr>
          <w:rFonts w:ascii="Times New Roman" w:hAnsi="Times New Roman" w:cs="Times New Roman"/>
          <w:bCs/>
          <w:sz w:val="20"/>
          <w:szCs w:val="20"/>
        </w:rPr>
        <w:t>.</w:t>
      </w:r>
      <w:r w:rsidR="0043314C" w:rsidRPr="00ED234B">
        <w:rPr>
          <w:rFonts w:ascii="Times New Roman" w:hAnsi="Times New Roman" w:cs="Times New Roman"/>
          <w:bCs/>
          <w:sz w:val="20"/>
          <w:szCs w:val="20"/>
        </w:rPr>
        <w:t>228</w:t>
      </w:r>
      <w:r w:rsidR="0077750B" w:rsidRPr="00ED234B">
        <w:rPr>
          <w:rFonts w:ascii="Times New Roman" w:hAnsi="Times New Roman" w:cs="Times New Roman"/>
          <w:b/>
          <w:sz w:val="20"/>
          <w:szCs w:val="20"/>
        </w:rPr>
        <w:tab/>
      </w:r>
      <w:r w:rsidR="00490BF2" w:rsidRPr="00ED234B">
        <w:rPr>
          <w:rFonts w:ascii="Times New Roman" w:hAnsi="Times New Roman" w:cs="Times New Roman"/>
          <w:b/>
          <w:sz w:val="20"/>
          <w:szCs w:val="20"/>
        </w:rPr>
        <w:t>Zone 1</w:t>
      </w:r>
      <w:r w:rsidR="00490BF2" w:rsidRPr="00ED234B">
        <w:rPr>
          <w:rFonts w:ascii="Times New Roman" w:hAnsi="Times New Roman" w:cs="Times New Roman"/>
          <w:sz w:val="20"/>
          <w:szCs w:val="20"/>
        </w:rPr>
        <w:t xml:space="preserve"> means</w:t>
      </w:r>
      <w:r w:rsidR="00F20DD2">
        <w:rPr>
          <w:rFonts w:ascii="Times New Roman" w:hAnsi="Times New Roman" w:cs="Times New Roman"/>
          <w:sz w:val="20"/>
          <w:szCs w:val="20"/>
        </w:rPr>
        <w:t xml:space="preserve"> –</w:t>
      </w:r>
    </w:p>
    <w:p w14:paraId="2E395101" w14:textId="77777777" w:rsidR="00490BF2" w:rsidRPr="00ED234B" w:rsidRDefault="00926E0E" w:rsidP="004274CC">
      <w:pPr>
        <w:ind w:left="1134" w:hanging="567"/>
        <w:rPr>
          <w:rFonts w:ascii="Times New Roman" w:hAnsi="Times New Roman" w:cs="Times New Roman"/>
          <w:sz w:val="20"/>
          <w:szCs w:val="20"/>
        </w:rPr>
      </w:pPr>
      <w:bookmarkStart w:id="391" w:name="_Toc27985664"/>
      <w:r w:rsidRPr="00ED234B">
        <w:rPr>
          <w:rStyle w:val="Emphasis"/>
          <w:rFonts w:ascii="Times New Roman" w:hAnsi="Times New Roman" w:cs="Times New Roman"/>
          <w:b w:val="0"/>
          <w:bCs/>
          <w:sz w:val="20"/>
          <w:szCs w:val="20"/>
          <w:u w:val="none"/>
        </w:rPr>
        <w:t>(a)</w:t>
      </w:r>
      <w:r w:rsidRPr="00ED234B">
        <w:rPr>
          <w:rStyle w:val="Emphasis"/>
          <w:rFonts w:ascii="Times New Roman" w:hAnsi="Times New Roman" w:cs="Times New Roman"/>
          <w:b w:val="0"/>
          <w:bCs/>
          <w:sz w:val="20"/>
          <w:szCs w:val="20"/>
          <w:u w:val="none"/>
        </w:rPr>
        <w:tab/>
      </w:r>
      <w:r w:rsidR="00490BF2" w:rsidRPr="00ED234B">
        <w:rPr>
          <w:rStyle w:val="Emphasis"/>
          <w:rFonts w:ascii="Times New Roman" w:hAnsi="Times New Roman" w:cs="Times New Roman"/>
          <w:sz w:val="20"/>
          <w:szCs w:val="20"/>
        </w:rPr>
        <w:t>for train services</w:t>
      </w:r>
      <w:r w:rsidR="00490BF2" w:rsidRPr="00ED234B">
        <w:rPr>
          <w:rFonts w:ascii="Times New Roman" w:hAnsi="Times New Roman" w:cs="Times New Roman"/>
          <w:sz w:val="20"/>
          <w:szCs w:val="20"/>
        </w:rPr>
        <w:t>, all railway stations specified on the Melbourne Train Network Map in Figure A of Schedule 2 to these Conditions that have the zone number 1 printed beside the name of the railway station; and</w:t>
      </w:r>
      <w:bookmarkEnd w:id="391"/>
    </w:p>
    <w:p w14:paraId="67E556A6" w14:textId="77777777" w:rsidR="00490BF2" w:rsidRPr="00ED234B" w:rsidRDefault="00926E0E" w:rsidP="004274CC">
      <w:pPr>
        <w:ind w:left="1134" w:hanging="567"/>
        <w:rPr>
          <w:rFonts w:ascii="Times New Roman" w:hAnsi="Times New Roman" w:cs="Times New Roman"/>
          <w:sz w:val="20"/>
          <w:szCs w:val="20"/>
        </w:rPr>
      </w:pPr>
      <w:bookmarkStart w:id="392" w:name="_Toc27985665"/>
      <w:r w:rsidRPr="00ED234B">
        <w:rPr>
          <w:rStyle w:val="Emphasis"/>
          <w:rFonts w:ascii="Times New Roman" w:hAnsi="Times New Roman" w:cs="Times New Roman"/>
          <w:b w:val="0"/>
          <w:bCs/>
          <w:sz w:val="20"/>
          <w:szCs w:val="20"/>
          <w:u w:val="none"/>
        </w:rPr>
        <w:t>(b)</w:t>
      </w:r>
      <w:r w:rsidRPr="00ED234B">
        <w:rPr>
          <w:rStyle w:val="Emphasis"/>
          <w:rFonts w:ascii="Times New Roman" w:hAnsi="Times New Roman" w:cs="Times New Roman"/>
          <w:b w:val="0"/>
          <w:bCs/>
          <w:sz w:val="20"/>
          <w:szCs w:val="20"/>
          <w:u w:val="none"/>
        </w:rPr>
        <w:tab/>
      </w:r>
      <w:r w:rsidR="00490BF2" w:rsidRPr="00ED234B">
        <w:rPr>
          <w:rStyle w:val="Emphasis"/>
          <w:rFonts w:ascii="Times New Roman" w:hAnsi="Times New Roman" w:cs="Times New Roman"/>
          <w:sz w:val="20"/>
          <w:szCs w:val="20"/>
        </w:rPr>
        <w:t>for tram services</w:t>
      </w:r>
      <w:r w:rsidR="00490BF2" w:rsidRPr="00ED234B">
        <w:rPr>
          <w:rFonts w:ascii="Times New Roman" w:hAnsi="Times New Roman" w:cs="Times New Roman"/>
          <w:sz w:val="20"/>
          <w:szCs w:val="20"/>
        </w:rPr>
        <w:t xml:space="preserve">, all of the tramways depicted on the Melbourne Tram Network Map in Figure B of </w:t>
      </w:r>
      <w:r w:rsidR="00490BF2" w:rsidRPr="00ED234B">
        <w:rPr>
          <w:rStyle w:val="Emphasis"/>
          <w:rFonts w:ascii="Times New Roman" w:hAnsi="Times New Roman" w:cs="Times New Roman"/>
          <w:sz w:val="20"/>
          <w:szCs w:val="20"/>
        </w:rPr>
        <w:t>Schedule</w:t>
      </w:r>
      <w:r w:rsidR="00490BF2" w:rsidRPr="00ED234B">
        <w:rPr>
          <w:rFonts w:ascii="Times New Roman" w:hAnsi="Times New Roman" w:cs="Times New Roman"/>
          <w:sz w:val="20"/>
          <w:szCs w:val="20"/>
        </w:rPr>
        <w:t xml:space="preserve"> 2 to these Conditions; and</w:t>
      </w:r>
      <w:bookmarkEnd w:id="392"/>
    </w:p>
    <w:p w14:paraId="6439FC7D" w14:textId="7AB595C3" w:rsidR="00490BF2" w:rsidRPr="00ED234B" w:rsidRDefault="00926E0E" w:rsidP="004274CC">
      <w:pPr>
        <w:ind w:left="1134" w:hanging="567"/>
        <w:rPr>
          <w:rFonts w:ascii="Times New Roman" w:hAnsi="Times New Roman" w:cs="Times New Roman"/>
          <w:sz w:val="20"/>
          <w:szCs w:val="20"/>
        </w:rPr>
      </w:pPr>
      <w:bookmarkStart w:id="393" w:name="_Toc27985666"/>
      <w:r w:rsidRPr="00ED234B">
        <w:rPr>
          <w:rStyle w:val="Emphasis"/>
          <w:rFonts w:ascii="Times New Roman" w:hAnsi="Times New Roman" w:cs="Times New Roman"/>
          <w:b w:val="0"/>
          <w:bCs/>
          <w:sz w:val="20"/>
          <w:szCs w:val="20"/>
          <w:u w:val="none"/>
        </w:rPr>
        <w:t>(c)</w:t>
      </w:r>
      <w:r w:rsidRPr="00ED234B">
        <w:rPr>
          <w:rStyle w:val="Emphasis"/>
          <w:rFonts w:ascii="Times New Roman" w:hAnsi="Times New Roman" w:cs="Times New Roman"/>
          <w:b w:val="0"/>
          <w:bCs/>
          <w:sz w:val="20"/>
          <w:szCs w:val="20"/>
          <w:u w:val="none"/>
        </w:rPr>
        <w:tab/>
      </w:r>
      <w:r w:rsidR="00490BF2" w:rsidRPr="00ED234B">
        <w:rPr>
          <w:rStyle w:val="Emphasis"/>
          <w:rFonts w:ascii="Times New Roman" w:hAnsi="Times New Roman" w:cs="Times New Roman"/>
          <w:sz w:val="20"/>
          <w:szCs w:val="20"/>
        </w:rPr>
        <w:t>for bus services</w:t>
      </w:r>
      <w:r w:rsidR="00490BF2" w:rsidRPr="00ED234B">
        <w:rPr>
          <w:rFonts w:ascii="Times New Roman" w:hAnsi="Times New Roman" w:cs="Times New Roman"/>
          <w:sz w:val="20"/>
          <w:szCs w:val="20"/>
        </w:rPr>
        <w:t>, the bus routes, or parts of bus routes</w:t>
      </w:r>
      <w:bookmarkEnd w:id="393"/>
      <w:r w:rsidR="00F20DD2">
        <w:rPr>
          <w:rFonts w:ascii="Times New Roman" w:hAnsi="Times New Roman" w:cs="Times New Roman"/>
          <w:sz w:val="20"/>
          <w:szCs w:val="20"/>
        </w:rPr>
        <w:t xml:space="preserve"> –</w:t>
      </w:r>
    </w:p>
    <w:p w14:paraId="1F982D9D" w14:textId="14CA2A21" w:rsidR="00490BF2" w:rsidRPr="00ED234B" w:rsidRDefault="00926E0E" w:rsidP="004274CC">
      <w:pPr>
        <w:ind w:left="1701" w:hanging="567"/>
        <w:rPr>
          <w:rFonts w:ascii="Times New Roman" w:hAnsi="Times New Roman" w:cs="Times New Roman"/>
          <w:sz w:val="20"/>
          <w:szCs w:val="20"/>
        </w:rPr>
      </w:pPr>
      <w:bookmarkStart w:id="394" w:name="_Toc27985667"/>
      <w:r w:rsidRPr="00ED234B">
        <w:rPr>
          <w:rFonts w:ascii="Times New Roman" w:hAnsi="Times New Roman" w:cs="Times New Roman"/>
          <w:sz w:val="20"/>
          <w:szCs w:val="20"/>
        </w:rPr>
        <w:t>(i)</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specified as being in Zone 1 in the paragraphs and tables under the headings </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Zones for </w:t>
      </w:r>
      <w:r w:rsidR="005F24D6" w:rsidRPr="00ED234B">
        <w:rPr>
          <w:rFonts w:ascii="Times New Roman" w:hAnsi="Times New Roman" w:cs="Times New Roman"/>
          <w:sz w:val="20"/>
          <w:szCs w:val="20"/>
        </w:rPr>
        <w:t>Melbourne M</w:t>
      </w:r>
      <w:r w:rsidR="00490BF2" w:rsidRPr="00ED234B">
        <w:rPr>
          <w:rFonts w:ascii="Times New Roman" w:hAnsi="Times New Roman" w:cs="Times New Roman"/>
          <w:sz w:val="20"/>
          <w:szCs w:val="20"/>
        </w:rPr>
        <w:t>etropolitan bus routes</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w:t>
      </w:r>
      <w:r w:rsidR="001E5D66">
        <w:rPr>
          <w:rFonts w:ascii="Times New Roman" w:hAnsi="Times New Roman" w:cs="Times New Roman"/>
          <w:sz w:val="20"/>
          <w:szCs w:val="20"/>
        </w:rPr>
        <w:t>‘</w:t>
      </w:r>
      <w:r w:rsidR="00490BF2" w:rsidRPr="00ED234B">
        <w:rPr>
          <w:rFonts w:ascii="Times New Roman" w:hAnsi="Times New Roman" w:cs="Times New Roman"/>
          <w:sz w:val="20"/>
          <w:szCs w:val="20"/>
        </w:rPr>
        <w:t>Zones for Metropolitan bus routes extending outside the Melbourne metropolitan area</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w:t>
      </w:r>
      <w:r w:rsidR="001E5D66">
        <w:rPr>
          <w:rFonts w:ascii="Times New Roman" w:hAnsi="Times New Roman" w:cs="Times New Roman"/>
          <w:sz w:val="20"/>
          <w:szCs w:val="20"/>
        </w:rPr>
        <w:t>‘</w:t>
      </w:r>
      <w:r w:rsidR="00490BF2" w:rsidRPr="00ED234B">
        <w:rPr>
          <w:rFonts w:ascii="Times New Roman" w:hAnsi="Times New Roman" w:cs="Times New Roman"/>
          <w:sz w:val="20"/>
          <w:szCs w:val="20"/>
        </w:rPr>
        <w:t>Zones for other bus routes</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and </w:t>
      </w:r>
      <w:r w:rsidR="001E5D66">
        <w:rPr>
          <w:rFonts w:ascii="Times New Roman" w:hAnsi="Times New Roman" w:cs="Times New Roman"/>
          <w:sz w:val="20"/>
          <w:szCs w:val="20"/>
        </w:rPr>
        <w:t>‘</w:t>
      </w:r>
      <w:r w:rsidR="00490BF2" w:rsidRPr="00ED234B">
        <w:rPr>
          <w:rFonts w:ascii="Times New Roman" w:hAnsi="Times New Roman" w:cs="Times New Roman"/>
          <w:sz w:val="20"/>
          <w:szCs w:val="20"/>
        </w:rPr>
        <w:t>Zones for Night Bus network routes</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in the document entitled ‘Victorian Bus Zones and Maps’ published on </w:t>
      </w:r>
      <w:r w:rsidR="06A9503F" w:rsidRPr="00ED234B">
        <w:rPr>
          <w:rFonts w:ascii="Times New Roman" w:eastAsia="Calibri" w:hAnsi="Times New Roman" w:cs="Times New Roman"/>
          <w:sz w:val="20"/>
          <w:szCs w:val="20"/>
        </w:rPr>
        <w:t>Transport Victoria’s website (transport.vic.gov.au)</w:t>
      </w:r>
      <w:r w:rsidR="00490BF2" w:rsidRPr="00ED234B">
        <w:rPr>
          <w:rFonts w:ascii="Times New Roman" w:hAnsi="Times New Roman" w:cs="Times New Roman"/>
          <w:sz w:val="20"/>
          <w:szCs w:val="20"/>
        </w:rPr>
        <w:t xml:space="preserve"> or a website maintained by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xml:space="preserve"> and as amended or replaced from time to time;</w:t>
      </w:r>
      <w:bookmarkEnd w:id="394"/>
      <w:r w:rsidR="00490BF2" w:rsidRPr="00ED234B">
        <w:rPr>
          <w:rFonts w:ascii="Times New Roman" w:hAnsi="Times New Roman" w:cs="Times New Roman"/>
          <w:sz w:val="20"/>
          <w:szCs w:val="20"/>
        </w:rPr>
        <w:t xml:space="preserve"> </w:t>
      </w:r>
    </w:p>
    <w:p w14:paraId="2C1AB096" w14:textId="59DA00F0" w:rsidR="00490BF2" w:rsidRPr="00ED234B" w:rsidRDefault="00926E0E" w:rsidP="004274CC">
      <w:pPr>
        <w:ind w:left="1701" w:hanging="567"/>
        <w:rPr>
          <w:rFonts w:ascii="Times New Roman" w:hAnsi="Times New Roman" w:cs="Times New Roman"/>
          <w:sz w:val="20"/>
          <w:szCs w:val="20"/>
        </w:rPr>
      </w:pPr>
      <w:bookmarkStart w:id="395" w:name="_Toc27985668"/>
      <w:r w:rsidRPr="00ED234B">
        <w:rPr>
          <w:rFonts w:ascii="Times New Roman" w:hAnsi="Times New Roman" w:cs="Times New Roman"/>
          <w:sz w:val="20"/>
          <w:szCs w:val="20"/>
        </w:rPr>
        <w:t>(ii)</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depicted as being in Zone 1 on a map under the heading </w:t>
      </w:r>
      <w:r w:rsidR="001E5D66">
        <w:rPr>
          <w:rFonts w:ascii="Times New Roman" w:hAnsi="Times New Roman" w:cs="Times New Roman"/>
          <w:sz w:val="20"/>
          <w:szCs w:val="20"/>
        </w:rPr>
        <w:t>‘</w:t>
      </w:r>
      <w:r w:rsidR="00490BF2" w:rsidRPr="00ED234B">
        <w:rPr>
          <w:rFonts w:ascii="Times New Roman" w:hAnsi="Times New Roman" w:cs="Times New Roman"/>
          <w:sz w:val="20"/>
          <w:szCs w:val="20"/>
        </w:rPr>
        <w:t>myki zones for the regional bus network</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in the document entitled ‘Victorian Bus Zones and Maps’ published on </w:t>
      </w:r>
      <w:r w:rsidR="09E4EBD5" w:rsidRPr="00ED234B">
        <w:rPr>
          <w:rFonts w:ascii="Times New Roman" w:hAnsi="Times New Roman" w:cs="Times New Roman"/>
          <w:sz w:val="20"/>
          <w:szCs w:val="20"/>
        </w:rPr>
        <w:t>T</w:t>
      </w:r>
      <w:r w:rsidR="09E4EBD5" w:rsidRPr="00ED234B">
        <w:rPr>
          <w:rFonts w:ascii="Times New Roman" w:eastAsia="Calibri" w:hAnsi="Times New Roman" w:cs="Times New Roman"/>
          <w:sz w:val="20"/>
          <w:szCs w:val="20"/>
        </w:rPr>
        <w:t xml:space="preserve">ransport Victoria’s website (transport.vic.gov.au) </w:t>
      </w:r>
      <w:r w:rsidR="00490BF2" w:rsidRPr="00ED234B">
        <w:rPr>
          <w:rFonts w:ascii="Times New Roman" w:hAnsi="Times New Roman" w:cs="Times New Roman"/>
          <w:sz w:val="20"/>
          <w:szCs w:val="20"/>
        </w:rPr>
        <w:t xml:space="preserve">or a website maintained by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xml:space="preserve"> and as amended or replaced from time to time; and</w:t>
      </w:r>
      <w:bookmarkEnd w:id="395"/>
    </w:p>
    <w:p w14:paraId="16F52816" w14:textId="77777777" w:rsidR="00490BF2" w:rsidRPr="00ED234B" w:rsidRDefault="00F24B11" w:rsidP="004274CC">
      <w:pPr>
        <w:ind w:left="1134" w:hanging="567"/>
        <w:rPr>
          <w:rFonts w:ascii="Times New Roman" w:hAnsi="Times New Roman" w:cs="Times New Roman"/>
          <w:sz w:val="20"/>
          <w:szCs w:val="20"/>
        </w:rPr>
      </w:pPr>
      <w:bookmarkStart w:id="396" w:name="_Toc27985669"/>
      <w:r w:rsidRPr="00ED234B">
        <w:rPr>
          <w:rStyle w:val="Emphasis"/>
          <w:rFonts w:ascii="Times New Roman" w:hAnsi="Times New Roman" w:cs="Times New Roman"/>
          <w:b w:val="0"/>
          <w:bCs/>
          <w:sz w:val="20"/>
          <w:szCs w:val="20"/>
          <w:u w:val="none"/>
        </w:rPr>
        <w:t>(d)</w:t>
      </w:r>
      <w:r w:rsidRPr="00ED234B">
        <w:rPr>
          <w:rStyle w:val="Emphasis"/>
          <w:rFonts w:ascii="Times New Roman" w:hAnsi="Times New Roman" w:cs="Times New Roman"/>
          <w:b w:val="0"/>
          <w:bCs/>
          <w:sz w:val="20"/>
          <w:szCs w:val="20"/>
          <w:u w:val="none"/>
        </w:rPr>
        <w:tab/>
      </w:r>
      <w:r w:rsidR="00490BF2" w:rsidRPr="00ED234B">
        <w:rPr>
          <w:rStyle w:val="Emphasis"/>
          <w:rFonts w:ascii="Times New Roman" w:hAnsi="Times New Roman" w:cs="Times New Roman"/>
          <w:sz w:val="20"/>
          <w:szCs w:val="20"/>
        </w:rPr>
        <w:t>for V/Line parallel coach services and night coach network services</w:t>
      </w:r>
      <w:r w:rsidR="00490BF2" w:rsidRPr="00ED234B">
        <w:rPr>
          <w:rFonts w:ascii="Times New Roman" w:hAnsi="Times New Roman" w:cs="Times New Roman"/>
          <w:sz w:val="20"/>
          <w:szCs w:val="20"/>
        </w:rPr>
        <w:t xml:space="preserve">, all railway stations specified on the </w:t>
      </w:r>
      <w:r w:rsidR="00A925C6" w:rsidRPr="00ED234B">
        <w:rPr>
          <w:rFonts w:ascii="Times New Roman" w:hAnsi="Times New Roman" w:cs="Times New Roman"/>
          <w:sz w:val="20"/>
          <w:szCs w:val="20"/>
        </w:rPr>
        <w:t>r</w:t>
      </w:r>
      <w:r w:rsidR="00490BF2" w:rsidRPr="00ED234B">
        <w:rPr>
          <w:rFonts w:ascii="Times New Roman" w:hAnsi="Times New Roman" w:cs="Times New Roman"/>
          <w:sz w:val="20"/>
          <w:szCs w:val="20"/>
        </w:rPr>
        <w:t>egional train myki zones map in Figure D of Schedule 2 to these Conditions that have the zone number 1 printed beside the name of the railway station.</w:t>
      </w:r>
      <w:bookmarkEnd w:id="396"/>
    </w:p>
    <w:p w14:paraId="560F934E" w14:textId="338B9CFF" w:rsidR="00490BF2" w:rsidRPr="00ED234B" w:rsidRDefault="00FE1A87" w:rsidP="0043314C">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3314C" w:rsidRPr="00ED234B">
        <w:rPr>
          <w:rFonts w:ascii="Times New Roman" w:hAnsi="Times New Roman" w:cs="Times New Roman"/>
          <w:sz w:val="20"/>
          <w:szCs w:val="20"/>
        </w:rPr>
        <w:t>229</w:t>
      </w:r>
      <w:r w:rsidR="0077750B" w:rsidRPr="00ED234B">
        <w:rPr>
          <w:rFonts w:ascii="Times New Roman" w:hAnsi="Times New Roman" w:cs="Times New Roman"/>
          <w:b/>
          <w:bCs/>
          <w:sz w:val="20"/>
          <w:szCs w:val="20"/>
        </w:rPr>
        <w:tab/>
      </w:r>
      <w:r w:rsidR="00490BF2" w:rsidRPr="00ED234B">
        <w:rPr>
          <w:rFonts w:ascii="Times New Roman" w:hAnsi="Times New Roman" w:cs="Times New Roman"/>
          <w:b/>
          <w:sz w:val="20"/>
          <w:szCs w:val="20"/>
        </w:rPr>
        <w:t>Zone 2</w:t>
      </w:r>
      <w:r w:rsidR="00490BF2" w:rsidRPr="00ED234B">
        <w:rPr>
          <w:rFonts w:ascii="Times New Roman" w:hAnsi="Times New Roman" w:cs="Times New Roman"/>
          <w:sz w:val="20"/>
          <w:szCs w:val="20"/>
        </w:rPr>
        <w:t xml:space="preserve"> means</w:t>
      </w:r>
      <w:r w:rsidR="00F20DD2">
        <w:rPr>
          <w:rFonts w:ascii="Times New Roman" w:hAnsi="Times New Roman" w:cs="Times New Roman"/>
          <w:sz w:val="20"/>
          <w:szCs w:val="20"/>
        </w:rPr>
        <w:t xml:space="preserve"> –</w:t>
      </w:r>
    </w:p>
    <w:p w14:paraId="2E9303D5" w14:textId="0E129EBC" w:rsidR="00490BF2" w:rsidRPr="00ED234B" w:rsidRDefault="00926E0E" w:rsidP="004274CC">
      <w:pPr>
        <w:ind w:left="1134" w:hanging="567"/>
        <w:rPr>
          <w:rFonts w:ascii="Times New Roman" w:hAnsi="Times New Roman" w:cs="Times New Roman"/>
          <w:sz w:val="20"/>
          <w:szCs w:val="20"/>
        </w:rPr>
      </w:pPr>
      <w:bookmarkStart w:id="397" w:name="_Toc27985671"/>
      <w:r w:rsidRPr="00ED234B">
        <w:rPr>
          <w:rStyle w:val="Emphasis"/>
          <w:rFonts w:ascii="Times New Roman" w:hAnsi="Times New Roman" w:cs="Times New Roman"/>
          <w:b w:val="0"/>
          <w:bCs/>
          <w:sz w:val="20"/>
          <w:szCs w:val="20"/>
          <w:u w:val="none"/>
        </w:rPr>
        <w:t>(a)</w:t>
      </w:r>
      <w:r w:rsidRPr="00ED234B">
        <w:rPr>
          <w:rStyle w:val="Emphasis"/>
          <w:rFonts w:ascii="Times New Roman" w:hAnsi="Times New Roman" w:cs="Times New Roman"/>
          <w:sz w:val="20"/>
          <w:szCs w:val="20"/>
          <w:u w:val="none"/>
        </w:rPr>
        <w:tab/>
      </w:r>
      <w:r w:rsidR="00490BF2" w:rsidRPr="00ED234B">
        <w:rPr>
          <w:rStyle w:val="Emphasis"/>
          <w:rFonts w:ascii="Times New Roman" w:hAnsi="Times New Roman" w:cs="Times New Roman"/>
          <w:sz w:val="20"/>
          <w:szCs w:val="20"/>
        </w:rPr>
        <w:t>for train services</w:t>
      </w:r>
      <w:r w:rsidR="00F20DD2">
        <w:rPr>
          <w:rFonts w:ascii="Times New Roman" w:hAnsi="Times New Roman" w:cs="Times New Roman"/>
          <w:sz w:val="20"/>
          <w:szCs w:val="20"/>
        </w:rPr>
        <w:t xml:space="preserve"> –</w:t>
      </w:r>
    </w:p>
    <w:p w14:paraId="5906DCD1" w14:textId="02E4BA35" w:rsidR="00490BF2" w:rsidRPr="00ED234B" w:rsidRDefault="00613CF3" w:rsidP="004274CC">
      <w:pPr>
        <w:ind w:left="1701" w:hanging="567"/>
        <w:rPr>
          <w:rFonts w:ascii="Times New Roman" w:hAnsi="Times New Roman" w:cs="Times New Roman"/>
          <w:sz w:val="20"/>
          <w:szCs w:val="20"/>
        </w:rPr>
      </w:pPr>
      <w:r w:rsidRPr="00ED234B">
        <w:rPr>
          <w:rFonts w:ascii="Times New Roman" w:hAnsi="Times New Roman" w:cs="Times New Roman"/>
          <w:sz w:val="20"/>
          <w:szCs w:val="20"/>
        </w:rPr>
        <w:t>(i)</w:t>
      </w:r>
      <w:r w:rsidR="0043314C" w:rsidRPr="00ED234B">
        <w:rPr>
          <w:rFonts w:ascii="Times New Roman" w:hAnsi="Times New Roman" w:cs="Times New Roman"/>
          <w:sz w:val="20"/>
          <w:szCs w:val="20"/>
        </w:rPr>
        <w:tab/>
      </w:r>
      <w:r w:rsidR="00490BF2" w:rsidRPr="00ED234B">
        <w:rPr>
          <w:rFonts w:ascii="Times New Roman" w:hAnsi="Times New Roman" w:cs="Times New Roman"/>
          <w:sz w:val="20"/>
          <w:szCs w:val="20"/>
        </w:rPr>
        <w:t>all railway stations specified on the Melbourne Train Network Map in Figure A of Schedule 2 to these Conditions that have the zone number 2 printed beside the name of the railway station; and</w:t>
      </w:r>
      <w:bookmarkEnd w:id="397"/>
    </w:p>
    <w:p w14:paraId="775220FA" w14:textId="62503911" w:rsidR="00490BF2" w:rsidRPr="00ED234B" w:rsidRDefault="00613CF3" w:rsidP="004274CC">
      <w:pPr>
        <w:ind w:left="1701" w:hanging="567"/>
        <w:rPr>
          <w:rFonts w:ascii="Times New Roman" w:hAnsi="Times New Roman" w:cs="Times New Roman"/>
          <w:sz w:val="20"/>
          <w:szCs w:val="20"/>
        </w:rPr>
      </w:pPr>
      <w:bookmarkStart w:id="398" w:name="_Toc27985672"/>
      <w:r w:rsidRPr="00ED234B">
        <w:rPr>
          <w:rFonts w:ascii="Times New Roman" w:hAnsi="Times New Roman" w:cs="Times New Roman"/>
          <w:sz w:val="20"/>
          <w:szCs w:val="20"/>
        </w:rPr>
        <w:t>(ii)</w:t>
      </w:r>
      <w:r w:rsidR="0043314C"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all railway stations specified on the </w:t>
      </w:r>
      <w:r w:rsidR="00A925C6" w:rsidRPr="00ED234B">
        <w:rPr>
          <w:rFonts w:ascii="Times New Roman" w:hAnsi="Times New Roman" w:cs="Times New Roman"/>
          <w:sz w:val="20"/>
          <w:szCs w:val="20"/>
        </w:rPr>
        <w:t>r</w:t>
      </w:r>
      <w:r w:rsidR="00490BF2" w:rsidRPr="00ED234B">
        <w:rPr>
          <w:rFonts w:ascii="Times New Roman" w:hAnsi="Times New Roman" w:cs="Times New Roman"/>
          <w:sz w:val="20"/>
          <w:szCs w:val="20"/>
        </w:rPr>
        <w:t>egional train myki zones map in Figure D of Schedule 2 to these Conditions that have the zone number 2 printed beside the name of the railway station; and</w:t>
      </w:r>
      <w:bookmarkEnd w:id="398"/>
    </w:p>
    <w:p w14:paraId="24C81BF8" w14:textId="59D221D2" w:rsidR="00490BF2" w:rsidRPr="00ED234B" w:rsidRDefault="00DC0689" w:rsidP="004274CC">
      <w:pPr>
        <w:ind w:left="1134" w:hanging="567"/>
        <w:rPr>
          <w:rFonts w:ascii="Times New Roman" w:hAnsi="Times New Roman" w:cs="Times New Roman"/>
          <w:sz w:val="20"/>
          <w:szCs w:val="20"/>
        </w:rPr>
      </w:pPr>
      <w:bookmarkStart w:id="399" w:name="_Toc27985673"/>
      <w:r w:rsidRPr="00ED234B">
        <w:rPr>
          <w:rStyle w:val="Emphasis"/>
          <w:rFonts w:ascii="Times New Roman" w:hAnsi="Times New Roman" w:cs="Times New Roman"/>
          <w:b w:val="0"/>
          <w:bCs/>
          <w:sz w:val="20"/>
          <w:szCs w:val="20"/>
          <w:u w:val="none"/>
        </w:rPr>
        <w:t>(b)</w:t>
      </w:r>
      <w:r w:rsidRPr="00ED234B">
        <w:rPr>
          <w:rStyle w:val="Emphasis"/>
          <w:rFonts w:ascii="Times New Roman" w:hAnsi="Times New Roman" w:cs="Times New Roman"/>
          <w:b w:val="0"/>
          <w:bCs/>
          <w:sz w:val="20"/>
          <w:szCs w:val="20"/>
          <w:u w:val="none"/>
        </w:rPr>
        <w:tab/>
      </w:r>
      <w:r w:rsidR="00490BF2" w:rsidRPr="00ED234B">
        <w:rPr>
          <w:rStyle w:val="Emphasis"/>
          <w:rFonts w:ascii="Times New Roman" w:hAnsi="Times New Roman" w:cs="Times New Roman"/>
          <w:sz w:val="20"/>
          <w:szCs w:val="20"/>
        </w:rPr>
        <w:t>for tram services</w:t>
      </w:r>
      <w:r w:rsidR="00490BF2" w:rsidRPr="00ED234B">
        <w:rPr>
          <w:rFonts w:ascii="Times New Roman" w:hAnsi="Times New Roman" w:cs="Times New Roman"/>
          <w:sz w:val="20"/>
          <w:szCs w:val="20"/>
        </w:rPr>
        <w:t>, the parts of the following tramways depicted on the Melbourne Tram Network map in Figure B of Schedule 2 to these Conditions</w:t>
      </w:r>
      <w:bookmarkEnd w:id="399"/>
      <w:r w:rsidR="00F20DD2">
        <w:rPr>
          <w:rFonts w:ascii="Times New Roman" w:hAnsi="Times New Roman" w:cs="Times New Roman"/>
          <w:sz w:val="20"/>
          <w:szCs w:val="20"/>
        </w:rPr>
        <w:t xml:space="preserve"> –</w:t>
      </w:r>
    </w:p>
    <w:p w14:paraId="2BE5CA64" w14:textId="773BC9CF" w:rsidR="00490BF2" w:rsidRPr="00ED234B" w:rsidRDefault="00613CF3" w:rsidP="004274CC">
      <w:pPr>
        <w:ind w:left="1701" w:hanging="567"/>
        <w:rPr>
          <w:rFonts w:ascii="Times New Roman" w:hAnsi="Times New Roman" w:cs="Times New Roman"/>
          <w:sz w:val="20"/>
          <w:szCs w:val="20"/>
        </w:rPr>
      </w:pPr>
      <w:bookmarkStart w:id="400" w:name="_Toc27985674"/>
      <w:r w:rsidRPr="00ED234B">
        <w:rPr>
          <w:rFonts w:ascii="Times New Roman" w:hAnsi="Times New Roman" w:cs="Times New Roman"/>
          <w:sz w:val="20"/>
          <w:szCs w:val="20"/>
        </w:rPr>
        <w:t>(i)</w:t>
      </w:r>
      <w:r w:rsidR="0043314C" w:rsidRPr="00ED234B">
        <w:rPr>
          <w:rFonts w:ascii="Times New Roman" w:hAnsi="Times New Roman" w:cs="Times New Roman"/>
          <w:sz w:val="20"/>
          <w:szCs w:val="20"/>
        </w:rPr>
        <w:tab/>
      </w:r>
      <w:r w:rsidR="00490BF2" w:rsidRPr="00ED234B">
        <w:rPr>
          <w:rFonts w:ascii="Times New Roman" w:hAnsi="Times New Roman" w:cs="Times New Roman"/>
          <w:sz w:val="20"/>
          <w:szCs w:val="20"/>
        </w:rPr>
        <w:t>Route 75 to Vermont South – Camberwell R</w:t>
      </w:r>
      <w:r w:rsidR="000D18D8">
        <w:rPr>
          <w:rFonts w:ascii="Times New Roman" w:hAnsi="Times New Roman" w:cs="Times New Roman"/>
          <w:sz w:val="20"/>
          <w:szCs w:val="20"/>
        </w:rPr>
        <w:t>oa</w:t>
      </w:r>
      <w:r w:rsidR="00490BF2" w:rsidRPr="00ED234B">
        <w:rPr>
          <w:rFonts w:ascii="Times New Roman" w:hAnsi="Times New Roman" w:cs="Times New Roman"/>
          <w:sz w:val="20"/>
          <w:szCs w:val="20"/>
        </w:rPr>
        <w:t>d south-east of Bourke R</w:t>
      </w:r>
      <w:r w:rsidR="000D18D8">
        <w:rPr>
          <w:rFonts w:ascii="Times New Roman" w:hAnsi="Times New Roman" w:cs="Times New Roman"/>
          <w:sz w:val="20"/>
          <w:szCs w:val="20"/>
        </w:rPr>
        <w:t>oa</w:t>
      </w:r>
      <w:r w:rsidR="00490BF2" w:rsidRPr="00ED234B">
        <w:rPr>
          <w:rFonts w:ascii="Times New Roman" w:hAnsi="Times New Roman" w:cs="Times New Roman"/>
          <w:sz w:val="20"/>
          <w:szCs w:val="20"/>
        </w:rPr>
        <w:t xml:space="preserve">d (Camberwell Junction) and Burwood </w:t>
      </w:r>
      <w:r w:rsidR="000D18D8">
        <w:rPr>
          <w:rFonts w:ascii="Times New Roman" w:hAnsi="Times New Roman" w:cs="Times New Roman"/>
          <w:sz w:val="20"/>
          <w:szCs w:val="20"/>
        </w:rPr>
        <w:t>Highway</w:t>
      </w:r>
      <w:r w:rsidR="00490BF2" w:rsidRPr="00ED234B">
        <w:rPr>
          <w:rFonts w:ascii="Times New Roman" w:hAnsi="Times New Roman" w:cs="Times New Roman"/>
          <w:sz w:val="20"/>
          <w:szCs w:val="20"/>
        </w:rPr>
        <w:t xml:space="preserve"> to the end of the route;</w:t>
      </w:r>
      <w:bookmarkEnd w:id="400"/>
    </w:p>
    <w:p w14:paraId="29923B3E" w14:textId="601DDABD" w:rsidR="00490BF2" w:rsidRPr="00ED234B" w:rsidRDefault="00613CF3" w:rsidP="004274CC">
      <w:pPr>
        <w:ind w:left="1701" w:hanging="567"/>
        <w:rPr>
          <w:rFonts w:ascii="Times New Roman" w:hAnsi="Times New Roman" w:cs="Times New Roman"/>
          <w:sz w:val="20"/>
          <w:szCs w:val="20"/>
        </w:rPr>
      </w:pPr>
      <w:bookmarkStart w:id="401" w:name="_Toc27985675"/>
      <w:r w:rsidRPr="00ED234B">
        <w:rPr>
          <w:rFonts w:ascii="Times New Roman" w:hAnsi="Times New Roman" w:cs="Times New Roman"/>
          <w:sz w:val="20"/>
          <w:szCs w:val="20"/>
        </w:rPr>
        <w:t>(ii)</w:t>
      </w:r>
      <w:r w:rsidR="0043314C" w:rsidRPr="00ED234B">
        <w:rPr>
          <w:rFonts w:ascii="Times New Roman" w:hAnsi="Times New Roman" w:cs="Times New Roman"/>
          <w:sz w:val="20"/>
          <w:szCs w:val="20"/>
        </w:rPr>
        <w:tab/>
      </w:r>
      <w:r w:rsidR="00490BF2" w:rsidRPr="00ED234B">
        <w:rPr>
          <w:rFonts w:ascii="Times New Roman" w:hAnsi="Times New Roman" w:cs="Times New Roman"/>
          <w:sz w:val="20"/>
          <w:szCs w:val="20"/>
        </w:rPr>
        <w:t>Route 86 to Bundoora – Plenty R</w:t>
      </w:r>
      <w:r w:rsidR="000D18D8">
        <w:rPr>
          <w:rFonts w:ascii="Times New Roman" w:hAnsi="Times New Roman" w:cs="Times New Roman"/>
          <w:sz w:val="20"/>
          <w:szCs w:val="20"/>
        </w:rPr>
        <w:t>oa</w:t>
      </w:r>
      <w:r w:rsidR="00490BF2" w:rsidRPr="00ED234B">
        <w:rPr>
          <w:rFonts w:ascii="Times New Roman" w:hAnsi="Times New Roman" w:cs="Times New Roman"/>
          <w:sz w:val="20"/>
          <w:szCs w:val="20"/>
        </w:rPr>
        <w:t>d north-east of Tyler St</w:t>
      </w:r>
      <w:r w:rsidR="000D18D8">
        <w:rPr>
          <w:rFonts w:ascii="Times New Roman" w:hAnsi="Times New Roman" w:cs="Times New Roman"/>
          <w:sz w:val="20"/>
          <w:szCs w:val="20"/>
        </w:rPr>
        <w:t>reet</w:t>
      </w:r>
      <w:r w:rsidR="00490BF2" w:rsidRPr="00ED234B">
        <w:rPr>
          <w:rFonts w:ascii="Times New Roman" w:hAnsi="Times New Roman" w:cs="Times New Roman"/>
          <w:sz w:val="20"/>
          <w:szCs w:val="20"/>
        </w:rPr>
        <w:t>, Preston to the end of the route;</w:t>
      </w:r>
      <w:bookmarkEnd w:id="401"/>
    </w:p>
    <w:p w14:paraId="69F775FD" w14:textId="08A3C414" w:rsidR="00490BF2" w:rsidRPr="00ED234B" w:rsidRDefault="00613CF3" w:rsidP="004274CC">
      <w:pPr>
        <w:ind w:left="1701" w:hanging="567"/>
        <w:rPr>
          <w:rFonts w:ascii="Times New Roman" w:hAnsi="Times New Roman" w:cs="Times New Roman"/>
          <w:sz w:val="20"/>
          <w:szCs w:val="20"/>
        </w:rPr>
      </w:pPr>
      <w:bookmarkStart w:id="402" w:name="_Toc27985676"/>
      <w:r w:rsidRPr="00ED234B">
        <w:rPr>
          <w:rFonts w:ascii="Times New Roman" w:hAnsi="Times New Roman" w:cs="Times New Roman"/>
          <w:sz w:val="20"/>
          <w:szCs w:val="20"/>
        </w:rPr>
        <w:t>(iii)</w:t>
      </w:r>
      <w:r w:rsidR="00926E0E" w:rsidRPr="00ED234B">
        <w:rPr>
          <w:rFonts w:ascii="Times New Roman" w:hAnsi="Times New Roman" w:cs="Times New Roman"/>
          <w:sz w:val="20"/>
          <w:szCs w:val="20"/>
        </w:rPr>
        <w:tab/>
      </w:r>
      <w:r w:rsidR="00490BF2" w:rsidRPr="00ED234B">
        <w:rPr>
          <w:rFonts w:ascii="Times New Roman" w:hAnsi="Times New Roman" w:cs="Times New Roman"/>
          <w:sz w:val="20"/>
          <w:szCs w:val="20"/>
        </w:rPr>
        <w:t>Route 109 to Box Hill – Whitehorse R</w:t>
      </w:r>
      <w:r w:rsidR="000D18D8">
        <w:rPr>
          <w:rFonts w:ascii="Times New Roman" w:hAnsi="Times New Roman" w:cs="Times New Roman"/>
          <w:sz w:val="20"/>
          <w:szCs w:val="20"/>
        </w:rPr>
        <w:t>oa</w:t>
      </w:r>
      <w:r w:rsidR="00490BF2" w:rsidRPr="00ED234B">
        <w:rPr>
          <w:rFonts w:ascii="Times New Roman" w:hAnsi="Times New Roman" w:cs="Times New Roman"/>
          <w:sz w:val="20"/>
          <w:szCs w:val="20"/>
        </w:rPr>
        <w:t>d east of Balwyn R</w:t>
      </w:r>
      <w:r w:rsidR="000D18D8">
        <w:rPr>
          <w:rFonts w:ascii="Times New Roman" w:hAnsi="Times New Roman" w:cs="Times New Roman"/>
          <w:sz w:val="20"/>
          <w:szCs w:val="20"/>
        </w:rPr>
        <w:t>oa</w:t>
      </w:r>
      <w:r w:rsidR="00490BF2" w:rsidRPr="00ED234B">
        <w:rPr>
          <w:rFonts w:ascii="Times New Roman" w:hAnsi="Times New Roman" w:cs="Times New Roman"/>
          <w:sz w:val="20"/>
          <w:szCs w:val="20"/>
        </w:rPr>
        <w:t>d, Balwyn, to the end of the route; and</w:t>
      </w:r>
      <w:bookmarkEnd w:id="402"/>
    </w:p>
    <w:p w14:paraId="55765B27" w14:textId="26C9151E" w:rsidR="00490BF2" w:rsidRPr="00ED234B" w:rsidRDefault="0077750B" w:rsidP="004274CC">
      <w:pPr>
        <w:ind w:left="1134" w:hanging="567"/>
        <w:rPr>
          <w:rFonts w:ascii="Times New Roman" w:hAnsi="Times New Roman" w:cs="Times New Roman"/>
          <w:sz w:val="20"/>
          <w:szCs w:val="20"/>
        </w:rPr>
      </w:pPr>
      <w:bookmarkStart w:id="403" w:name="_Toc27985677"/>
      <w:r w:rsidRPr="00ED234B">
        <w:rPr>
          <w:rStyle w:val="Emphasis"/>
          <w:rFonts w:ascii="Times New Roman" w:hAnsi="Times New Roman" w:cs="Times New Roman"/>
          <w:b w:val="0"/>
          <w:bCs/>
          <w:sz w:val="20"/>
          <w:szCs w:val="20"/>
          <w:u w:val="none"/>
        </w:rPr>
        <w:lastRenderedPageBreak/>
        <w:t>(c)</w:t>
      </w:r>
      <w:r w:rsidRPr="00ED234B">
        <w:rPr>
          <w:rStyle w:val="Emphasis"/>
          <w:rFonts w:ascii="Times New Roman" w:hAnsi="Times New Roman" w:cs="Times New Roman"/>
          <w:b w:val="0"/>
          <w:bCs/>
          <w:sz w:val="20"/>
          <w:szCs w:val="20"/>
          <w:u w:val="none"/>
        </w:rPr>
        <w:tab/>
      </w:r>
      <w:r w:rsidR="00490BF2" w:rsidRPr="00ED234B">
        <w:rPr>
          <w:rStyle w:val="Emphasis"/>
          <w:rFonts w:ascii="Times New Roman" w:hAnsi="Times New Roman" w:cs="Times New Roman"/>
          <w:sz w:val="20"/>
          <w:szCs w:val="20"/>
        </w:rPr>
        <w:t>for bus services</w:t>
      </w:r>
      <w:r w:rsidR="00490BF2" w:rsidRPr="00ED234B">
        <w:rPr>
          <w:rFonts w:ascii="Times New Roman" w:hAnsi="Times New Roman" w:cs="Times New Roman"/>
          <w:sz w:val="20"/>
          <w:szCs w:val="20"/>
        </w:rPr>
        <w:t>, the bus routes, or parts of bus routes</w:t>
      </w:r>
      <w:bookmarkEnd w:id="403"/>
      <w:r w:rsidR="00F20DD2">
        <w:rPr>
          <w:rFonts w:ascii="Times New Roman" w:hAnsi="Times New Roman" w:cs="Times New Roman"/>
          <w:sz w:val="20"/>
          <w:szCs w:val="20"/>
        </w:rPr>
        <w:t xml:space="preserve"> –</w:t>
      </w:r>
    </w:p>
    <w:p w14:paraId="3893C4C1" w14:textId="7F829449" w:rsidR="00490BF2" w:rsidRPr="00ED234B" w:rsidRDefault="00613CF3" w:rsidP="004274CC">
      <w:pPr>
        <w:ind w:left="1701" w:hanging="567"/>
        <w:rPr>
          <w:rFonts w:ascii="Times New Roman" w:hAnsi="Times New Roman" w:cs="Times New Roman"/>
          <w:sz w:val="20"/>
          <w:szCs w:val="20"/>
        </w:rPr>
      </w:pPr>
      <w:bookmarkStart w:id="404" w:name="_Toc27985678"/>
      <w:r w:rsidRPr="00ED234B">
        <w:rPr>
          <w:rFonts w:ascii="Times New Roman" w:hAnsi="Times New Roman" w:cs="Times New Roman"/>
          <w:sz w:val="20"/>
          <w:szCs w:val="20"/>
        </w:rPr>
        <w:t>(i)</w:t>
      </w:r>
      <w:r w:rsidR="0043314C"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specified as being in Zone 2 in the paragraphs and tables under the headings </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Zones for </w:t>
      </w:r>
      <w:r w:rsidR="005F24D6" w:rsidRPr="00ED234B">
        <w:rPr>
          <w:rFonts w:ascii="Times New Roman" w:hAnsi="Times New Roman" w:cs="Times New Roman"/>
          <w:sz w:val="20"/>
          <w:szCs w:val="20"/>
        </w:rPr>
        <w:t xml:space="preserve">Melbourne </w:t>
      </w:r>
      <w:r w:rsidR="00490BF2" w:rsidRPr="00ED234B">
        <w:rPr>
          <w:rFonts w:ascii="Times New Roman" w:hAnsi="Times New Roman" w:cs="Times New Roman"/>
          <w:sz w:val="20"/>
          <w:szCs w:val="20"/>
        </w:rPr>
        <w:t>Metropolitan bus routes</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w:t>
      </w:r>
      <w:r w:rsidR="001E5D66">
        <w:rPr>
          <w:rFonts w:ascii="Times New Roman" w:hAnsi="Times New Roman" w:cs="Times New Roman"/>
          <w:sz w:val="20"/>
          <w:szCs w:val="20"/>
        </w:rPr>
        <w:t>‘</w:t>
      </w:r>
      <w:r w:rsidR="00490BF2" w:rsidRPr="00ED234B">
        <w:rPr>
          <w:rFonts w:ascii="Times New Roman" w:hAnsi="Times New Roman" w:cs="Times New Roman"/>
          <w:sz w:val="20"/>
          <w:szCs w:val="20"/>
        </w:rPr>
        <w:t>Zones for Metropolitan bus routes extending outside the Melbourne metropolitan area</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w:t>
      </w:r>
      <w:r w:rsidR="001E5D66">
        <w:rPr>
          <w:rFonts w:ascii="Times New Roman" w:hAnsi="Times New Roman" w:cs="Times New Roman"/>
          <w:sz w:val="20"/>
          <w:szCs w:val="20"/>
        </w:rPr>
        <w:t>‘</w:t>
      </w:r>
      <w:r w:rsidR="00490BF2" w:rsidRPr="00ED234B">
        <w:rPr>
          <w:rFonts w:ascii="Times New Roman" w:hAnsi="Times New Roman" w:cs="Times New Roman"/>
          <w:sz w:val="20"/>
          <w:szCs w:val="20"/>
        </w:rPr>
        <w:t>Zones for other bus routes</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and </w:t>
      </w:r>
      <w:r w:rsidR="001E5D66">
        <w:rPr>
          <w:rFonts w:ascii="Times New Roman" w:hAnsi="Times New Roman" w:cs="Times New Roman"/>
          <w:sz w:val="20"/>
          <w:szCs w:val="20"/>
        </w:rPr>
        <w:t>‘</w:t>
      </w:r>
      <w:r w:rsidR="00490BF2" w:rsidRPr="00ED234B">
        <w:rPr>
          <w:rFonts w:ascii="Times New Roman" w:hAnsi="Times New Roman" w:cs="Times New Roman"/>
          <w:sz w:val="20"/>
          <w:szCs w:val="20"/>
        </w:rPr>
        <w:t>Zones for Night Bus network routes</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in the document entitled ‘Victorian Bus Zones and Maps’ published on </w:t>
      </w:r>
      <w:r w:rsidR="7530A921" w:rsidRPr="00ED234B">
        <w:rPr>
          <w:rFonts w:ascii="Times New Roman" w:hAnsi="Times New Roman" w:cs="Times New Roman"/>
          <w:sz w:val="20"/>
          <w:szCs w:val="20"/>
        </w:rPr>
        <w:t xml:space="preserve">Transport Victoria’s </w:t>
      </w:r>
      <w:r w:rsidR="1D7C1D2A" w:rsidRPr="00ED234B">
        <w:rPr>
          <w:rFonts w:ascii="Times New Roman" w:hAnsi="Times New Roman" w:cs="Times New Roman"/>
          <w:sz w:val="20"/>
          <w:szCs w:val="20"/>
        </w:rPr>
        <w:t>website (</w:t>
      </w:r>
      <w:hyperlink r:id="rId15" w:history="1">
        <w:r w:rsidR="1D7C1D2A" w:rsidRPr="00ED234B">
          <w:rPr>
            <w:rFonts w:ascii="Times New Roman" w:hAnsi="Times New Roman" w:cs="Times New Roman"/>
            <w:sz w:val="20"/>
            <w:szCs w:val="20"/>
          </w:rPr>
          <w:t>transport.vic.gov.au</w:t>
        </w:r>
      </w:hyperlink>
      <w:r w:rsidR="1D7C1D2A"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or a website maintained by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xml:space="preserve"> and as amended or replaced from time to time; or</w:t>
      </w:r>
      <w:bookmarkEnd w:id="404"/>
    </w:p>
    <w:p w14:paraId="17EFF4EF" w14:textId="5C6A9EA4" w:rsidR="00490BF2" w:rsidRPr="00ED234B" w:rsidRDefault="00613CF3" w:rsidP="004274CC">
      <w:pPr>
        <w:ind w:left="1701" w:hanging="567"/>
        <w:rPr>
          <w:rFonts w:ascii="Times New Roman" w:hAnsi="Times New Roman" w:cs="Times New Roman"/>
          <w:sz w:val="20"/>
          <w:szCs w:val="20"/>
        </w:rPr>
      </w:pPr>
      <w:bookmarkStart w:id="405" w:name="_Toc27985679"/>
      <w:r w:rsidRPr="00ED234B">
        <w:rPr>
          <w:rFonts w:ascii="Times New Roman" w:hAnsi="Times New Roman" w:cs="Times New Roman"/>
          <w:sz w:val="20"/>
          <w:szCs w:val="20"/>
        </w:rPr>
        <w:t>(ii)</w:t>
      </w:r>
      <w:r w:rsidR="0043314C"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depicted as being in Zone 2 on a map under the heading </w:t>
      </w:r>
      <w:r w:rsidR="005B4486">
        <w:rPr>
          <w:rFonts w:ascii="Times New Roman" w:hAnsi="Times New Roman" w:cs="Times New Roman"/>
          <w:sz w:val="20"/>
          <w:szCs w:val="20"/>
        </w:rPr>
        <w:t>‘</w:t>
      </w:r>
      <w:r w:rsidR="00490BF2" w:rsidRPr="00ED234B">
        <w:rPr>
          <w:rFonts w:ascii="Times New Roman" w:hAnsi="Times New Roman" w:cs="Times New Roman"/>
          <w:sz w:val="20"/>
          <w:szCs w:val="20"/>
        </w:rPr>
        <w:t>myki zones for the regional bus network</w:t>
      </w:r>
      <w:r w:rsidR="005B4486">
        <w:rPr>
          <w:rFonts w:ascii="Times New Roman" w:hAnsi="Times New Roman" w:cs="Times New Roman"/>
          <w:sz w:val="20"/>
          <w:szCs w:val="20"/>
        </w:rPr>
        <w:t>’</w:t>
      </w:r>
      <w:r w:rsidR="00490BF2" w:rsidRPr="00ED234B">
        <w:rPr>
          <w:rFonts w:ascii="Times New Roman" w:hAnsi="Times New Roman" w:cs="Times New Roman"/>
          <w:sz w:val="20"/>
          <w:szCs w:val="20"/>
        </w:rPr>
        <w:t xml:space="preserve"> in the document entitled ‘Victorian Bus Zones and Maps’ published on </w:t>
      </w:r>
      <w:r w:rsidR="538F532D" w:rsidRPr="00ED234B">
        <w:rPr>
          <w:rFonts w:ascii="Times New Roman" w:hAnsi="Times New Roman" w:cs="Times New Roman"/>
          <w:sz w:val="20"/>
          <w:szCs w:val="20"/>
        </w:rPr>
        <w:t>Transport Victor</w:t>
      </w:r>
      <w:r w:rsidR="538F532D" w:rsidRPr="00ED234B">
        <w:rPr>
          <w:rFonts w:ascii="Times New Roman" w:eastAsia="Calibri" w:hAnsi="Times New Roman" w:cs="Times New Roman"/>
          <w:sz w:val="20"/>
          <w:szCs w:val="20"/>
        </w:rPr>
        <w:t>ia’s website (transport.vic.gov.au)</w:t>
      </w:r>
      <w:r w:rsidR="00490BF2" w:rsidRPr="00ED234B">
        <w:rPr>
          <w:rFonts w:ascii="Times New Roman" w:hAnsi="Times New Roman" w:cs="Times New Roman"/>
          <w:sz w:val="20"/>
          <w:szCs w:val="20"/>
        </w:rPr>
        <w:t xml:space="preserve"> or a website maintained by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xml:space="preserve"> and as amended or replaced from time to time; and</w:t>
      </w:r>
      <w:bookmarkEnd w:id="405"/>
    </w:p>
    <w:p w14:paraId="6B943FFA" w14:textId="77777777" w:rsidR="00490BF2" w:rsidRPr="00ED234B" w:rsidRDefault="0077750B" w:rsidP="004274CC">
      <w:pPr>
        <w:ind w:left="1134" w:hanging="567"/>
        <w:rPr>
          <w:rFonts w:ascii="Times New Roman" w:hAnsi="Times New Roman" w:cs="Times New Roman"/>
          <w:sz w:val="20"/>
          <w:szCs w:val="20"/>
        </w:rPr>
      </w:pPr>
      <w:bookmarkStart w:id="406" w:name="_Toc27985680"/>
      <w:r w:rsidRPr="00ED234B">
        <w:rPr>
          <w:rStyle w:val="Emphasis"/>
          <w:rFonts w:ascii="Times New Roman" w:hAnsi="Times New Roman" w:cs="Times New Roman"/>
          <w:b w:val="0"/>
          <w:bCs/>
          <w:sz w:val="20"/>
          <w:szCs w:val="20"/>
          <w:u w:val="none"/>
        </w:rPr>
        <w:t>(d)</w:t>
      </w:r>
      <w:r w:rsidRPr="00ED234B">
        <w:rPr>
          <w:rStyle w:val="Emphasis"/>
          <w:rFonts w:ascii="Times New Roman" w:hAnsi="Times New Roman" w:cs="Times New Roman"/>
          <w:b w:val="0"/>
          <w:bCs/>
          <w:sz w:val="20"/>
          <w:szCs w:val="20"/>
          <w:u w:val="none"/>
        </w:rPr>
        <w:tab/>
      </w:r>
      <w:r w:rsidR="00490BF2" w:rsidRPr="00ED234B">
        <w:rPr>
          <w:rStyle w:val="Emphasis"/>
          <w:rFonts w:ascii="Times New Roman" w:hAnsi="Times New Roman" w:cs="Times New Roman"/>
          <w:sz w:val="20"/>
          <w:szCs w:val="20"/>
        </w:rPr>
        <w:t>for V/Line parallel coach services and night coach network services</w:t>
      </w:r>
      <w:r w:rsidR="00490BF2" w:rsidRPr="00ED234B">
        <w:rPr>
          <w:rFonts w:ascii="Times New Roman" w:hAnsi="Times New Roman" w:cs="Times New Roman"/>
          <w:sz w:val="20"/>
          <w:szCs w:val="20"/>
        </w:rPr>
        <w:t xml:space="preserve">, all railway stations specified on the </w:t>
      </w:r>
      <w:r w:rsidR="00A925C6" w:rsidRPr="00ED234B">
        <w:rPr>
          <w:rFonts w:ascii="Times New Roman" w:hAnsi="Times New Roman" w:cs="Times New Roman"/>
          <w:sz w:val="20"/>
          <w:szCs w:val="20"/>
        </w:rPr>
        <w:t>r</w:t>
      </w:r>
      <w:r w:rsidR="00490BF2" w:rsidRPr="00ED234B">
        <w:rPr>
          <w:rFonts w:ascii="Times New Roman" w:hAnsi="Times New Roman" w:cs="Times New Roman"/>
          <w:sz w:val="20"/>
          <w:szCs w:val="20"/>
        </w:rPr>
        <w:t>egional train myki zones map in Figure D of Schedule 2 to these Conditions that have the zone number 2 printed beside the name of the railway station.</w:t>
      </w:r>
      <w:bookmarkEnd w:id="406"/>
    </w:p>
    <w:p w14:paraId="31673AC7" w14:textId="3D736ED5" w:rsidR="00490BF2" w:rsidRPr="00ED234B" w:rsidRDefault="00553E69" w:rsidP="0043314C">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bCs/>
          <w:sz w:val="20"/>
          <w:szCs w:val="20"/>
        </w:rPr>
        <w:t>4.</w:t>
      </w:r>
      <w:r w:rsidR="0043314C" w:rsidRPr="00ED234B">
        <w:rPr>
          <w:rFonts w:ascii="Times New Roman" w:hAnsi="Times New Roman" w:cs="Times New Roman"/>
          <w:bCs/>
          <w:sz w:val="20"/>
          <w:szCs w:val="20"/>
        </w:rPr>
        <w:t>230</w:t>
      </w:r>
      <w:r w:rsidR="0043314C" w:rsidRPr="00ED234B">
        <w:rPr>
          <w:rFonts w:ascii="Times New Roman" w:hAnsi="Times New Roman" w:cs="Times New Roman"/>
          <w:bCs/>
          <w:sz w:val="20"/>
          <w:szCs w:val="20"/>
        </w:rPr>
        <w:tab/>
      </w:r>
      <w:r w:rsidR="00490BF2" w:rsidRPr="00ED234B">
        <w:rPr>
          <w:rFonts w:ascii="Times New Roman" w:hAnsi="Times New Roman" w:cs="Times New Roman"/>
          <w:b/>
          <w:sz w:val="20"/>
          <w:szCs w:val="20"/>
        </w:rPr>
        <w:t xml:space="preserve">Outer urban bus zone </w:t>
      </w:r>
      <w:r w:rsidR="00490BF2" w:rsidRPr="00ED234B">
        <w:rPr>
          <w:rFonts w:ascii="Times New Roman" w:hAnsi="Times New Roman" w:cs="Times New Roman"/>
          <w:sz w:val="20"/>
          <w:szCs w:val="20"/>
        </w:rPr>
        <w:t xml:space="preserve">means the </w:t>
      </w:r>
      <w:r w:rsidR="00490BF2" w:rsidRPr="00ED234B">
        <w:rPr>
          <w:rStyle w:val="Emphasis"/>
          <w:rFonts w:ascii="Times New Roman" w:hAnsi="Times New Roman" w:cs="Times New Roman"/>
          <w:sz w:val="20"/>
          <w:szCs w:val="20"/>
        </w:rPr>
        <w:t>bus</w:t>
      </w:r>
      <w:r w:rsidR="00490BF2" w:rsidRPr="00ED234B">
        <w:rPr>
          <w:rFonts w:ascii="Times New Roman" w:hAnsi="Times New Roman" w:cs="Times New Roman"/>
          <w:sz w:val="20"/>
          <w:szCs w:val="20"/>
        </w:rPr>
        <w:t xml:space="preserve"> routes, or parts of bus routes, specified as being in </w:t>
      </w:r>
      <w:r w:rsidR="00490BF2" w:rsidRPr="00ED234B">
        <w:rPr>
          <w:rFonts w:ascii="Times New Roman" w:hAnsi="Times New Roman" w:cs="Times New Roman"/>
          <w:b/>
          <w:sz w:val="20"/>
          <w:szCs w:val="20"/>
        </w:rPr>
        <w:t>zone 3 or zone 4</w:t>
      </w:r>
      <w:r w:rsidR="00490BF2" w:rsidRPr="00ED234B">
        <w:rPr>
          <w:rFonts w:ascii="Times New Roman" w:hAnsi="Times New Roman" w:cs="Times New Roman"/>
          <w:sz w:val="20"/>
          <w:szCs w:val="20"/>
        </w:rPr>
        <w:t xml:space="preserve"> in the paragraphs and tables under the headings </w:t>
      </w:r>
      <w:r w:rsidR="005B4486">
        <w:rPr>
          <w:rFonts w:ascii="Times New Roman" w:hAnsi="Times New Roman" w:cs="Times New Roman"/>
          <w:sz w:val="20"/>
          <w:szCs w:val="20"/>
        </w:rPr>
        <w:t>‘</w:t>
      </w:r>
      <w:r w:rsidR="00490BF2" w:rsidRPr="00ED234B">
        <w:rPr>
          <w:rFonts w:ascii="Times New Roman" w:hAnsi="Times New Roman" w:cs="Times New Roman"/>
          <w:sz w:val="20"/>
          <w:szCs w:val="20"/>
        </w:rPr>
        <w:t>Zones for Metropolitan bus routes extending outside the Melbourne metropolitan area</w:t>
      </w:r>
      <w:r w:rsidR="005B4486">
        <w:rPr>
          <w:rFonts w:ascii="Times New Roman" w:hAnsi="Times New Roman" w:cs="Times New Roman"/>
          <w:sz w:val="20"/>
          <w:szCs w:val="20"/>
        </w:rPr>
        <w:t>’</w:t>
      </w:r>
      <w:r w:rsidR="00490BF2" w:rsidRPr="00ED234B">
        <w:rPr>
          <w:rFonts w:ascii="Times New Roman" w:hAnsi="Times New Roman" w:cs="Times New Roman"/>
          <w:sz w:val="20"/>
          <w:szCs w:val="20"/>
        </w:rPr>
        <w:t xml:space="preserve">, </w:t>
      </w:r>
      <w:r w:rsidR="005B4486">
        <w:rPr>
          <w:rFonts w:ascii="Times New Roman" w:hAnsi="Times New Roman" w:cs="Times New Roman"/>
          <w:sz w:val="20"/>
          <w:szCs w:val="20"/>
        </w:rPr>
        <w:t>‘</w:t>
      </w:r>
      <w:r w:rsidR="00490BF2" w:rsidRPr="00ED234B">
        <w:rPr>
          <w:rFonts w:ascii="Times New Roman" w:hAnsi="Times New Roman" w:cs="Times New Roman"/>
          <w:sz w:val="20"/>
          <w:szCs w:val="20"/>
        </w:rPr>
        <w:t>Zones for other bus routes</w:t>
      </w:r>
      <w:r w:rsidR="005B4486">
        <w:rPr>
          <w:rFonts w:ascii="Times New Roman" w:hAnsi="Times New Roman" w:cs="Times New Roman"/>
          <w:sz w:val="20"/>
          <w:szCs w:val="20"/>
        </w:rPr>
        <w:t>’</w:t>
      </w:r>
      <w:r w:rsidR="00490BF2" w:rsidRPr="00ED234B">
        <w:rPr>
          <w:rFonts w:ascii="Times New Roman" w:hAnsi="Times New Roman" w:cs="Times New Roman"/>
          <w:sz w:val="20"/>
          <w:szCs w:val="20"/>
        </w:rPr>
        <w:t xml:space="preserve"> and </w:t>
      </w:r>
      <w:r w:rsidR="005B4486">
        <w:rPr>
          <w:rFonts w:ascii="Times New Roman" w:hAnsi="Times New Roman" w:cs="Times New Roman"/>
          <w:sz w:val="20"/>
          <w:szCs w:val="20"/>
        </w:rPr>
        <w:t>‘</w:t>
      </w:r>
      <w:r w:rsidR="00490BF2" w:rsidRPr="00ED234B">
        <w:rPr>
          <w:rFonts w:ascii="Times New Roman" w:hAnsi="Times New Roman" w:cs="Times New Roman"/>
          <w:sz w:val="20"/>
          <w:szCs w:val="20"/>
        </w:rPr>
        <w:t>Zones for Night Bus network routes</w:t>
      </w:r>
      <w:r w:rsidR="005B4486">
        <w:rPr>
          <w:rFonts w:ascii="Times New Roman" w:hAnsi="Times New Roman" w:cs="Times New Roman"/>
          <w:sz w:val="20"/>
          <w:szCs w:val="20"/>
        </w:rPr>
        <w:t>’</w:t>
      </w:r>
      <w:r w:rsidR="00490BF2" w:rsidRPr="00ED234B">
        <w:rPr>
          <w:rFonts w:ascii="Times New Roman" w:hAnsi="Times New Roman" w:cs="Times New Roman"/>
          <w:sz w:val="20"/>
          <w:szCs w:val="20"/>
        </w:rPr>
        <w:t xml:space="preserve"> in the document entitled ‘Victorian Bus Zones and Maps’ published on </w:t>
      </w:r>
      <w:r w:rsidR="1FD0A47B" w:rsidRPr="00ED234B">
        <w:rPr>
          <w:rFonts w:ascii="Times New Roman" w:eastAsia="Calibri" w:hAnsi="Times New Roman" w:cs="Times New Roman"/>
          <w:sz w:val="20"/>
          <w:szCs w:val="20"/>
        </w:rPr>
        <w:t>Transport Victoria’s website (transport.vic.gov.au)</w:t>
      </w:r>
      <w:r w:rsidR="00490BF2" w:rsidRPr="00ED234B">
        <w:rPr>
          <w:rFonts w:ascii="Times New Roman" w:hAnsi="Times New Roman" w:cs="Times New Roman"/>
          <w:sz w:val="20"/>
          <w:szCs w:val="20"/>
        </w:rPr>
        <w:t xml:space="preserve"> or a website maintained by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xml:space="preserve"> as amended or replaced from time to time.</w:t>
      </w:r>
    </w:p>
    <w:p w14:paraId="6046BFEE" w14:textId="52F3FB2A" w:rsidR="00EA20DE" w:rsidRPr="00ED234B" w:rsidRDefault="0077750B" w:rsidP="0043314C">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bCs/>
          <w:sz w:val="20"/>
          <w:szCs w:val="20"/>
        </w:rPr>
        <w:t>4.</w:t>
      </w:r>
      <w:r w:rsidR="0043314C" w:rsidRPr="00ED234B">
        <w:rPr>
          <w:rFonts w:ascii="Times New Roman" w:hAnsi="Times New Roman" w:cs="Times New Roman"/>
          <w:bCs/>
          <w:sz w:val="20"/>
          <w:szCs w:val="20"/>
        </w:rPr>
        <w:t>231</w:t>
      </w:r>
      <w:r w:rsidRPr="00ED234B">
        <w:rPr>
          <w:rFonts w:ascii="Times New Roman" w:hAnsi="Times New Roman" w:cs="Times New Roman"/>
          <w:bCs/>
          <w:sz w:val="20"/>
          <w:szCs w:val="20"/>
        </w:rPr>
        <w:tab/>
      </w:r>
      <w:r w:rsidR="00490BF2" w:rsidRPr="00ED234B">
        <w:rPr>
          <w:rFonts w:ascii="Times New Roman" w:hAnsi="Times New Roman" w:cs="Times New Roman"/>
          <w:b/>
          <w:sz w:val="20"/>
          <w:szCs w:val="20"/>
        </w:rPr>
        <w:t>V/Line myki commuter train zone</w:t>
      </w:r>
      <w:r w:rsidR="00490BF2" w:rsidRPr="00ED234B">
        <w:rPr>
          <w:rFonts w:ascii="Times New Roman" w:hAnsi="Times New Roman" w:cs="Times New Roman"/>
          <w:sz w:val="20"/>
          <w:szCs w:val="20"/>
        </w:rPr>
        <w:t xml:space="preserve"> means all railway stations specified on the Regional train myki zones map in Figure D of Schedule 2 to these Conditions that have the relevant zone number between </w:t>
      </w:r>
      <w:r w:rsidR="00490BF2" w:rsidRPr="00ED234B">
        <w:rPr>
          <w:rFonts w:ascii="Times New Roman" w:hAnsi="Times New Roman" w:cs="Times New Roman"/>
          <w:b/>
          <w:sz w:val="20"/>
          <w:szCs w:val="20"/>
        </w:rPr>
        <w:t xml:space="preserve">3 and </w:t>
      </w:r>
      <w:r w:rsidR="00034053" w:rsidRPr="00ED234B">
        <w:rPr>
          <w:rFonts w:ascii="Times New Roman" w:hAnsi="Times New Roman" w:cs="Times New Roman"/>
          <w:b/>
          <w:sz w:val="20"/>
          <w:szCs w:val="20"/>
        </w:rPr>
        <w:t>15</w:t>
      </w:r>
      <w:r w:rsidR="00034053"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inclusive printed beside the name of the railway station.</w:t>
      </w:r>
      <w:r w:rsidR="00883266" w:rsidRPr="00ED234B">
        <w:rPr>
          <w:rFonts w:ascii="Times New Roman" w:hAnsi="Times New Roman" w:cs="Times New Roman"/>
          <w:sz w:val="20"/>
          <w:szCs w:val="20"/>
        </w:rPr>
        <w:t xml:space="preserve"> </w:t>
      </w:r>
    </w:p>
    <w:p w14:paraId="153DECEC" w14:textId="74F7634E" w:rsidR="0096530C" w:rsidRPr="00ED234B" w:rsidRDefault="00FE1A87" w:rsidP="0043314C">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3314C" w:rsidRPr="00ED234B">
        <w:rPr>
          <w:rFonts w:ascii="Times New Roman" w:hAnsi="Times New Roman" w:cs="Times New Roman"/>
          <w:sz w:val="20"/>
          <w:szCs w:val="20"/>
        </w:rPr>
        <w:t>232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For the purpose of these Conditions, the number of V/Line myki commuter train zones in which a customer travels is deemed to be the number derived by subtracting the zone number of the lowest numbered train station that forms part of the relevant journey from the zone number of the highest numbered train station that forms part of the journey and adding one</w:t>
      </w:r>
      <w:r w:rsidR="0096530C" w:rsidRPr="00ED234B">
        <w:rPr>
          <w:rFonts w:ascii="Times New Roman" w:hAnsi="Times New Roman" w:cs="Times New Roman"/>
          <w:sz w:val="20"/>
          <w:szCs w:val="20"/>
        </w:rPr>
        <w:t>.</w:t>
      </w:r>
    </w:p>
    <w:p w14:paraId="03B6DCF3" w14:textId="51A99A80" w:rsidR="00490BF2" w:rsidRPr="00ED234B" w:rsidRDefault="00F86BA1" w:rsidP="0043314C">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4.</w:t>
      </w:r>
      <w:r w:rsidR="0043314C" w:rsidRPr="00ED234B">
        <w:rPr>
          <w:rFonts w:ascii="Times New Roman" w:hAnsi="Times New Roman" w:cs="Times New Roman"/>
          <w:sz w:val="20"/>
          <w:szCs w:val="20"/>
        </w:rPr>
        <w:t>233</w:t>
      </w:r>
      <w:r w:rsidRPr="00ED234B">
        <w:rPr>
          <w:rFonts w:ascii="Times New Roman" w:hAnsi="Times New Roman" w:cs="Times New Roman"/>
          <w:sz w:val="20"/>
          <w:szCs w:val="20"/>
        </w:rPr>
        <w:t xml:space="preserve"> </w:t>
      </w:r>
      <w:r w:rsidR="0096530C" w:rsidRPr="00ED234B">
        <w:rPr>
          <w:rFonts w:ascii="Times New Roman" w:hAnsi="Times New Roman" w:cs="Times New Roman"/>
          <w:b/>
          <w:bCs/>
          <w:sz w:val="20"/>
          <w:szCs w:val="20"/>
        </w:rPr>
        <w:tab/>
      </w:r>
      <w:r w:rsidR="00490BF2" w:rsidRPr="00ED234B">
        <w:rPr>
          <w:rFonts w:ascii="Times New Roman" w:hAnsi="Times New Roman" w:cs="Times New Roman"/>
          <w:b/>
          <w:bCs/>
          <w:sz w:val="20"/>
          <w:szCs w:val="20"/>
        </w:rPr>
        <w:t>Regional bus zone</w:t>
      </w:r>
      <w:r w:rsidR="00490BF2" w:rsidRPr="00ED234B">
        <w:rPr>
          <w:rFonts w:ascii="Times New Roman" w:hAnsi="Times New Roman" w:cs="Times New Roman"/>
          <w:sz w:val="20"/>
          <w:szCs w:val="20"/>
        </w:rPr>
        <w:t xml:space="preserve"> means the bus routes, or parts of bus routes, depicted as being in a zone with a zone number between 3 and 1</w:t>
      </w:r>
      <w:r w:rsidR="008269C7" w:rsidRPr="00ED234B">
        <w:rPr>
          <w:rFonts w:ascii="Times New Roman" w:hAnsi="Times New Roman" w:cs="Times New Roman"/>
          <w:sz w:val="20"/>
          <w:szCs w:val="20"/>
        </w:rPr>
        <w:t>5</w:t>
      </w:r>
      <w:r w:rsidR="00490BF2" w:rsidRPr="00ED234B">
        <w:rPr>
          <w:rFonts w:ascii="Times New Roman" w:hAnsi="Times New Roman" w:cs="Times New Roman"/>
          <w:sz w:val="20"/>
          <w:szCs w:val="20"/>
        </w:rPr>
        <w:t xml:space="preserve"> inclusive on a map under the heading ‘Regional bus network myki zone maps’ in the document entitled ‘Victorian Bus Zones and Maps’ published on </w:t>
      </w:r>
      <w:r w:rsidR="3D258EAA" w:rsidRPr="00ED234B">
        <w:rPr>
          <w:rFonts w:ascii="Times New Roman" w:eastAsia="Calibri" w:hAnsi="Times New Roman" w:cs="Times New Roman"/>
          <w:sz w:val="20"/>
          <w:szCs w:val="20"/>
        </w:rPr>
        <w:t>Transport Victoria’s website (transport.vic.gov.au)</w:t>
      </w:r>
      <w:r w:rsidR="3D258EAA"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or a website maintained by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xml:space="preserve"> as amended or replaced from time to time.</w:t>
      </w:r>
    </w:p>
    <w:p w14:paraId="19470722" w14:textId="77777777" w:rsidR="00490BF2" w:rsidRPr="00ED234B" w:rsidRDefault="00490BF2" w:rsidP="00490BF2">
      <w:pPr>
        <w:pStyle w:val="Heading1"/>
        <w:rPr>
          <w:rFonts w:ascii="Times New Roman" w:hAnsi="Times New Roman" w:cs="Times New Roman"/>
          <w:caps/>
          <w:sz w:val="20"/>
          <w:szCs w:val="20"/>
        </w:rPr>
      </w:pPr>
      <w:bookmarkStart w:id="407" w:name="_Toc154560904"/>
      <w:bookmarkStart w:id="408" w:name="_Toc183005595"/>
      <w:bookmarkStart w:id="409" w:name="_Toc216180264"/>
      <w:bookmarkStart w:id="410" w:name="_Toc221282942"/>
      <w:bookmarkStart w:id="411" w:name="_Toc235002294"/>
      <w:r w:rsidRPr="00ED234B">
        <w:rPr>
          <w:rFonts w:ascii="Times New Roman" w:eastAsiaTheme="majorEastAsia" w:hAnsi="Times New Roman" w:cs="Times New Roman"/>
          <w:caps/>
          <w:spacing w:val="-10"/>
          <w:kern w:val="28"/>
          <w:sz w:val="20"/>
          <w:szCs w:val="20"/>
        </w:rPr>
        <w:lastRenderedPageBreak/>
        <w:t xml:space="preserve">Chapter 5: </w:t>
      </w:r>
      <w:r w:rsidRPr="00ED234B">
        <w:rPr>
          <w:rFonts w:ascii="Times New Roman" w:hAnsi="Times New Roman" w:cs="Times New Roman"/>
          <w:caps/>
          <w:sz w:val="20"/>
          <w:szCs w:val="20"/>
        </w:rPr>
        <w:t>V/Line Services</w:t>
      </w:r>
      <w:bookmarkEnd w:id="407"/>
      <w:bookmarkEnd w:id="408"/>
      <w:bookmarkEnd w:id="409"/>
      <w:r w:rsidRPr="00ED234B">
        <w:rPr>
          <w:rFonts w:ascii="Times New Roman" w:hAnsi="Times New Roman" w:cs="Times New Roman"/>
          <w:caps/>
          <w:sz w:val="20"/>
          <w:szCs w:val="20"/>
        </w:rPr>
        <w:t xml:space="preserve"> </w:t>
      </w:r>
      <w:r w:rsidR="00FB0A45" w:rsidRPr="00ED234B">
        <w:rPr>
          <w:rFonts w:ascii="Times New Roman" w:hAnsi="Times New Roman" w:cs="Times New Roman"/>
          <w:caps/>
          <w:sz w:val="20"/>
          <w:szCs w:val="20"/>
        </w:rPr>
        <w:t xml:space="preserve">that are not </w:t>
      </w:r>
      <w:r w:rsidR="006E07C1" w:rsidRPr="00ED234B">
        <w:rPr>
          <w:rFonts w:ascii="Times New Roman" w:hAnsi="Times New Roman" w:cs="Times New Roman"/>
          <w:caps/>
          <w:sz w:val="20"/>
          <w:szCs w:val="20"/>
        </w:rPr>
        <w:t>Tap</w:t>
      </w:r>
      <w:r w:rsidR="00FB0A45" w:rsidRPr="00ED234B">
        <w:rPr>
          <w:rFonts w:ascii="Times New Roman" w:hAnsi="Times New Roman" w:cs="Times New Roman"/>
          <w:caps/>
          <w:sz w:val="20"/>
          <w:szCs w:val="20"/>
        </w:rPr>
        <w:t xml:space="preserve"> Token Enabled</w:t>
      </w:r>
      <w:bookmarkEnd w:id="410"/>
      <w:bookmarkEnd w:id="411"/>
      <w:r w:rsidR="00FB0A45" w:rsidRPr="00ED234B">
        <w:rPr>
          <w:rFonts w:ascii="Times New Roman" w:hAnsi="Times New Roman" w:cs="Times New Roman"/>
          <w:caps/>
          <w:sz w:val="20"/>
          <w:szCs w:val="20"/>
        </w:rPr>
        <w:t xml:space="preserve"> </w:t>
      </w:r>
    </w:p>
    <w:p w14:paraId="54E96750" w14:textId="77777777" w:rsidR="00490BF2" w:rsidRPr="00ED234B" w:rsidRDefault="00490BF2" w:rsidP="00490BF2">
      <w:pPr>
        <w:pStyle w:val="Heading2"/>
        <w:rPr>
          <w:rFonts w:ascii="Times New Roman" w:hAnsi="Times New Roman" w:cs="Times New Roman"/>
          <w:b/>
          <w:bCs/>
          <w:caps/>
          <w:sz w:val="20"/>
          <w:szCs w:val="20"/>
        </w:rPr>
      </w:pPr>
      <w:bookmarkStart w:id="412" w:name="_Toc15640031"/>
      <w:bookmarkStart w:id="413" w:name="_Toc154560905"/>
      <w:bookmarkStart w:id="414" w:name="_Toc183005596"/>
      <w:bookmarkStart w:id="415" w:name="_Toc216180265"/>
      <w:bookmarkStart w:id="416" w:name="_Toc221282943"/>
      <w:bookmarkStart w:id="417" w:name="_Toc235002295"/>
      <w:r w:rsidRPr="00ED234B">
        <w:rPr>
          <w:rFonts w:ascii="Times New Roman" w:hAnsi="Times New Roman" w:cs="Times New Roman"/>
          <w:b/>
          <w:bCs/>
          <w:caps/>
          <w:sz w:val="20"/>
          <w:szCs w:val="20"/>
        </w:rPr>
        <w:t>V/Line tickets</w:t>
      </w:r>
      <w:bookmarkEnd w:id="412"/>
      <w:r w:rsidRPr="00ED234B">
        <w:rPr>
          <w:rFonts w:ascii="Times New Roman" w:hAnsi="Times New Roman" w:cs="Times New Roman"/>
          <w:b/>
          <w:bCs/>
          <w:caps/>
          <w:sz w:val="20"/>
          <w:szCs w:val="20"/>
        </w:rPr>
        <w:t xml:space="preserve"> – general conditions</w:t>
      </w:r>
      <w:bookmarkEnd w:id="413"/>
      <w:bookmarkEnd w:id="414"/>
      <w:bookmarkEnd w:id="415"/>
      <w:bookmarkEnd w:id="416"/>
      <w:bookmarkEnd w:id="417"/>
      <w:r w:rsidRPr="00ED234B">
        <w:rPr>
          <w:rFonts w:ascii="Times New Roman" w:hAnsi="Times New Roman" w:cs="Times New Roman"/>
          <w:b/>
          <w:bCs/>
          <w:caps/>
          <w:sz w:val="20"/>
          <w:szCs w:val="20"/>
        </w:rPr>
        <w:t xml:space="preserve"> </w:t>
      </w:r>
    </w:p>
    <w:p w14:paraId="192D383D" w14:textId="77777777" w:rsidR="00490BF2" w:rsidRPr="00ED234B" w:rsidRDefault="005E51BF" w:rsidP="005E51BF">
      <w:pPr>
        <w:ind w:left="567" w:hanging="567"/>
        <w:rPr>
          <w:rFonts w:ascii="Times New Roman" w:hAnsi="Times New Roman" w:cs="Times New Roman"/>
          <w:sz w:val="20"/>
          <w:szCs w:val="20"/>
        </w:rPr>
      </w:pPr>
      <w:r w:rsidRPr="00ED234B">
        <w:rPr>
          <w:rFonts w:ascii="Times New Roman" w:hAnsi="Times New Roman" w:cs="Times New Roman"/>
          <w:sz w:val="20"/>
          <w:szCs w:val="20"/>
        </w:rPr>
        <w:t>5.1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V/Line tickets are issued in respect of, and authorise travel on, the regional train and coach services provided by V/Line, operating between the origin and destination printed </w:t>
      </w:r>
      <w:r w:rsidR="00DF46AB" w:rsidRPr="00ED234B">
        <w:rPr>
          <w:rFonts w:ascii="Times New Roman" w:hAnsi="Times New Roman" w:cs="Times New Roman"/>
          <w:sz w:val="20"/>
          <w:szCs w:val="20"/>
        </w:rPr>
        <w:t xml:space="preserve">or displayed </w:t>
      </w:r>
      <w:r w:rsidR="00490BF2" w:rsidRPr="00ED234B">
        <w:rPr>
          <w:rFonts w:ascii="Times New Roman" w:hAnsi="Times New Roman" w:cs="Times New Roman"/>
          <w:sz w:val="20"/>
          <w:szCs w:val="20"/>
        </w:rPr>
        <w:t>on the</w:t>
      </w:r>
      <w:r w:rsidR="00345E61" w:rsidRPr="00ED234B">
        <w:rPr>
          <w:rFonts w:ascii="Times New Roman" w:hAnsi="Times New Roman" w:cs="Times New Roman"/>
          <w:sz w:val="20"/>
          <w:szCs w:val="20"/>
        </w:rPr>
        <w:t xml:space="preserve"> V/Line</w:t>
      </w:r>
      <w:r w:rsidR="00490BF2" w:rsidRPr="00ED234B">
        <w:rPr>
          <w:rFonts w:ascii="Times New Roman" w:hAnsi="Times New Roman" w:cs="Times New Roman"/>
          <w:sz w:val="20"/>
          <w:szCs w:val="20"/>
        </w:rPr>
        <w:t xml:space="preserve"> ticket</w:t>
      </w:r>
      <w:r w:rsidR="00382109" w:rsidRPr="00ED234B">
        <w:rPr>
          <w:rFonts w:ascii="Times New Roman" w:hAnsi="Times New Roman" w:cs="Times New Roman"/>
          <w:sz w:val="20"/>
          <w:szCs w:val="20"/>
        </w:rPr>
        <w:t xml:space="preserve"> (or as otherwise provided by these Conditions)</w:t>
      </w:r>
      <w:r w:rsidR="00490BF2" w:rsidRPr="00ED234B">
        <w:rPr>
          <w:rFonts w:ascii="Times New Roman" w:hAnsi="Times New Roman" w:cs="Times New Roman"/>
          <w:sz w:val="20"/>
          <w:szCs w:val="20"/>
        </w:rPr>
        <w:t xml:space="preserve">, subject to the Conditions specified in this Chapter and all other relevant Conditions. </w:t>
      </w:r>
    </w:p>
    <w:p w14:paraId="76D33D45" w14:textId="77777777" w:rsidR="00490BF2" w:rsidRPr="00ED234B" w:rsidRDefault="005E51BF" w:rsidP="005E51BF">
      <w:pPr>
        <w:ind w:left="567" w:hanging="567"/>
        <w:rPr>
          <w:rFonts w:ascii="Times New Roman" w:hAnsi="Times New Roman" w:cs="Times New Roman"/>
          <w:sz w:val="20"/>
          <w:szCs w:val="20"/>
        </w:rPr>
      </w:pPr>
      <w:r w:rsidRPr="00ED234B">
        <w:rPr>
          <w:rFonts w:ascii="Times New Roman" w:hAnsi="Times New Roman" w:cs="Times New Roman"/>
          <w:sz w:val="20"/>
          <w:szCs w:val="20"/>
        </w:rPr>
        <w:t>5.2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V/Line tickets also authorise travel on metropolitan trains, trams and buses and local bus services in some regional cities as specified in this Chapter.</w:t>
      </w:r>
    </w:p>
    <w:p w14:paraId="20E27A5A" w14:textId="36788A6F" w:rsidR="00490BF2" w:rsidRPr="00ED234B" w:rsidRDefault="005E51BF" w:rsidP="005E51BF">
      <w:pPr>
        <w:ind w:left="567" w:hanging="567"/>
        <w:rPr>
          <w:rFonts w:ascii="Times New Roman" w:hAnsi="Times New Roman" w:cs="Times New Roman"/>
          <w:sz w:val="20"/>
          <w:szCs w:val="20"/>
        </w:rPr>
      </w:pPr>
      <w:r w:rsidRPr="00ED234B">
        <w:rPr>
          <w:rFonts w:ascii="Times New Roman" w:hAnsi="Times New Roman" w:cs="Times New Roman"/>
          <w:sz w:val="20"/>
          <w:szCs w:val="20"/>
        </w:rPr>
        <w:t>5.3</w:t>
      </w:r>
      <w:r w:rsidRPr="00ED234B">
        <w:rPr>
          <w:rFonts w:ascii="Times New Roman" w:hAnsi="Times New Roman" w:cs="Times New Roman"/>
          <w:sz w:val="20"/>
          <w:szCs w:val="20"/>
        </w:rPr>
        <w:tab/>
      </w:r>
      <w:r w:rsidR="00A616BD" w:rsidRPr="00ED234B">
        <w:rPr>
          <w:rFonts w:ascii="Times New Roman" w:hAnsi="Times New Roman" w:cs="Times New Roman"/>
          <w:sz w:val="20"/>
          <w:szCs w:val="20"/>
        </w:rPr>
        <w:t xml:space="preserve">Conditions </w:t>
      </w:r>
      <w:r w:rsidR="0097096D" w:rsidRPr="00ED234B">
        <w:rPr>
          <w:rFonts w:ascii="Times New Roman" w:hAnsi="Times New Roman" w:cs="Times New Roman"/>
          <w:sz w:val="20"/>
          <w:szCs w:val="20"/>
        </w:rPr>
        <w:t xml:space="preserve">regarding the use of </w:t>
      </w:r>
      <w:r w:rsidR="006E07C1" w:rsidRPr="00ED234B">
        <w:rPr>
          <w:rFonts w:ascii="Times New Roman" w:hAnsi="Times New Roman" w:cs="Times New Roman"/>
          <w:sz w:val="20"/>
          <w:szCs w:val="20"/>
        </w:rPr>
        <w:t>Tap</w:t>
      </w:r>
      <w:r w:rsidR="002C0691" w:rsidRPr="00ED234B">
        <w:rPr>
          <w:rFonts w:ascii="Times New Roman" w:hAnsi="Times New Roman" w:cs="Times New Roman"/>
          <w:sz w:val="20"/>
          <w:szCs w:val="20"/>
        </w:rPr>
        <w:t xml:space="preserve"> Tokens </w:t>
      </w:r>
      <w:r w:rsidR="0097096D" w:rsidRPr="00ED234B">
        <w:rPr>
          <w:rFonts w:ascii="Times New Roman" w:hAnsi="Times New Roman" w:cs="Times New Roman"/>
          <w:sz w:val="20"/>
          <w:szCs w:val="20"/>
        </w:rPr>
        <w:t>on V/Line Services are specified under the heading ‘</w:t>
      </w:r>
      <w:r w:rsidR="006E07C1" w:rsidRPr="00ED234B">
        <w:rPr>
          <w:rFonts w:ascii="Times New Roman" w:hAnsi="Times New Roman" w:cs="Times New Roman"/>
          <w:sz w:val="20"/>
          <w:szCs w:val="20"/>
        </w:rPr>
        <w:t>Tap</w:t>
      </w:r>
      <w:r w:rsidR="0097096D" w:rsidRPr="00ED234B">
        <w:rPr>
          <w:rFonts w:ascii="Times New Roman" w:hAnsi="Times New Roman" w:cs="Times New Roman"/>
          <w:sz w:val="20"/>
          <w:szCs w:val="20"/>
        </w:rPr>
        <w:t xml:space="preserve"> </w:t>
      </w:r>
      <w:r w:rsidR="002C0691" w:rsidRPr="00ED234B">
        <w:rPr>
          <w:rFonts w:ascii="Times New Roman" w:hAnsi="Times New Roman" w:cs="Times New Roman"/>
          <w:sz w:val="20"/>
          <w:szCs w:val="20"/>
        </w:rPr>
        <w:t xml:space="preserve">Tokens </w:t>
      </w:r>
      <w:r w:rsidR="0097096D" w:rsidRPr="00ED234B">
        <w:rPr>
          <w:rFonts w:ascii="Times New Roman" w:hAnsi="Times New Roman" w:cs="Times New Roman"/>
          <w:sz w:val="20"/>
          <w:szCs w:val="20"/>
        </w:rPr>
        <w:t>and V/Line tickets on V/Line services’ in paragraphs 4.1</w:t>
      </w:r>
      <w:r w:rsidR="00E75CE0" w:rsidRPr="00ED234B">
        <w:rPr>
          <w:rFonts w:ascii="Times New Roman" w:hAnsi="Times New Roman" w:cs="Times New Roman"/>
          <w:sz w:val="20"/>
          <w:szCs w:val="20"/>
        </w:rPr>
        <w:t>37</w:t>
      </w:r>
      <w:r w:rsidR="002C0691" w:rsidRPr="00ED234B">
        <w:rPr>
          <w:rFonts w:ascii="Times New Roman" w:hAnsi="Times New Roman" w:cs="Times New Roman"/>
          <w:sz w:val="20"/>
          <w:szCs w:val="20"/>
        </w:rPr>
        <w:t xml:space="preserve"> </w:t>
      </w:r>
      <w:r w:rsidR="0097096D" w:rsidRPr="00ED234B">
        <w:rPr>
          <w:rFonts w:ascii="Times New Roman" w:hAnsi="Times New Roman" w:cs="Times New Roman"/>
          <w:sz w:val="20"/>
          <w:szCs w:val="20"/>
        </w:rPr>
        <w:t>to 4.1</w:t>
      </w:r>
      <w:r w:rsidR="00E75CE0" w:rsidRPr="00ED234B">
        <w:rPr>
          <w:rFonts w:ascii="Times New Roman" w:hAnsi="Times New Roman" w:cs="Times New Roman"/>
          <w:sz w:val="20"/>
          <w:szCs w:val="20"/>
        </w:rPr>
        <w:t>41</w:t>
      </w:r>
      <w:r w:rsidR="002C0691" w:rsidRPr="00ED234B">
        <w:rPr>
          <w:rFonts w:ascii="Times New Roman" w:hAnsi="Times New Roman" w:cs="Times New Roman"/>
          <w:sz w:val="20"/>
          <w:szCs w:val="20"/>
        </w:rPr>
        <w:t xml:space="preserve"> </w:t>
      </w:r>
      <w:r w:rsidR="0097096D" w:rsidRPr="00ED234B">
        <w:rPr>
          <w:rFonts w:ascii="Times New Roman" w:hAnsi="Times New Roman" w:cs="Times New Roman"/>
          <w:sz w:val="20"/>
          <w:szCs w:val="20"/>
        </w:rPr>
        <w:t xml:space="preserve">of Chapter 4 of the Conditions. The purchase of a </w:t>
      </w:r>
      <w:r w:rsidR="004A5F42" w:rsidRPr="00ED234B">
        <w:rPr>
          <w:rFonts w:ascii="Times New Roman" w:hAnsi="Times New Roman" w:cs="Times New Roman"/>
          <w:sz w:val="20"/>
          <w:szCs w:val="20"/>
        </w:rPr>
        <w:t xml:space="preserve">V/Line </w:t>
      </w:r>
      <w:r w:rsidR="0097096D" w:rsidRPr="00ED234B">
        <w:rPr>
          <w:rFonts w:ascii="Times New Roman" w:hAnsi="Times New Roman" w:cs="Times New Roman"/>
          <w:sz w:val="20"/>
          <w:szCs w:val="20"/>
        </w:rPr>
        <w:t xml:space="preserve">ticket for a V/Line train does not guarantee a seat for all or any part of the journey except where a reservation for a reserved seat has been made on a long-distance service. If a customer has a reservation for a seat on a V/Line Service, the customer is entitled to occupy the reserved seat that is specified on their </w:t>
      </w:r>
      <w:r w:rsidR="009C60B2" w:rsidRPr="00ED234B">
        <w:rPr>
          <w:rFonts w:ascii="Times New Roman" w:hAnsi="Times New Roman" w:cs="Times New Roman"/>
          <w:sz w:val="20"/>
          <w:szCs w:val="20"/>
        </w:rPr>
        <w:t xml:space="preserve">V/Line </w:t>
      </w:r>
      <w:r w:rsidR="0097096D" w:rsidRPr="00ED234B">
        <w:rPr>
          <w:rFonts w:ascii="Times New Roman" w:hAnsi="Times New Roman" w:cs="Times New Roman"/>
          <w:sz w:val="20"/>
          <w:szCs w:val="20"/>
        </w:rPr>
        <w:t>ticket.</w:t>
      </w:r>
    </w:p>
    <w:p w14:paraId="2B7C92F5" w14:textId="4963A548" w:rsidR="00B8363B" w:rsidRPr="00ED234B" w:rsidRDefault="007A0DFA" w:rsidP="00EE612A">
      <w:pPr>
        <w:ind w:left="567" w:hanging="567"/>
        <w:rPr>
          <w:rFonts w:ascii="Times New Roman" w:hAnsi="Times New Roman" w:cs="Times New Roman"/>
          <w:sz w:val="20"/>
          <w:szCs w:val="20"/>
        </w:rPr>
      </w:pPr>
      <w:r w:rsidRPr="00ED234B">
        <w:rPr>
          <w:rFonts w:ascii="Times New Roman" w:hAnsi="Times New Roman" w:cs="Times New Roman"/>
          <w:sz w:val="20"/>
          <w:szCs w:val="20"/>
        </w:rPr>
        <w:t>5.</w:t>
      </w:r>
      <w:r w:rsidR="00E75CE0" w:rsidRPr="00ED234B">
        <w:rPr>
          <w:rFonts w:ascii="Times New Roman" w:hAnsi="Times New Roman" w:cs="Times New Roman"/>
          <w:sz w:val="20"/>
          <w:szCs w:val="20"/>
        </w:rPr>
        <w:t>4</w:t>
      </w:r>
      <w:r w:rsidR="00B8363B" w:rsidRPr="00ED234B">
        <w:rPr>
          <w:rFonts w:ascii="Times New Roman" w:hAnsi="Times New Roman" w:cs="Times New Roman"/>
          <w:sz w:val="20"/>
          <w:szCs w:val="20"/>
        </w:rPr>
        <w:tab/>
        <w:t xml:space="preserve">A reserved seat that is specified on a customer’s </w:t>
      </w:r>
      <w:r w:rsidR="000213B5" w:rsidRPr="00ED234B">
        <w:rPr>
          <w:rFonts w:ascii="Times New Roman" w:hAnsi="Times New Roman" w:cs="Times New Roman"/>
          <w:sz w:val="20"/>
          <w:szCs w:val="20"/>
        </w:rPr>
        <w:t xml:space="preserve">V/Line </w:t>
      </w:r>
      <w:r w:rsidR="00B8363B" w:rsidRPr="00ED234B">
        <w:rPr>
          <w:rFonts w:ascii="Times New Roman" w:hAnsi="Times New Roman" w:cs="Times New Roman"/>
          <w:sz w:val="20"/>
          <w:szCs w:val="20"/>
        </w:rPr>
        <w:t>ticket may be in a different location on different rolling stock or vehicles. V/Line is unable to guarantee the type or class of rolling stock or vehicles that may be used on a particular service on a particular day and, for that reason, V/Line cannot guarantee the specific location of a reserved seat on that service.</w:t>
      </w:r>
    </w:p>
    <w:p w14:paraId="651E86AF" w14:textId="0EC896A6" w:rsidR="00490BF2" w:rsidRPr="00ED234B" w:rsidRDefault="005E51BF" w:rsidP="005E51BF">
      <w:pPr>
        <w:ind w:left="567" w:hanging="567"/>
        <w:rPr>
          <w:rFonts w:ascii="Times New Roman" w:hAnsi="Times New Roman" w:cs="Times New Roman"/>
          <w:sz w:val="20"/>
          <w:szCs w:val="20"/>
        </w:rPr>
      </w:pPr>
      <w:r w:rsidRPr="00ED234B">
        <w:rPr>
          <w:rFonts w:ascii="Times New Roman" w:hAnsi="Times New Roman" w:cs="Times New Roman"/>
          <w:sz w:val="20"/>
          <w:szCs w:val="20"/>
        </w:rPr>
        <w:t>5.</w:t>
      </w:r>
      <w:r w:rsidR="00E75CE0" w:rsidRPr="00ED234B">
        <w:rPr>
          <w:rFonts w:ascii="Times New Roman" w:hAnsi="Times New Roman" w:cs="Times New Roman"/>
          <w:sz w:val="20"/>
          <w:szCs w:val="20"/>
        </w:rPr>
        <w:t>5</w:t>
      </w:r>
      <w:r w:rsidRPr="00ED234B">
        <w:rPr>
          <w:rFonts w:ascii="Times New Roman" w:hAnsi="Times New Roman" w:cs="Times New Roman"/>
          <w:sz w:val="20"/>
          <w:szCs w:val="20"/>
        </w:rPr>
        <w:tab/>
      </w:r>
      <w:r w:rsidR="00DF46AB" w:rsidRPr="00ED234B">
        <w:rPr>
          <w:rFonts w:ascii="Times New Roman" w:hAnsi="Times New Roman" w:cs="Times New Roman"/>
          <w:sz w:val="20"/>
          <w:szCs w:val="20"/>
        </w:rPr>
        <w:t xml:space="preserve">A </w:t>
      </w:r>
      <w:r w:rsidR="00490BF2" w:rsidRPr="00ED234B">
        <w:rPr>
          <w:rFonts w:ascii="Times New Roman" w:hAnsi="Times New Roman" w:cs="Times New Roman"/>
          <w:sz w:val="20"/>
          <w:szCs w:val="20"/>
        </w:rPr>
        <w:t xml:space="preserve">V/Line ticket </w:t>
      </w:r>
      <w:r w:rsidR="00DF46AB" w:rsidRPr="00ED234B">
        <w:rPr>
          <w:rFonts w:ascii="Times New Roman" w:hAnsi="Times New Roman" w:cs="Times New Roman"/>
          <w:sz w:val="20"/>
          <w:szCs w:val="20"/>
        </w:rPr>
        <w:t xml:space="preserve">can be </w:t>
      </w:r>
      <w:r w:rsidR="00490BF2" w:rsidRPr="00ED234B">
        <w:rPr>
          <w:rFonts w:ascii="Times New Roman" w:hAnsi="Times New Roman" w:cs="Times New Roman"/>
          <w:sz w:val="20"/>
          <w:szCs w:val="20"/>
        </w:rPr>
        <w:t>either machine-printed</w:t>
      </w:r>
      <w:r w:rsidR="00DF46AB"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handwritten by staff</w:t>
      </w:r>
      <w:r w:rsidR="00DF46AB" w:rsidRPr="00ED234B">
        <w:rPr>
          <w:rFonts w:ascii="Times New Roman" w:hAnsi="Times New Roman" w:cs="Times New Roman"/>
          <w:sz w:val="20"/>
          <w:szCs w:val="20"/>
        </w:rPr>
        <w:t xml:space="preserve"> or digital</w:t>
      </w:r>
      <w:r w:rsidR="00490BF2" w:rsidRPr="00ED234B">
        <w:rPr>
          <w:rFonts w:ascii="Times New Roman" w:hAnsi="Times New Roman" w:cs="Times New Roman"/>
          <w:sz w:val="20"/>
          <w:szCs w:val="20"/>
        </w:rPr>
        <w:t xml:space="preserve">. </w:t>
      </w:r>
    </w:p>
    <w:p w14:paraId="5F21E4ED" w14:textId="40480977" w:rsidR="00490BF2" w:rsidRPr="00ED234B" w:rsidRDefault="005E51BF" w:rsidP="005E51BF">
      <w:pPr>
        <w:ind w:left="567" w:hanging="567"/>
        <w:rPr>
          <w:rFonts w:ascii="Times New Roman" w:hAnsi="Times New Roman" w:cs="Times New Roman"/>
          <w:sz w:val="20"/>
          <w:szCs w:val="20"/>
        </w:rPr>
      </w:pPr>
      <w:r w:rsidRPr="00ED234B">
        <w:rPr>
          <w:rFonts w:ascii="Times New Roman" w:hAnsi="Times New Roman" w:cs="Times New Roman"/>
          <w:sz w:val="20"/>
          <w:szCs w:val="20"/>
        </w:rPr>
        <w:t>5.</w:t>
      </w:r>
      <w:r w:rsidR="00E75CE0" w:rsidRPr="00ED234B">
        <w:rPr>
          <w:rFonts w:ascii="Times New Roman" w:hAnsi="Times New Roman" w:cs="Times New Roman"/>
          <w:sz w:val="20"/>
          <w:szCs w:val="20"/>
        </w:rPr>
        <w:t>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V/Line customers who intend to, or who are required to, rely on a V/Line ticket to travel must purchase the </w:t>
      </w:r>
      <w:r w:rsidR="000213B5"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 xml:space="preserve">ticket before travel where a reasonable opportunity exists to do so. If this is not possible by taking all reasonable steps before the journey, the </w:t>
      </w:r>
      <w:r w:rsidR="000213B5"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 xml:space="preserve">ticket must be purchased as soon as there is a reasonable opportunity to do so during the journey or, if there is no reasonable opportunity during the journey, at the completion of the journey. </w:t>
      </w:r>
    </w:p>
    <w:p w14:paraId="325853E1" w14:textId="269FE5AF" w:rsidR="00490BF2" w:rsidRPr="00ED234B" w:rsidRDefault="005E51BF" w:rsidP="005E51BF">
      <w:pPr>
        <w:ind w:left="567" w:hanging="567"/>
        <w:rPr>
          <w:rFonts w:ascii="Times New Roman" w:hAnsi="Times New Roman" w:cs="Times New Roman"/>
          <w:sz w:val="20"/>
          <w:szCs w:val="20"/>
        </w:rPr>
      </w:pPr>
      <w:r w:rsidRPr="00ED234B">
        <w:rPr>
          <w:rFonts w:ascii="Times New Roman" w:hAnsi="Times New Roman" w:cs="Times New Roman"/>
          <w:sz w:val="20"/>
          <w:szCs w:val="20"/>
        </w:rPr>
        <w:t>5.</w:t>
      </w:r>
      <w:r w:rsidR="00E75CE0" w:rsidRPr="00ED234B">
        <w:rPr>
          <w:rFonts w:ascii="Times New Roman" w:hAnsi="Times New Roman" w:cs="Times New Roman"/>
          <w:sz w:val="20"/>
          <w:szCs w:val="20"/>
        </w:rPr>
        <w:t>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location where the customer boards a V/Line train or coach has facilities for the purchase of </w:t>
      </w:r>
      <w:r w:rsidR="000213B5"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 xml:space="preserve">tickets (e.g. a staffed V/Line railway station or a V/Line ticket agent) the customer is deemed to have had a reasonable opportunity to purchase a </w:t>
      </w:r>
      <w:r w:rsidR="000213B5"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 xml:space="preserve">ticket before travel. </w:t>
      </w:r>
    </w:p>
    <w:p w14:paraId="0196BB47" w14:textId="5F3B410A" w:rsidR="00490BF2" w:rsidRPr="00ED234B" w:rsidRDefault="005E51BF" w:rsidP="005E51BF">
      <w:pPr>
        <w:ind w:left="567" w:hanging="567"/>
        <w:rPr>
          <w:rFonts w:ascii="Times New Roman" w:hAnsi="Times New Roman" w:cs="Times New Roman"/>
          <w:sz w:val="20"/>
          <w:szCs w:val="20"/>
        </w:rPr>
      </w:pPr>
      <w:r w:rsidRPr="00ED234B">
        <w:rPr>
          <w:rFonts w:ascii="Times New Roman" w:hAnsi="Times New Roman" w:cs="Times New Roman"/>
          <w:sz w:val="20"/>
          <w:szCs w:val="20"/>
        </w:rPr>
        <w:t>5.</w:t>
      </w:r>
      <w:r w:rsidR="00E75CE0" w:rsidRPr="00ED234B">
        <w:rPr>
          <w:rFonts w:ascii="Times New Roman" w:hAnsi="Times New Roman" w:cs="Times New Roman"/>
          <w:sz w:val="20"/>
          <w:szCs w:val="20"/>
        </w:rPr>
        <w:t>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customer boards a V/Line service at an unstaffed V/Line railway station or a roadside coach stop, they may purchase a </w:t>
      </w:r>
      <w:r w:rsidR="000213B5"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ticket from the train conductor or coach driver (unless the journey will be entirely within the V/Line myki commuter train zone).</w:t>
      </w:r>
    </w:p>
    <w:p w14:paraId="0E9B52C9" w14:textId="77777777" w:rsidR="00490BF2" w:rsidRPr="00ED234B" w:rsidRDefault="00490BF2" w:rsidP="00490BF2">
      <w:pPr>
        <w:pStyle w:val="Heading2"/>
        <w:rPr>
          <w:rFonts w:ascii="Times New Roman" w:hAnsi="Times New Roman" w:cs="Times New Roman"/>
          <w:b/>
          <w:bCs/>
          <w:caps/>
          <w:sz w:val="20"/>
          <w:szCs w:val="20"/>
        </w:rPr>
      </w:pPr>
      <w:bookmarkStart w:id="418" w:name="_Toc154560906"/>
      <w:bookmarkStart w:id="419" w:name="_Toc183005597"/>
      <w:bookmarkStart w:id="420" w:name="_Toc216180266"/>
      <w:bookmarkStart w:id="421" w:name="_Toc221282944"/>
      <w:bookmarkStart w:id="422" w:name="_Toc235002296"/>
      <w:r w:rsidRPr="00ED234B">
        <w:rPr>
          <w:rFonts w:ascii="Times New Roman" w:hAnsi="Times New Roman" w:cs="Times New Roman"/>
          <w:b/>
          <w:bCs/>
          <w:caps/>
          <w:sz w:val="20"/>
          <w:szCs w:val="20"/>
        </w:rPr>
        <w:t>V/Line ticket types</w:t>
      </w:r>
      <w:bookmarkEnd w:id="418"/>
      <w:bookmarkEnd w:id="419"/>
      <w:bookmarkEnd w:id="420"/>
      <w:bookmarkEnd w:id="421"/>
      <w:bookmarkEnd w:id="422"/>
    </w:p>
    <w:p w14:paraId="77C3A124" w14:textId="7F3B0DFF" w:rsidR="00490BF2" w:rsidRPr="00ED234B" w:rsidRDefault="00D14F62" w:rsidP="00D14F62">
      <w:pPr>
        <w:ind w:left="567" w:hanging="567"/>
        <w:rPr>
          <w:rFonts w:ascii="Times New Roman" w:hAnsi="Times New Roman" w:cs="Times New Roman"/>
          <w:sz w:val="20"/>
          <w:szCs w:val="20"/>
        </w:rPr>
      </w:pPr>
      <w:r w:rsidRPr="00ED234B">
        <w:rPr>
          <w:rFonts w:ascii="Times New Roman" w:hAnsi="Times New Roman" w:cs="Times New Roman"/>
          <w:sz w:val="20"/>
          <w:szCs w:val="20"/>
        </w:rPr>
        <w:t>5.</w:t>
      </w:r>
      <w:r w:rsidR="00E75CE0" w:rsidRPr="00ED234B">
        <w:rPr>
          <w:rFonts w:ascii="Times New Roman" w:hAnsi="Times New Roman" w:cs="Times New Roman"/>
          <w:sz w:val="20"/>
          <w:szCs w:val="20"/>
        </w:rPr>
        <w:t>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Conditions below specify the V/Line ticket types available, the travel that they authorise and the Conditions of travel relevant to the specific </w:t>
      </w:r>
      <w:r w:rsidR="009B3416"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ticket type.</w:t>
      </w:r>
    </w:p>
    <w:p w14:paraId="2709C94B" w14:textId="1794E906" w:rsidR="00490BF2" w:rsidRPr="00ED234B" w:rsidRDefault="00D14F62" w:rsidP="00E75CE0">
      <w:pPr>
        <w:keepNext/>
        <w:ind w:left="567" w:hanging="567"/>
        <w:rPr>
          <w:rFonts w:ascii="Times New Roman" w:hAnsi="Times New Roman" w:cs="Times New Roman"/>
          <w:sz w:val="20"/>
          <w:szCs w:val="20"/>
        </w:rPr>
      </w:pPr>
      <w:r w:rsidRPr="00ED234B">
        <w:rPr>
          <w:rFonts w:ascii="Times New Roman" w:hAnsi="Times New Roman" w:cs="Times New Roman"/>
          <w:sz w:val="20"/>
          <w:szCs w:val="20"/>
        </w:rPr>
        <w:t>5.</w:t>
      </w:r>
      <w:r w:rsidR="00E75CE0" w:rsidRPr="00ED234B">
        <w:rPr>
          <w:rFonts w:ascii="Times New Roman" w:hAnsi="Times New Roman" w:cs="Times New Roman"/>
          <w:sz w:val="20"/>
          <w:szCs w:val="20"/>
        </w:rPr>
        <w:t>10</w:t>
      </w:r>
      <w:r w:rsidRPr="00ED234B">
        <w:rPr>
          <w:rFonts w:ascii="Times New Roman" w:hAnsi="Times New Roman" w:cs="Times New Roman"/>
          <w:sz w:val="20"/>
          <w:szCs w:val="20"/>
        </w:rPr>
        <w:tab/>
      </w:r>
      <w:r w:rsidR="00490BF2" w:rsidRPr="00ED234B">
        <w:rPr>
          <w:rFonts w:ascii="Times New Roman" w:hAnsi="Times New Roman" w:cs="Times New Roman"/>
          <w:b/>
          <w:bCs/>
          <w:sz w:val="20"/>
          <w:szCs w:val="20"/>
        </w:rPr>
        <w:t>Single</w:t>
      </w:r>
    </w:p>
    <w:p w14:paraId="3D7C10FF" w14:textId="0AB2B15A" w:rsidR="00490BF2" w:rsidRPr="00ED234B" w:rsidRDefault="00D14F62" w:rsidP="00D14F62">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One journey from the origin to the destination printed </w:t>
      </w:r>
      <w:r w:rsidR="00DF46AB" w:rsidRPr="00ED234B">
        <w:rPr>
          <w:rFonts w:ascii="Times New Roman" w:hAnsi="Times New Roman" w:cs="Times New Roman"/>
          <w:sz w:val="20"/>
          <w:szCs w:val="20"/>
        </w:rPr>
        <w:t xml:space="preserve">or displayed </w:t>
      </w:r>
      <w:r w:rsidR="00490BF2" w:rsidRPr="00ED234B">
        <w:rPr>
          <w:rFonts w:ascii="Times New Roman" w:hAnsi="Times New Roman" w:cs="Times New Roman"/>
          <w:sz w:val="20"/>
          <w:szCs w:val="20"/>
        </w:rPr>
        <w:t xml:space="preserve">on the </w:t>
      </w:r>
      <w:r w:rsidR="009B3416"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 xml:space="preserve">ticket, on the date printed </w:t>
      </w:r>
      <w:r w:rsidR="00DF46AB" w:rsidRPr="00ED234B">
        <w:rPr>
          <w:rFonts w:ascii="Times New Roman" w:hAnsi="Times New Roman" w:cs="Times New Roman"/>
          <w:sz w:val="20"/>
          <w:szCs w:val="20"/>
        </w:rPr>
        <w:t xml:space="preserve">or displayed </w:t>
      </w:r>
      <w:r w:rsidR="00490BF2" w:rsidRPr="00ED234B">
        <w:rPr>
          <w:rFonts w:ascii="Times New Roman" w:hAnsi="Times New Roman" w:cs="Times New Roman"/>
          <w:sz w:val="20"/>
          <w:szCs w:val="20"/>
        </w:rPr>
        <w:t xml:space="preserve">on the </w:t>
      </w:r>
      <w:r w:rsidR="009B3416"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ticket (until 3</w:t>
      </w:r>
      <w:r w:rsidR="000D18D8">
        <w:rPr>
          <w:rFonts w:ascii="Times New Roman" w:hAnsi="Times New Roman" w:cs="Times New Roman"/>
          <w:sz w:val="20"/>
          <w:szCs w:val="20"/>
        </w:rPr>
        <w:t xml:space="preserve">.00 </w:t>
      </w:r>
      <w:r w:rsidR="00490BF2" w:rsidRPr="00ED234B">
        <w:rPr>
          <w:rFonts w:ascii="Times New Roman" w:hAnsi="Times New Roman" w:cs="Times New Roman"/>
          <w:sz w:val="20"/>
          <w:szCs w:val="20"/>
        </w:rPr>
        <w:t xml:space="preserve">am the following day). </w:t>
      </w:r>
    </w:p>
    <w:p w14:paraId="5BA4DCCE" w14:textId="77777777" w:rsidR="00490BF2" w:rsidRPr="00ED234B" w:rsidRDefault="00D14F62" w:rsidP="00D14F62">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No stopovers are permitted on the journey.</w:t>
      </w:r>
    </w:p>
    <w:p w14:paraId="5EB7A054" w14:textId="46BC488C" w:rsidR="00490BF2" w:rsidRPr="00ED234B" w:rsidRDefault="00D14F62" w:rsidP="00E75CE0">
      <w:pPr>
        <w:keepNext/>
        <w:ind w:left="567" w:hanging="567"/>
        <w:rPr>
          <w:rFonts w:ascii="Times New Roman" w:hAnsi="Times New Roman" w:cs="Times New Roman"/>
          <w:bCs/>
          <w:sz w:val="20"/>
          <w:szCs w:val="20"/>
        </w:rPr>
      </w:pPr>
      <w:r w:rsidRPr="00ED234B">
        <w:rPr>
          <w:rFonts w:ascii="Times New Roman" w:hAnsi="Times New Roman" w:cs="Times New Roman"/>
          <w:sz w:val="20"/>
          <w:szCs w:val="20"/>
        </w:rPr>
        <w:t>5.1</w:t>
      </w:r>
      <w:r w:rsidR="00E75CE0" w:rsidRPr="00ED234B">
        <w:rPr>
          <w:rFonts w:ascii="Times New Roman" w:hAnsi="Times New Roman" w:cs="Times New Roman"/>
          <w:sz w:val="20"/>
          <w:szCs w:val="20"/>
        </w:rPr>
        <w:t>1</w:t>
      </w:r>
      <w:r w:rsidRPr="00ED234B">
        <w:rPr>
          <w:rFonts w:ascii="Times New Roman" w:hAnsi="Times New Roman" w:cs="Times New Roman"/>
          <w:sz w:val="20"/>
          <w:szCs w:val="20"/>
        </w:rPr>
        <w:tab/>
      </w:r>
      <w:r w:rsidR="00490BF2" w:rsidRPr="00ED234B">
        <w:rPr>
          <w:rFonts w:ascii="Times New Roman" w:hAnsi="Times New Roman" w:cs="Times New Roman"/>
          <w:b/>
          <w:bCs/>
          <w:sz w:val="20"/>
          <w:szCs w:val="20"/>
        </w:rPr>
        <w:t xml:space="preserve">Daily </w:t>
      </w:r>
    </w:p>
    <w:p w14:paraId="458E9A05" w14:textId="2E7032BC" w:rsidR="00490BF2" w:rsidRPr="00ED234B" w:rsidRDefault="00D14F62" w:rsidP="00D14F62">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Unlimited travel between the origin and destination printed </w:t>
      </w:r>
      <w:r w:rsidR="00DF46AB" w:rsidRPr="00ED234B">
        <w:rPr>
          <w:rFonts w:ascii="Times New Roman" w:hAnsi="Times New Roman" w:cs="Times New Roman"/>
          <w:sz w:val="20"/>
          <w:szCs w:val="20"/>
        </w:rPr>
        <w:t xml:space="preserve">or displayed </w:t>
      </w:r>
      <w:r w:rsidR="00490BF2" w:rsidRPr="00ED234B">
        <w:rPr>
          <w:rFonts w:ascii="Times New Roman" w:hAnsi="Times New Roman" w:cs="Times New Roman"/>
          <w:sz w:val="20"/>
          <w:szCs w:val="20"/>
        </w:rPr>
        <w:t xml:space="preserve">on the </w:t>
      </w:r>
      <w:r w:rsidR="00093FAE"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 xml:space="preserve">ticket, on the date printed </w:t>
      </w:r>
      <w:r w:rsidR="00DF46AB" w:rsidRPr="00ED234B">
        <w:rPr>
          <w:rFonts w:ascii="Times New Roman" w:hAnsi="Times New Roman" w:cs="Times New Roman"/>
          <w:sz w:val="20"/>
          <w:szCs w:val="20"/>
        </w:rPr>
        <w:t xml:space="preserve">or displayed </w:t>
      </w:r>
      <w:r w:rsidR="00490BF2" w:rsidRPr="00ED234B">
        <w:rPr>
          <w:rFonts w:ascii="Times New Roman" w:hAnsi="Times New Roman" w:cs="Times New Roman"/>
          <w:sz w:val="20"/>
          <w:szCs w:val="20"/>
        </w:rPr>
        <w:t xml:space="preserve">on the </w:t>
      </w:r>
      <w:r w:rsidR="00E6130C"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ticket (until 3</w:t>
      </w:r>
      <w:r w:rsidR="000D18D8">
        <w:rPr>
          <w:rFonts w:ascii="Times New Roman" w:hAnsi="Times New Roman" w:cs="Times New Roman"/>
          <w:sz w:val="20"/>
          <w:szCs w:val="20"/>
        </w:rPr>
        <w:t xml:space="preserve">.00 </w:t>
      </w:r>
      <w:r w:rsidR="00490BF2" w:rsidRPr="00ED234B">
        <w:rPr>
          <w:rFonts w:ascii="Times New Roman" w:hAnsi="Times New Roman" w:cs="Times New Roman"/>
          <w:sz w:val="20"/>
          <w:szCs w:val="20"/>
        </w:rPr>
        <w:t>am the following day).</w:t>
      </w:r>
    </w:p>
    <w:p w14:paraId="0AB7940D" w14:textId="77777777" w:rsidR="00490BF2" w:rsidRPr="00ED234B" w:rsidRDefault="00D14F62" w:rsidP="00D14F62">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For return travel on different days customers must purchase two </w:t>
      </w:r>
      <w:r w:rsidR="000213B5"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Single tickets, one for each date</w:t>
      </w:r>
      <w:r w:rsidR="00625A97" w:rsidRPr="00ED234B">
        <w:rPr>
          <w:rFonts w:ascii="Times New Roman" w:hAnsi="Times New Roman" w:cs="Times New Roman"/>
          <w:sz w:val="20"/>
          <w:szCs w:val="20"/>
        </w:rPr>
        <w:t xml:space="preserve">, or a Return </w:t>
      </w:r>
      <w:r w:rsidR="004A5F42" w:rsidRPr="00ED234B">
        <w:rPr>
          <w:rFonts w:ascii="Times New Roman" w:hAnsi="Times New Roman" w:cs="Times New Roman"/>
          <w:sz w:val="20"/>
          <w:szCs w:val="20"/>
        </w:rPr>
        <w:t xml:space="preserve">V/Line </w:t>
      </w:r>
      <w:r w:rsidR="00625A97" w:rsidRPr="00ED234B">
        <w:rPr>
          <w:rFonts w:ascii="Times New Roman" w:hAnsi="Times New Roman" w:cs="Times New Roman"/>
          <w:sz w:val="20"/>
          <w:szCs w:val="20"/>
        </w:rPr>
        <w:t>ticket</w:t>
      </w:r>
      <w:r w:rsidR="00490BF2" w:rsidRPr="00ED234B">
        <w:rPr>
          <w:rFonts w:ascii="Times New Roman" w:hAnsi="Times New Roman" w:cs="Times New Roman"/>
          <w:sz w:val="20"/>
          <w:szCs w:val="20"/>
        </w:rPr>
        <w:t xml:space="preserve">.  </w:t>
      </w:r>
    </w:p>
    <w:p w14:paraId="3FB76F38" w14:textId="4037F3A2" w:rsidR="00625A97" w:rsidRPr="00ED234B" w:rsidRDefault="00D14F62" w:rsidP="00E75CE0">
      <w:pPr>
        <w:keepNext/>
        <w:tabs>
          <w:tab w:val="left" w:pos="567"/>
        </w:tabs>
        <w:rPr>
          <w:rFonts w:ascii="Times New Roman" w:hAnsi="Times New Roman" w:cs="Times New Roman"/>
          <w:bCs/>
          <w:sz w:val="20"/>
          <w:szCs w:val="20"/>
        </w:rPr>
      </w:pPr>
      <w:r w:rsidRPr="00ED234B">
        <w:rPr>
          <w:rFonts w:ascii="Times New Roman" w:hAnsi="Times New Roman" w:cs="Times New Roman"/>
          <w:bCs/>
          <w:sz w:val="20"/>
          <w:szCs w:val="20"/>
        </w:rPr>
        <w:lastRenderedPageBreak/>
        <w:t>5.1</w:t>
      </w:r>
      <w:r w:rsidR="00E75CE0" w:rsidRPr="00ED234B">
        <w:rPr>
          <w:rFonts w:ascii="Times New Roman" w:hAnsi="Times New Roman" w:cs="Times New Roman"/>
          <w:bCs/>
          <w:sz w:val="20"/>
          <w:szCs w:val="20"/>
        </w:rPr>
        <w:t>2</w:t>
      </w:r>
      <w:r w:rsidRPr="00ED234B">
        <w:rPr>
          <w:rFonts w:ascii="Times New Roman" w:hAnsi="Times New Roman" w:cs="Times New Roman"/>
          <w:b/>
          <w:sz w:val="20"/>
          <w:szCs w:val="20"/>
        </w:rPr>
        <w:tab/>
      </w:r>
      <w:r w:rsidR="00625A97" w:rsidRPr="00ED234B">
        <w:rPr>
          <w:rFonts w:ascii="Times New Roman" w:hAnsi="Times New Roman" w:cs="Times New Roman"/>
          <w:b/>
          <w:sz w:val="20"/>
          <w:szCs w:val="20"/>
        </w:rPr>
        <w:t>Return</w:t>
      </w:r>
    </w:p>
    <w:p w14:paraId="7B328F88" w14:textId="77777777" w:rsidR="00955113" w:rsidRPr="00ED234B" w:rsidRDefault="00D14F62" w:rsidP="00D14F62">
      <w:pPr>
        <w:ind w:left="1134" w:hanging="567"/>
        <w:rPr>
          <w:rFonts w:ascii="Times New Roman" w:hAnsi="Times New Roman" w:cs="Times New Roman"/>
          <w:bCs/>
          <w:sz w:val="20"/>
          <w:szCs w:val="20"/>
        </w:rPr>
      </w:pPr>
      <w:r w:rsidRPr="00ED234B">
        <w:rPr>
          <w:rFonts w:ascii="Times New Roman" w:hAnsi="Times New Roman" w:cs="Times New Roman"/>
          <w:bCs/>
          <w:sz w:val="20"/>
          <w:szCs w:val="20"/>
        </w:rPr>
        <w:t>(a)</w:t>
      </w:r>
      <w:r w:rsidRPr="00ED234B">
        <w:rPr>
          <w:rFonts w:ascii="Times New Roman" w:hAnsi="Times New Roman" w:cs="Times New Roman"/>
          <w:bCs/>
          <w:sz w:val="20"/>
          <w:szCs w:val="20"/>
        </w:rPr>
        <w:tab/>
      </w:r>
      <w:r w:rsidR="00955113" w:rsidRPr="00ED234B">
        <w:rPr>
          <w:rFonts w:ascii="Times New Roman" w:hAnsi="Times New Roman" w:cs="Times New Roman"/>
          <w:bCs/>
          <w:sz w:val="20"/>
          <w:szCs w:val="20"/>
        </w:rPr>
        <w:t xml:space="preserve">A </w:t>
      </w:r>
      <w:r w:rsidR="00955113" w:rsidRPr="00ED234B">
        <w:rPr>
          <w:rFonts w:ascii="Times New Roman" w:hAnsi="Times New Roman" w:cs="Times New Roman"/>
          <w:sz w:val="20"/>
          <w:szCs w:val="20"/>
        </w:rPr>
        <w:t>single</w:t>
      </w:r>
      <w:r w:rsidR="00955113" w:rsidRPr="00ED234B">
        <w:rPr>
          <w:rFonts w:ascii="Times New Roman" w:hAnsi="Times New Roman" w:cs="Times New Roman"/>
          <w:bCs/>
          <w:sz w:val="20"/>
          <w:szCs w:val="20"/>
        </w:rPr>
        <w:t xml:space="preserve"> return journey comprising of:</w:t>
      </w:r>
    </w:p>
    <w:p w14:paraId="5DB94C97" w14:textId="77777777" w:rsidR="00D14F62" w:rsidRPr="00ED234B" w:rsidRDefault="00D14F62" w:rsidP="004274CC">
      <w:pPr>
        <w:ind w:left="1647" w:hanging="513"/>
        <w:rPr>
          <w:rFonts w:ascii="Times New Roman" w:hAnsi="Times New Roman" w:cs="Times New Roman"/>
          <w:bCs/>
          <w:sz w:val="20"/>
          <w:szCs w:val="20"/>
        </w:rPr>
      </w:pPr>
      <w:r w:rsidRPr="00ED234B">
        <w:rPr>
          <w:rFonts w:ascii="Times New Roman" w:hAnsi="Times New Roman" w:cs="Times New Roman"/>
          <w:bCs/>
          <w:sz w:val="20"/>
          <w:szCs w:val="20"/>
        </w:rPr>
        <w:t>(i)</w:t>
      </w:r>
      <w:r w:rsidRPr="00ED234B">
        <w:rPr>
          <w:rFonts w:ascii="Times New Roman" w:hAnsi="Times New Roman" w:cs="Times New Roman"/>
          <w:bCs/>
          <w:sz w:val="20"/>
          <w:szCs w:val="20"/>
        </w:rPr>
        <w:tab/>
      </w:r>
      <w:r w:rsidR="00955113" w:rsidRPr="00ED234B">
        <w:rPr>
          <w:rFonts w:ascii="Times New Roman" w:hAnsi="Times New Roman" w:cs="Times New Roman"/>
          <w:bCs/>
          <w:sz w:val="20"/>
          <w:szCs w:val="20"/>
        </w:rPr>
        <w:t>o</w:t>
      </w:r>
      <w:r w:rsidR="00625A97" w:rsidRPr="00ED234B">
        <w:rPr>
          <w:rFonts w:ascii="Times New Roman" w:hAnsi="Times New Roman" w:cs="Times New Roman"/>
          <w:bCs/>
          <w:sz w:val="20"/>
          <w:szCs w:val="20"/>
        </w:rPr>
        <w:t xml:space="preserve">ne journey from the origin to the destination </w:t>
      </w:r>
      <w:r w:rsidR="002F098A" w:rsidRPr="00ED234B">
        <w:rPr>
          <w:rFonts w:ascii="Times New Roman" w:hAnsi="Times New Roman" w:cs="Times New Roman"/>
          <w:bCs/>
          <w:sz w:val="20"/>
          <w:szCs w:val="20"/>
        </w:rPr>
        <w:t xml:space="preserve">printed </w:t>
      </w:r>
      <w:r w:rsidR="00DF46AB" w:rsidRPr="00ED234B">
        <w:rPr>
          <w:rFonts w:ascii="Times New Roman" w:hAnsi="Times New Roman" w:cs="Times New Roman"/>
          <w:bCs/>
          <w:sz w:val="20"/>
          <w:szCs w:val="20"/>
        </w:rPr>
        <w:t xml:space="preserve">or displayed </w:t>
      </w:r>
      <w:r w:rsidR="002F098A" w:rsidRPr="00ED234B">
        <w:rPr>
          <w:rFonts w:ascii="Times New Roman" w:hAnsi="Times New Roman" w:cs="Times New Roman"/>
          <w:bCs/>
          <w:sz w:val="20"/>
          <w:szCs w:val="20"/>
        </w:rPr>
        <w:t>on the</w:t>
      </w:r>
      <w:r w:rsidR="00E865F5" w:rsidRPr="00ED234B">
        <w:rPr>
          <w:rFonts w:ascii="Times New Roman" w:hAnsi="Times New Roman" w:cs="Times New Roman"/>
          <w:sz w:val="20"/>
          <w:szCs w:val="20"/>
        </w:rPr>
        <w:t xml:space="preserve"> </w:t>
      </w:r>
      <w:r w:rsidR="004449A0" w:rsidRPr="00ED234B">
        <w:rPr>
          <w:rFonts w:ascii="Times New Roman" w:hAnsi="Times New Roman" w:cs="Times New Roman"/>
          <w:sz w:val="20"/>
          <w:szCs w:val="20"/>
        </w:rPr>
        <w:t>V/Line</w:t>
      </w:r>
      <w:r w:rsidR="002F098A" w:rsidRPr="00ED234B">
        <w:rPr>
          <w:rFonts w:ascii="Times New Roman" w:hAnsi="Times New Roman" w:cs="Times New Roman"/>
          <w:bCs/>
          <w:sz w:val="20"/>
          <w:szCs w:val="20"/>
        </w:rPr>
        <w:t xml:space="preserve"> ticket </w:t>
      </w:r>
      <w:r w:rsidR="00800C37" w:rsidRPr="00ED234B">
        <w:rPr>
          <w:rFonts w:ascii="Times New Roman" w:hAnsi="Times New Roman" w:cs="Times New Roman"/>
          <w:bCs/>
          <w:sz w:val="20"/>
          <w:szCs w:val="20"/>
        </w:rPr>
        <w:t>on</w:t>
      </w:r>
      <w:r w:rsidR="008F7610" w:rsidRPr="00ED234B">
        <w:rPr>
          <w:rFonts w:ascii="Times New Roman" w:hAnsi="Times New Roman" w:cs="Times New Roman"/>
          <w:bCs/>
          <w:sz w:val="20"/>
          <w:szCs w:val="20"/>
        </w:rPr>
        <w:t xml:space="preserve"> the </w:t>
      </w:r>
      <w:r w:rsidR="00424A75" w:rsidRPr="00ED234B">
        <w:rPr>
          <w:rFonts w:ascii="Times New Roman" w:hAnsi="Times New Roman" w:cs="Times New Roman"/>
          <w:bCs/>
          <w:sz w:val="20"/>
          <w:szCs w:val="20"/>
        </w:rPr>
        <w:t>service scheduled for</w:t>
      </w:r>
      <w:r w:rsidR="00127D73" w:rsidRPr="00ED234B">
        <w:rPr>
          <w:rFonts w:ascii="Times New Roman" w:hAnsi="Times New Roman" w:cs="Times New Roman"/>
          <w:bCs/>
          <w:sz w:val="20"/>
          <w:szCs w:val="20"/>
        </w:rPr>
        <w:t xml:space="preserve"> the</w:t>
      </w:r>
      <w:r w:rsidR="00C33668" w:rsidRPr="00ED234B">
        <w:rPr>
          <w:rFonts w:ascii="Times New Roman" w:hAnsi="Times New Roman" w:cs="Times New Roman"/>
          <w:bCs/>
          <w:sz w:val="20"/>
          <w:szCs w:val="20"/>
        </w:rPr>
        <w:t xml:space="preserve"> date and</w:t>
      </w:r>
      <w:r w:rsidR="00127D73" w:rsidRPr="00ED234B">
        <w:rPr>
          <w:rFonts w:ascii="Times New Roman" w:hAnsi="Times New Roman" w:cs="Times New Roman"/>
          <w:bCs/>
          <w:sz w:val="20"/>
          <w:szCs w:val="20"/>
        </w:rPr>
        <w:t xml:space="preserve"> </w:t>
      </w:r>
      <w:r w:rsidR="00872A27" w:rsidRPr="00ED234B">
        <w:rPr>
          <w:rFonts w:ascii="Times New Roman" w:hAnsi="Times New Roman" w:cs="Times New Roman"/>
          <w:bCs/>
          <w:sz w:val="20"/>
          <w:szCs w:val="20"/>
        </w:rPr>
        <w:t xml:space="preserve">time printed </w:t>
      </w:r>
      <w:r w:rsidR="00DF46AB" w:rsidRPr="00ED234B">
        <w:rPr>
          <w:rFonts w:ascii="Times New Roman" w:hAnsi="Times New Roman" w:cs="Times New Roman"/>
          <w:bCs/>
          <w:sz w:val="20"/>
          <w:szCs w:val="20"/>
        </w:rPr>
        <w:t xml:space="preserve">or displayed </w:t>
      </w:r>
      <w:r w:rsidR="00872A27" w:rsidRPr="00ED234B">
        <w:rPr>
          <w:rFonts w:ascii="Times New Roman" w:hAnsi="Times New Roman" w:cs="Times New Roman"/>
          <w:bCs/>
          <w:sz w:val="20"/>
          <w:szCs w:val="20"/>
        </w:rPr>
        <w:t>on the</w:t>
      </w:r>
      <w:r w:rsidR="00E865F5" w:rsidRPr="00ED234B">
        <w:rPr>
          <w:rFonts w:ascii="Times New Roman" w:hAnsi="Times New Roman" w:cs="Times New Roman"/>
          <w:sz w:val="20"/>
          <w:szCs w:val="20"/>
        </w:rPr>
        <w:t xml:space="preserve"> </w:t>
      </w:r>
      <w:r w:rsidR="004449A0" w:rsidRPr="00ED234B">
        <w:rPr>
          <w:rFonts w:ascii="Times New Roman" w:hAnsi="Times New Roman" w:cs="Times New Roman"/>
          <w:sz w:val="20"/>
          <w:szCs w:val="20"/>
        </w:rPr>
        <w:t xml:space="preserve">V/Line </w:t>
      </w:r>
      <w:r w:rsidR="00872A27" w:rsidRPr="00ED234B">
        <w:rPr>
          <w:rFonts w:ascii="Times New Roman" w:hAnsi="Times New Roman" w:cs="Times New Roman"/>
          <w:bCs/>
          <w:sz w:val="20"/>
          <w:szCs w:val="20"/>
        </w:rPr>
        <w:t>ticket</w:t>
      </w:r>
      <w:r w:rsidR="00955113" w:rsidRPr="00ED234B">
        <w:rPr>
          <w:rFonts w:ascii="Times New Roman" w:hAnsi="Times New Roman" w:cs="Times New Roman"/>
          <w:bCs/>
          <w:sz w:val="20"/>
          <w:szCs w:val="20"/>
        </w:rPr>
        <w:t>;</w:t>
      </w:r>
      <w:r w:rsidR="00872A27" w:rsidRPr="00ED234B">
        <w:rPr>
          <w:rFonts w:ascii="Times New Roman" w:hAnsi="Times New Roman" w:cs="Times New Roman"/>
          <w:bCs/>
          <w:sz w:val="20"/>
          <w:szCs w:val="20"/>
        </w:rPr>
        <w:t xml:space="preserve"> </w:t>
      </w:r>
      <w:r w:rsidR="00625A97" w:rsidRPr="00ED234B">
        <w:rPr>
          <w:rFonts w:ascii="Times New Roman" w:hAnsi="Times New Roman" w:cs="Times New Roman"/>
          <w:bCs/>
          <w:sz w:val="20"/>
          <w:szCs w:val="20"/>
        </w:rPr>
        <w:t>and</w:t>
      </w:r>
    </w:p>
    <w:p w14:paraId="28BC242F" w14:textId="77777777" w:rsidR="00625A97" w:rsidRPr="00ED234B" w:rsidRDefault="00D14F62" w:rsidP="004274CC">
      <w:pPr>
        <w:ind w:left="1647" w:hanging="513"/>
        <w:rPr>
          <w:rFonts w:ascii="Times New Roman" w:hAnsi="Times New Roman" w:cs="Times New Roman"/>
          <w:bCs/>
          <w:sz w:val="20"/>
          <w:szCs w:val="20"/>
        </w:rPr>
      </w:pPr>
      <w:r w:rsidRPr="00ED234B">
        <w:rPr>
          <w:rFonts w:ascii="Times New Roman" w:hAnsi="Times New Roman" w:cs="Times New Roman"/>
          <w:bCs/>
          <w:sz w:val="20"/>
          <w:szCs w:val="20"/>
        </w:rPr>
        <w:t>(ii)</w:t>
      </w:r>
      <w:r w:rsidRPr="00ED234B">
        <w:rPr>
          <w:rFonts w:ascii="Times New Roman" w:hAnsi="Times New Roman" w:cs="Times New Roman"/>
          <w:bCs/>
          <w:sz w:val="20"/>
          <w:szCs w:val="20"/>
        </w:rPr>
        <w:tab/>
      </w:r>
      <w:r w:rsidR="00625A97" w:rsidRPr="00ED234B">
        <w:rPr>
          <w:rFonts w:ascii="Times New Roman" w:hAnsi="Times New Roman" w:cs="Times New Roman"/>
          <w:bCs/>
          <w:sz w:val="20"/>
          <w:szCs w:val="20"/>
        </w:rPr>
        <w:t xml:space="preserve">one journey </w:t>
      </w:r>
      <w:r w:rsidR="00117E8C" w:rsidRPr="00ED234B">
        <w:rPr>
          <w:rFonts w:ascii="Times New Roman" w:hAnsi="Times New Roman" w:cs="Times New Roman"/>
          <w:bCs/>
          <w:sz w:val="20"/>
          <w:szCs w:val="20"/>
        </w:rPr>
        <w:t>returning</w:t>
      </w:r>
      <w:r w:rsidR="00625A97" w:rsidRPr="00ED234B">
        <w:rPr>
          <w:rFonts w:ascii="Times New Roman" w:hAnsi="Times New Roman" w:cs="Times New Roman"/>
          <w:bCs/>
          <w:sz w:val="20"/>
          <w:szCs w:val="20"/>
        </w:rPr>
        <w:t xml:space="preserve"> to the origin from the destination printed </w:t>
      </w:r>
      <w:r w:rsidR="00DF46AB" w:rsidRPr="00ED234B">
        <w:rPr>
          <w:rFonts w:ascii="Times New Roman" w:hAnsi="Times New Roman" w:cs="Times New Roman"/>
          <w:bCs/>
          <w:sz w:val="20"/>
          <w:szCs w:val="20"/>
        </w:rPr>
        <w:t xml:space="preserve">or displayed </w:t>
      </w:r>
      <w:r w:rsidR="00625A97" w:rsidRPr="00ED234B">
        <w:rPr>
          <w:rFonts w:ascii="Times New Roman" w:hAnsi="Times New Roman" w:cs="Times New Roman"/>
          <w:bCs/>
          <w:sz w:val="20"/>
          <w:szCs w:val="20"/>
        </w:rPr>
        <w:t xml:space="preserve">on the </w:t>
      </w:r>
      <w:r w:rsidR="004449A0" w:rsidRPr="00ED234B">
        <w:rPr>
          <w:rFonts w:ascii="Times New Roman" w:hAnsi="Times New Roman" w:cs="Times New Roman"/>
          <w:sz w:val="20"/>
          <w:szCs w:val="20"/>
        </w:rPr>
        <w:t>V/Line</w:t>
      </w:r>
      <w:r w:rsidR="004449A0" w:rsidRPr="00ED234B">
        <w:rPr>
          <w:rFonts w:ascii="Times New Roman" w:hAnsi="Times New Roman" w:cs="Times New Roman"/>
          <w:bCs/>
          <w:sz w:val="20"/>
          <w:szCs w:val="20"/>
        </w:rPr>
        <w:t xml:space="preserve"> </w:t>
      </w:r>
      <w:r w:rsidR="00625A97" w:rsidRPr="00ED234B">
        <w:rPr>
          <w:rFonts w:ascii="Times New Roman" w:hAnsi="Times New Roman" w:cs="Times New Roman"/>
          <w:bCs/>
          <w:sz w:val="20"/>
          <w:szCs w:val="20"/>
        </w:rPr>
        <w:t xml:space="preserve">ticket </w:t>
      </w:r>
      <w:r w:rsidR="00800C37" w:rsidRPr="00ED234B">
        <w:rPr>
          <w:rFonts w:ascii="Times New Roman" w:hAnsi="Times New Roman" w:cs="Times New Roman"/>
          <w:bCs/>
          <w:sz w:val="20"/>
          <w:szCs w:val="20"/>
        </w:rPr>
        <w:t>on</w:t>
      </w:r>
      <w:r w:rsidR="00424A75" w:rsidRPr="00ED234B">
        <w:rPr>
          <w:rFonts w:ascii="Times New Roman" w:hAnsi="Times New Roman" w:cs="Times New Roman"/>
          <w:bCs/>
          <w:sz w:val="20"/>
          <w:szCs w:val="20"/>
        </w:rPr>
        <w:t xml:space="preserve"> the service scheduled for</w:t>
      </w:r>
      <w:r w:rsidR="00127D73" w:rsidRPr="00ED234B">
        <w:rPr>
          <w:rFonts w:ascii="Times New Roman" w:hAnsi="Times New Roman" w:cs="Times New Roman"/>
          <w:bCs/>
          <w:sz w:val="20"/>
          <w:szCs w:val="20"/>
        </w:rPr>
        <w:t xml:space="preserve"> the</w:t>
      </w:r>
      <w:r w:rsidR="00C33668" w:rsidRPr="00ED234B">
        <w:rPr>
          <w:rFonts w:ascii="Times New Roman" w:hAnsi="Times New Roman" w:cs="Times New Roman"/>
          <w:bCs/>
          <w:sz w:val="20"/>
          <w:szCs w:val="20"/>
        </w:rPr>
        <w:t xml:space="preserve"> date and</w:t>
      </w:r>
      <w:r w:rsidR="00127D73" w:rsidRPr="00ED234B">
        <w:rPr>
          <w:rFonts w:ascii="Times New Roman" w:hAnsi="Times New Roman" w:cs="Times New Roman"/>
          <w:bCs/>
          <w:sz w:val="20"/>
          <w:szCs w:val="20"/>
        </w:rPr>
        <w:t xml:space="preserve"> </w:t>
      </w:r>
      <w:r w:rsidR="00625A97" w:rsidRPr="00ED234B">
        <w:rPr>
          <w:rFonts w:ascii="Times New Roman" w:hAnsi="Times New Roman" w:cs="Times New Roman"/>
          <w:bCs/>
          <w:sz w:val="20"/>
          <w:szCs w:val="20"/>
        </w:rPr>
        <w:t xml:space="preserve">time printed </w:t>
      </w:r>
      <w:r w:rsidR="00DF46AB" w:rsidRPr="00ED234B">
        <w:rPr>
          <w:rFonts w:ascii="Times New Roman" w:hAnsi="Times New Roman" w:cs="Times New Roman"/>
          <w:bCs/>
          <w:sz w:val="20"/>
          <w:szCs w:val="20"/>
        </w:rPr>
        <w:t xml:space="preserve">or displayed </w:t>
      </w:r>
      <w:r w:rsidR="00625A97" w:rsidRPr="00ED234B">
        <w:rPr>
          <w:rFonts w:ascii="Times New Roman" w:hAnsi="Times New Roman" w:cs="Times New Roman"/>
          <w:bCs/>
          <w:sz w:val="20"/>
          <w:szCs w:val="20"/>
        </w:rPr>
        <w:t>on the</w:t>
      </w:r>
      <w:r w:rsidR="004449A0" w:rsidRPr="00ED234B">
        <w:rPr>
          <w:rFonts w:ascii="Times New Roman" w:hAnsi="Times New Roman" w:cs="Times New Roman"/>
          <w:sz w:val="20"/>
          <w:szCs w:val="20"/>
        </w:rPr>
        <w:t xml:space="preserve"> V/Line</w:t>
      </w:r>
      <w:r w:rsidR="00625A97" w:rsidRPr="00ED234B">
        <w:rPr>
          <w:rFonts w:ascii="Times New Roman" w:hAnsi="Times New Roman" w:cs="Times New Roman"/>
          <w:bCs/>
          <w:sz w:val="20"/>
          <w:szCs w:val="20"/>
        </w:rPr>
        <w:t xml:space="preserve"> ticket.</w:t>
      </w:r>
    </w:p>
    <w:p w14:paraId="54C4E50E" w14:textId="77777777" w:rsidR="00625A97" w:rsidRPr="00ED234B" w:rsidRDefault="00D14F62" w:rsidP="00D14F62">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625A97" w:rsidRPr="00ED234B">
        <w:rPr>
          <w:rFonts w:ascii="Times New Roman" w:hAnsi="Times New Roman" w:cs="Times New Roman"/>
          <w:sz w:val="20"/>
          <w:szCs w:val="20"/>
        </w:rPr>
        <w:t>The journeys may be on different days and</w:t>
      </w:r>
      <w:r w:rsidR="002F098A" w:rsidRPr="00ED234B">
        <w:rPr>
          <w:rFonts w:ascii="Times New Roman" w:hAnsi="Times New Roman" w:cs="Times New Roman"/>
          <w:sz w:val="20"/>
          <w:szCs w:val="20"/>
        </w:rPr>
        <w:t xml:space="preserve"> at different</w:t>
      </w:r>
      <w:r w:rsidR="00625A97" w:rsidRPr="00ED234B">
        <w:rPr>
          <w:rFonts w:ascii="Times New Roman" w:hAnsi="Times New Roman" w:cs="Times New Roman"/>
          <w:sz w:val="20"/>
          <w:szCs w:val="20"/>
        </w:rPr>
        <w:t xml:space="preserve"> times.</w:t>
      </w:r>
    </w:p>
    <w:p w14:paraId="20943CF4" w14:textId="64F5460B" w:rsidR="00E9211E" w:rsidRPr="00ED234B" w:rsidRDefault="00D14F62" w:rsidP="00D14F62">
      <w:pPr>
        <w:ind w:left="1134" w:hanging="567"/>
        <w:rPr>
          <w:rFonts w:ascii="Times New Roman" w:hAnsi="Times New Roman" w:cs="Times New Roman"/>
          <w:bCs/>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524528" w:rsidRPr="00ED234B">
        <w:rPr>
          <w:rFonts w:ascii="Times New Roman" w:hAnsi="Times New Roman" w:cs="Times New Roman"/>
          <w:sz w:val="20"/>
          <w:szCs w:val="20"/>
        </w:rPr>
        <w:t>The f</w:t>
      </w:r>
      <w:r w:rsidR="00E9211E" w:rsidRPr="00ED234B">
        <w:rPr>
          <w:rFonts w:ascii="Times New Roman" w:hAnsi="Times New Roman" w:cs="Times New Roman"/>
          <w:sz w:val="20"/>
          <w:szCs w:val="20"/>
        </w:rPr>
        <w:t xml:space="preserve">are </w:t>
      </w:r>
      <w:r w:rsidR="00472269" w:rsidRPr="00ED234B">
        <w:rPr>
          <w:rFonts w:ascii="Times New Roman" w:hAnsi="Times New Roman" w:cs="Times New Roman"/>
          <w:sz w:val="20"/>
          <w:szCs w:val="20"/>
        </w:rPr>
        <w:t xml:space="preserve">for </w:t>
      </w:r>
      <w:r w:rsidR="00524528" w:rsidRPr="00ED234B">
        <w:rPr>
          <w:rFonts w:ascii="Times New Roman" w:hAnsi="Times New Roman" w:cs="Times New Roman"/>
          <w:sz w:val="20"/>
          <w:szCs w:val="20"/>
        </w:rPr>
        <w:t xml:space="preserve">a Return </w:t>
      </w:r>
      <w:r w:rsidR="00CE630A" w:rsidRPr="00ED234B">
        <w:rPr>
          <w:rFonts w:ascii="Times New Roman" w:hAnsi="Times New Roman" w:cs="Times New Roman"/>
          <w:sz w:val="20"/>
          <w:szCs w:val="20"/>
        </w:rPr>
        <w:t xml:space="preserve">V/Line </w:t>
      </w:r>
      <w:r w:rsidR="00472269" w:rsidRPr="00ED234B">
        <w:rPr>
          <w:rFonts w:ascii="Times New Roman" w:hAnsi="Times New Roman" w:cs="Times New Roman"/>
          <w:sz w:val="20"/>
          <w:szCs w:val="20"/>
        </w:rPr>
        <w:t xml:space="preserve">ticket is the </w:t>
      </w:r>
      <w:r w:rsidR="004F29C3" w:rsidRPr="00ED234B">
        <w:rPr>
          <w:rFonts w:ascii="Times New Roman" w:hAnsi="Times New Roman" w:cs="Times New Roman"/>
          <w:sz w:val="20"/>
          <w:szCs w:val="20"/>
        </w:rPr>
        <w:t xml:space="preserve">rate of two Single </w:t>
      </w:r>
      <w:r w:rsidR="00CE630A" w:rsidRPr="00ED234B">
        <w:rPr>
          <w:rFonts w:ascii="Times New Roman" w:hAnsi="Times New Roman" w:cs="Times New Roman"/>
          <w:sz w:val="20"/>
          <w:szCs w:val="20"/>
        </w:rPr>
        <w:t xml:space="preserve">V/Line </w:t>
      </w:r>
      <w:r w:rsidR="004F29C3" w:rsidRPr="00ED234B">
        <w:rPr>
          <w:rFonts w:ascii="Times New Roman" w:hAnsi="Times New Roman" w:cs="Times New Roman"/>
          <w:sz w:val="20"/>
          <w:szCs w:val="20"/>
        </w:rPr>
        <w:t>tickets (as specified in Table L of Schedule 1</w:t>
      </w:r>
      <w:r w:rsidR="00DB765B">
        <w:rPr>
          <w:rFonts w:ascii="Times New Roman" w:hAnsi="Times New Roman" w:cs="Times New Roman"/>
          <w:sz w:val="20"/>
          <w:szCs w:val="20"/>
        </w:rPr>
        <w:t>A</w:t>
      </w:r>
      <w:r w:rsidR="004F29C3" w:rsidRPr="00ED234B">
        <w:rPr>
          <w:rFonts w:ascii="Times New Roman" w:hAnsi="Times New Roman" w:cs="Times New Roman"/>
          <w:sz w:val="20"/>
          <w:szCs w:val="20"/>
        </w:rPr>
        <w:t xml:space="preserve"> to these Conditions) added together.</w:t>
      </w:r>
    </w:p>
    <w:p w14:paraId="71F32192" w14:textId="3D8A6059" w:rsidR="00490BF2" w:rsidRPr="00ED234B" w:rsidRDefault="00D14F62" w:rsidP="004274CC">
      <w:pPr>
        <w:tabs>
          <w:tab w:val="left" w:pos="567"/>
        </w:tabs>
        <w:rPr>
          <w:rFonts w:ascii="Times New Roman" w:hAnsi="Times New Roman" w:cs="Times New Roman"/>
          <w:bCs/>
          <w:sz w:val="20"/>
          <w:szCs w:val="20"/>
        </w:rPr>
      </w:pPr>
      <w:r w:rsidRPr="00ED234B">
        <w:rPr>
          <w:rFonts w:ascii="Times New Roman" w:hAnsi="Times New Roman" w:cs="Times New Roman"/>
          <w:sz w:val="20"/>
          <w:szCs w:val="20"/>
        </w:rPr>
        <w:t>5.1</w:t>
      </w:r>
      <w:r w:rsidR="00E75CE0" w:rsidRPr="00ED234B">
        <w:rPr>
          <w:rFonts w:ascii="Times New Roman" w:hAnsi="Times New Roman" w:cs="Times New Roman"/>
          <w:sz w:val="20"/>
          <w:szCs w:val="20"/>
        </w:rPr>
        <w:t>3</w:t>
      </w:r>
      <w:r w:rsidRPr="00ED234B">
        <w:rPr>
          <w:rFonts w:ascii="Times New Roman" w:hAnsi="Times New Roman" w:cs="Times New Roman"/>
          <w:sz w:val="20"/>
          <w:szCs w:val="20"/>
        </w:rPr>
        <w:tab/>
      </w:r>
      <w:r w:rsidR="00490BF2" w:rsidRPr="00ED234B">
        <w:rPr>
          <w:rFonts w:ascii="Times New Roman" w:hAnsi="Times New Roman" w:cs="Times New Roman"/>
          <w:b/>
          <w:bCs/>
          <w:sz w:val="20"/>
          <w:szCs w:val="20"/>
        </w:rPr>
        <w:t>Weekly</w:t>
      </w:r>
    </w:p>
    <w:p w14:paraId="175BE271" w14:textId="77777777" w:rsidR="00D14F62" w:rsidRPr="00ED234B" w:rsidRDefault="00D14F62" w:rsidP="00D14F62">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Unlimited travel between the origin and destination printed </w:t>
      </w:r>
      <w:r w:rsidR="00DF46AB" w:rsidRPr="00ED234B">
        <w:rPr>
          <w:rFonts w:ascii="Times New Roman" w:hAnsi="Times New Roman" w:cs="Times New Roman"/>
          <w:sz w:val="20"/>
          <w:szCs w:val="20"/>
        </w:rPr>
        <w:t xml:space="preserve">or displayed </w:t>
      </w:r>
      <w:r w:rsidR="00490BF2" w:rsidRPr="00ED234B">
        <w:rPr>
          <w:rFonts w:ascii="Times New Roman" w:hAnsi="Times New Roman" w:cs="Times New Roman"/>
          <w:sz w:val="20"/>
          <w:szCs w:val="20"/>
        </w:rPr>
        <w:t>on the</w:t>
      </w:r>
      <w:r w:rsidR="00E46E52" w:rsidRPr="00ED234B">
        <w:rPr>
          <w:rFonts w:ascii="Times New Roman" w:hAnsi="Times New Roman" w:cs="Times New Roman"/>
          <w:sz w:val="20"/>
          <w:szCs w:val="20"/>
        </w:rPr>
        <w:t xml:space="preserve"> V/Line</w:t>
      </w:r>
      <w:r w:rsidR="00490BF2" w:rsidRPr="00ED234B">
        <w:rPr>
          <w:rFonts w:ascii="Times New Roman" w:hAnsi="Times New Roman" w:cs="Times New Roman"/>
          <w:sz w:val="20"/>
          <w:szCs w:val="20"/>
        </w:rPr>
        <w:t xml:space="preserve"> ticket on seven consecutive days.</w:t>
      </w:r>
    </w:p>
    <w:p w14:paraId="3B0ABB07" w14:textId="77777777" w:rsidR="00490BF2" w:rsidRPr="00ED234B" w:rsidRDefault="00D14F62" w:rsidP="00D14F62">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Expires seven days from the start date printed </w:t>
      </w:r>
      <w:r w:rsidR="00DF46AB" w:rsidRPr="00ED234B">
        <w:rPr>
          <w:rFonts w:ascii="Times New Roman" w:hAnsi="Times New Roman" w:cs="Times New Roman"/>
          <w:sz w:val="20"/>
          <w:szCs w:val="20"/>
        </w:rPr>
        <w:t xml:space="preserve">or displayed </w:t>
      </w:r>
      <w:r w:rsidR="00490BF2" w:rsidRPr="00ED234B">
        <w:rPr>
          <w:rFonts w:ascii="Times New Roman" w:hAnsi="Times New Roman" w:cs="Times New Roman"/>
          <w:sz w:val="20"/>
          <w:szCs w:val="20"/>
        </w:rPr>
        <w:t>on the</w:t>
      </w:r>
      <w:r w:rsidR="00E46E52" w:rsidRPr="00ED234B">
        <w:rPr>
          <w:rFonts w:ascii="Times New Roman" w:hAnsi="Times New Roman" w:cs="Times New Roman"/>
          <w:sz w:val="20"/>
          <w:szCs w:val="20"/>
        </w:rPr>
        <w:t xml:space="preserve"> V/Line</w:t>
      </w:r>
      <w:r w:rsidR="00490BF2" w:rsidRPr="00ED234B">
        <w:rPr>
          <w:rFonts w:ascii="Times New Roman" w:hAnsi="Times New Roman" w:cs="Times New Roman"/>
          <w:sz w:val="20"/>
          <w:szCs w:val="20"/>
        </w:rPr>
        <w:t xml:space="preserve"> ticket. </w:t>
      </w:r>
    </w:p>
    <w:p w14:paraId="25B5DB4E" w14:textId="009F0FA7" w:rsidR="00490BF2" w:rsidRPr="00ED234B" w:rsidRDefault="00D14F62" w:rsidP="004274CC">
      <w:pPr>
        <w:tabs>
          <w:tab w:val="left" w:pos="567"/>
        </w:tabs>
        <w:rPr>
          <w:rFonts w:ascii="Times New Roman" w:hAnsi="Times New Roman" w:cs="Times New Roman"/>
          <w:bCs/>
          <w:sz w:val="20"/>
          <w:szCs w:val="20"/>
        </w:rPr>
      </w:pPr>
      <w:r w:rsidRPr="00ED234B">
        <w:rPr>
          <w:rFonts w:ascii="Times New Roman" w:hAnsi="Times New Roman" w:cs="Times New Roman"/>
          <w:sz w:val="20"/>
          <w:szCs w:val="20"/>
        </w:rPr>
        <w:t>5.1</w:t>
      </w:r>
      <w:r w:rsidR="00E75CE0" w:rsidRPr="00ED234B">
        <w:rPr>
          <w:rFonts w:ascii="Times New Roman" w:hAnsi="Times New Roman" w:cs="Times New Roman"/>
          <w:sz w:val="20"/>
          <w:szCs w:val="20"/>
        </w:rPr>
        <w:t>4</w:t>
      </w:r>
      <w:r w:rsidRPr="00ED234B">
        <w:rPr>
          <w:rFonts w:ascii="Times New Roman" w:hAnsi="Times New Roman" w:cs="Times New Roman"/>
          <w:sz w:val="20"/>
          <w:szCs w:val="20"/>
        </w:rPr>
        <w:tab/>
      </w:r>
      <w:r w:rsidR="00490BF2" w:rsidRPr="00ED234B">
        <w:rPr>
          <w:rFonts w:ascii="Times New Roman" w:hAnsi="Times New Roman" w:cs="Times New Roman"/>
          <w:b/>
          <w:bCs/>
          <w:sz w:val="20"/>
          <w:szCs w:val="20"/>
        </w:rPr>
        <w:t>Monthly</w:t>
      </w:r>
    </w:p>
    <w:p w14:paraId="4CAAF80E" w14:textId="77777777" w:rsidR="00490BF2" w:rsidRPr="00ED234B" w:rsidRDefault="00D14F62" w:rsidP="00D14F62">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Unlimited travel between the origin and destination printed </w:t>
      </w:r>
      <w:r w:rsidR="00DF46AB" w:rsidRPr="00ED234B">
        <w:rPr>
          <w:rFonts w:ascii="Times New Roman" w:hAnsi="Times New Roman" w:cs="Times New Roman"/>
          <w:sz w:val="20"/>
          <w:szCs w:val="20"/>
        </w:rPr>
        <w:t xml:space="preserve">or displayed </w:t>
      </w:r>
      <w:r w:rsidR="00490BF2" w:rsidRPr="00ED234B">
        <w:rPr>
          <w:rFonts w:ascii="Times New Roman" w:hAnsi="Times New Roman" w:cs="Times New Roman"/>
          <w:sz w:val="20"/>
          <w:szCs w:val="20"/>
        </w:rPr>
        <w:t xml:space="preserve">on the </w:t>
      </w:r>
      <w:r w:rsidR="00E46E52" w:rsidRPr="00ED234B">
        <w:rPr>
          <w:rFonts w:ascii="Times New Roman" w:hAnsi="Times New Roman" w:cs="Times New Roman"/>
          <w:sz w:val="20"/>
          <w:szCs w:val="20"/>
        </w:rPr>
        <w:t>V/Line</w:t>
      </w:r>
      <w:r w:rsidR="00E46E52" w:rsidRPr="00ED234B">
        <w:rPr>
          <w:rFonts w:ascii="Times New Roman" w:hAnsi="Times New Roman" w:cs="Times New Roman"/>
          <w:bCs/>
          <w:sz w:val="20"/>
          <w:szCs w:val="20"/>
        </w:rPr>
        <w:t xml:space="preserve"> </w:t>
      </w:r>
      <w:r w:rsidR="00490BF2" w:rsidRPr="00ED234B">
        <w:rPr>
          <w:rFonts w:ascii="Times New Roman" w:hAnsi="Times New Roman" w:cs="Times New Roman"/>
          <w:sz w:val="20"/>
          <w:szCs w:val="20"/>
        </w:rPr>
        <w:t>ticket for a month.</w:t>
      </w:r>
    </w:p>
    <w:p w14:paraId="55FB1E2E" w14:textId="77777777" w:rsidR="00490BF2" w:rsidRPr="00ED234B" w:rsidRDefault="00D14F62" w:rsidP="00D14F62">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Expires one month from the start date printed </w:t>
      </w:r>
      <w:r w:rsidR="00DF46AB" w:rsidRPr="00ED234B">
        <w:rPr>
          <w:rFonts w:ascii="Times New Roman" w:hAnsi="Times New Roman" w:cs="Times New Roman"/>
          <w:sz w:val="20"/>
          <w:szCs w:val="20"/>
        </w:rPr>
        <w:t xml:space="preserve">or displayed </w:t>
      </w:r>
      <w:r w:rsidR="00490BF2" w:rsidRPr="00ED234B">
        <w:rPr>
          <w:rFonts w:ascii="Times New Roman" w:hAnsi="Times New Roman" w:cs="Times New Roman"/>
          <w:sz w:val="20"/>
          <w:szCs w:val="20"/>
        </w:rPr>
        <w:t xml:space="preserve">on the </w:t>
      </w:r>
      <w:r w:rsidR="00E46E52"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 xml:space="preserve">ticket. </w:t>
      </w:r>
    </w:p>
    <w:p w14:paraId="1DC1B689" w14:textId="77777777" w:rsidR="00490BF2" w:rsidRPr="00ED234B" w:rsidRDefault="00D14F62" w:rsidP="00D14F62">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monthly </w:t>
      </w:r>
      <w:r w:rsidR="00CE630A"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ticket first valid for travel on 30 or 31 January or on 1 February will expire on 29 February in a leap year, or on 28 February otherwise.</w:t>
      </w:r>
    </w:p>
    <w:p w14:paraId="2B8467DC" w14:textId="71281A8F" w:rsidR="00490BF2" w:rsidRPr="00ED234B" w:rsidRDefault="00D14F62" w:rsidP="004274CC">
      <w:pPr>
        <w:tabs>
          <w:tab w:val="left" w:pos="567"/>
        </w:tabs>
        <w:rPr>
          <w:rFonts w:ascii="Times New Roman" w:hAnsi="Times New Roman" w:cs="Times New Roman"/>
          <w:bCs/>
          <w:sz w:val="20"/>
          <w:szCs w:val="20"/>
        </w:rPr>
      </w:pPr>
      <w:bookmarkStart w:id="423" w:name="_Ref167894767"/>
      <w:r w:rsidRPr="00ED234B">
        <w:rPr>
          <w:rFonts w:ascii="Times New Roman" w:hAnsi="Times New Roman" w:cs="Times New Roman"/>
          <w:sz w:val="20"/>
          <w:szCs w:val="20"/>
        </w:rPr>
        <w:t>5.1</w:t>
      </w:r>
      <w:r w:rsidR="00E75CE0" w:rsidRPr="00ED234B">
        <w:rPr>
          <w:rFonts w:ascii="Times New Roman" w:hAnsi="Times New Roman" w:cs="Times New Roman"/>
          <w:sz w:val="20"/>
          <w:szCs w:val="20"/>
        </w:rPr>
        <w:t>5</w:t>
      </w:r>
      <w:r w:rsidRPr="00ED234B">
        <w:rPr>
          <w:rFonts w:ascii="Times New Roman" w:hAnsi="Times New Roman" w:cs="Times New Roman"/>
          <w:sz w:val="20"/>
          <w:szCs w:val="20"/>
        </w:rPr>
        <w:tab/>
      </w:r>
      <w:r w:rsidRPr="00ED234B">
        <w:rPr>
          <w:rFonts w:ascii="Times New Roman" w:hAnsi="Times New Roman" w:cs="Times New Roman"/>
          <w:b/>
          <w:sz w:val="20"/>
          <w:szCs w:val="20"/>
        </w:rPr>
        <w:t>D</w:t>
      </w:r>
      <w:r w:rsidR="00490BF2" w:rsidRPr="00ED234B">
        <w:rPr>
          <w:rFonts w:ascii="Times New Roman" w:hAnsi="Times New Roman" w:cs="Times New Roman"/>
          <w:b/>
          <w:sz w:val="20"/>
          <w:szCs w:val="20"/>
        </w:rPr>
        <w:t>ate</w:t>
      </w:r>
      <w:r w:rsidR="00490BF2" w:rsidRPr="00ED234B">
        <w:rPr>
          <w:rFonts w:ascii="Times New Roman" w:hAnsi="Times New Roman" w:cs="Times New Roman"/>
          <w:b/>
          <w:bCs/>
          <w:sz w:val="20"/>
          <w:szCs w:val="20"/>
        </w:rPr>
        <w:t>-to-Date</w:t>
      </w:r>
      <w:bookmarkEnd w:id="423"/>
    </w:p>
    <w:p w14:paraId="11911E58" w14:textId="77777777" w:rsidR="00490BF2" w:rsidRPr="00ED234B" w:rsidRDefault="00D14F62" w:rsidP="00D14F62">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Unlimited travel between the origin and destination printed </w:t>
      </w:r>
      <w:r w:rsidR="00DF46AB" w:rsidRPr="00ED234B">
        <w:rPr>
          <w:rFonts w:ascii="Times New Roman" w:hAnsi="Times New Roman" w:cs="Times New Roman"/>
          <w:sz w:val="20"/>
          <w:szCs w:val="20"/>
        </w:rPr>
        <w:t xml:space="preserve">or displayed </w:t>
      </w:r>
      <w:r w:rsidR="00490BF2" w:rsidRPr="00ED234B">
        <w:rPr>
          <w:rFonts w:ascii="Times New Roman" w:hAnsi="Times New Roman" w:cs="Times New Roman"/>
          <w:sz w:val="20"/>
          <w:szCs w:val="20"/>
        </w:rPr>
        <w:t xml:space="preserve">on the </w:t>
      </w:r>
      <w:r w:rsidR="00E46E52"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 xml:space="preserve">ticket, for the number of weeks nominated by the customer. </w:t>
      </w:r>
    </w:p>
    <w:p w14:paraId="0745CB06" w14:textId="77777777" w:rsidR="00490BF2" w:rsidRPr="00ED234B" w:rsidRDefault="00D14F62" w:rsidP="00D14F62">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Available for purchase for a duration of between 10 to 52 weeks (inclusive) at Full Fare or </w:t>
      </w:r>
      <w:r w:rsidR="00A95AD7" w:rsidRPr="00ED234B">
        <w:rPr>
          <w:rFonts w:ascii="Times New Roman" w:hAnsi="Times New Roman" w:cs="Times New Roman"/>
          <w:sz w:val="20"/>
          <w:szCs w:val="20"/>
        </w:rPr>
        <w:t>c</w:t>
      </w:r>
      <w:r w:rsidR="00490BF2" w:rsidRPr="00ED234B">
        <w:rPr>
          <w:rFonts w:ascii="Times New Roman" w:hAnsi="Times New Roman" w:cs="Times New Roman"/>
          <w:sz w:val="20"/>
          <w:szCs w:val="20"/>
        </w:rPr>
        <w:t>oncession rates.</w:t>
      </w:r>
    </w:p>
    <w:p w14:paraId="1B8A495F" w14:textId="1DCED450" w:rsidR="00490BF2" w:rsidRPr="00ED234B" w:rsidRDefault="00D14F62" w:rsidP="00D14F62">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Fare for the</w:t>
      </w:r>
      <w:r w:rsidR="00CE630A" w:rsidRPr="00ED234B">
        <w:rPr>
          <w:rFonts w:ascii="Times New Roman" w:hAnsi="Times New Roman" w:cs="Times New Roman"/>
          <w:sz w:val="20"/>
          <w:szCs w:val="20"/>
        </w:rPr>
        <w:t xml:space="preserve"> V/Line</w:t>
      </w:r>
      <w:r w:rsidR="00490BF2" w:rsidRPr="00ED234B">
        <w:rPr>
          <w:rFonts w:ascii="Times New Roman" w:hAnsi="Times New Roman" w:cs="Times New Roman"/>
          <w:sz w:val="20"/>
          <w:szCs w:val="20"/>
        </w:rPr>
        <w:t xml:space="preserve"> ticket is the Date-to-Date weekly rate (as specified in Table L of Schedule 1</w:t>
      </w:r>
      <w:r w:rsidR="00074483">
        <w:rPr>
          <w:rFonts w:ascii="Times New Roman" w:hAnsi="Times New Roman" w:cs="Times New Roman"/>
          <w:sz w:val="20"/>
          <w:szCs w:val="20"/>
        </w:rPr>
        <w:t>A</w:t>
      </w:r>
      <w:r w:rsidR="00490BF2" w:rsidRPr="00ED234B">
        <w:rPr>
          <w:rFonts w:ascii="Times New Roman" w:hAnsi="Times New Roman" w:cs="Times New Roman"/>
          <w:sz w:val="20"/>
          <w:szCs w:val="20"/>
        </w:rPr>
        <w:t xml:space="preserve"> to these Conditions) multiplied by the number of weeks required.</w:t>
      </w:r>
    </w:p>
    <w:p w14:paraId="232D9116" w14:textId="77777777" w:rsidR="00490BF2" w:rsidRPr="00ED234B" w:rsidRDefault="00490BF2" w:rsidP="00490BF2">
      <w:pPr>
        <w:pStyle w:val="Heading2"/>
        <w:rPr>
          <w:rFonts w:ascii="Times New Roman" w:hAnsi="Times New Roman" w:cs="Times New Roman"/>
          <w:sz w:val="20"/>
          <w:szCs w:val="20"/>
        </w:rPr>
      </w:pPr>
      <w:bookmarkStart w:id="424" w:name="_Toc154560907"/>
      <w:bookmarkStart w:id="425" w:name="_Toc183005598"/>
      <w:bookmarkStart w:id="426" w:name="_Toc216180267"/>
      <w:bookmarkStart w:id="427" w:name="_Toc221282945"/>
      <w:bookmarkStart w:id="428" w:name="_Toc235002297"/>
      <w:bookmarkStart w:id="429" w:name="_Toc15640033"/>
      <w:r w:rsidRPr="00ED234B">
        <w:rPr>
          <w:rFonts w:ascii="Times New Roman" w:hAnsi="Times New Roman" w:cs="Times New Roman"/>
          <w:b/>
          <w:bCs/>
          <w:caps/>
          <w:sz w:val="20"/>
          <w:szCs w:val="20"/>
        </w:rPr>
        <w:t>Conditions for additional travel authorised by V/Line tickets</w:t>
      </w:r>
      <w:bookmarkEnd w:id="424"/>
      <w:bookmarkEnd w:id="425"/>
      <w:bookmarkEnd w:id="426"/>
      <w:bookmarkEnd w:id="427"/>
      <w:bookmarkEnd w:id="428"/>
      <w:r w:rsidRPr="00ED234B">
        <w:rPr>
          <w:rFonts w:ascii="Times New Roman" w:hAnsi="Times New Roman" w:cs="Times New Roman"/>
          <w:b/>
          <w:bCs/>
          <w:caps/>
          <w:sz w:val="20"/>
          <w:szCs w:val="20"/>
        </w:rPr>
        <w:t xml:space="preserve"> </w:t>
      </w:r>
      <w:bookmarkEnd w:id="429"/>
    </w:p>
    <w:p w14:paraId="2623CF16" w14:textId="799E4652" w:rsidR="00490BF2" w:rsidRPr="00ED234B" w:rsidRDefault="004C0413" w:rsidP="00D14F62">
      <w:pPr>
        <w:ind w:left="567" w:hanging="567"/>
        <w:rPr>
          <w:rFonts w:ascii="Times New Roman" w:hAnsi="Times New Roman" w:cs="Times New Roman"/>
          <w:sz w:val="20"/>
          <w:szCs w:val="20"/>
        </w:rPr>
      </w:pPr>
      <w:r w:rsidRPr="00ED234B">
        <w:rPr>
          <w:rFonts w:ascii="Times New Roman" w:hAnsi="Times New Roman" w:cs="Times New Roman"/>
          <w:sz w:val="20"/>
          <w:szCs w:val="20"/>
        </w:rPr>
        <w:t>5</w:t>
      </w:r>
      <w:r w:rsidR="00D14F62" w:rsidRPr="00ED234B">
        <w:rPr>
          <w:rFonts w:ascii="Times New Roman" w:hAnsi="Times New Roman" w:cs="Times New Roman"/>
          <w:sz w:val="20"/>
          <w:szCs w:val="20"/>
        </w:rPr>
        <w:t>.1</w:t>
      </w:r>
      <w:r w:rsidR="00E75CE0" w:rsidRPr="00ED234B">
        <w:rPr>
          <w:rFonts w:ascii="Times New Roman" w:hAnsi="Times New Roman" w:cs="Times New Roman"/>
          <w:sz w:val="20"/>
          <w:szCs w:val="20"/>
        </w:rPr>
        <w:t>6</w:t>
      </w:r>
      <w:r w:rsidR="00D14F62" w:rsidRPr="00ED234B">
        <w:rPr>
          <w:rFonts w:ascii="Times New Roman" w:hAnsi="Times New Roman" w:cs="Times New Roman"/>
          <w:sz w:val="20"/>
          <w:szCs w:val="20"/>
        </w:rPr>
        <w:tab/>
      </w:r>
      <w:r w:rsidR="00490BF2" w:rsidRPr="00ED234B">
        <w:rPr>
          <w:rFonts w:ascii="Times New Roman" w:hAnsi="Times New Roman" w:cs="Times New Roman"/>
          <w:sz w:val="20"/>
          <w:szCs w:val="20"/>
        </w:rPr>
        <w:t>Customers holding a Single</w:t>
      </w:r>
      <w:r w:rsidR="00C47BB4" w:rsidRPr="00ED234B">
        <w:rPr>
          <w:rFonts w:ascii="Times New Roman" w:hAnsi="Times New Roman" w:cs="Times New Roman"/>
          <w:sz w:val="20"/>
          <w:szCs w:val="20"/>
        </w:rPr>
        <w:t xml:space="preserve"> or Return</w:t>
      </w:r>
      <w:r w:rsidR="00490BF2" w:rsidRPr="00ED234B">
        <w:rPr>
          <w:rFonts w:ascii="Times New Roman" w:hAnsi="Times New Roman" w:cs="Times New Roman"/>
          <w:sz w:val="20"/>
          <w:szCs w:val="20"/>
        </w:rPr>
        <w:t xml:space="preserve"> V/Line ticket</w:t>
      </w:r>
      <w:r w:rsidR="00490BF2" w:rsidRPr="00ED234B" w:rsidDel="00140080">
        <w:rPr>
          <w:rFonts w:ascii="Times New Roman" w:hAnsi="Times New Roman" w:cs="Times New Roman"/>
          <w:sz w:val="20"/>
          <w:szCs w:val="20"/>
        </w:rPr>
        <w:t xml:space="preserve"> </w:t>
      </w:r>
      <w:r w:rsidR="00490BF2" w:rsidRPr="00ED234B">
        <w:rPr>
          <w:rFonts w:ascii="Times New Roman" w:hAnsi="Times New Roman" w:cs="Times New Roman"/>
          <w:sz w:val="20"/>
          <w:szCs w:val="20"/>
        </w:rPr>
        <w:t>that</w:t>
      </w:r>
      <w:r w:rsidR="004E6F8A"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authorises travel to or from Melbourne, or to or from some regional city railway stations</w:t>
      </w:r>
      <w:r w:rsidR="00553E69" w:rsidRPr="00ED234B">
        <w:rPr>
          <w:rFonts w:ascii="Times New Roman" w:hAnsi="Times New Roman" w:cs="Times New Roman"/>
          <w:sz w:val="20"/>
          <w:szCs w:val="20"/>
        </w:rPr>
        <w:t>,</w:t>
      </w:r>
      <w:r w:rsidR="004E6F8A"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are authorised to travel in the </w:t>
      </w:r>
      <w:r w:rsidR="006E07C1" w:rsidRPr="00ED234B">
        <w:rPr>
          <w:rFonts w:ascii="Times New Roman" w:hAnsi="Times New Roman" w:cs="Times New Roman"/>
          <w:sz w:val="20"/>
          <w:szCs w:val="20"/>
        </w:rPr>
        <w:t>Tap</w:t>
      </w:r>
      <w:r w:rsidR="00345CEB" w:rsidRPr="00ED234B">
        <w:rPr>
          <w:rFonts w:ascii="Times New Roman" w:hAnsi="Times New Roman" w:cs="Times New Roman"/>
          <w:sz w:val="20"/>
          <w:szCs w:val="20"/>
        </w:rPr>
        <w:t xml:space="preserve"> </w:t>
      </w:r>
      <w:r w:rsidR="003D1FD7" w:rsidRPr="00ED234B">
        <w:rPr>
          <w:rFonts w:ascii="Times New Roman" w:hAnsi="Times New Roman" w:cs="Times New Roman"/>
          <w:sz w:val="20"/>
          <w:szCs w:val="20"/>
        </w:rPr>
        <w:t xml:space="preserve">Token </w:t>
      </w:r>
      <w:r w:rsidR="00345CEB" w:rsidRPr="00ED234B">
        <w:rPr>
          <w:rFonts w:ascii="Times New Roman" w:hAnsi="Times New Roman" w:cs="Times New Roman"/>
          <w:sz w:val="20"/>
          <w:szCs w:val="20"/>
        </w:rPr>
        <w:t>Enabled public transport services</w:t>
      </w:r>
      <w:r w:rsidR="00490BF2" w:rsidRPr="00ED234B">
        <w:rPr>
          <w:rFonts w:ascii="Times New Roman" w:hAnsi="Times New Roman" w:cs="Times New Roman"/>
          <w:sz w:val="20"/>
          <w:szCs w:val="20"/>
        </w:rPr>
        <w:t xml:space="preserve">, or on the </w:t>
      </w:r>
      <w:r w:rsidR="00620958" w:rsidRPr="00ED234B">
        <w:rPr>
          <w:rFonts w:ascii="Times New Roman" w:hAnsi="Times New Roman" w:cs="Times New Roman"/>
          <w:sz w:val="20"/>
          <w:szCs w:val="20"/>
        </w:rPr>
        <w:t>public transport services that are not Tap Token Enabled</w:t>
      </w:r>
      <w:r w:rsidR="00490BF2" w:rsidRPr="00ED234B">
        <w:rPr>
          <w:rFonts w:ascii="Times New Roman" w:hAnsi="Times New Roman" w:cs="Times New Roman"/>
          <w:sz w:val="20"/>
          <w:szCs w:val="20"/>
        </w:rPr>
        <w:t xml:space="preserve">, as specified by the code printed </w:t>
      </w:r>
      <w:r w:rsidR="00DF46AB" w:rsidRPr="00ED234B">
        <w:rPr>
          <w:rFonts w:ascii="Times New Roman" w:hAnsi="Times New Roman" w:cs="Times New Roman"/>
          <w:sz w:val="20"/>
          <w:szCs w:val="20"/>
        </w:rPr>
        <w:t xml:space="preserve">or displayed </w:t>
      </w:r>
      <w:r w:rsidR="00490BF2" w:rsidRPr="00ED234B">
        <w:rPr>
          <w:rFonts w:ascii="Times New Roman" w:hAnsi="Times New Roman" w:cs="Times New Roman"/>
          <w:sz w:val="20"/>
          <w:szCs w:val="20"/>
        </w:rPr>
        <w:t xml:space="preserve">on their </w:t>
      </w:r>
      <w:r w:rsidR="00E46E52" w:rsidRPr="00ED234B">
        <w:rPr>
          <w:rFonts w:ascii="Times New Roman" w:hAnsi="Times New Roman" w:cs="Times New Roman"/>
          <w:sz w:val="20"/>
          <w:szCs w:val="20"/>
        </w:rPr>
        <w:t>V/Line</w:t>
      </w:r>
      <w:r w:rsidR="00E46E52" w:rsidRPr="00ED234B">
        <w:rPr>
          <w:rFonts w:ascii="Times New Roman" w:hAnsi="Times New Roman" w:cs="Times New Roman"/>
          <w:bCs/>
          <w:sz w:val="20"/>
          <w:szCs w:val="20"/>
        </w:rPr>
        <w:t xml:space="preserve"> </w:t>
      </w:r>
      <w:r w:rsidR="00490BF2" w:rsidRPr="00ED234B">
        <w:rPr>
          <w:rFonts w:ascii="Times New Roman" w:hAnsi="Times New Roman" w:cs="Times New Roman"/>
          <w:sz w:val="20"/>
          <w:szCs w:val="20"/>
        </w:rPr>
        <w:t xml:space="preserve">ticket (see key for this code below), for </w:t>
      </w:r>
      <w:r w:rsidR="006D2360" w:rsidRPr="00ED234B">
        <w:rPr>
          <w:rFonts w:ascii="Times New Roman" w:hAnsi="Times New Roman" w:cs="Times New Roman"/>
          <w:sz w:val="20"/>
          <w:szCs w:val="20"/>
        </w:rPr>
        <w:t xml:space="preserve">two </w:t>
      </w:r>
      <w:r w:rsidR="00490BF2" w:rsidRPr="00ED234B">
        <w:rPr>
          <w:rFonts w:ascii="Times New Roman" w:hAnsi="Times New Roman" w:cs="Times New Roman"/>
          <w:sz w:val="20"/>
          <w:szCs w:val="20"/>
        </w:rPr>
        <w:t>hour</w:t>
      </w:r>
      <w:r w:rsidR="006D2360"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 before and </w:t>
      </w:r>
      <w:r w:rsidR="006D2360" w:rsidRPr="00ED234B">
        <w:rPr>
          <w:rFonts w:ascii="Times New Roman" w:hAnsi="Times New Roman" w:cs="Times New Roman"/>
          <w:sz w:val="20"/>
          <w:szCs w:val="20"/>
        </w:rPr>
        <w:t xml:space="preserve">two </w:t>
      </w:r>
      <w:r w:rsidR="00490BF2" w:rsidRPr="00ED234B">
        <w:rPr>
          <w:rFonts w:ascii="Times New Roman" w:hAnsi="Times New Roman" w:cs="Times New Roman"/>
          <w:sz w:val="20"/>
          <w:szCs w:val="20"/>
        </w:rPr>
        <w:t>hour</w:t>
      </w:r>
      <w:r w:rsidR="006D2360"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 after their V/Line journey</w:t>
      </w:r>
      <w:r w:rsidR="00633509" w:rsidRPr="00ED234B">
        <w:rPr>
          <w:rFonts w:ascii="Times New Roman" w:hAnsi="Times New Roman" w:cs="Times New Roman"/>
          <w:sz w:val="20"/>
          <w:szCs w:val="20"/>
        </w:rPr>
        <w:t xml:space="preserve"> or, if the relevant daily cap is reached, for the </w:t>
      </w:r>
      <w:r w:rsidR="0007254C" w:rsidRPr="00ED234B">
        <w:rPr>
          <w:rFonts w:ascii="Times New Roman" w:hAnsi="Times New Roman" w:cs="Times New Roman"/>
          <w:sz w:val="20"/>
          <w:szCs w:val="20"/>
        </w:rPr>
        <w:t>whole</w:t>
      </w:r>
      <w:r w:rsidR="00F86BA1" w:rsidRPr="00ED234B">
        <w:rPr>
          <w:rFonts w:ascii="Times New Roman" w:hAnsi="Times New Roman" w:cs="Times New Roman"/>
          <w:sz w:val="20"/>
          <w:szCs w:val="20"/>
        </w:rPr>
        <w:t xml:space="preserve"> </w:t>
      </w:r>
      <w:r w:rsidR="00633509" w:rsidRPr="00ED234B">
        <w:rPr>
          <w:rFonts w:ascii="Times New Roman" w:hAnsi="Times New Roman" w:cs="Times New Roman"/>
          <w:sz w:val="20"/>
          <w:szCs w:val="20"/>
        </w:rPr>
        <w:t>day</w:t>
      </w:r>
      <w:r w:rsidR="00490BF2" w:rsidRPr="00ED234B">
        <w:rPr>
          <w:rFonts w:ascii="Times New Roman" w:hAnsi="Times New Roman" w:cs="Times New Roman"/>
          <w:sz w:val="20"/>
          <w:szCs w:val="20"/>
        </w:rPr>
        <w:t xml:space="preserve">. </w:t>
      </w:r>
    </w:p>
    <w:p w14:paraId="46CC4D84" w14:textId="47FCB751" w:rsidR="00287220" w:rsidRPr="00ED234B" w:rsidRDefault="004C0413" w:rsidP="00D14F62">
      <w:pPr>
        <w:ind w:left="567" w:hanging="567"/>
        <w:rPr>
          <w:rFonts w:ascii="Times New Roman" w:hAnsi="Times New Roman" w:cs="Times New Roman"/>
          <w:sz w:val="20"/>
          <w:szCs w:val="20"/>
        </w:rPr>
      </w:pPr>
      <w:r w:rsidRPr="00ED234B">
        <w:rPr>
          <w:rFonts w:ascii="Times New Roman" w:hAnsi="Times New Roman" w:cs="Times New Roman"/>
          <w:sz w:val="20"/>
          <w:szCs w:val="20"/>
        </w:rPr>
        <w:t>5</w:t>
      </w:r>
      <w:r w:rsidR="000F6E6F" w:rsidRPr="00ED234B">
        <w:rPr>
          <w:rFonts w:ascii="Times New Roman" w:hAnsi="Times New Roman" w:cs="Times New Roman"/>
          <w:sz w:val="20"/>
          <w:szCs w:val="20"/>
        </w:rPr>
        <w:t>.1</w:t>
      </w:r>
      <w:r w:rsidR="00E75CE0" w:rsidRPr="00ED234B">
        <w:rPr>
          <w:rFonts w:ascii="Times New Roman" w:hAnsi="Times New Roman" w:cs="Times New Roman"/>
          <w:sz w:val="20"/>
          <w:szCs w:val="20"/>
        </w:rPr>
        <w:t>7</w:t>
      </w:r>
      <w:r w:rsidR="000F6E6F" w:rsidRPr="00ED234B">
        <w:rPr>
          <w:rFonts w:ascii="Times New Roman" w:hAnsi="Times New Roman" w:cs="Times New Roman"/>
          <w:sz w:val="20"/>
          <w:szCs w:val="20"/>
        </w:rPr>
        <w:tab/>
      </w:r>
      <w:r w:rsidR="00287220" w:rsidRPr="00ED234B">
        <w:rPr>
          <w:rFonts w:ascii="Times New Roman" w:hAnsi="Times New Roman" w:cs="Times New Roman"/>
          <w:sz w:val="20"/>
          <w:szCs w:val="20"/>
        </w:rPr>
        <w:t>I</w:t>
      </w:r>
      <w:r w:rsidR="005F2DD9" w:rsidRPr="00ED234B">
        <w:rPr>
          <w:rFonts w:ascii="Times New Roman" w:hAnsi="Times New Roman" w:cs="Times New Roman"/>
          <w:sz w:val="20"/>
          <w:szCs w:val="20"/>
        </w:rPr>
        <w:t>f</w:t>
      </w:r>
      <w:r w:rsidR="008A0BD5" w:rsidRPr="00ED234B">
        <w:rPr>
          <w:rFonts w:ascii="Times New Roman" w:hAnsi="Times New Roman" w:cs="Times New Roman"/>
          <w:sz w:val="20"/>
          <w:szCs w:val="20"/>
        </w:rPr>
        <w:t xml:space="preserve"> </w:t>
      </w:r>
      <w:r w:rsidR="00786BDD" w:rsidRPr="00ED234B">
        <w:rPr>
          <w:rFonts w:ascii="Times New Roman" w:hAnsi="Times New Roman" w:cs="Times New Roman"/>
          <w:sz w:val="20"/>
          <w:szCs w:val="20"/>
        </w:rPr>
        <w:t>a</w:t>
      </w:r>
      <w:r w:rsidR="005F2DD9" w:rsidRPr="00ED234B">
        <w:rPr>
          <w:rFonts w:ascii="Times New Roman" w:hAnsi="Times New Roman" w:cs="Times New Roman"/>
          <w:sz w:val="20"/>
          <w:szCs w:val="20"/>
        </w:rPr>
        <w:t xml:space="preserve"> </w:t>
      </w:r>
      <w:r w:rsidR="00A32109" w:rsidRPr="00ED234B">
        <w:rPr>
          <w:rFonts w:ascii="Times New Roman" w:hAnsi="Times New Roman" w:cs="Times New Roman"/>
          <w:sz w:val="20"/>
          <w:szCs w:val="20"/>
        </w:rPr>
        <w:t>service</w:t>
      </w:r>
      <w:r w:rsidR="00786BDD" w:rsidRPr="00ED234B">
        <w:rPr>
          <w:rFonts w:ascii="Times New Roman" w:hAnsi="Times New Roman" w:cs="Times New Roman"/>
          <w:sz w:val="20"/>
          <w:szCs w:val="20"/>
        </w:rPr>
        <w:t xml:space="preserve"> that a customer travels</w:t>
      </w:r>
      <w:r w:rsidR="00A32109" w:rsidRPr="00ED234B">
        <w:rPr>
          <w:rFonts w:ascii="Times New Roman" w:hAnsi="Times New Roman" w:cs="Times New Roman"/>
          <w:sz w:val="20"/>
          <w:szCs w:val="20"/>
        </w:rPr>
        <w:t xml:space="preserve"> on</w:t>
      </w:r>
      <w:r w:rsidR="00786BDD" w:rsidRPr="00ED234B">
        <w:rPr>
          <w:rFonts w:ascii="Times New Roman" w:hAnsi="Times New Roman" w:cs="Times New Roman"/>
          <w:sz w:val="20"/>
          <w:szCs w:val="20"/>
        </w:rPr>
        <w:t>, holding</w:t>
      </w:r>
      <w:r w:rsidR="00DC69E5" w:rsidRPr="00ED234B">
        <w:rPr>
          <w:rFonts w:ascii="Times New Roman" w:hAnsi="Times New Roman" w:cs="Times New Roman"/>
          <w:sz w:val="20"/>
          <w:szCs w:val="20"/>
        </w:rPr>
        <w:t xml:space="preserve"> a</w:t>
      </w:r>
      <w:r w:rsidR="00A32109" w:rsidRPr="00ED234B">
        <w:rPr>
          <w:rFonts w:ascii="Times New Roman" w:hAnsi="Times New Roman" w:cs="Times New Roman"/>
          <w:sz w:val="20"/>
          <w:szCs w:val="20"/>
        </w:rPr>
        <w:t xml:space="preserve"> Single </w:t>
      </w:r>
      <w:r w:rsidR="002818DF" w:rsidRPr="00ED234B">
        <w:rPr>
          <w:rFonts w:ascii="Times New Roman" w:hAnsi="Times New Roman" w:cs="Times New Roman"/>
          <w:sz w:val="20"/>
          <w:szCs w:val="20"/>
        </w:rPr>
        <w:t xml:space="preserve">or Return </w:t>
      </w:r>
      <w:r w:rsidR="00A32109" w:rsidRPr="00ED234B">
        <w:rPr>
          <w:rFonts w:ascii="Times New Roman" w:hAnsi="Times New Roman" w:cs="Times New Roman"/>
          <w:sz w:val="20"/>
          <w:szCs w:val="20"/>
        </w:rPr>
        <w:t>V/Line ticket</w:t>
      </w:r>
      <w:r w:rsidR="00786BDD" w:rsidRPr="00ED234B">
        <w:rPr>
          <w:rFonts w:ascii="Times New Roman" w:hAnsi="Times New Roman" w:cs="Times New Roman"/>
          <w:sz w:val="20"/>
          <w:szCs w:val="20"/>
        </w:rPr>
        <w:t xml:space="preserve"> to</w:t>
      </w:r>
      <w:r w:rsidR="00A32109" w:rsidRPr="00ED234B">
        <w:rPr>
          <w:rFonts w:ascii="Times New Roman" w:hAnsi="Times New Roman" w:cs="Times New Roman"/>
          <w:sz w:val="20"/>
          <w:szCs w:val="20"/>
        </w:rPr>
        <w:t xml:space="preserve"> authorise travel</w:t>
      </w:r>
      <w:r w:rsidR="00786BDD" w:rsidRPr="00ED234B">
        <w:rPr>
          <w:rFonts w:ascii="Times New Roman" w:hAnsi="Times New Roman" w:cs="Times New Roman"/>
          <w:sz w:val="20"/>
          <w:szCs w:val="20"/>
        </w:rPr>
        <w:t>,</w:t>
      </w:r>
      <w:r w:rsidR="00A32109" w:rsidRPr="00ED234B">
        <w:rPr>
          <w:rFonts w:ascii="Times New Roman" w:hAnsi="Times New Roman" w:cs="Times New Roman"/>
          <w:sz w:val="20"/>
          <w:szCs w:val="20"/>
        </w:rPr>
        <w:t xml:space="preserve"> </w:t>
      </w:r>
      <w:r w:rsidR="00866C83" w:rsidRPr="00ED234B">
        <w:rPr>
          <w:rFonts w:ascii="Times New Roman" w:hAnsi="Times New Roman" w:cs="Times New Roman"/>
          <w:sz w:val="20"/>
          <w:szCs w:val="20"/>
        </w:rPr>
        <w:t xml:space="preserve">does not reach its destination at the scheduled time, </w:t>
      </w:r>
      <w:r w:rsidR="00DC69E5" w:rsidRPr="00ED234B">
        <w:rPr>
          <w:rFonts w:ascii="Times New Roman" w:hAnsi="Times New Roman" w:cs="Times New Roman"/>
          <w:sz w:val="20"/>
          <w:szCs w:val="20"/>
        </w:rPr>
        <w:t xml:space="preserve">the </w:t>
      </w:r>
      <w:r w:rsidR="00866C83" w:rsidRPr="00ED234B">
        <w:rPr>
          <w:rFonts w:ascii="Times New Roman" w:hAnsi="Times New Roman" w:cs="Times New Roman"/>
          <w:sz w:val="20"/>
          <w:szCs w:val="20"/>
        </w:rPr>
        <w:t xml:space="preserve">customer may have their </w:t>
      </w:r>
      <w:r w:rsidR="00E46E52" w:rsidRPr="00ED234B">
        <w:rPr>
          <w:rFonts w:ascii="Times New Roman" w:hAnsi="Times New Roman" w:cs="Times New Roman"/>
          <w:sz w:val="20"/>
          <w:szCs w:val="20"/>
        </w:rPr>
        <w:t xml:space="preserve">V/Line </w:t>
      </w:r>
      <w:r w:rsidR="00866C83" w:rsidRPr="00ED234B">
        <w:rPr>
          <w:rFonts w:ascii="Times New Roman" w:hAnsi="Times New Roman" w:cs="Times New Roman"/>
          <w:sz w:val="20"/>
          <w:szCs w:val="20"/>
        </w:rPr>
        <w:t>ticket endorsed on arrival at a metropolitan Premium Railway Station or at a staffed V/Line rail</w:t>
      </w:r>
      <w:r w:rsidR="00420565" w:rsidRPr="00ED234B">
        <w:rPr>
          <w:rFonts w:ascii="Times New Roman" w:hAnsi="Times New Roman" w:cs="Times New Roman"/>
          <w:sz w:val="20"/>
          <w:szCs w:val="20"/>
        </w:rPr>
        <w:t xml:space="preserve">way </w:t>
      </w:r>
      <w:r w:rsidR="00F6505B" w:rsidRPr="00ED234B">
        <w:rPr>
          <w:rFonts w:ascii="Times New Roman" w:hAnsi="Times New Roman" w:cs="Times New Roman"/>
          <w:sz w:val="20"/>
          <w:szCs w:val="20"/>
        </w:rPr>
        <w:t xml:space="preserve">station in order to </w:t>
      </w:r>
      <w:r w:rsidR="0059731D" w:rsidRPr="00ED234B">
        <w:rPr>
          <w:rFonts w:ascii="Times New Roman" w:hAnsi="Times New Roman" w:cs="Times New Roman"/>
          <w:sz w:val="20"/>
          <w:szCs w:val="20"/>
        </w:rPr>
        <w:t>access</w:t>
      </w:r>
      <w:r w:rsidR="00F6505B" w:rsidRPr="00ED234B">
        <w:rPr>
          <w:rFonts w:ascii="Times New Roman" w:hAnsi="Times New Roman" w:cs="Times New Roman"/>
          <w:sz w:val="20"/>
          <w:szCs w:val="20"/>
        </w:rPr>
        <w:t xml:space="preserve"> the </w:t>
      </w:r>
      <w:r w:rsidR="00633509" w:rsidRPr="00ED234B">
        <w:rPr>
          <w:rFonts w:ascii="Times New Roman" w:hAnsi="Times New Roman" w:cs="Times New Roman"/>
          <w:sz w:val="20"/>
          <w:szCs w:val="20"/>
        </w:rPr>
        <w:t>full two-hour period of additional travel or, if the relevant daily</w:t>
      </w:r>
      <w:r w:rsidR="008635BE" w:rsidRPr="00ED234B">
        <w:rPr>
          <w:rFonts w:ascii="Times New Roman" w:hAnsi="Times New Roman" w:cs="Times New Roman"/>
          <w:sz w:val="20"/>
          <w:szCs w:val="20"/>
        </w:rPr>
        <w:t xml:space="preserve"> </w:t>
      </w:r>
      <w:r w:rsidR="00633509" w:rsidRPr="00ED234B">
        <w:rPr>
          <w:rFonts w:ascii="Times New Roman" w:hAnsi="Times New Roman" w:cs="Times New Roman"/>
          <w:sz w:val="20"/>
          <w:szCs w:val="20"/>
        </w:rPr>
        <w:t>cap is reached, to access additional travel for the whole day.</w:t>
      </w:r>
    </w:p>
    <w:p w14:paraId="26C6A895" w14:textId="45117E42" w:rsidR="00F95ADA" w:rsidRPr="00ED234B" w:rsidRDefault="004C0413" w:rsidP="00D14F62">
      <w:pPr>
        <w:ind w:left="567" w:hanging="567"/>
        <w:rPr>
          <w:rFonts w:ascii="Times New Roman" w:hAnsi="Times New Roman" w:cs="Times New Roman"/>
          <w:sz w:val="20"/>
          <w:szCs w:val="20"/>
        </w:rPr>
      </w:pPr>
      <w:r w:rsidRPr="00ED234B">
        <w:rPr>
          <w:rFonts w:ascii="Times New Roman" w:hAnsi="Times New Roman" w:cs="Times New Roman"/>
          <w:sz w:val="20"/>
          <w:szCs w:val="20"/>
        </w:rPr>
        <w:t>5</w:t>
      </w:r>
      <w:r w:rsidR="000F6E6F" w:rsidRPr="00ED234B">
        <w:rPr>
          <w:rFonts w:ascii="Times New Roman" w:hAnsi="Times New Roman" w:cs="Times New Roman"/>
          <w:sz w:val="20"/>
          <w:szCs w:val="20"/>
        </w:rPr>
        <w:t>.1</w:t>
      </w:r>
      <w:r w:rsidR="00E75CE0" w:rsidRPr="00ED234B">
        <w:rPr>
          <w:rFonts w:ascii="Times New Roman" w:hAnsi="Times New Roman" w:cs="Times New Roman"/>
          <w:sz w:val="20"/>
          <w:szCs w:val="20"/>
        </w:rPr>
        <w:t>8</w:t>
      </w:r>
      <w:r w:rsidR="000F6E6F" w:rsidRPr="00ED234B">
        <w:rPr>
          <w:rFonts w:ascii="Times New Roman" w:hAnsi="Times New Roman" w:cs="Times New Roman"/>
          <w:sz w:val="20"/>
          <w:szCs w:val="20"/>
        </w:rPr>
        <w:tab/>
      </w:r>
      <w:r w:rsidR="00F95ADA" w:rsidRPr="00ED234B">
        <w:rPr>
          <w:rFonts w:ascii="Times New Roman" w:hAnsi="Times New Roman" w:cs="Times New Roman"/>
          <w:sz w:val="20"/>
          <w:szCs w:val="20"/>
        </w:rPr>
        <w:t xml:space="preserve">Customers are not required to have their </w:t>
      </w:r>
      <w:r w:rsidR="00E46E52" w:rsidRPr="00ED234B">
        <w:rPr>
          <w:rFonts w:ascii="Times New Roman" w:hAnsi="Times New Roman" w:cs="Times New Roman"/>
          <w:sz w:val="20"/>
          <w:szCs w:val="20"/>
        </w:rPr>
        <w:t xml:space="preserve">V/Line </w:t>
      </w:r>
      <w:r w:rsidR="00F95ADA" w:rsidRPr="00ED234B">
        <w:rPr>
          <w:rFonts w:ascii="Times New Roman" w:hAnsi="Times New Roman" w:cs="Times New Roman"/>
          <w:sz w:val="20"/>
          <w:szCs w:val="20"/>
        </w:rPr>
        <w:t>ticket endorsed on arrival</w:t>
      </w:r>
      <w:r w:rsidR="00781D25" w:rsidRPr="00ED234B">
        <w:rPr>
          <w:rFonts w:ascii="Times New Roman" w:hAnsi="Times New Roman" w:cs="Times New Roman"/>
          <w:sz w:val="20"/>
          <w:szCs w:val="20"/>
        </w:rPr>
        <w:t xml:space="preserve"> to </w:t>
      </w:r>
      <w:r w:rsidR="0059731D" w:rsidRPr="00ED234B">
        <w:rPr>
          <w:rFonts w:ascii="Times New Roman" w:hAnsi="Times New Roman" w:cs="Times New Roman"/>
          <w:sz w:val="20"/>
          <w:szCs w:val="20"/>
        </w:rPr>
        <w:t>access</w:t>
      </w:r>
      <w:r w:rsidR="003C0739" w:rsidRPr="00ED234B">
        <w:rPr>
          <w:rFonts w:ascii="Times New Roman" w:hAnsi="Times New Roman" w:cs="Times New Roman"/>
          <w:sz w:val="20"/>
          <w:szCs w:val="20"/>
        </w:rPr>
        <w:t xml:space="preserve"> two hours of additional travel from the scheduled arrival time of the service on which the</w:t>
      </w:r>
      <w:r w:rsidR="002B22EC" w:rsidRPr="00ED234B">
        <w:rPr>
          <w:rFonts w:ascii="Times New Roman" w:hAnsi="Times New Roman" w:cs="Times New Roman"/>
          <w:sz w:val="20"/>
          <w:szCs w:val="20"/>
        </w:rPr>
        <w:t>ir</w:t>
      </w:r>
      <w:r w:rsidR="003C0739" w:rsidRPr="00ED234B">
        <w:rPr>
          <w:rFonts w:ascii="Times New Roman" w:hAnsi="Times New Roman" w:cs="Times New Roman"/>
          <w:sz w:val="20"/>
          <w:szCs w:val="20"/>
        </w:rPr>
        <w:t xml:space="preserve"> Single </w:t>
      </w:r>
      <w:r w:rsidR="002818DF" w:rsidRPr="00ED234B">
        <w:rPr>
          <w:rFonts w:ascii="Times New Roman" w:hAnsi="Times New Roman" w:cs="Times New Roman"/>
          <w:sz w:val="20"/>
          <w:szCs w:val="20"/>
        </w:rPr>
        <w:t xml:space="preserve">or Return </w:t>
      </w:r>
      <w:r w:rsidR="003C0739" w:rsidRPr="00ED234B">
        <w:rPr>
          <w:rFonts w:ascii="Times New Roman" w:hAnsi="Times New Roman" w:cs="Times New Roman"/>
          <w:sz w:val="20"/>
          <w:szCs w:val="20"/>
        </w:rPr>
        <w:t>V/Line ticket authorises travel.</w:t>
      </w:r>
    </w:p>
    <w:p w14:paraId="2E3E17A0" w14:textId="4B259007" w:rsidR="00490BF2" w:rsidRPr="00ED234B" w:rsidRDefault="004C0413" w:rsidP="00D14F62">
      <w:pPr>
        <w:ind w:left="567" w:hanging="567"/>
        <w:rPr>
          <w:rFonts w:ascii="Times New Roman" w:hAnsi="Times New Roman" w:cs="Times New Roman"/>
          <w:sz w:val="20"/>
          <w:szCs w:val="20"/>
        </w:rPr>
      </w:pPr>
      <w:r w:rsidRPr="00ED234B">
        <w:rPr>
          <w:rFonts w:ascii="Times New Roman" w:hAnsi="Times New Roman" w:cs="Times New Roman"/>
          <w:sz w:val="20"/>
          <w:szCs w:val="20"/>
        </w:rPr>
        <w:lastRenderedPageBreak/>
        <w:t>5</w:t>
      </w:r>
      <w:r w:rsidR="000F6E6F" w:rsidRPr="00ED234B">
        <w:rPr>
          <w:rFonts w:ascii="Times New Roman" w:hAnsi="Times New Roman" w:cs="Times New Roman"/>
          <w:sz w:val="20"/>
          <w:szCs w:val="20"/>
        </w:rPr>
        <w:t>.1</w:t>
      </w:r>
      <w:r w:rsidR="00E75CE0" w:rsidRPr="00ED234B">
        <w:rPr>
          <w:rFonts w:ascii="Times New Roman" w:hAnsi="Times New Roman" w:cs="Times New Roman"/>
          <w:sz w:val="20"/>
          <w:szCs w:val="20"/>
        </w:rPr>
        <w:t>9</w:t>
      </w:r>
      <w:r w:rsidR="000F6E6F" w:rsidRPr="00ED234B">
        <w:rPr>
          <w:rFonts w:ascii="Times New Roman" w:hAnsi="Times New Roman" w:cs="Times New Roman"/>
          <w:sz w:val="20"/>
          <w:szCs w:val="20"/>
        </w:rPr>
        <w:tab/>
      </w:r>
      <w:r w:rsidR="00490BF2" w:rsidRPr="00ED234B">
        <w:rPr>
          <w:rFonts w:ascii="Times New Roman" w:hAnsi="Times New Roman" w:cs="Times New Roman"/>
          <w:sz w:val="20"/>
          <w:szCs w:val="20"/>
        </w:rPr>
        <w:t>Customers holding a Daily, Weekly, Monthly or Date-to-Date V/Line ticket that</w:t>
      </w:r>
      <w:r w:rsidR="008E58E1"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authorises travel to and from Melbourne, or to and from some regional city stations</w:t>
      </w:r>
      <w:r w:rsidR="00553E69"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are authorised to </w:t>
      </w:r>
      <w:r w:rsidR="00A51024" w:rsidRPr="00ED234B">
        <w:rPr>
          <w:rFonts w:ascii="Times New Roman" w:hAnsi="Times New Roman" w:cs="Times New Roman"/>
          <w:sz w:val="20"/>
          <w:szCs w:val="20"/>
        </w:rPr>
        <w:t xml:space="preserve">undertake </w:t>
      </w:r>
      <w:r w:rsidR="00490BF2" w:rsidRPr="00ED234B">
        <w:rPr>
          <w:rFonts w:ascii="Times New Roman" w:hAnsi="Times New Roman" w:cs="Times New Roman"/>
          <w:sz w:val="20"/>
          <w:szCs w:val="20"/>
        </w:rPr>
        <w:t xml:space="preserve">all day travel before and after their V/Line journey within the </w:t>
      </w:r>
      <w:r w:rsidR="00C648C1" w:rsidRPr="00ED234B">
        <w:rPr>
          <w:rFonts w:ascii="Times New Roman" w:hAnsi="Times New Roman" w:cs="Times New Roman"/>
          <w:sz w:val="20"/>
          <w:szCs w:val="20"/>
        </w:rPr>
        <w:t>public transport services that are Tap Token Enabled</w:t>
      </w:r>
      <w:r w:rsidR="00490BF2" w:rsidRPr="00ED234B">
        <w:rPr>
          <w:rFonts w:ascii="Times New Roman" w:hAnsi="Times New Roman" w:cs="Times New Roman"/>
          <w:sz w:val="20"/>
          <w:szCs w:val="20"/>
        </w:rPr>
        <w:t xml:space="preserve">, or on </w:t>
      </w:r>
      <w:r w:rsidR="00C648C1" w:rsidRPr="00ED234B">
        <w:rPr>
          <w:rFonts w:ascii="Times New Roman" w:hAnsi="Times New Roman" w:cs="Times New Roman"/>
          <w:sz w:val="20"/>
          <w:szCs w:val="20"/>
        </w:rPr>
        <w:t>public transport services that are not Tap Token Enabled</w:t>
      </w:r>
      <w:r w:rsidR="00490BF2" w:rsidRPr="00ED234B">
        <w:rPr>
          <w:rFonts w:ascii="Times New Roman" w:hAnsi="Times New Roman" w:cs="Times New Roman"/>
          <w:sz w:val="20"/>
          <w:szCs w:val="20"/>
        </w:rPr>
        <w:t xml:space="preserve">, specified by the code printed </w:t>
      </w:r>
      <w:r w:rsidR="00DF46AB" w:rsidRPr="00ED234B">
        <w:rPr>
          <w:rFonts w:ascii="Times New Roman" w:hAnsi="Times New Roman" w:cs="Times New Roman"/>
          <w:sz w:val="20"/>
          <w:szCs w:val="20"/>
        </w:rPr>
        <w:t xml:space="preserve">or displayed </w:t>
      </w:r>
      <w:r w:rsidR="00490BF2" w:rsidRPr="00ED234B">
        <w:rPr>
          <w:rFonts w:ascii="Times New Roman" w:hAnsi="Times New Roman" w:cs="Times New Roman"/>
          <w:sz w:val="20"/>
          <w:szCs w:val="20"/>
        </w:rPr>
        <w:t xml:space="preserve">on their </w:t>
      </w:r>
      <w:r w:rsidR="00E46E52" w:rsidRPr="00ED234B">
        <w:rPr>
          <w:rFonts w:ascii="Times New Roman" w:hAnsi="Times New Roman" w:cs="Times New Roman"/>
          <w:sz w:val="20"/>
          <w:szCs w:val="20"/>
        </w:rPr>
        <w:t>V/Line</w:t>
      </w:r>
      <w:r w:rsidR="00E46E52" w:rsidRPr="00ED234B">
        <w:rPr>
          <w:rFonts w:ascii="Times New Roman" w:hAnsi="Times New Roman" w:cs="Times New Roman"/>
          <w:bCs/>
          <w:sz w:val="20"/>
          <w:szCs w:val="20"/>
        </w:rPr>
        <w:t xml:space="preserve"> </w:t>
      </w:r>
      <w:r w:rsidR="00490BF2" w:rsidRPr="00ED234B">
        <w:rPr>
          <w:rFonts w:ascii="Times New Roman" w:hAnsi="Times New Roman" w:cs="Times New Roman"/>
          <w:sz w:val="20"/>
          <w:szCs w:val="20"/>
        </w:rPr>
        <w:t>ticket (see key for this code below).</w:t>
      </w:r>
    </w:p>
    <w:p w14:paraId="1F1D1125" w14:textId="77777777" w:rsidR="00490BF2" w:rsidRPr="00ED234B" w:rsidRDefault="00490BF2" w:rsidP="00490BF2">
      <w:pPr>
        <w:pStyle w:val="Heading3"/>
        <w:rPr>
          <w:rFonts w:cs="Times New Roman"/>
          <w:szCs w:val="20"/>
        </w:rPr>
      </w:pPr>
      <w:bookmarkStart w:id="430" w:name="_Toc235002298"/>
      <w:r w:rsidRPr="00ED234B">
        <w:rPr>
          <w:rFonts w:cs="Times New Roman"/>
          <w:szCs w:val="20"/>
        </w:rPr>
        <w:t>Key for additional travel codes</w:t>
      </w:r>
      <w:bookmarkEnd w:id="430"/>
    </w:p>
    <w:p w14:paraId="39277EE0" w14:textId="49B54E2D" w:rsidR="00490BF2" w:rsidRPr="00ED234B" w:rsidRDefault="004C0413" w:rsidP="000F6E6F">
      <w:pPr>
        <w:ind w:left="567" w:hanging="567"/>
        <w:rPr>
          <w:rFonts w:ascii="Times New Roman" w:hAnsi="Times New Roman" w:cs="Times New Roman"/>
          <w:sz w:val="20"/>
          <w:szCs w:val="20"/>
        </w:rPr>
      </w:pPr>
      <w:r w:rsidRPr="00ED234B">
        <w:rPr>
          <w:rFonts w:ascii="Times New Roman" w:hAnsi="Times New Roman" w:cs="Times New Roman"/>
          <w:sz w:val="20"/>
          <w:szCs w:val="20"/>
        </w:rPr>
        <w:t>5</w:t>
      </w:r>
      <w:r w:rsidR="000F6E6F" w:rsidRPr="00ED234B">
        <w:rPr>
          <w:rFonts w:ascii="Times New Roman" w:hAnsi="Times New Roman" w:cs="Times New Roman"/>
          <w:sz w:val="20"/>
          <w:szCs w:val="20"/>
        </w:rPr>
        <w:t>.</w:t>
      </w:r>
      <w:r w:rsidR="00E75CE0" w:rsidRPr="00ED234B">
        <w:rPr>
          <w:rFonts w:ascii="Times New Roman" w:hAnsi="Times New Roman" w:cs="Times New Roman"/>
          <w:sz w:val="20"/>
          <w:szCs w:val="20"/>
        </w:rPr>
        <w:t>20</w:t>
      </w:r>
      <w:r w:rsidR="000F6E6F"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following codes printed </w:t>
      </w:r>
      <w:r w:rsidR="00DF46AB" w:rsidRPr="00ED234B">
        <w:rPr>
          <w:rFonts w:ascii="Times New Roman" w:hAnsi="Times New Roman" w:cs="Times New Roman"/>
          <w:sz w:val="20"/>
          <w:szCs w:val="20"/>
        </w:rPr>
        <w:t xml:space="preserve">or displayed </w:t>
      </w:r>
      <w:r w:rsidR="00490BF2" w:rsidRPr="00ED234B">
        <w:rPr>
          <w:rFonts w:ascii="Times New Roman" w:hAnsi="Times New Roman" w:cs="Times New Roman"/>
          <w:sz w:val="20"/>
          <w:szCs w:val="20"/>
        </w:rPr>
        <w:t>on V/Line tickets specify the metropolitan zones or regional city bus networks in which the additional travel, as specified under the heading ‘Conditions for additional travel authorised by V/Line tickets,’ is authorised</w:t>
      </w:r>
      <w:r w:rsidR="00F20DD2">
        <w:rPr>
          <w:rFonts w:ascii="Times New Roman" w:hAnsi="Times New Roman" w:cs="Times New Roman"/>
          <w:sz w:val="20"/>
          <w:szCs w:val="20"/>
        </w:rPr>
        <w:t xml:space="preserve"> –</w:t>
      </w:r>
    </w:p>
    <w:p w14:paraId="3B3B2753" w14:textId="77777777" w:rsidR="00490BF2" w:rsidRPr="00ED234B" w:rsidRDefault="000F6E6F" w:rsidP="000F6E6F">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Z1 + 2 - metropolitan Zone 1 + 2; </w:t>
      </w:r>
    </w:p>
    <w:p w14:paraId="67606DB9" w14:textId="77777777" w:rsidR="00490BF2" w:rsidRPr="00ED234B" w:rsidRDefault="000F6E6F" w:rsidP="000F6E6F">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Z2 - metropolitan Zone 2; </w:t>
      </w:r>
    </w:p>
    <w:p w14:paraId="795E327D" w14:textId="77777777" w:rsidR="00490BF2" w:rsidRPr="00ED234B" w:rsidRDefault="000F6E6F" w:rsidP="000F6E6F">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BTS - Ballarat Transit Service or Bendigo Transit Service;</w:t>
      </w:r>
    </w:p>
    <w:p w14:paraId="2DC3CEE9" w14:textId="77777777" w:rsidR="00490BF2" w:rsidRPr="00ED234B" w:rsidRDefault="000F6E6F" w:rsidP="000F6E6F">
      <w:pPr>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GTS - Geelong Transit Service; and</w:t>
      </w:r>
    </w:p>
    <w:p w14:paraId="4BE590E4" w14:textId="77777777" w:rsidR="00490BF2" w:rsidRPr="00ED234B" w:rsidRDefault="000F6E6F" w:rsidP="000F6E6F">
      <w:pPr>
        <w:ind w:left="1134" w:hanging="567"/>
        <w:rPr>
          <w:rFonts w:ascii="Times New Roman" w:hAnsi="Times New Roman" w:cs="Times New Roman"/>
          <w:sz w:val="20"/>
          <w:szCs w:val="20"/>
        </w:rPr>
      </w:pPr>
      <w:r w:rsidRPr="00ED234B">
        <w:rPr>
          <w:rFonts w:ascii="Times New Roman" w:hAnsi="Times New Roman" w:cs="Times New Roman"/>
          <w:sz w:val="20"/>
          <w:szCs w:val="20"/>
        </w:rPr>
        <w:t>(e)</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T/Bus - Town Bus in Moe, Morwell, Traralgon, Seymour, Kilmore East or Wallan.</w:t>
      </w:r>
      <w:bookmarkStart w:id="431" w:name="_Toc15640035"/>
    </w:p>
    <w:p w14:paraId="40F46946" w14:textId="77777777" w:rsidR="0023480B" w:rsidRPr="00ED234B" w:rsidRDefault="00F94599" w:rsidP="00490BF2">
      <w:pPr>
        <w:pStyle w:val="Heading2"/>
        <w:rPr>
          <w:rFonts w:ascii="Times New Roman" w:hAnsi="Times New Roman" w:cs="Times New Roman"/>
          <w:b/>
          <w:bCs/>
          <w:caps/>
          <w:sz w:val="20"/>
          <w:szCs w:val="20"/>
        </w:rPr>
      </w:pPr>
      <w:bookmarkStart w:id="432" w:name="_Toc154560908"/>
      <w:bookmarkStart w:id="433" w:name="_Toc183005599"/>
      <w:bookmarkStart w:id="434" w:name="_Toc216180268"/>
      <w:bookmarkStart w:id="435" w:name="_Toc221282946"/>
      <w:bookmarkStart w:id="436" w:name="_Toc235002299"/>
      <w:r w:rsidRPr="00ED234B">
        <w:rPr>
          <w:rFonts w:ascii="Times New Roman" w:hAnsi="Times New Roman" w:cs="Times New Roman"/>
          <w:b/>
          <w:bCs/>
          <w:caps/>
          <w:sz w:val="20"/>
          <w:szCs w:val="20"/>
        </w:rPr>
        <w:t>Summary of the way V/Line train fares are calculated</w:t>
      </w:r>
      <w:bookmarkEnd w:id="432"/>
      <w:bookmarkEnd w:id="433"/>
      <w:bookmarkEnd w:id="434"/>
      <w:bookmarkEnd w:id="435"/>
      <w:bookmarkEnd w:id="436"/>
      <w:r w:rsidRPr="00ED234B" w:rsidDel="00F94599">
        <w:rPr>
          <w:rFonts w:ascii="Times New Roman" w:hAnsi="Times New Roman" w:cs="Times New Roman"/>
          <w:b/>
          <w:bCs/>
          <w:caps/>
          <w:sz w:val="20"/>
          <w:szCs w:val="20"/>
        </w:rPr>
        <w:t xml:space="preserve"> </w:t>
      </w:r>
      <w:bookmarkEnd w:id="431"/>
    </w:p>
    <w:p w14:paraId="7B77723A" w14:textId="4B84EB6A" w:rsidR="00490BF2" w:rsidRPr="00ED234B" w:rsidRDefault="004C0413" w:rsidP="000F6E6F">
      <w:pPr>
        <w:ind w:left="567" w:hanging="567"/>
        <w:rPr>
          <w:rFonts w:ascii="Times New Roman" w:hAnsi="Times New Roman" w:cs="Times New Roman"/>
          <w:sz w:val="20"/>
          <w:szCs w:val="20"/>
        </w:rPr>
      </w:pPr>
      <w:r w:rsidRPr="00ED234B">
        <w:rPr>
          <w:rFonts w:ascii="Times New Roman" w:hAnsi="Times New Roman" w:cs="Times New Roman"/>
          <w:sz w:val="20"/>
          <w:szCs w:val="20"/>
        </w:rPr>
        <w:t>5</w:t>
      </w:r>
      <w:r w:rsidR="000F6E6F" w:rsidRPr="00ED234B">
        <w:rPr>
          <w:rFonts w:ascii="Times New Roman" w:hAnsi="Times New Roman" w:cs="Times New Roman"/>
          <w:sz w:val="20"/>
          <w:szCs w:val="20"/>
        </w:rPr>
        <w:t>.2</w:t>
      </w:r>
      <w:r w:rsidR="00FE0F64" w:rsidRPr="00ED234B">
        <w:rPr>
          <w:rFonts w:ascii="Times New Roman" w:hAnsi="Times New Roman" w:cs="Times New Roman"/>
          <w:sz w:val="20"/>
          <w:szCs w:val="20"/>
        </w:rPr>
        <w:t>1</w:t>
      </w:r>
      <w:r w:rsidR="000F6E6F" w:rsidRPr="00ED234B">
        <w:rPr>
          <w:rFonts w:ascii="Times New Roman" w:hAnsi="Times New Roman" w:cs="Times New Roman"/>
          <w:sz w:val="20"/>
          <w:szCs w:val="20"/>
        </w:rPr>
        <w:tab/>
      </w:r>
      <w:r w:rsidR="00490BF2" w:rsidRPr="00ED234B">
        <w:rPr>
          <w:rFonts w:ascii="Times New Roman" w:hAnsi="Times New Roman" w:cs="Times New Roman"/>
          <w:sz w:val="20"/>
          <w:szCs w:val="20"/>
        </w:rPr>
        <w:t>V/Line fares are calculated by</w:t>
      </w:r>
      <w:r w:rsidR="00F20DD2">
        <w:rPr>
          <w:rFonts w:ascii="Times New Roman" w:hAnsi="Times New Roman" w:cs="Times New Roman"/>
          <w:sz w:val="20"/>
          <w:szCs w:val="20"/>
        </w:rPr>
        <w:t xml:space="preserve"> –</w:t>
      </w:r>
    </w:p>
    <w:p w14:paraId="30660612" w14:textId="77777777" w:rsidR="00F94599" w:rsidRPr="00ED234B" w:rsidRDefault="000F6E6F" w:rsidP="000F6E6F">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F94599" w:rsidRPr="00ED234B">
        <w:rPr>
          <w:rFonts w:ascii="Times New Roman" w:hAnsi="Times New Roman" w:cs="Times New Roman"/>
          <w:sz w:val="20"/>
          <w:szCs w:val="20"/>
        </w:rPr>
        <w:t>determining the number of charging units between the origin and destination (see method set out under the heading ‘Calculating charging units’ in this Chapter); and</w:t>
      </w:r>
    </w:p>
    <w:p w14:paraId="5503A2B3" w14:textId="08FB4F87" w:rsidR="00F94599" w:rsidRPr="00ED234B" w:rsidRDefault="000F6E6F" w:rsidP="000F6E6F">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F94599" w:rsidRPr="00ED234B">
        <w:rPr>
          <w:rFonts w:ascii="Times New Roman" w:hAnsi="Times New Roman" w:cs="Times New Roman"/>
          <w:sz w:val="20"/>
          <w:szCs w:val="20"/>
        </w:rPr>
        <w:t>taking into account the relevant</w:t>
      </w:r>
      <w:r w:rsidR="001663E4" w:rsidRPr="00ED234B">
        <w:rPr>
          <w:rFonts w:ascii="Times New Roman" w:hAnsi="Times New Roman" w:cs="Times New Roman"/>
          <w:sz w:val="20"/>
          <w:szCs w:val="20"/>
        </w:rPr>
        <w:t xml:space="preserve"> </w:t>
      </w:r>
      <w:r w:rsidR="005B68A6" w:rsidRPr="00ED234B">
        <w:rPr>
          <w:rFonts w:ascii="Times New Roman" w:hAnsi="Times New Roman" w:cs="Times New Roman"/>
          <w:sz w:val="20"/>
          <w:szCs w:val="20"/>
        </w:rPr>
        <w:t>V/Line</w:t>
      </w:r>
      <w:r w:rsidR="00F94599" w:rsidRPr="00ED234B">
        <w:rPr>
          <w:rFonts w:ascii="Times New Roman" w:hAnsi="Times New Roman" w:cs="Times New Roman"/>
          <w:sz w:val="20"/>
          <w:szCs w:val="20"/>
        </w:rPr>
        <w:t xml:space="preserve"> ticket type and the charging units applicable to the journey in Table L in Schedule 1</w:t>
      </w:r>
      <w:r w:rsidR="00F52632">
        <w:rPr>
          <w:rFonts w:ascii="Times New Roman" w:hAnsi="Times New Roman" w:cs="Times New Roman"/>
          <w:sz w:val="20"/>
          <w:szCs w:val="20"/>
        </w:rPr>
        <w:t>A</w:t>
      </w:r>
      <w:r w:rsidR="00F94599" w:rsidRPr="00ED234B">
        <w:rPr>
          <w:rFonts w:ascii="Times New Roman" w:hAnsi="Times New Roman" w:cs="Times New Roman"/>
          <w:sz w:val="20"/>
          <w:szCs w:val="20"/>
        </w:rPr>
        <w:t xml:space="preserve"> to these Conditions; and </w:t>
      </w:r>
    </w:p>
    <w:p w14:paraId="078595C8" w14:textId="77777777" w:rsidR="00DE6772" w:rsidRPr="00ED234B" w:rsidRDefault="000F6E6F" w:rsidP="000F6E6F">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DE6772" w:rsidRPr="00ED234B">
        <w:rPr>
          <w:rFonts w:ascii="Times New Roman" w:hAnsi="Times New Roman" w:cs="Times New Roman"/>
          <w:sz w:val="20"/>
          <w:szCs w:val="20"/>
        </w:rPr>
        <w:t>applying the relevant daily cap to the V/Line fare.</w:t>
      </w:r>
    </w:p>
    <w:p w14:paraId="2ACFCA96" w14:textId="45072479" w:rsidR="00DE6772" w:rsidRPr="00ED234B" w:rsidRDefault="004C0413" w:rsidP="000F6E6F">
      <w:pPr>
        <w:ind w:left="567" w:hanging="567"/>
        <w:rPr>
          <w:rFonts w:ascii="Times New Roman" w:hAnsi="Times New Roman" w:cs="Times New Roman"/>
          <w:sz w:val="20"/>
          <w:szCs w:val="20"/>
        </w:rPr>
      </w:pPr>
      <w:r w:rsidRPr="00ED234B">
        <w:rPr>
          <w:rFonts w:ascii="Times New Roman" w:hAnsi="Times New Roman" w:cs="Times New Roman"/>
          <w:sz w:val="20"/>
          <w:szCs w:val="20"/>
        </w:rPr>
        <w:t>5</w:t>
      </w:r>
      <w:r w:rsidR="000F6E6F" w:rsidRPr="00ED234B">
        <w:rPr>
          <w:rFonts w:ascii="Times New Roman" w:hAnsi="Times New Roman" w:cs="Times New Roman"/>
          <w:sz w:val="20"/>
          <w:szCs w:val="20"/>
        </w:rPr>
        <w:t>.2</w:t>
      </w:r>
      <w:r w:rsidR="00FE0F64" w:rsidRPr="00ED234B">
        <w:rPr>
          <w:rFonts w:ascii="Times New Roman" w:hAnsi="Times New Roman" w:cs="Times New Roman"/>
          <w:sz w:val="20"/>
          <w:szCs w:val="20"/>
        </w:rPr>
        <w:t>2</w:t>
      </w:r>
      <w:r w:rsidR="000F6E6F" w:rsidRPr="00ED234B">
        <w:rPr>
          <w:rFonts w:ascii="Times New Roman" w:hAnsi="Times New Roman" w:cs="Times New Roman"/>
          <w:sz w:val="20"/>
          <w:szCs w:val="20"/>
        </w:rPr>
        <w:tab/>
      </w:r>
      <w:r w:rsidR="00524528" w:rsidRPr="00ED234B">
        <w:rPr>
          <w:rFonts w:ascii="Times New Roman" w:hAnsi="Times New Roman" w:cs="Times New Roman"/>
          <w:sz w:val="20"/>
          <w:szCs w:val="20"/>
        </w:rPr>
        <w:t xml:space="preserve">The fare calculation method for a Return </w:t>
      </w:r>
      <w:r w:rsidR="00CE630A" w:rsidRPr="00ED234B">
        <w:rPr>
          <w:rFonts w:ascii="Times New Roman" w:hAnsi="Times New Roman" w:cs="Times New Roman"/>
          <w:sz w:val="20"/>
          <w:szCs w:val="20"/>
        </w:rPr>
        <w:t xml:space="preserve">V/Line </w:t>
      </w:r>
      <w:r w:rsidR="00524528" w:rsidRPr="00ED234B">
        <w:rPr>
          <w:rFonts w:ascii="Times New Roman" w:hAnsi="Times New Roman" w:cs="Times New Roman"/>
          <w:sz w:val="20"/>
          <w:szCs w:val="20"/>
        </w:rPr>
        <w:t xml:space="preserve">ticket is specified at </w:t>
      </w:r>
      <w:r w:rsidR="006954DC" w:rsidRPr="00ED234B">
        <w:rPr>
          <w:rFonts w:ascii="Times New Roman" w:hAnsi="Times New Roman" w:cs="Times New Roman"/>
          <w:sz w:val="20"/>
          <w:szCs w:val="20"/>
        </w:rPr>
        <w:t xml:space="preserve">paragraph </w:t>
      </w:r>
      <w:r w:rsidR="00524528" w:rsidRPr="00ED234B">
        <w:rPr>
          <w:rFonts w:ascii="Times New Roman" w:hAnsi="Times New Roman" w:cs="Times New Roman"/>
          <w:sz w:val="20"/>
          <w:szCs w:val="20"/>
        </w:rPr>
        <w:t>5.1</w:t>
      </w:r>
      <w:r w:rsidR="00FE0F64" w:rsidRPr="00ED234B">
        <w:rPr>
          <w:rFonts w:ascii="Times New Roman" w:hAnsi="Times New Roman" w:cs="Times New Roman"/>
          <w:sz w:val="20"/>
          <w:szCs w:val="20"/>
        </w:rPr>
        <w:t>2</w:t>
      </w:r>
      <w:r w:rsidR="00524528" w:rsidRPr="00ED234B">
        <w:rPr>
          <w:rFonts w:ascii="Times New Roman" w:hAnsi="Times New Roman" w:cs="Times New Roman"/>
          <w:sz w:val="20"/>
          <w:szCs w:val="20"/>
        </w:rPr>
        <w:t>.</w:t>
      </w:r>
    </w:p>
    <w:p w14:paraId="009BA76D" w14:textId="3E0F133E" w:rsidR="00524528" w:rsidRPr="00ED234B" w:rsidRDefault="004C0413" w:rsidP="000F6E6F">
      <w:pPr>
        <w:ind w:left="567" w:hanging="567"/>
        <w:rPr>
          <w:rFonts w:ascii="Times New Roman" w:hAnsi="Times New Roman" w:cs="Times New Roman"/>
          <w:sz w:val="20"/>
          <w:szCs w:val="20"/>
        </w:rPr>
      </w:pPr>
      <w:r w:rsidRPr="00ED234B">
        <w:rPr>
          <w:rFonts w:ascii="Times New Roman" w:hAnsi="Times New Roman" w:cs="Times New Roman"/>
          <w:sz w:val="20"/>
          <w:szCs w:val="20"/>
        </w:rPr>
        <w:t>5</w:t>
      </w:r>
      <w:r w:rsidR="000F6E6F" w:rsidRPr="00ED234B">
        <w:rPr>
          <w:rFonts w:ascii="Times New Roman" w:hAnsi="Times New Roman" w:cs="Times New Roman"/>
          <w:sz w:val="20"/>
          <w:szCs w:val="20"/>
        </w:rPr>
        <w:t>.2</w:t>
      </w:r>
      <w:r w:rsidR="00FE0F64" w:rsidRPr="00ED234B">
        <w:rPr>
          <w:rFonts w:ascii="Times New Roman" w:hAnsi="Times New Roman" w:cs="Times New Roman"/>
          <w:sz w:val="20"/>
          <w:szCs w:val="20"/>
        </w:rPr>
        <w:t>3</w:t>
      </w:r>
      <w:r w:rsidR="000F6E6F" w:rsidRPr="00ED234B">
        <w:rPr>
          <w:rFonts w:ascii="Times New Roman" w:hAnsi="Times New Roman" w:cs="Times New Roman"/>
          <w:sz w:val="20"/>
          <w:szCs w:val="20"/>
        </w:rPr>
        <w:tab/>
      </w:r>
      <w:r w:rsidR="00F94599" w:rsidRPr="00ED234B">
        <w:rPr>
          <w:rFonts w:ascii="Times New Roman" w:hAnsi="Times New Roman" w:cs="Times New Roman"/>
          <w:sz w:val="20"/>
          <w:szCs w:val="20"/>
        </w:rPr>
        <w:t>Certain interstate journeys attract an interstate surcharge as set out in Table N</w:t>
      </w:r>
      <w:r w:rsidR="00553E69" w:rsidRPr="00ED234B">
        <w:rPr>
          <w:rFonts w:ascii="Times New Roman" w:hAnsi="Times New Roman" w:cs="Times New Roman"/>
          <w:sz w:val="20"/>
          <w:szCs w:val="20"/>
        </w:rPr>
        <w:t xml:space="preserve"> of Schedule 1</w:t>
      </w:r>
      <w:r w:rsidR="00F94599" w:rsidRPr="00ED234B">
        <w:rPr>
          <w:rFonts w:ascii="Times New Roman" w:hAnsi="Times New Roman" w:cs="Times New Roman"/>
          <w:sz w:val="20"/>
          <w:szCs w:val="20"/>
        </w:rPr>
        <w:t>.</w:t>
      </w:r>
    </w:p>
    <w:p w14:paraId="6E72A649" w14:textId="77777777" w:rsidR="00490BF2" w:rsidRPr="00ED234B" w:rsidRDefault="00DE6772" w:rsidP="00490BF2">
      <w:pPr>
        <w:pStyle w:val="Heading2"/>
        <w:rPr>
          <w:rFonts w:ascii="Times New Roman" w:hAnsi="Times New Roman" w:cs="Times New Roman"/>
          <w:b/>
          <w:bCs/>
          <w:caps/>
          <w:sz w:val="20"/>
          <w:szCs w:val="20"/>
        </w:rPr>
      </w:pPr>
      <w:bookmarkStart w:id="437" w:name="_Toc15640036"/>
      <w:bookmarkStart w:id="438" w:name="_Toc154560909"/>
      <w:bookmarkStart w:id="439" w:name="_Toc183005600"/>
      <w:bookmarkStart w:id="440" w:name="_Toc216180269"/>
      <w:bookmarkStart w:id="441" w:name="_Toc221282947"/>
      <w:bookmarkStart w:id="442" w:name="_Toc235002300"/>
      <w:r w:rsidRPr="00ED234B">
        <w:rPr>
          <w:rFonts w:ascii="Times New Roman" w:hAnsi="Times New Roman" w:cs="Times New Roman"/>
          <w:b/>
          <w:bCs/>
          <w:caps/>
          <w:sz w:val="20"/>
          <w:szCs w:val="20"/>
        </w:rPr>
        <w:t>Summary of c</w:t>
      </w:r>
      <w:r w:rsidR="00490BF2" w:rsidRPr="00ED234B">
        <w:rPr>
          <w:rFonts w:ascii="Times New Roman" w:hAnsi="Times New Roman" w:cs="Times New Roman"/>
          <w:b/>
          <w:bCs/>
          <w:caps/>
          <w:sz w:val="20"/>
          <w:szCs w:val="20"/>
        </w:rPr>
        <w:t xml:space="preserve">alculating </w:t>
      </w:r>
      <w:r w:rsidRPr="00ED234B">
        <w:rPr>
          <w:rFonts w:ascii="Times New Roman" w:hAnsi="Times New Roman" w:cs="Times New Roman"/>
          <w:b/>
          <w:bCs/>
          <w:caps/>
          <w:sz w:val="20"/>
          <w:szCs w:val="20"/>
        </w:rPr>
        <w:t xml:space="preserve">V/Line </w:t>
      </w:r>
      <w:r w:rsidR="00490BF2" w:rsidRPr="00ED234B">
        <w:rPr>
          <w:rFonts w:ascii="Times New Roman" w:hAnsi="Times New Roman" w:cs="Times New Roman"/>
          <w:b/>
          <w:bCs/>
          <w:caps/>
          <w:sz w:val="20"/>
          <w:szCs w:val="20"/>
        </w:rPr>
        <w:t>charging units</w:t>
      </w:r>
      <w:bookmarkEnd w:id="437"/>
      <w:bookmarkEnd w:id="438"/>
      <w:bookmarkEnd w:id="439"/>
      <w:bookmarkEnd w:id="440"/>
      <w:bookmarkEnd w:id="441"/>
      <w:bookmarkEnd w:id="442"/>
    </w:p>
    <w:p w14:paraId="3F62265F" w14:textId="636210D5" w:rsidR="00490BF2" w:rsidRPr="00ED234B" w:rsidRDefault="004C0413" w:rsidP="000F6E6F">
      <w:pPr>
        <w:ind w:left="567" w:hanging="567"/>
        <w:rPr>
          <w:rFonts w:ascii="Times New Roman" w:hAnsi="Times New Roman" w:cs="Times New Roman"/>
          <w:sz w:val="20"/>
          <w:szCs w:val="20"/>
        </w:rPr>
      </w:pPr>
      <w:r w:rsidRPr="00ED234B">
        <w:rPr>
          <w:rFonts w:ascii="Times New Roman" w:hAnsi="Times New Roman" w:cs="Times New Roman"/>
          <w:sz w:val="20"/>
          <w:szCs w:val="20"/>
        </w:rPr>
        <w:t>5</w:t>
      </w:r>
      <w:r w:rsidR="000F6E6F" w:rsidRPr="00ED234B">
        <w:rPr>
          <w:rFonts w:ascii="Times New Roman" w:hAnsi="Times New Roman" w:cs="Times New Roman"/>
          <w:sz w:val="20"/>
          <w:szCs w:val="20"/>
        </w:rPr>
        <w:t>.2</w:t>
      </w:r>
      <w:r w:rsidR="00FE0F64" w:rsidRPr="00ED234B">
        <w:rPr>
          <w:rFonts w:ascii="Times New Roman" w:hAnsi="Times New Roman" w:cs="Times New Roman"/>
          <w:sz w:val="20"/>
          <w:szCs w:val="20"/>
        </w:rPr>
        <w:t>4</w:t>
      </w:r>
      <w:r w:rsidR="000F6E6F" w:rsidRPr="00ED234B">
        <w:rPr>
          <w:rFonts w:ascii="Times New Roman" w:hAnsi="Times New Roman" w:cs="Times New Roman"/>
          <w:sz w:val="20"/>
          <w:szCs w:val="20"/>
        </w:rPr>
        <w:tab/>
      </w:r>
      <w:r w:rsidR="00490BF2" w:rsidRPr="00ED234B">
        <w:rPr>
          <w:rFonts w:ascii="Times New Roman" w:hAnsi="Times New Roman" w:cs="Times New Roman"/>
          <w:sz w:val="20"/>
          <w:szCs w:val="20"/>
        </w:rPr>
        <w:t>V/Line fares are based on the shortest route between a customer’s origin and destination, unless they choose to take a less direct route.</w:t>
      </w:r>
    </w:p>
    <w:p w14:paraId="3366E673" w14:textId="7194EBEF" w:rsidR="00490BF2" w:rsidRPr="00ED234B" w:rsidRDefault="004C0413" w:rsidP="000F6E6F">
      <w:pPr>
        <w:ind w:left="567" w:hanging="567"/>
        <w:rPr>
          <w:rFonts w:ascii="Times New Roman" w:hAnsi="Times New Roman" w:cs="Times New Roman"/>
          <w:sz w:val="20"/>
          <w:szCs w:val="20"/>
        </w:rPr>
      </w:pPr>
      <w:r w:rsidRPr="00ED234B">
        <w:rPr>
          <w:rFonts w:ascii="Times New Roman" w:hAnsi="Times New Roman" w:cs="Times New Roman"/>
          <w:sz w:val="20"/>
          <w:szCs w:val="20"/>
        </w:rPr>
        <w:t>5</w:t>
      </w:r>
      <w:r w:rsidR="000F6E6F" w:rsidRPr="00ED234B">
        <w:rPr>
          <w:rFonts w:ascii="Times New Roman" w:hAnsi="Times New Roman" w:cs="Times New Roman"/>
          <w:sz w:val="20"/>
          <w:szCs w:val="20"/>
        </w:rPr>
        <w:t>.2</w:t>
      </w:r>
      <w:r w:rsidR="00FE0F64" w:rsidRPr="00ED234B">
        <w:rPr>
          <w:rFonts w:ascii="Times New Roman" w:hAnsi="Times New Roman" w:cs="Times New Roman"/>
          <w:sz w:val="20"/>
          <w:szCs w:val="20"/>
        </w:rPr>
        <w:t>5</w:t>
      </w:r>
      <w:r w:rsidR="000F6E6F"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charging units that apply between different locations for the purposes of fare calculation are specified in Table M titled </w:t>
      </w:r>
      <w:r w:rsidR="005B4486">
        <w:rPr>
          <w:rFonts w:ascii="Times New Roman" w:hAnsi="Times New Roman" w:cs="Times New Roman"/>
          <w:sz w:val="20"/>
          <w:szCs w:val="20"/>
        </w:rPr>
        <w:t>‘</w:t>
      </w:r>
      <w:r w:rsidR="00490BF2" w:rsidRPr="00ED234B">
        <w:rPr>
          <w:rFonts w:ascii="Times New Roman" w:hAnsi="Times New Roman" w:cs="Times New Roman"/>
          <w:sz w:val="20"/>
          <w:szCs w:val="20"/>
        </w:rPr>
        <w:t>Melbourne to’ charging units</w:t>
      </w:r>
      <w:r w:rsidR="005B4486">
        <w:rPr>
          <w:rFonts w:ascii="Times New Roman" w:hAnsi="Times New Roman" w:cs="Times New Roman"/>
          <w:sz w:val="20"/>
          <w:szCs w:val="20"/>
        </w:rPr>
        <w:t>’</w:t>
      </w:r>
      <w:r w:rsidR="00490BF2" w:rsidRPr="00ED234B">
        <w:rPr>
          <w:rFonts w:ascii="Times New Roman" w:hAnsi="Times New Roman" w:cs="Times New Roman"/>
          <w:sz w:val="20"/>
          <w:szCs w:val="20"/>
        </w:rPr>
        <w:t xml:space="preserve"> </w:t>
      </w:r>
      <w:r w:rsidR="00553E69" w:rsidRPr="00ED234B">
        <w:rPr>
          <w:rFonts w:ascii="Times New Roman" w:hAnsi="Times New Roman" w:cs="Times New Roman"/>
          <w:sz w:val="20"/>
          <w:szCs w:val="20"/>
        </w:rPr>
        <w:t xml:space="preserve">of </w:t>
      </w:r>
      <w:r w:rsidR="00490BF2" w:rsidRPr="00ED234B">
        <w:rPr>
          <w:rFonts w:ascii="Times New Roman" w:hAnsi="Times New Roman" w:cs="Times New Roman"/>
          <w:sz w:val="20"/>
          <w:szCs w:val="20"/>
        </w:rPr>
        <w:t xml:space="preserve">Schedule 1 to these Conditions. </w:t>
      </w:r>
    </w:p>
    <w:p w14:paraId="0DA39EC0" w14:textId="7DAA53E9" w:rsidR="00490BF2" w:rsidRPr="00ED234B" w:rsidRDefault="004C0413" w:rsidP="000F6E6F">
      <w:pPr>
        <w:ind w:left="567" w:hanging="567"/>
        <w:rPr>
          <w:rFonts w:ascii="Times New Roman" w:hAnsi="Times New Roman" w:cs="Times New Roman"/>
          <w:sz w:val="20"/>
          <w:szCs w:val="20"/>
        </w:rPr>
      </w:pPr>
      <w:r w:rsidRPr="00ED234B">
        <w:rPr>
          <w:rFonts w:ascii="Times New Roman" w:hAnsi="Times New Roman" w:cs="Times New Roman"/>
          <w:sz w:val="20"/>
          <w:szCs w:val="20"/>
        </w:rPr>
        <w:t>5</w:t>
      </w:r>
      <w:r w:rsidR="000F6E6F" w:rsidRPr="00ED234B">
        <w:rPr>
          <w:rFonts w:ascii="Times New Roman" w:hAnsi="Times New Roman" w:cs="Times New Roman"/>
          <w:sz w:val="20"/>
          <w:szCs w:val="20"/>
        </w:rPr>
        <w:t>.2</w:t>
      </w:r>
      <w:r w:rsidR="00FE0F64" w:rsidRPr="00ED234B">
        <w:rPr>
          <w:rFonts w:ascii="Times New Roman" w:hAnsi="Times New Roman" w:cs="Times New Roman"/>
          <w:sz w:val="20"/>
          <w:szCs w:val="20"/>
        </w:rPr>
        <w:t>6</w:t>
      </w:r>
      <w:r w:rsidR="000F6E6F" w:rsidRPr="00ED234B">
        <w:rPr>
          <w:rFonts w:ascii="Times New Roman" w:hAnsi="Times New Roman" w:cs="Times New Roman"/>
          <w:sz w:val="20"/>
          <w:szCs w:val="20"/>
        </w:rPr>
        <w:tab/>
      </w:r>
      <w:r w:rsidR="00F94599" w:rsidRPr="00ED234B">
        <w:rPr>
          <w:rFonts w:ascii="Times New Roman" w:hAnsi="Times New Roman" w:cs="Times New Roman"/>
          <w:sz w:val="20"/>
          <w:szCs w:val="20"/>
        </w:rPr>
        <w:t>The following summary outlines how V/Line charging units for different types of journeys are calculated:</w:t>
      </w:r>
    </w:p>
    <w:p w14:paraId="590DDE7A" w14:textId="77777777" w:rsidR="00490BF2" w:rsidRPr="00ED234B" w:rsidRDefault="00490BF2" w:rsidP="00490BF2">
      <w:pPr>
        <w:pStyle w:val="Heading3"/>
        <w:rPr>
          <w:rFonts w:cs="Times New Roman"/>
          <w:szCs w:val="20"/>
        </w:rPr>
      </w:pPr>
      <w:bookmarkStart w:id="443" w:name="_Toc235002301"/>
      <w:r w:rsidRPr="00ED234B">
        <w:rPr>
          <w:rFonts w:cs="Times New Roman"/>
          <w:szCs w:val="20"/>
        </w:rPr>
        <w:t>Travel from regional location to/from Zone 1</w:t>
      </w:r>
      <w:bookmarkEnd w:id="443"/>
    </w:p>
    <w:p w14:paraId="041CC70A" w14:textId="6EB6137D" w:rsidR="00490BF2" w:rsidRPr="00ED234B" w:rsidRDefault="004C0413" w:rsidP="000F6E6F">
      <w:pPr>
        <w:ind w:left="567" w:hanging="567"/>
        <w:rPr>
          <w:rFonts w:ascii="Times New Roman" w:hAnsi="Times New Roman" w:cs="Times New Roman"/>
          <w:sz w:val="20"/>
          <w:szCs w:val="20"/>
        </w:rPr>
      </w:pPr>
      <w:r w:rsidRPr="00ED234B">
        <w:rPr>
          <w:rFonts w:ascii="Times New Roman" w:hAnsi="Times New Roman" w:cs="Times New Roman"/>
          <w:sz w:val="20"/>
          <w:szCs w:val="20"/>
        </w:rPr>
        <w:t>5</w:t>
      </w:r>
      <w:r w:rsidR="000F6E6F" w:rsidRPr="00ED234B">
        <w:rPr>
          <w:rFonts w:ascii="Times New Roman" w:hAnsi="Times New Roman" w:cs="Times New Roman"/>
          <w:sz w:val="20"/>
          <w:szCs w:val="20"/>
        </w:rPr>
        <w:t>.2</w:t>
      </w:r>
      <w:r w:rsidR="00FE0F64" w:rsidRPr="00ED234B">
        <w:rPr>
          <w:rFonts w:ascii="Times New Roman" w:hAnsi="Times New Roman" w:cs="Times New Roman"/>
          <w:sz w:val="20"/>
          <w:szCs w:val="20"/>
        </w:rPr>
        <w:t>7</w:t>
      </w:r>
      <w:r w:rsidR="000F6E6F"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For travel between a regional location and a railway station in Zone 1, the applicable charging units are specified next to the name of each regional location in Table M of Schedule 1 to these Conditions. </w:t>
      </w:r>
    </w:p>
    <w:p w14:paraId="5F0C8081" w14:textId="77777777" w:rsidR="00490BF2" w:rsidRPr="00ED234B" w:rsidRDefault="00490BF2" w:rsidP="00490BF2">
      <w:pPr>
        <w:pStyle w:val="Heading3"/>
        <w:rPr>
          <w:rFonts w:cs="Times New Roman"/>
          <w:szCs w:val="20"/>
        </w:rPr>
      </w:pPr>
      <w:bookmarkStart w:id="444" w:name="_Toc235002302"/>
      <w:r w:rsidRPr="00ED234B">
        <w:rPr>
          <w:rFonts w:cs="Times New Roman"/>
          <w:szCs w:val="20"/>
        </w:rPr>
        <w:t>Travel from regional location to/from Zone 2 (on same railway line)</w:t>
      </w:r>
      <w:bookmarkEnd w:id="444"/>
    </w:p>
    <w:p w14:paraId="7DAAC5B4" w14:textId="730ED2E6" w:rsidR="00490BF2" w:rsidRPr="00ED234B" w:rsidRDefault="004C0413" w:rsidP="000F6E6F">
      <w:pPr>
        <w:ind w:left="567" w:hanging="567"/>
        <w:rPr>
          <w:rFonts w:ascii="Times New Roman" w:hAnsi="Times New Roman" w:cs="Times New Roman"/>
          <w:sz w:val="20"/>
          <w:szCs w:val="20"/>
        </w:rPr>
      </w:pPr>
      <w:r w:rsidRPr="00ED234B">
        <w:rPr>
          <w:rFonts w:ascii="Times New Roman" w:hAnsi="Times New Roman" w:cs="Times New Roman"/>
          <w:sz w:val="20"/>
          <w:szCs w:val="20"/>
        </w:rPr>
        <w:t>5</w:t>
      </w:r>
      <w:r w:rsidR="000F6E6F" w:rsidRPr="00ED234B">
        <w:rPr>
          <w:rFonts w:ascii="Times New Roman" w:hAnsi="Times New Roman" w:cs="Times New Roman"/>
          <w:sz w:val="20"/>
          <w:szCs w:val="20"/>
        </w:rPr>
        <w:t>.2</w:t>
      </w:r>
      <w:r w:rsidR="00FE0F64" w:rsidRPr="00ED234B">
        <w:rPr>
          <w:rFonts w:ascii="Times New Roman" w:hAnsi="Times New Roman" w:cs="Times New Roman"/>
          <w:sz w:val="20"/>
          <w:szCs w:val="20"/>
        </w:rPr>
        <w:t>8</w:t>
      </w:r>
      <w:r w:rsidR="000F6E6F"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For travel between a regional location and a railway station in Zone 2, before entering Zone 1, on the same line, subtract 50 charging units from the number of charging units specified next to the relevant regional location of origin (in Table M </w:t>
      </w:r>
      <w:r w:rsidR="00553E69" w:rsidRPr="00ED234B">
        <w:rPr>
          <w:rFonts w:ascii="Times New Roman" w:hAnsi="Times New Roman" w:cs="Times New Roman"/>
          <w:sz w:val="20"/>
          <w:szCs w:val="20"/>
        </w:rPr>
        <w:t xml:space="preserve">of </w:t>
      </w:r>
      <w:r w:rsidR="00490BF2" w:rsidRPr="00ED234B">
        <w:rPr>
          <w:rFonts w:ascii="Times New Roman" w:hAnsi="Times New Roman" w:cs="Times New Roman"/>
          <w:sz w:val="20"/>
          <w:szCs w:val="20"/>
        </w:rPr>
        <w:t>Schedule 1 to these Conditions).</w:t>
      </w:r>
    </w:p>
    <w:p w14:paraId="1B6F795D" w14:textId="72449603" w:rsidR="00490BF2" w:rsidRPr="00ED234B" w:rsidRDefault="00490BF2" w:rsidP="00490BF2">
      <w:pPr>
        <w:pStyle w:val="Heading3"/>
        <w:rPr>
          <w:rFonts w:cs="Times New Roman"/>
          <w:b w:val="0"/>
          <w:bCs/>
          <w:szCs w:val="20"/>
        </w:rPr>
      </w:pPr>
      <w:bookmarkStart w:id="445" w:name="_Toc235002303"/>
      <w:r w:rsidRPr="00ED234B">
        <w:rPr>
          <w:rFonts w:cs="Times New Roman"/>
          <w:szCs w:val="20"/>
        </w:rPr>
        <w:t>Travel from regional loc</w:t>
      </w:r>
      <w:r w:rsidRPr="00ED234B">
        <w:rPr>
          <w:rStyle w:val="Heading3Char"/>
          <w:rFonts w:cs="Times New Roman"/>
          <w:b/>
          <w:szCs w:val="20"/>
        </w:rPr>
        <w:t xml:space="preserve">ation to/from another regional location (outside of Zones 1 </w:t>
      </w:r>
      <w:r w:rsidR="000D18D8">
        <w:rPr>
          <w:rStyle w:val="Heading3Char"/>
          <w:rFonts w:cs="Times New Roman"/>
          <w:b/>
          <w:szCs w:val="20"/>
        </w:rPr>
        <w:t>and</w:t>
      </w:r>
      <w:r w:rsidRPr="00ED234B">
        <w:rPr>
          <w:rStyle w:val="Heading3Char"/>
          <w:rFonts w:cs="Times New Roman"/>
          <w:b/>
          <w:szCs w:val="20"/>
        </w:rPr>
        <w:t xml:space="preserve"> 2 and on same railway line</w:t>
      </w:r>
      <w:r w:rsidRPr="00ED234B">
        <w:rPr>
          <w:rFonts w:cs="Times New Roman"/>
          <w:b w:val="0"/>
          <w:szCs w:val="20"/>
        </w:rPr>
        <w:t>)</w:t>
      </w:r>
      <w:bookmarkEnd w:id="445"/>
    </w:p>
    <w:p w14:paraId="1E8F98B6" w14:textId="45481DE5" w:rsidR="00490BF2" w:rsidRPr="00ED234B" w:rsidRDefault="004C0413"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5</w:t>
      </w:r>
      <w:r w:rsidR="000F6E6F" w:rsidRPr="00ED234B">
        <w:rPr>
          <w:rFonts w:ascii="Times New Roman" w:hAnsi="Times New Roman" w:cs="Times New Roman"/>
          <w:sz w:val="20"/>
          <w:szCs w:val="20"/>
        </w:rPr>
        <w:t>.2</w:t>
      </w:r>
      <w:r w:rsidR="00FE0F64" w:rsidRPr="00ED234B">
        <w:rPr>
          <w:rFonts w:ascii="Times New Roman" w:hAnsi="Times New Roman" w:cs="Times New Roman"/>
          <w:sz w:val="20"/>
          <w:szCs w:val="20"/>
        </w:rPr>
        <w:t>9</w:t>
      </w:r>
      <w:r w:rsidR="000F6E6F" w:rsidRPr="00ED234B">
        <w:rPr>
          <w:rFonts w:ascii="Times New Roman" w:hAnsi="Times New Roman" w:cs="Times New Roman"/>
          <w:sz w:val="20"/>
          <w:szCs w:val="20"/>
        </w:rPr>
        <w:tab/>
      </w:r>
      <w:r w:rsidR="00490BF2" w:rsidRPr="00ED234B">
        <w:rPr>
          <w:rFonts w:ascii="Times New Roman" w:hAnsi="Times New Roman" w:cs="Times New Roman"/>
          <w:sz w:val="20"/>
          <w:szCs w:val="20"/>
        </w:rPr>
        <w:t>For travel between regional locations on the same railway</w:t>
      </w:r>
      <w:r w:rsidR="00F20DD2">
        <w:rPr>
          <w:rFonts w:ascii="Times New Roman" w:hAnsi="Times New Roman" w:cs="Times New Roman"/>
          <w:sz w:val="20"/>
          <w:szCs w:val="20"/>
        </w:rPr>
        <w:t xml:space="preserve"> –</w:t>
      </w:r>
    </w:p>
    <w:p w14:paraId="05E2533D" w14:textId="7B54D184" w:rsidR="00490BF2" w:rsidRPr="00ED234B" w:rsidRDefault="000F6E6F"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lastRenderedPageBreak/>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subtract the number of charging units specified next to the destination regional location in Table M in Schedule 1 to these Conditions from the number of charging units specified next to the origin location in Table M in Schedule 1 to these Conditions; and </w:t>
      </w:r>
    </w:p>
    <w:p w14:paraId="56A00BD2" w14:textId="5DD908C6" w:rsidR="00490BF2" w:rsidRPr="00ED234B" w:rsidRDefault="000F6E6F"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round the number up to the next multiple of 10 charging units in Table L of Schedule 1</w:t>
      </w:r>
      <w:r w:rsidR="00E23D61">
        <w:rPr>
          <w:rFonts w:ascii="Times New Roman" w:hAnsi="Times New Roman" w:cs="Times New Roman"/>
          <w:sz w:val="20"/>
          <w:szCs w:val="20"/>
        </w:rPr>
        <w:t>A</w:t>
      </w:r>
      <w:r w:rsidR="00490BF2" w:rsidRPr="00ED234B">
        <w:rPr>
          <w:rFonts w:ascii="Times New Roman" w:hAnsi="Times New Roman" w:cs="Times New Roman"/>
          <w:sz w:val="20"/>
          <w:szCs w:val="20"/>
        </w:rPr>
        <w:t xml:space="preserve"> to these Conditions (10, 20 or 50 charging units).</w:t>
      </w:r>
    </w:p>
    <w:p w14:paraId="7A3F7CE9" w14:textId="77777777" w:rsidR="00563C3C" w:rsidRDefault="00F94599" w:rsidP="008A7F28">
      <w:pPr>
        <w:ind w:left="1134"/>
        <w:rPr>
          <w:rFonts w:ascii="Times New Roman" w:hAnsi="Times New Roman" w:cs="Times New Roman"/>
          <w:sz w:val="20"/>
          <w:szCs w:val="20"/>
        </w:rPr>
      </w:pPr>
      <w:r w:rsidRPr="00ED234B">
        <w:rPr>
          <w:rFonts w:ascii="Times New Roman" w:hAnsi="Times New Roman" w:cs="Times New Roman"/>
          <w:i/>
          <w:iCs/>
          <w:sz w:val="20"/>
          <w:szCs w:val="20"/>
        </w:rPr>
        <w:t>Examples</w:t>
      </w:r>
      <w:r w:rsidR="00563C3C">
        <w:rPr>
          <w:rFonts w:ascii="Times New Roman" w:hAnsi="Times New Roman" w:cs="Times New Roman"/>
          <w:i/>
          <w:iCs/>
          <w:sz w:val="20"/>
          <w:szCs w:val="20"/>
        </w:rPr>
        <w:t>:</w:t>
      </w:r>
      <w:r w:rsidRPr="00ED234B">
        <w:rPr>
          <w:rFonts w:ascii="Times New Roman" w:hAnsi="Times New Roman" w:cs="Times New Roman"/>
          <w:i/>
          <w:iCs/>
          <w:sz w:val="20"/>
          <w:szCs w:val="20"/>
        </w:rPr>
        <w:t xml:space="preserve"> </w:t>
      </w:r>
    </w:p>
    <w:p w14:paraId="54F26E20" w14:textId="2BDDE24D" w:rsidR="004B4D67" w:rsidRPr="00ED234B" w:rsidRDefault="001663E4" w:rsidP="008A7F28">
      <w:pPr>
        <w:ind w:left="1134"/>
        <w:rPr>
          <w:rFonts w:ascii="Times New Roman" w:hAnsi="Times New Roman" w:cs="Times New Roman"/>
          <w:sz w:val="20"/>
          <w:szCs w:val="20"/>
        </w:rPr>
      </w:pPr>
      <w:r w:rsidRPr="00ED234B">
        <w:rPr>
          <w:rFonts w:ascii="Times New Roman" w:hAnsi="Times New Roman" w:cs="Times New Roman"/>
          <w:sz w:val="20"/>
          <w:szCs w:val="20"/>
        </w:rPr>
        <w:t>j</w:t>
      </w:r>
      <w:r w:rsidR="00F94599" w:rsidRPr="00ED234B">
        <w:rPr>
          <w:rFonts w:ascii="Times New Roman" w:hAnsi="Times New Roman" w:cs="Times New Roman"/>
          <w:sz w:val="20"/>
          <w:szCs w:val="20"/>
        </w:rPr>
        <w:t>ourney from regional location to another regional location on same line or route</w:t>
      </w:r>
      <w:r w:rsidR="00FE2D03" w:rsidRPr="00ED234B">
        <w:rPr>
          <w:rFonts w:ascii="Times New Roman" w:hAnsi="Times New Roman" w:cs="Times New Roman"/>
          <w:sz w:val="20"/>
          <w:szCs w:val="20"/>
        </w:rPr>
        <w:t>:</w:t>
      </w:r>
    </w:p>
    <w:p w14:paraId="73779E9C" w14:textId="77777777" w:rsidR="00490BF2" w:rsidRPr="00ED234B" w:rsidRDefault="00490BF2" w:rsidP="008A7F28">
      <w:pPr>
        <w:pStyle w:val="Heading3"/>
        <w:ind w:left="1134"/>
        <w:rPr>
          <w:rFonts w:cs="Times New Roman"/>
          <w:szCs w:val="20"/>
        </w:rPr>
      </w:pPr>
      <w:bookmarkStart w:id="446" w:name="_Toc235002304"/>
      <w:r w:rsidRPr="00ED234B">
        <w:rPr>
          <w:rFonts w:cs="Times New Roman"/>
          <w:szCs w:val="20"/>
        </w:rPr>
        <w:t>Echuca to Kyneton</w:t>
      </w:r>
      <w:bookmarkEnd w:id="446"/>
    </w:p>
    <w:p w14:paraId="4F0CB078" w14:textId="77777777" w:rsidR="00490BF2" w:rsidRPr="00ED234B" w:rsidRDefault="00490BF2" w:rsidP="008A7F28">
      <w:pPr>
        <w:ind w:left="1134"/>
        <w:rPr>
          <w:rFonts w:ascii="Times New Roman" w:hAnsi="Times New Roman" w:cs="Times New Roman"/>
          <w:sz w:val="20"/>
          <w:szCs w:val="20"/>
        </w:rPr>
      </w:pPr>
      <w:r w:rsidRPr="00ED234B">
        <w:rPr>
          <w:rFonts w:ascii="Times New Roman" w:hAnsi="Times New Roman" w:cs="Times New Roman"/>
          <w:sz w:val="20"/>
          <w:szCs w:val="20"/>
        </w:rPr>
        <w:t>Melbourne to Echuca = 220 charging units</w:t>
      </w:r>
    </w:p>
    <w:p w14:paraId="34DAD7B7" w14:textId="77777777" w:rsidR="00490BF2" w:rsidRPr="00ED234B" w:rsidRDefault="00490BF2" w:rsidP="008A7F28">
      <w:pPr>
        <w:ind w:left="1134"/>
        <w:rPr>
          <w:rFonts w:ascii="Times New Roman" w:hAnsi="Times New Roman" w:cs="Times New Roman"/>
          <w:sz w:val="20"/>
          <w:szCs w:val="20"/>
        </w:rPr>
      </w:pPr>
      <w:r w:rsidRPr="00ED234B">
        <w:rPr>
          <w:rFonts w:ascii="Times New Roman" w:hAnsi="Times New Roman" w:cs="Times New Roman"/>
          <w:sz w:val="20"/>
          <w:szCs w:val="20"/>
        </w:rPr>
        <w:t>Melbourne to Kyneton = 92 charging units</w:t>
      </w:r>
    </w:p>
    <w:p w14:paraId="4A926571" w14:textId="77777777" w:rsidR="00490BF2" w:rsidRPr="00ED234B" w:rsidRDefault="00490BF2" w:rsidP="008A7F28">
      <w:pPr>
        <w:ind w:left="1134"/>
        <w:rPr>
          <w:rFonts w:ascii="Times New Roman" w:hAnsi="Times New Roman" w:cs="Times New Roman"/>
          <w:sz w:val="20"/>
          <w:szCs w:val="20"/>
        </w:rPr>
      </w:pPr>
      <w:r w:rsidRPr="00ED234B">
        <w:rPr>
          <w:rFonts w:ascii="Times New Roman" w:hAnsi="Times New Roman" w:cs="Times New Roman"/>
          <w:sz w:val="20"/>
          <w:szCs w:val="20"/>
        </w:rPr>
        <w:t>220 units minus 92 units = 128 charging units</w:t>
      </w:r>
    </w:p>
    <w:p w14:paraId="6D4A7158" w14:textId="5A724FBE" w:rsidR="00490BF2" w:rsidRPr="00ED234B" w:rsidRDefault="00490BF2" w:rsidP="008A7F28">
      <w:pPr>
        <w:ind w:left="1134"/>
        <w:rPr>
          <w:rFonts w:ascii="Times New Roman" w:hAnsi="Times New Roman" w:cs="Times New Roman"/>
          <w:sz w:val="20"/>
          <w:szCs w:val="20"/>
        </w:rPr>
      </w:pPr>
      <w:r w:rsidRPr="00ED234B">
        <w:rPr>
          <w:rFonts w:ascii="Times New Roman" w:hAnsi="Times New Roman" w:cs="Times New Roman"/>
          <w:sz w:val="20"/>
          <w:szCs w:val="20"/>
        </w:rPr>
        <w:t>Round up to nearest 10 = 130 charging units</w:t>
      </w:r>
      <w:r w:rsidR="00847853">
        <w:rPr>
          <w:rFonts w:ascii="Times New Roman" w:hAnsi="Times New Roman" w:cs="Times New Roman"/>
          <w:sz w:val="20"/>
          <w:szCs w:val="20"/>
        </w:rPr>
        <w:t>.</w:t>
      </w:r>
    </w:p>
    <w:p w14:paraId="5BEB403E" w14:textId="77777777" w:rsidR="00490BF2" w:rsidRPr="00ED234B" w:rsidRDefault="00490BF2" w:rsidP="008A7F28">
      <w:pPr>
        <w:pStyle w:val="Heading4"/>
        <w:ind w:left="1134"/>
        <w:rPr>
          <w:rFonts w:cs="Times New Roman"/>
          <w:szCs w:val="20"/>
        </w:rPr>
      </w:pPr>
      <w:r w:rsidRPr="00ED234B">
        <w:rPr>
          <w:rFonts w:cs="Times New Roman"/>
          <w:szCs w:val="20"/>
        </w:rPr>
        <w:t>Albury to Seymour</w:t>
      </w:r>
    </w:p>
    <w:p w14:paraId="6B0C6D5A" w14:textId="77777777" w:rsidR="00490BF2" w:rsidRPr="00ED234B" w:rsidRDefault="00490BF2" w:rsidP="008A7F28">
      <w:pPr>
        <w:ind w:left="1134"/>
        <w:rPr>
          <w:rFonts w:ascii="Times New Roman" w:hAnsi="Times New Roman" w:cs="Times New Roman"/>
          <w:sz w:val="20"/>
          <w:szCs w:val="20"/>
        </w:rPr>
      </w:pPr>
      <w:r w:rsidRPr="00ED234B">
        <w:rPr>
          <w:rFonts w:ascii="Times New Roman" w:hAnsi="Times New Roman" w:cs="Times New Roman"/>
          <w:sz w:val="20"/>
          <w:szCs w:val="20"/>
        </w:rPr>
        <w:t>Melbourne to Albury = 320 charging units</w:t>
      </w:r>
    </w:p>
    <w:p w14:paraId="56CC05F0" w14:textId="77777777" w:rsidR="00490BF2" w:rsidRPr="00ED234B" w:rsidRDefault="00490BF2" w:rsidP="008A7F28">
      <w:pPr>
        <w:ind w:left="1134"/>
        <w:rPr>
          <w:rFonts w:ascii="Times New Roman" w:hAnsi="Times New Roman" w:cs="Times New Roman"/>
          <w:sz w:val="20"/>
          <w:szCs w:val="20"/>
        </w:rPr>
      </w:pPr>
      <w:r w:rsidRPr="00ED234B">
        <w:rPr>
          <w:rFonts w:ascii="Times New Roman" w:hAnsi="Times New Roman" w:cs="Times New Roman"/>
          <w:sz w:val="20"/>
          <w:szCs w:val="20"/>
        </w:rPr>
        <w:t>Melbourne to Seymour = 99 charging units</w:t>
      </w:r>
    </w:p>
    <w:p w14:paraId="6C0CA5EC" w14:textId="77777777" w:rsidR="00490BF2" w:rsidRPr="00ED234B" w:rsidRDefault="00490BF2" w:rsidP="008A7F28">
      <w:pPr>
        <w:ind w:left="1134"/>
        <w:rPr>
          <w:rFonts w:ascii="Times New Roman" w:hAnsi="Times New Roman" w:cs="Times New Roman"/>
          <w:sz w:val="20"/>
          <w:szCs w:val="20"/>
        </w:rPr>
      </w:pPr>
      <w:r w:rsidRPr="00ED234B">
        <w:rPr>
          <w:rFonts w:ascii="Times New Roman" w:hAnsi="Times New Roman" w:cs="Times New Roman"/>
          <w:sz w:val="20"/>
          <w:szCs w:val="20"/>
        </w:rPr>
        <w:t>320 units minus 99 units = 221 charging units</w:t>
      </w:r>
    </w:p>
    <w:p w14:paraId="3C46317E" w14:textId="77777777" w:rsidR="00490BF2" w:rsidRPr="00ED234B" w:rsidRDefault="00490BF2" w:rsidP="008A7F28">
      <w:pPr>
        <w:ind w:left="1134"/>
        <w:rPr>
          <w:rFonts w:ascii="Times New Roman" w:hAnsi="Times New Roman" w:cs="Times New Roman"/>
          <w:sz w:val="20"/>
          <w:szCs w:val="20"/>
        </w:rPr>
      </w:pPr>
      <w:r w:rsidRPr="00ED234B">
        <w:rPr>
          <w:rFonts w:ascii="Times New Roman" w:hAnsi="Times New Roman" w:cs="Times New Roman"/>
          <w:sz w:val="20"/>
          <w:szCs w:val="20"/>
        </w:rPr>
        <w:t>Round up to nearest 20 = 240 charging units</w:t>
      </w:r>
      <w:r w:rsidR="001C12DD" w:rsidRPr="00ED234B">
        <w:rPr>
          <w:rFonts w:ascii="Times New Roman" w:hAnsi="Times New Roman" w:cs="Times New Roman"/>
          <w:sz w:val="20"/>
          <w:szCs w:val="20"/>
        </w:rPr>
        <w:t>.</w:t>
      </w:r>
    </w:p>
    <w:p w14:paraId="6BE571D5" w14:textId="77777777" w:rsidR="00490BF2" w:rsidRPr="00ED234B" w:rsidRDefault="00490BF2" w:rsidP="00490BF2">
      <w:pPr>
        <w:pStyle w:val="Heading3"/>
        <w:rPr>
          <w:rFonts w:cs="Times New Roman"/>
          <w:szCs w:val="20"/>
        </w:rPr>
      </w:pPr>
      <w:bookmarkStart w:id="447" w:name="_Toc235002305"/>
      <w:r w:rsidRPr="00ED234B">
        <w:rPr>
          <w:rFonts w:cs="Times New Roman"/>
          <w:szCs w:val="20"/>
        </w:rPr>
        <w:t>Regional location to/from another regional location (on different railway line)</w:t>
      </w:r>
      <w:bookmarkEnd w:id="447"/>
    </w:p>
    <w:p w14:paraId="5C4CE805" w14:textId="7AAFB29B" w:rsidR="00490BF2" w:rsidRPr="00ED234B" w:rsidRDefault="000F6E6F"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5.</w:t>
      </w:r>
      <w:r w:rsidR="00FE0F64" w:rsidRPr="00ED234B">
        <w:rPr>
          <w:rFonts w:ascii="Times New Roman" w:hAnsi="Times New Roman" w:cs="Times New Roman"/>
          <w:sz w:val="20"/>
          <w:szCs w:val="20"/>
        </w:rPr>
        <w:t>30</w:t>
      </w:r>
      <w:r w:rsidR="004C0413" w:rsidRPr="00ED234B">
        <w:rPr>
          <w:rFonts w:ascii="Times New Roman" w:hAnsi="Times New Roman" w:cs="Times New Roman"/>
          <w:sz w:val="20"/>
          <w:szCs w:val="20"/>
        </w:rPr>
        <w:tab/>
      </w:r>
      <w:r w:rsidR="00490BF2" w:rsidRPr="00ED234B">
        <w:rPr>
          <w:rFonts w:ascii="Times New Roman" w:hAnsi="Times New Roman" w:cs="Times New Roman"/>
          <w:sz w:val="20"/>
          <w:szCs w:val="20"/>
        </w:rPr>
        <w:t>For travel between a regional location and a regional location on a different railway line</w:t>
      </w:r>
      <w:r w:rsidR="00F20DD2">
        <w:rPr>
          <w:rFonts w:ascii="Times New Roman" w:hAnsi="Times New Roman" w:cs="Times New Roman"/>
          <w:sz w:val="20"/>
          <w:szCs w:val="20"/>
        </w:rPr>
        <w:t xml:space="preserve"> –</w:t>
      </w:r>
    </w:p>
    <w:p w14:paraId="0D6DFA89" w14:textId="3B14727B" w:rsidR="00490BF2" w:rsidRPr="00ED234B" w:rsidRDefault="008A7F28"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add the charging units of the origin location and the destination location as specified in Table M in Schedule 1 to these Conditions; and</w:t>
      </w:r>
    </w:p>
    <w:p w14:paraId="4F3110C4" w14:textId="296C53E8" w:rsidR="00490BF2" w:rsidRPr="00ED234B" w:rsidRDefault="008A7F28"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round the number up to the next multiple of 10 charging units in Table L of Schedule 1</w:t>
      </w:r>
      <w:r w:rsidR="00561F3C">
        <w:rPr>
          <w:rFonts w:ascii="Times New Roman" w:hAnsi="Times New Roman" w:cs="Times New Roman"/>
          <w:sz w:val="20"/>
          <w:szCs w:val="20"/>
        </w:rPr>
        <w:t>A</w:t>
      </w:r>
      <w:r w:rsidR="00490BF2" w:rsidRPr="00ED234B">
        <w:rPr>
          <w:rFonts w:ascii="Times New Roman" w:hAnsi="Times New Roman" w:cs="Times New Roman"/>
          <w:sz w:val="20"/>
          <w:szCs w:val="20"/>
        </w:rPr>
        <w:t xml:space="preserve"> to these Conditions (10, 20 or 50 charging units).</w:t>
      </w:r>
    </w:p>
    <w:p w14:paraId="160DE734" w14:textId="612219ED" w:rsidR="00DE6772" w:rsidRPr="00ED234B" w:rsidRDefault="00DE6772" w:rsidP="00613CF3">
      <w:pPr>
        <w:ind w:left="1560" w:firstLine="11"/>
        <w:rPr>
          <w:rFonts w:ascii="Times New Roman" w:hAnsi="Times New Roman" w:cs="Times New Roman"/>
          <w:sz w:val="20"/>
          <w:szCs w:val="20"/>
        </w:rPr>
      </w:pPr>
      <w:r w:rsidRPr="00ED234B">
        <w:rPr>
          <w:rFonts w:ascii="Times New Roman" w:hAnsi="Times New Roman" w:cs="Times New Roman"/>
          <w:b/>
          <w:bCs/>
          <w:sz w:val="20"/>
          <w:szCs w:val="20"/>
        </w:rPr>
        <w:t>Note:</w:t>
      </w:r>
      <w:r w:rsidRPr="00ED234B">
        <w:rPr>
          <w:rFonts w:ascii="Times New Roman" w:hAnsi="Times New Roman" w:cs="Times New Roman"/>
          <w:sz w:val="20"/>
          <w:szCs w:val="20"/>
        </w:rPr>
        <w:t xml:space="preserve"> interstate journeys may attract an interstate surcharge set out in Table N</w:t>
      </w:r>
      <w:r w:rsidR="00553E69" w:rsidRPr="00ED234B">
        <w:rPr>
          <w:rFonts w:ascii="Times New Roman" w:hAnsi="Times New Roman" w:cs="Times New Roman"/>
          <w:sz w:val="20"/>
          <w:szCs w:val="20"/>
        </w:rPr>
        <w:t xml:space="preserve"> of Schedule 1</w:t>
      </w:r>
      <w:r w:rsidRPr="00ED234B">
        <w:rPr>
          <w:rFonts w:ascii="Times New Roman" w:hAnsi="Times New Roman" w:cs="Times New Roman"/>
          <w:sz w:val="20"/>
          <w:szCs w:val="20"/>
        </w:rPr>
        <w:t>.</w:t>
      </w:r>
    </w:p>
    <w:p w14:paraId="2E6B6F5D" w14:textId="77777777" w:rsidR="00490BF2" w:rsidRPr="00ED234B" w:rsidRDefault="00490BF2" w:rsidP="009E542B">
      <w:pPr>
        <w:ind w:left="1560"/>
        <w:rPr>
          <w:rFonts w:ascii="Times New Roman" w:hAnsi="Times New Roman" w:cs="Times New Roman"/>
          <w:i/>
          <w:iCs/>
          <w:sz w:val="20"/>
          <w:szCs w:val="20"/>
        </w:rPr>
      </w:pPr>
      <w:r w:rsidRPr="00ED234B">
        <w:rPr>
          <w:rFonts w:ascii="Times New Roman" w:hAnsi="Times New Roman" w:cs="Times New Roman"/>
          <w:i/>
          <w:iCs/>
          <w:sz w:val="20"/>
          <w:szCs w:val="20"/>
        </w:rPr>
        <w:t>Example calculation – journey from regional location to another regional location (on different line)</w:t>
      </w:r>
      <w:r w:rsidR="001C12DD" w:rsidRPr="00ED234B">
        <w:rPr>
          <w:rFonts w:ascii="Times New Roman" w:hAnsi="Times New Roman" w:cs="Times New Roman"/>
          <w:i/>
          <w:iCs/>
          <w:sz w:val="20"/>
          <w:szCs w:val="20"/>
        </w:rPr>
        <w:t>:</w:t>
      </w:r>
    </w:p>
    <w:p w14:paraId="6A9C0279" w14:textId="77777777" w:rsidR="00490BF2" w:rsidRPr="00ED234B" w:rsidRDefault="00490BF2" w:rsidP="008A7F28">
      <w:pPr>
        <w:pStyle w:val="Heading4"/>
        <w:ind w:left="1560"/>
        <w:rPr>
          <w:rFonts w:cs="Times New Roman"/>
          <w:szCs w:val="20"/>
        </w:rPr>
      </w:pPr>
      <w:r w:rsidRPr="00ED234B">
        <w:rPr>
          <w:rFonts w:cs="Times New Roman"/>
          <w:szCs w:val="20"/>
        </w:rPr>
        <w:t>Bairnsdale to Geelong</w:t>
      </w:r>
    </w:p>
    <w:p w14:paraId="7E17C4EE" w14:textId="77777777" w:rsidR="00490BF2" w:rsidRPr="00ED234B" w:rsidRDefault="00490BF2" w:rsidP="008A7F28">
      <w:pPr>
        <w:ind w:left="1560"/>
        <w:rPr>
          <w:rFonts w:ascii="Times New Roman" w:hAnsi="Times New Roman" w:cs="Times New Roman"/>
          <w:sz w:val="20"/>
          <w:szCs w:val="20"/>
        </w:rPr>
      </w:pPr>
      <w:r w:rsidRPr="00ED234B">
        <w:rPr>
          <w:rFonts w:ascii="Times New Roman" w:hAnsi="Times New Roman" w:cs="Times New Roman"/>
          <w:sz w:val="20"/>
          <w:szCs w:val="20"/>
        </w:rPr>
        <w:t>Melbourne to Bairnsdale = 274 charging units</w:t>
      </w:r>
    </w:p>
    <w:p w14:paraId="70EACAA8" w14:textId="77777777" w:rsidR="00490BF2" w:rsidRPr="00ED234B" w:rsidRDefault="00490BF2" w:rsidP="008A7F28">
      <w:pPr>
        <w:ind w:left="1560"/>
        <w:rPr>
          <w:rFonts w:ascii="Times New Roman" w:hAnsi="Times New Roman" w:cs="Times New Roman"/>
          <w:sz w:val="20"/>
          <w:szCs w:val="20"/>
        </w:rPr>
      </w:pPr>
      <w:r w:rsidRPr="00ED234B">
        <w:rPr>
          <w:rFonts w:ascii="Times New Roman" w:hAnsi="Times New Roman" w:cs="Times New Roman"/>
          <w:sz w:val="20"/>
          <w:szCs w:val="20"/>
        </w:rPr>
        <w:t>Melbourne to Geelong = 73 charging units</w:t>
      </w:r>
    </w:p>
    <w:p w14:paraId="7A6D73F5" w14:textId="77777777" w:rsidR="00490BF2" w:rsidRPr="00ED234B" w:rsidRDefault="00490BF2" w:rsidP="008A7F28">
      <w:pPr>
        <w:ind w:left="1560"/>
        <w:rPr>
          <w:rFonts w:ascii="Times New Roman" w:hAnsi="Times New Roman" w:cs="Times New Roman"/>
          <w:sz w:val="20"/>
          <w:szCs w:val="20"/>
        </w:rPr>
      </w:pPr>
      <w:r w:rsidRPr="00ED234B">
        <w:rPr>
          <w:rFonts w:ascii="Times New Roman" w:hAnsi="Times New Roman" w:cs="Times New Roman"/>
          <w:sz w:val="20"/>
          <w:szCs w:val="20"/>
        </w:rPr>
        <w:t>274 units plus 73 units = 347 charging units</w:t>
      </w:r>
    </w:p>
    <w:p w14:paraId="5406719E" w14:textId="77777777" w:rsidR="00490BF2" w:rsidRPr="00ED234B" w:rsidRDefault="00490BF2" w:rsidP="008A7F28">
      <w:pPr>
        <w:ind w:left="1560"/>
        <w:rPr>
          <w:rFonts w:ascii="Times New Roman" w:hAnsi="Times New Roman" w:cs="Times New Roman"/>
          <w:sz w:val="20"/>
          <w:szCs w:val="20"/>
        </w:rPr>
      </w:pPr>
      <w:r w:rsidRPr="00ED234B">
        <w:rPr>
          <w:rFonts w:ascii="Times New Roman" w:hAnsi="Times New Roman" w:cs="Times New Roman"/>
          <w:sz w:val="20"/>
          <w:szCs w:val="20"/>
        </w:rPr>
        <w:t>Round up to the nearest 20 = 360 charging units</w:t>
      </w:r>
      <w:bookmarkStart w:id="448" w:name="_Toc15640038"/>
      <w:r w:rsidR="001C12DD" w:rsidRPr="00ED234B">
        <w:rPr>
          <w:rFonts w:ascii="Times New Roman" w:hAnsi="Times New Roman" w:cs="Times New Roman"/>
          <w:sz w:val="20"/>
          <w:szCs w:val="20"/>
        </w:rPr>
        <w:t>.</w:t>
      </w:r>
    </w:p>
    <w:p w14:paraId="16419EBB" w14:textId="77777777" w:rsidR="00BA7C7F" w:rsidRPr="00ED234B" w:rsidRDefault="005E7671" w:rsidP="00490BF2">
      <w:pPr>
        <w:pStyle w:val="Heading2"/>
        <w:rPr>
          <w:rFonts w:ascii="Times New Roman" w:hAnsi="Times New Roman" w:cs="Times New Roman"/>
          <w:b/>
          <w:bCs/>
          <w:caps/>
          <w:sz w:val="20"/>
          <w:szCs w:val="20"/>
        </w:rPr>
      </w:pPr>
      <w:bookmarkStart w:id="449" w:name="_Toc154560910"/>
      <w:bookmarkStart w:id="450" w:name="_Toc183005601"/>
      <w:bookmarkStart w:id="451" w:name="_Toc216180270"/>
      <w:bookmarkStart w:id="452" w:name="_Toc221282948"/>
      <w:bookmarkStart w:id="453" w:name="_Toc235002306"/>
      <w:r w:rsidRPr="00ED234B">
        <w:rPr>
          <w:rFonts w:ascii="Times New Roman" w:hAnsi="Times New Roman" w:cs="Times New Roman"/>
          <w:b/>
          <w:bCs/>
          <w:caps/>
          <w:sz w:val="20"/>
          <w:szCs w:val="20"/>
        </w:rPr>
        <w:t>How V/Line fares are calculated</w:t>
      </w:r>
      <w:bookmarkEnd w:id="449"/>
      <w:bookmarkEnd w:id="450"/>
      <w:bookmarkEnd w:id="451"/>
      <w:bookmarkEnd w:id="452"/>
      <w:bookmarkEnd w:id="453"/>
      <w:r w:rsidRPr="00ED234B" w:rsidDel="005E7671">
        <w:rPr>
          <w:rFonts w:ascii="Times New Roman" w:hAnsi="Times New Roman" w:cs="Times New Roman"/>
          <w:b/>
          <w:bCs/>
          <w:caps/>
          <w:sz w:val="20"/>
          <w:szCs w:val="20"/>
        </w:rPr>
        <w:t xml:space="preserve"> </w:t>
      </w:r>
      <w:bookmarkEnd w:id="448"/>
    </w:p>
    <w:p w14:paraId="6E7327B9" w14:textId="40C16EA0" w:rsidR="00490BF2" w:rsidRPr="00ED234B" w:rsidRDefault="00242A54"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5.3</w:t>
      </w:r>
      <w:r w:rsidR="00FE0F64" w:rsidRPr="00ED234B">
        <w:rPr>
          <w:rFonts w:ascii="Times New Roman" w:hAnsi="Times New Roman" w:cs="Times New Roman"/>
          <w:sz w:val="20"/>
          <w:szCs w:val="20"/>
        </w:rPr>
        <w:t>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Fares for travel to and from Melbourne and a regional location on a single V/Line coach journey are calculated using the same method as for V/Line train travel between Melbourne and a regional location as specified under the heading ‘Travel from regional location to/from Zone 1’ in this Chapter</w:t>
      </w:r>
      <w:r w:rsidR="00DE6772" w:rsidRPr="00ED234B">
        <w:rPr>
          <w:rFonts w:ascii="Times New Roman" w:hAnsi="Times New Roman" w:cs="Times New Roman"/>
          <w:sz w:val="20"/>
          <w:szCs w:val="20"/>
        </w:rPr>
        <w:t>, except for fares to locations listed in Table N</w:t>
      </w:r>
      <w:r w:rsidR="00553E69" w:rsidRPr="00ED234B">
        <w:rPr>
          <w:rFonts w:ascii="Times New Roman" w:hAnsi="Times New Roman" w:cs="Times New Roman"/>
          <w:sz w:val="20"/>
          <w:szCs w:val="20"/>
        </w:rPr>
        <w:t xml:space="preserve"> of Schedule 1</w:t>
      </w:r>
      <w:r w:rsidR="00DE6772" w:rsidRPr="00ED234B">
        <w:rPr>
          <w:rFonts w:ascii="Times New Roman" w:hAnsi="Times New Roman" w:cs="Times New Roman"/>
          <w:sz w:val="20"/>
          <w:szCs w:val="20"/>
        </w:rPr>
        <w:t>. These fares attract an interstate surcharge listed in that Table</w:t>
      </w:r>
      <w:r w:rsidR="00490BF2" w:rsidRPr="00ED234B">
        <w:rPr>
          <w:rFonts w:ascii="Times New Roman" w:hAnsi="Times New Roman" w:cs="Times New Roman"/>
          <w:sz w:val="20"/>
          <w:szCs w:val="20"/>
        </w:rPr>
        <w:t>.</w:t>
      </w:r>
    </w:p>
    <w:p w14:paraId="52C7E276" w14:textId="7473EEA5" w:rsidR="00490BF2" w:rsidRPr="00ED234B" w:rsidRDefault="00242A54"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lastRenderedPageBreak/>
        <w:t>5.3</w:t>
      </w:r>
      <w:r w:rsidR="00FE0F64" w:rsidRPr="00ED234B">
        <w:rPr>
          <w:rFonts w:ascii="Times New Roman" w:hAnsi="Times New Roman" w:cs="Times New Roman"/>
          <w:sz w:val="20"/>
          <w:szCs w:val="20"/>
        </w:rPr>
        <w:t>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For coach fares applicable between two regional locations, contact </w:t>
      </w:r>
      <w:r w:rsidR="00917C9F" w:rsidRPr="00ED234B">
        <w:rPr>
          <w:rFonts w:ascii="Times New Roman" w:hAnsi="Times New Roman" w:cs="Times New Roman"/>
          <w:sz w:val="20"/>
          <w:szCs w:val="20"/>
        </w:rPr>
        <w:t xml:space="preserve">Transport Victoria </w:t>
      </w:r>
      <w:r w:rsidR="00490BF2" w:rsidRPr="00ED234B">
        <w:rPr>
          <w:rFonts w:ascii="Times New Roman" w:hAnsi="Times New Roman" w:cs="Times New Roman"/>
          <w:sz w:val="20"/>
          <w:szCs w:val="20"/>
        </w:rPr>
        <w:t>on</w:t>
      </w:r>
      <w:r w:rsidR="00490BF2" w:rsidRPr="00ED234B">
        <w:rPr>
          <w:rFonts w:ascii="Times New Roman" w:hAnsi="Times New Roman" w:cs="Times New Roman"/>
          <w:b/>
          <w:sz w:val="20"/>
          <w:szCs w:val="20"/>
        </w:rPr>
        <w:t xml:space="preserve"> 1800 800 007 </w:t>
      </w:r>
      <w:r w:rsidR="00490BF2" w:rsidRPr="00ED234B">
        <w:rPr>
          <w:rFonts w:ascii="Times New Roman" w:hAnsi="Times New Roman" w:cs="Times New Roman"/>
          <w:sz w:val="20"/>
          <w:szCs w:val="20"/>
        </w:rPr>
        <w:t>or visit</w:t>
      </w:r>
      <w:r w:rsidR="00490BF2" w:rsidRPr="00ED234B">
        <w:rPr>
          <w:rFonts w:ascii="Times New Roman" w:hAnsi="Times New Roman" w:cs="Times New Roman"/>
          <w:b/>
          <w:sz w:val="20"/>
          <w:szCs w:val="20"/>
        </w:rPr>
        <w:t xml:space="preserve"> </w:t>
      </w:r>
      <w:r w:rsidR="00490BF2" w:rsidRPr="00ED234B">
        <w:rPr>
          <w:rFonts w:ascii="Times New Roman" w:hAnsi="Times New Roman" w:cs="Times New Roman"/>
          <w:bCs/>
          <w:sz w:val="20"/>
          <w:szCs w:val="20"/>
        </w:rPr>
        <w:t>vline.com.au</w:t>
      </w:r>
    </w:p>
    <w:p w14:paraId="5947A541" w14:textId="77777777" w:rsidR="00490BF2" w:rsidRPr="00ED234B" w:rsidRDefault="00490BF2" w:rsidP="00490BF2">
      <w:pPr>
        <w:pStyle w:val="Heading1"/>
        <w:rPr>
          <w:rFonts w:ascii="Times New Roman" w:hAnsi="Times New Roman" w:cs="Times New Roman"/>
          <w:caps/>
          <w:sz w:val="20"/>
          <w:szCs w:val="20"/>
        </w:rPr>
      </w:pPr>
      <w:bookmarkStart w:id="454" w:name="_Toc154560911"/>
      <w:bookmarkStart w:id="455" w:name="_Toc183005602"/>
      <w:bookmarkStart w:id="456" w:name="_Toc216180271"/>
      <w:bookmarkStart w:id="457" w:name="_Toc221282949"/>
      <w:bookmarkStart w:id="458" w:name="_Toc235002307"/>
      <w:r w:rsidRPr="00ED234B">
        <w:rPr>
          <w:rFonts w:ascii="Times New Roman" w:hAnsi="Times New Roman" w:cs="Times New Roman"/>
          <w:caps/>
          <w:sz w:val="20"/>
          <w:szCs w:val="20"/>
        </w:rPr>
        <w:lastRenderedPageBreak/>
        <w:t xml:space="preserve">Chapter 6: </w:t>
      </w:r>
      <w:r w:rsidR="00FB0A45" w:rsidRPr="00ED234B">
        <w:rPr>
          <w:rFonts w:ascii="Times New Roman" w:hAnsi="Times New Roman" w:cs="Times New Roman"/>
          <w:caps/>
          <w:sz w:val="20"/>
          <w:szCs w:val="20"/>
        </w:rPr>
        <w:t>R</w:t>
      </w:r>
      <w:r w:rsidRPr="00ED234B">
        <w:rPr>
          <w:rFonts w:ascii="Times New Roman" w:hAnsi="Times New Roman" w:cs="Times New Roman"/>
          <w:caps/>
          <w:sz w:val="20"/>
          <w:szCs w:val="20"/>
        </w:rPr>
        <w:t xml:space="preserve">egional </w:t>
      </w:r>
      <w:r w:rsidR="00DD783E" w:rsidRPr="00ED234B">
        <w:rPr>
          <w:rFonts w:ascii="Times New Roman" w:hAnsi="Times New Roman" w:cs="Times New Roman"/>
          <w:caps/>
          <w:sz w:val="20"/>
          <w:szCs w:val="20"/>
        </w:rPr>
        <w:t>B</w:t>
      </w:r>
      <w:r w:rsidRPr="00ED234B">
        <w:rPr>
          <w:rFonts w:ascii="Times New Roman" w:hAnsi="Times New Roman" w:cs="Times New Roman"/>
          <w:caps/>
          <w:sz w:val="20"/>
          <w:szCs w:val="20"/>
        </w:rPr>
        <w:t xml:space="preserve">us </w:t>
      </w:r>
      <w:bookmarkEnd w:id="454"/>
      <w:bookmarkEnd w:id="455"/>
      <w:bookmarkEnd w:id="456"/>
      <w:r w:rsidR="00DD783E" w:rsidRPr="00ED234B">
        <w:rPr>
          <w:rFonts w:ascii="Times New Roman" w:hAnsi="Times New Roman" w:cs="Times New Roman"/>
          <w:caps/>
          <w:sz w:val="20"/>
          <w:szCs w:val="20"/>
        </w:rPr>
        <w:t>Tickets</w:t>
      </w:r>
      <w:bookmarkEnd w:id="457"/>
      <w:bookmarkEnd w:id="458"/>
    </w:p>
    <w:p w14:paraId="2C9B8708" w14:textId="77777777" w:rsidR="00490BF2" w:rsidRPr="00ED234B" w:rsidRDefault="00242A54"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Regional </w:t>
      </w:r>
      <w:r w:rsidR="00DD783E" w:rsidRPr="00ED234B">
        <w:rPr>
          <w:rFonts w:ascii="Times New Roman" w:hAnsi="Times New Roman" w:cs="Times New Roman"/>
          <w:sz w:val="20"/>
          <w:szCs w:val="20"/>
        </w:rPr>
        <w:t>B</w:t>
      </w:r>
      <w:r w:rsidR="00490BF2" w:rsidRPr="00ED234B">
        <w:rPr>
          <w:rFonts w:ascii="Times New Roman" w:hAnsi="Times New Roman" w:cs="Times New Roman"/>
          <w:sz w:val="20"/>
          <w:szCs w:val="20"/>
        </w:rPr>
        <w:t xml:space="preserve">us </w:t>
      </w:r>
      <w:r w:rsidR="00DD783E" w:rsidRPr="00ED234B">
        <w:rPr>
          <w:rFonts w:ascii="Times New Roman" w:hAnsi="Times New Roman" w:cs="Times New Roman"/>
          <w:sz w:val="20"/>
          <w:szCs w:val="20"/>
        </w:rPr>
        <w:t>T</w:t>
      </w:r>
      <w:r w:rsidR="00490BF2" w:rsidRPr="00ED234B">
        <w:rPr>
          <w:rFonts w:ascii="Times New Roman" w:hAnsi="Times New Roman" w:cs="Times New Roman"/>
          <w:sz w:val="20"/>
          <w:szCs w:val="20"/>
        </w:rPr>
        <w:t xml:space="preserve">ickets are paper </w:t>
      </w:r>
      <w:r w:rsidR="004374D6" w:rsidRPr="00ED234B">
        <w:rPr>
          <w:rFonts w:ascii="Times New Roman" w:hAnsi="Times New Roman" w:cs="Times New Roman"/>
          <w:sz w:val="20"/>
          <w:szCs w:val="20"/>
        </w:rPr>
        <w:t>tokens</w:t>
      </w:r>
      <w:r w:rsidR="00825D73" w:rsidRPr="00ED234B">
        <w:rPr>
          <w:rFonts w:ascii="Times New Roman" w:hAnsi="Times New Roman" w:cs="Times New Roman"/>
          <w:sz w:val="20"/>
          <w:szCs w:val="20"/>
        </w:rPr>
        <w:t xml:space="preserve"> </w:t>
      </w:r>
      <w:r w:rsidR="00651708" w:rsidRPr="00ED234B">
        <w:rPr>
          <w:rFonts w:ascii="Times New Roman" w:hAnsi="Times New Roman" w:cs="Times New Roman"/>
          <w:sz w:val="20"/>
          <w:szCs w:val="20"/>
        </w:rPr>
        <w:t>purchased to obtain a ticket</w:t>
      </w:r>
      <w:r w:rsidR="00236F90" w:rsidRPr="00ED234B">
        <w:rPr>
          <w:rFonts w:ascii="Times New Roman" w:hAnsi="Times New Roman" w:cs="Times New Roman"/>
          <w:sz w:val="20"/>
          <w:szCs w:val="20"/>
        </w:rPr>
        <w:t xml:space="preserve"> </w:t>
      </w:r>
      <w:r w:rsidR="00825D73" w:rsidRPr="00ED234B">
        <w:rPr>
          <w:rFonts w:ascii="Times New Roman" w:hAnsi="Times New Roman" w:cs="Times New Roman"/>
          <w:sz w:val="20"/>
          <w:szCs w:val="20"/>
        </w:rPr>
        <w:t>(</w:t>
      </w:r>
      <w:r w:rsidR="00DD783E" w:rsidRPr="00ED234B">
        <w:rPr>
          <w:rFonts w:ascii="Times New Roman" w:hAnsi="Times New Roman" w:cs="Times New Roman"/>
          <w:b/>
          <w:bCs/>
          <w:sz w:val="20"/>
          <w:szCs w:val="20"/>
        </w:rPr>
        <w:t>R</w:t>
      </w:r>
      <w:r w:rsidR="00825D73" w:rsidRPr="00ED234B">
        <w:rPr>
          <w:rFonts w:ascii="Times New Roman" w:hAnsi="Times New Roman" w:cs="Times New Roman"/>
          <w:b/>
          <w:bCs/>
          <w:sz w:val="20"/>
          <w:szCs w:val="20"/>
        </w:rPr>
        <w:t xml:space="preserve">egional </w:t>
      </w:r>
      <w:r w:rsidR="00DD783E" w:rsidRPr="00ED234B">
        <w:rPr>
          <w:rFonts w:ascii="Times New Roman" w:hAnsi="Times New Roman" w:cs="Times New Roman"/>
          <w:b/>
          <w:bCs/>
          <w:sz w:val="20"/>
          <w:szCs w:val="20"/>
        </w:rPr>
        <w:t>B</w:t>
      </w:r>
      <w:r w:rsidR="00825D73" w:rsidRPr="00ED234B">
        <w:rPr>
          <w:rFonts w:ascii="Times New Roman" w:hAnsi="Times New Roman" w:cs="Times New Roman"/>
          <w:b/>
          <w:bCs/>
          <w:sz w:val="20"/>
          <w:szCs w:val="20"/>
        </w:rPr>
        <w:t xml:space="preserve">us </w:t>
      </w:r>
      <w:r w:rsidR="00DD783E" w:rsidRPr="00ED234B">
        <w:rPr>
          <w:rFonts w:ascii="Times New Roman" w:hAnsi="Times New Roman" w:cs="Times New Roman"/>
          <w:b/>
          <w:bCs/>
          <w:sz w:val="20"/>
          <w:szCs w:val="20"/>
        </w:rPr>
        <w:t>T</w:t>
      </w:r>
      <w:r w:rsidR="00825D73" w:rsidRPr="00ED234B">
        <w:rPr>
          <w:rFonts w:ascii="Times New Roman" w:hAnsi="Times New Roman" w:cs="Times New Roman"/>
          <w:b/>
          <w:bCs/>
          <w:sz w:val="20"/>
          <w:szCs w:val="20"/>
        </w:rPr>
        <w:t>ickets</w:t>
      </w:r>
      <w:r w:rsidR="00825D73" w:rsidRPr="00ED234B">
        <w:rPr>
          <w:rFonts w:ascii="Times New Roman" w:hAnsi="Times New Roman" w:cs="Times New Roman"/>
          <w:sz w:val="20"/>
          <w:szCs w:val="20"/>
        </w:rPr>
        <w:t>)</w:t>
      </w:r>
      <w:r w:rsidR="004374D6"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which are issued in respect of, and may be used to authorise travel on, regional bus services and some train services in and between the regional towns and cities specified in these Conditions</w:t>
      </w:r>
      <w:r w:rsidR="003D1FD7" w:rsidRPr="00ED234B">
        <w:rPr>
          <w:rFonts w:ascii="Times New Roman" w:hAnsi="Times New Roman" w:cs="Times New Roman"/>
          <w:sz w:val="20"/>
          <w:szCs w:val="20"/>
        </w:rPr>
        <w:t xml:space="preserve"> that are not </w:t>
      </w:r>
      <w:r w:rsidR="006E07C1" w:rsidRPr="00ED234B">
        <w:rPr>
          <w:rFonts w:ascii="Times New Roman" w:hAnsi="Times New Roman" w:cs="Times New Roman"/>
          <w:sz w:val="20"/>
          <w:szCs w:val="20"/>
        </w:rPr>
        <w:t>Tap</w:t>
      </w:r>
      <w:r w:rsidR="003D1FD7" w:rsidRPr="00ED234B">
        <w:rPr>
          <w:rFonts w:ascii="Times New Roman" w:hAnsi="Times New Roman" w:cs="Times New Roman"/>
          <w:sz w:val="20"/>
          <w:szCs w:val="20"/>
        </w:rPr>
        <w:t xml:space="preserve"> Token Enabled</w:t>
      </w:r>
      <w:r w:rsidR="00490BF2" w:rsidRPr="00ED234B">
        <w:rPr>
          <w:rFonts w:ascii="Times New Roman" w:hAnsi="Times New Roman" w:cs="Times New Roman"/>
          <w:sz w:val="20"/>
          <w:szCs w:val="20"/>
        </w:rPr>
        <w:t xml:space="preserve"> and as published in the Victorian Regional Bus Fares Supplement.</w:t>
      </w:r>
    </w:p>
    <w:p w14:paraId="6597FE45" w14:textId="77777777" w:rsidR="00490BF2" w:rsidRPr="00ED234B" w:rsidRDefault="00490BF2" w:rsidP="00490BF2">
      <w:pPr>
        <w:pStyle w:val="Heading2"/>
        <w:rPr>
          <w:rFonts w:ascii="Times New Roman" w:hAnsi="Times New Roman" w:cs="Times New Roman"/>
          <w:b/>
          <w:bCs/>
          <w:caps/>
          <w:sz w:val="20"/>
          <w:szCs w:val="20"/>
        </w:rPr>
      </w:pPr>
      <w:bookmarkStart w:id="459" w:name="_Toc154560912"/>
      <w:bookmarkStart w:id="460" w:name="_Toc183005603"/>
      <w:bookmarkStart w:id="461" w:name="_Toc216180272"/>
      <w:bookmarkStart w:id="462" w:name="_Toc221282950"/>
      <w:bookmarkStart w:id="463" w:name="_Toc235002308"/>
      <w:r w:rsidRPr="00ED234B">
        <w:rPr>
          <w:rFonts w:ascii="Times New Roman" w:hAnsi="Times New Roman" w:cs="Times New Roman"/>
          <w:b/>
          <w:bCs/>
          <w:caps/>
          <w:sz w:val="20"/>
          <w:szCs w:val="20"/>
        </w:rPr>
        <w:t xml:space="preserve">Regional </w:t>
      </w:r>
      <w:r w:rsidR="00DD783E" w:rsidRPr="00ED234B">
        <w:rPr>
          <w:rFonts w:ascii="Times New Roman" w:hAnsi="Times New Roman" w:cs="Times New Roman"/>
          <w:b/>
          <w:bCs/>
          <w:caps/>
          <w:sz w:val="20"/>
          <w:szCs w:val="20"/>
        </w:rPr>
        <w:t>B</w:t>
      </w:r>
      <w:r w:rsidRPr="00ED234B">
        <w:rPr>
          <w:rFonts w:ascii="Times New Roman" w:hAnsi="Times New Roman" w:cs="Times New Roman"/>
          <w:b/>
          <w:bCs/>
          <w:caps/>
          <w:sz w:val="20"/>
          <w:szCs w:val="20"/>
        </w:rPr>
        <w:t xml:space="preserve">us </w:t>
      </w:r>
      <w:r w:rsidR="00DD783E" w:rsidRPr="00ED234B">
        <w:rPr>
          <w:rFonts w:ascii="Times New Roman" w:hAnsi="Times New Roman" w:cs="Times New Roman"/>
          <w:b/>
          <w:bCs/>
          <w:caps/>
          <w:sz w:val="20"/>
          <w:szCs w:val="20"/>
        </w:rPr>
        <w:t>T</w:t>
      </w:r>
      <w:r w:rsidRPr="00ED234B">
        <w:rPr>
          <w:rFonts w:ascii="Times New Roman" w:hAnsi="Times New Roman" w:cs="Times New Roman"/>
          <w:b/>
          <w:bCs/>
          <w:caps/>
          <w:sz w:val="20"/>
          <w:szCs w:val="20"/>
        </w:rPr>
        <w:t>icket types</w:t>
      </w:r>
      <w:bookmarkEnd w:id="459"/>
      <w:bookmarkEnd w:id="460"/>
      <w:bookmarkEnd w:id="461"/>
      <w:bookmarkEnd w:id="462"/>
      <w:bookmarkEnd w:id="463"/>
      <w:r w:rsidRPr="00ED234B">
        <w:rPr>
          <w:rFonts w:ascii="Times New Roman" w:hAnsi="Times New Roman" w:cs="Times New Roman"/>
          <w:b/>
          <w:bCs/>
          <w:caps/>
          <w:sz w:val="20"/>
          <w:szCs w:val="20"/>
        </w:rPr>
        <w:t xml:space="preserve"> </w:t>
      </w:r>
    </w:p>
    <w:p w14:paraId="13027808" w14:textId="77777777" w:rsidR="00490BF2" w:rsidRPr="00ED234B" w:rsidRDefault="00242A54"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Conditions below set out the </w:t>
      </w:r>
      <w:r w:rsidR="00DD783E" w:rsidRPr="00ED234B">
        <w:rPr>
          <w:rFonts w:ascii="Times New Roman" w:hAnsi="Times New Roman" w:cs="Times New Roman"/>
          <w:sz w:val="20"/>
          <w:szCs w:val="20"/>
        </w:rPr>
        <w:t>R</w:t>
      </w:r>
      <w:r w:rsidR="00490BF2" w:rsidRPr="00ED234B">
        <w:rPr>
          <w:rFonts w:ascii="Times New Roman" w:hAnsi="Times New Roman" w:cs="Times New Roman"/>
          <w:sz w:val="20"/>
          <w:szCs w:val="20"/>
        </w:rPr>
        <w:t xml:space="preserve">egional </w:t>
      </w:r>
      <w:r w:rsidR="00DD783E" w:rsidRPr="00ED234B">
        <w:rPr>
          <w:rFonts w:ascii="Times New Roman" w:hAnsi="Times New Roman" w:cs="Times New Roman"/>
          <w:sz w:val="20"/>
          <w:szCs w:val="20"/>
        </w:rPr>
        <w:t>B</w:t>
      </w:r>
      <w:r w:rsidR="00490BF2" w:rsidRPr="00ED234B">
        <w:rPr>
          <w:rFonts w:ascii="Times New Roman" w:hAnsi="Times New Roman" w:cs="Times New Roman"/>
          <w:sz w:val="20"/>
          <w:szCs w:val="20"/>
        </w:rPr>
        <w:t xml:space="preserve">us </w:t>
      </w:r>
      <w:r w:rsidR="00DD783E" w:rsidRPr="00ED234B">
        <w:rPr>
          <w:rFonts w:ascii="Times New Roman" w:hAnsi="Times New Roman" w:cs="Times New Roman"/>
          <w:sz w:val="20"/>
          <w:szCs w:val="20"/>
        </w:rPr>
        <w:t>T</w:t>
      </w:r>
      <w:r w:rsidR="00490BF2" w:rsidRPr="00ED234B">
        <w:rPr>
          <w:rFonts w:ascii="Times New Roman" w:hAnsi="Times New Roman" w:cs="Times New Roman"/>
          <w:sz w:val="20"/>
          <w:szCs w:val="20"/>
        </w:rPr>
        <w:t xml:space="preserve">icket types, the travel that they authorise and conditions of travel specific to the </w:t>
      </w:r>
      <w:r w:rsidR="00DD783E" w:rsidRPr="00ED234B">
        <w:rPr>
          <w:rFonts w:ascii="Times New Roman" w:hAnsi="Times New Roman" w:cs="Times New Roman"/>
          <w:sz w:val="20"/>
          <w:szCs w:val="20"/>
        </w:rPr>
        <w:t>R</w:t>
      </w:r>
      <w:r w:rsidR="00036948" w:rsidRPr="00ED234B">
        <w:rPr>
          <w:rFonts w:ascii="Times New Roman" w:hAnsi="Times New Roman" w:cs="Times New Roman"/>
          <w:sz w:val="20"/>
          <w:szCs w:val="20"/>
        </w:rPr>
        <w:t xml:space="preserve">egional </w:t>
      </w:r>
      <w:r w:rsidR="00DD783E" w:rsidRPr="00ED234B">
        <w:rPr>
          <w:rFonts w:ascii="Times New Roman" w:hAnsi="Times New Roman" w:cs="Times New Roman"/>
          <w:sz w:val="20"/>
          <w:szCs w:val="20"/>
        </w:rPr>
        <w:t>B</w:t>
      </w:r>
      <w:r w:rsidR="00036948" w:rsidRPr="00ED234B">
        <w:rPr>
          <w:rFonts w:ascii="Times New Roman" w:hAnsi="Times New Roman" w:cs="Times New Roman"/>
          <w:sz w:val="20"/>
          <w:szCs w:val="20"/>
        </w:rPr>
        <w:t xml:space="preserve">us </w:t>
      </w:r>
      <w:r w:rsidR="00DD783E" w:rsidRPr="00ED234B">
        <w:rPr>
          <w:rFonts w:ascii="Times New Roman" w:hAnsi="Times New Roman" w:cs="Times New Roman"/>
          <w:sz w:val="20"/>
          <w:szCs w:val="20"/>
        </w:rPr>
        <w:t>T</w:t>
      </w:r>
      <w:r w:rsidR="00490BF2" w:rsidRPr="00ED234B">
        <w:rPr>
          <w:rFonts w:ascii="Times New Roman" w:hAnsi="Times New Roman" w:cs="Times New Roman"/>
          <w:sz w:val="20"/>
          <w:szCs w:val="20"/>
        </w:rPr>
        <w:t>icket type, which apply unless an exception is specified in the Victorian Regional Bus Fares Supplement.</w:t>
      </w:r>
    </w:p>
    <w:p w14:paraId="60C39203" w14:textId="77777777" w:rsidR="00490BF2" w:rsidRPr="00ED234B" w:rsidRDefault="00D0294A"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Regional </w:t>
      </w:r>
      <w:r w:rsidR="00DD783E" w:rsidRPr="00ED234B">
        <w:rPr>
          <w:rFonts w:ascii="Times New Roman" w:hAnsi="Times New Roman" w:cs="Times New Roman"/>
          <w:sz w:val="20"/>
          <w:szCs w:val="20"/>
        </w:rPr>
        <w:t>B</w:t>
      </w:r>
      <w:r w:rsidR="00490BF2" w:rsidRPr="00ED234B">
        <w:rPr>
          <w:rFonts w:ascii="Times New Roman" w:hAnsi="Times New Roman" w:cs="Times New Roman"/>
          <w:sz w:val="20"/>
          <w:szCs w:val="20"/>
        </w:rPr>
        <w:t xml:space="preserve">us </w:t>
      </w:r>
      <w:r w:rsidR="00DD783E" w:rsidRPr="00ED234B">
        <w:rPr>
          <w:rFonts w:ascii="Times New Roman" w:hAnsi="Times New Roman" w:cs="Times New Roman"/>
          <w:sz w:val="20"/>
          <w:szCs w:val="20"/>
        </w:rPr>
        <w:t>T</w:t>
      </w:r>
      <w:r w:rsidR="00490BF2" w:rsidRPr="00ED234B">
        <w:rPr>
          <w:rFonts w:ascii="Times New Roman" w:hAnsi="Times New Roman" w:cs="Times New Roman"/>
          <w:sz w:val="20"/>
          <w:szCs w:val="20"/>
        </w:rPr>
        <w:t>ickets are only valid on the services provided by the bus operator who issued the</w:t>
      </w:r>
      <w:r w:rsidR="00036948" w:rsidRPr="00ED234B">
        <w:rPr>
          <w:rFonts w:ascii="Times New Roman" w:hAnsi="Times New Roman" w:cs="Times New Roman"/>
          <w:sz w:val="20"/>
          <w:szCs w:val="20"/>
        </w:rPr>
        <w:t xml:space="preserve"> </w:t>
      </w:r>
      <w:r w:rsidR="00DD783E" w:rsidRPr="00ED234B">
        <w:rPr>
          <w:rFonts w:ascii="Times New Roman" w:hAnsi="Times New Roman" w:cs="Times New Roman"/>
          <w:sz w:val="20"/>
          <w:szCs w:val="20"/>
        </w:rPr>
        <w:t>R</w:t>
      </w:r>
      <w:r w:rsidR="00036948" w:rsidRPr="00ED234B">
        <w:rPr>
          <w:rFonts w:ascii="Times New Roman" w:hAnsi="Times New Roman" w:cs="Times New Roman"/>
          <w:sz w:val="20"/>
          <w:szCs w:val="20"/>
        </w:rPr>
        <w:t xml:space="preserve">egional </w:t>
      </w:r>
      <w:r w:rsidR="00DD783E" w:rsidRPr="00ED234B">
        <w:rPr>
          <w:rFonts w:ascii="Times New Roman" w:hAnsi="Times New Roman" w:cs="Times New Roman"/>
          <w:sz w:val="20"/>
          <w:szCs w:val="20"/>
        </w:rPr>
        <w:t>B</w:t>
      </w:r>
      <w:r w:rsidR="00036948" w:rsidRPr="00ED234B">
        <w:rPr>
          <w:rFonts w:ascii="Times New Roman" w:hAnsi="Times New Roman" w:cs="Times New Roman"/>
          <w:sz w:val="20"/>
          <w:szCs w:val="20"/>
        </w:rPr>
        <w:t>us</w:t>
      </w:r>
      <w:r w:rsidR="00490BF2" w:rsidRPr="00ED234B">
        <w:rPr>
          <w:rFonts w:ascii="Times New Roman" w:hAnsi="Times New Roman" w:cs="Times New Roman"/>
          <w:sz w:val="20"/>
          <w:szCs w:val="20"/>
        </w:rPr>
        <w:t xml:space="preserve"> </w:t>
      </w:r>
      <w:r w:rsidR="00DD783E" w:rsidRPr="00ED234B">
        <w:rPr>
          <w:rFonts w:ascii="Times New Roman" w:hAnsi="Times New Roman" w:cs="Times New Roman"/>
          <w:sz w:val="20"/>
          <w:szCs w:val="20"/>
        </w:rPr>
        <w:t>T</w:t>
      </w:r>
      <w:r w:rsidR="00490BF2" w:rsidRPr="00ED234B">
        <w:rPr>
          <w:rFonts w:ascii="Times New Roman" w:hAnsi="Times New Roman" w:cs="Times New Roman"/>
          <w:sz w:val="20"/>
          <w:szCs w:val="20"/>
        </w:rPr>
        <w:t>icket</w:t>
      </w:r>
      <w:r w:rsidR="00C3229F" w:rsidRPr="00ED234B">
        <w:rPr>
          <w:rFonts w:ascii="Times New Roman" w:hAnsi="Times New Roman" w:cs="Times New Roman"/>
          <w:sz w:val="20"/>
          <w:szCs w:val="20"/>
        </w:rPr>
        <w:t xml:space="preserve"> unless an exception is specified in the Victorian Regional Bus Fares Supplement</w:t>
      </w:r>
      <w:r w:rsidR="00490BF2" w:rsidRPr="00ED234B">
        <w:rPr>
          <w:rFonts w:ascii="Times New Roman" w:hAnsi="Times New Roman" w:cs="Times New Roman"/>
          <w:sz w:val="20"/>
          <w:szCs w:val="20"/>
        </w:rPr>
        <w:t>.</w:t>
      </w:r>
    </w:p>
    <w:p w14:paraId="49C56564" w14:textId="77777777" w:rsidR="00490BF2" w:rsidRPr="00ED234B" w:rsidRDefault="00490BF2" w:rsidP="00490BF2">
      <w:pPr>
        <w:pStyle w:val="Heading3"/>
        <w:rPr>
          <w:rFonts w:cs="Times New Roman"/>
          <w:szCs w:val="20"/>
        </w:rPr>
      </w:pPr>
      <w:bookmarkStart w:id="464" w:name="_Toc235002309"/>
      <w:r w:rsidRPr="00ED234B">
        <w:rPr>
          <w:rFonts w:cs="Times New Roman"/>
          <w:szCs w:val="20"/>
        </w:rPr>
        <w:t>Single</w:t>
      </w:r>
      <w:bookmarkEnd w:id="464"/>
      <w:r w:rsidRPr="00ED234B">
        <w:rPr>
          <w:rFonts w:cs="Times New Roman"/>
          <w:szCs w:val="20"/>
        </w:rPr>
        <w:t xml:space="preserve"> </w:t>
      </w:r>
    </w:p>
    <w:p w14:paraId="34CF812D" w14:textId="77777777" w:rsidR="00490BF2" w:rsidRPr="00ED234B" w:rsidRDefault="00D0294A"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single journey between an origin and a destination, as specified on the </w:t>
      </w:r>
      <w:r w:rsidR="00DD783E" w:rsidRPr="00ED234B">
        <w:rPr>
          <w:rFonts w:ascii="Times New Roman" w:hAnsi="Times New Roman" w:cs="Times New Roman"/>
          <w:sz w:val="20"/>
          <w:szCs w:val="20"/>
        </w:rPr>
        <w:t>R</w:t>
      </w:r>
      <w:r w:rsidR="00036948" w:rsidRPr="00ED234B">
        <w:rPr>
          <w:rFonts w:ascii="Times New Roman" w:hAnsi="Times New Roman" w:cs="Times New Roman"/>
          <w:sz w:val="20"/>
          <w:szCs w:val="20"/>
        </w:rPr>
        <w:t xml:space="preserve">egional </w:t>
      </w:r>
      <w:r w:rsidR="00DD783E" w:rsidRPr="00ED234B">
        <w:rPr>
          <w:rFonts w:ascii="Times New Roman" w:hAnsi="Times New Roman" w:cs="Times New Roman"/>
          <w:sz w:val="20"/>
          <w:szCs w:val="20"/>
        </w:rPr>
        <w:t>B</w:t>
      </w:r>
      <w:r w:rsidR="00036948" w:rsidRPr="00ED234B">
        <w:rPr>
          <w:rFonts w:ascii="Times New Roman" w:hAnsi="Times New Roman" w:cs="Times New Roman"/>
          <w:sz w:val="20"/>
          <w:szCs w:val="20"/>
        </w:rPr>
        <w:t xml:space="preserve">us </w:t>
      </w:r>
      <w:r w:rsidR="00DD783E" w:rsidRPr="00ED234B">
        <w:rPr>
          <w:rFonts w:ascii="Times New Roman" w:hAnsi="Times New Roman" w:cs="Times New Roman"/>
          <w:sz w:val="20"/>
          <w:szCs w:val="20"/>
        </w:rPr>
        <w:t>T</w:t>
      </w:r>
      <w:r w:rsidR="00490BF2" w:rsidRPr="00ED234B">
        <w:rPr>
          <w:rFonts w:ascii="Times New Roman" w:hAnsi="Times New Roman" w:cs="Times New Roman"/>
          <w:sz w:val="20"/>
          <w:szCs w:val="20"/>
        </w:rPr>
        <w:t xml:space="preserve">icket. </w:t>
      </w:r>
    </w:p>
    <w:p w14:paraId="179B58A4" w14:textId="77777777" w:rsidR="000B786D" w:rsidRPr="00ED234B" w:rsidRDefault="00490BF2" w:rsidP="005554FA">
      <w:pPr>
        <w:pStyle w:val="Heading3"/>
        <w:rPr>
          <w:rFonts w:cs="Times New Roman"/>
          <w:szCs w:val="20"/>
        </w:rPr>
      </w:pPr>
      <w:bookmarkStart w:id="465" w:name="_Toc235002310"/>
      <w:r w:rsidRPr="00ED234B">
        <w:rPr>
          <w:rFonts w:cs="Times New Roman"/>
          <w:szCs w:val="20"/>
        </w:rPr>
        <w:t>2 Hour</w:t>
      </w:r>
      <w:bookmarkEnd w:id="465"/>
    </w:p>
    <w:p w14:paraId="3DA45562" w14:textId="77777777" w:rsidR="00490BF2" w:rsidRPr="00ED234B" w:rsidRDefault="00D0294A"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Unlimited travel on the relevant bus </w:t>
      </w:r>
      <w:r w:rsidR="00E766CF" w:rsidRPr="00ED234B">
        <w:rPr>
          <w:rFonts w:ascii="Times New Roman" w:hAnsi="Times New Roman" w:cs="Times New Roman"/>
          <w:sz w:val="20"/>
          <w:szCs w:val="20"/>
        </w:rPr>
        <w:t xml:space="preserve">service </w:t>
      </w:r>
      <w:r w:rsidR="00490BF2" w:rsidRPr="00ED234B">
        <w:rPr>
          <w:rFonts w:ascii="Times New Roman" w:hAnsi="Times New Roman" w:cs="Times New Roman"/>
          <w:sz w:val="20"/>
          <w:szCs w:val="20"/>
        </w:rPr>
        <w:t xml:space="preserve">(and where shown on the </w:t>
      </w:r>
      <w:r w:rsidR="00DD783E" w:rsidRPr="00ED234B">
        <w:rPr>
          <w:rFonts w:ascii="Times New Roman" w:hAnsi="Times New Roman" w:cs="Times New Roman"/>
          <w:sz w:val="20"/>
          <w:szCs w:val="20"/>
        </w:rPr>
        <w:t>R</w:t>
      </w:r>
      <w:r w:rsidR="00036948" w:rsidRPr="00ED234B">
        <w:rPr>
          <w:rFonts w:ascii="Times New Roman" w:hAnsi="Times New Roman" w:cs="Times New Roman"/>
          <w:sz w:val="20"/>
          <w:szCs w:val="20"/>
        </w:rPr>
        <w:t xml:space="preserve">egional </w:t>
      </w:r>
      <w:r w:rsidR="00DD783E" w:rsidRPr="00ED234B">
        <w:rPr>
          <w:rFonts w:ascii="Times New Roman" w:hAnsi="Times New Roman" w:cs="Times New Roman"/>
          <w:sz w:val="20"/>
          <w:szCs w:val="20"/>
        </w:rPr>
        <w:t>B</w:t>
      </w:r>
      <w:r w:rsidR="00036948" w:rsidRPr="00ED234B">
        <w:rPr>
          <w:rFonts w:ascii="Times New Roman" w:hAnsi="Times New Roman" w:cs="Times New Roman"/>
          <w:sz w:val="20"/>
          <w:szCs w:val="20"/>
        </w:rPr>
        <w:t xml:space="preserve">us </w:t>
      </w:r>
      <w:r w:rsidR="00DD783E" w:rsidRPr="00ED234B">
        <w:rPr>
          <w:rFonts w:ascii="Times New Roman" w:hAnsi="Times New Roman" w:cs="Times New Roman"/>
          <w:sz w:val="20"/>
          <w:szCs w:val="20"/>
        </w:rPr>
        <w:t>T</w:t>
      </w:r>
      <w:r w:rsidR="00490BF2" w:rsidRPr="00ED234B">
        <w:rPr>
          <w:rFonts w:ascii="Times New Roman" w:hAnsi="Times New Roman" w:cs="Times New Roman"/>
          <w:sz w:val="20"/>
          <w:szCs w:val="20"/>
        </w:rPr>
        <w:t>icket, train services</w:t>
      </w:r>
      <w:r w:rsidR="00E766CF"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for at least two hours.</w:t>
      </w:r>
    </w:p>
    <w:p w14:paraId="646C6737" w14:textId="3B32EE36" w:rsidR="00490BF2" w:rsidRPr="00ED234B" w:rsidRDefault="00D0294A"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Expires two hours from the time starting the next full hour after it was purchased. For example, a </w:t>
      </w:r>
      <w:r w:rsidR="00DD783E" w:rsidRPr="00ED234B">
        <w:rPr>
          <w:rFonts w:ascii="Times New Roman" w:hAnsi="Times New Roman" w:cs="Times New Roman"/>
          <w:sz w:val="20"/>
          <w:szCs w:val="20"/>
        </w:rPr>
        <w:t>R</w:t>
      </w:r>
      <w:r w:rsidR="00524EBC" w:rsidRPr="00ED234B">
        <w:rPr>
          <w:rFonts w:ascii="Times New Roman" w:hAnsi="Times New Roman" w:cs="Times New Roman"/>
          <w:sz w:val="20"/>
          <w:szCs w:val="20"/>
        </w:rPr>
        <w:t xml:space="preserve">egional </w:t>
      </w:r>
      <w:r w:rsidR="00DD783E" w:rsidRPr="00ED234B">
        <w:rPr>
          <w:rFonts w:ascii="Times New Roman" w:hAnsi="Times New Roman" w:cs="Times New Roman"/>
          <w:sz w:val="20"/>
          <w:szCs w:val="20"/>
        </w:rPr>
        <w:t>B</w:t>
      </w:r>
      <w:r w:rsidR="00524EBC" w:rsidRPr="00ED234B">
        <w:rPr>
          <w:rFonts w:ascii="Times New Roman" w:hAnsi="Times New Roman" w:cs="Times New Roman"/>
          <w:sz w:val="20"/>
          <w:szCs w:val="20"/>
        </w:rPr>
        <w:t xml:space="preserve">us </w:t>
      </w:r>
      <w:r w:rsidR="00DD783E" w:rsidRPr="00ED234B">
        <w:rPr>
          <w:rFonts w:ascii="Times New Roman" w:hAnsi="Times New Roman" w:cs="Times New Roman"/>
          <w:sz w:val="20"/>
          <w:szCs w:val="20"/>
        </w:rPr>
        <w:t>T</w:t>
      </w:r>
      <w:r w:rsidR="00490BF2" w:rsidRPr="00ED234B">
        <w:rPr>
          <w:rFonts w:ascii="Times New Roman" w:hAnsi="Times New Roman" w:cs="Times New Roman"/>
          <w:sz w:val="20"/>
          <w:szCs w:val="20"/>
        </w:rPr>
        <w:t>icket purchased at 8.55</w:t>
      </w:r>
      <w:r w:rsidR="000D18D8">
        <w:rPr>
          <w:rFonts w:ascii="Times New Roman" w:hAnsi="Times New Roman" w:cs="Times New Roman"/>
          <w:sz w:val="20"/>
          <w:szCs w:val="20"/>
        </w:rPr>
        <w:t xml:space="preserve"> </w:t>
      </w:r>
      <w:r w:rsidR="00490BF2" w:rsidRPr="00ED234B">
        <w:rPr>
          <w:rFonts w:ascii="Times New Roman" w:hAnsi="Times New Roman" w:cs="Times New Roman"/>
          <w:sz w:val="20"/>
          <w:szCs w:val="20"/>
        </w:rPr>
        <w:t>am will expire at 11</w:t>
      </w:r>
      <w:r w:rsidR="000D18D8">
        <w:rPr>
          <w:rFonts w:ascii="Times New Roman" w:hAnsi="Times New Roman" w:cs="Times New Roman"/>
          <w:sz w:val="20"/>
          <w:szCs w:val="20"/>
        </w:rPr>
        <w:t xml:space="preserve">.00 </w:t>
      </w:r>
      <w:r w:rsidR="00490BF2" w:rsidRPr="00ED234B">
        <w:rPr>
          <w:rFonts w:ascii="Times New Roman" w:hAnsi="Times New Roman" w:cs="Times New Roman"/>
          <w:sz w:val="20"/>
          <w:szCs w:val="20"/>
        </w:rPr>
        <w:t xml:space="preserve">am and a </w:t>
      </w:r>
      <w:r w:rsidR="00DD783E" w:rsidRPr="00ED234B">
        <w:rPr>
          <w:rFonts w:ascii="Times New Roman" w:hAnsi="Times New Roman" w:cs="Times New Roman"/>
          <w:sz w:val="20"/>
          <w:szCs w:val="20"/>
        </w:rPr>
        <w:t>R</w:t>
      </w:r>
      <w:r w:rsidR="00524EBC" w:rsidRPr="00ED234B">
        <w:rPr>
          <w:rFonts w:ascii="Times New Roman" w:hAnsi="Times New Roman" w:cs="Times New Roman"/>
          <w:sz w:val="20"/>
          <w:szCs w:val="20"/>
        </w:rPr>
        <w:t xml:space="preserve">egional </w:t>
      </w:r>
      <w:r w:rsidR="00DD783E" w:rsidRPr="00ED234B">
        <w:rPr>
          <w:rFonts w:ascii="Times New Roman" w:hAnsi="Times New Roman" w:cs="Times New Roman"/>
          <w:sz w:val="20"/>
          <w:szCs w:val="20"/>
        </w:rPr>
        <w:t>B</w:t>
      </w:r>
      <w:r w:rsidR="00524EBC" w:rsidRPr="00ED234B">
        <w:rPr>
          <w:rFonts w:ascii="Times New Roman" w:hAnsi="Times New Roman" w:cs="Times New Roman"/>
          <w:sz w:val="20"/>
          <w:szCs w:val="20"/>
        </w:rPr>
        <w:t xml:space="preserve">us </w:t>
      </w:r>
      <w:r w:rsidR="00DD783E" w:rsidRPr="00ED234B">
        <w:rPr>
          <w:rFonts w:ascii="Times New Roman" w:hAnsi="Times New Roman" w:cs="Times New Roman"/>
          <w:sz w:val="20"/>
          <w:szCs w:val="20"/>
        </w:rPr>
        <w:t>T</w:t>
      </w:r>
      <w:r w:rsidR="00490BF2" w:rsidRPr="00ED234B">
        <w:rPr>
          <w:rFonts w:ascii="Times New Roman" w:hAnsi="Times New Roman" w:cs="Times New Roman"/>
          <w:sz w:val="20"/>
          <w:szCs w:val="20"/>
        </w:rPr>
        <w:t>icket purchased at 9.05</w:t>
      </w:r>
      <w:r w:rsidR="000D18D8">
        <w:rPr>
          <w:rFonts w:ascii="Times New Roman" w:hAnsi="Times New Roman" w:cs="Times New Roman"/>
          <w:sz w:val="20"/>
          <w:szCs w:val="20"/>
        </w:rPr>
        <w:t xml:space="preserve"> </w:t>
      </w:r>
      <w:r w:rsidR="00490BF2" w:rsidRPr="00ED234B">
        <w:rPr>
          <w:rFonts w:ascii="Times New Roman" w:hAnsi="Times New Roman" w:cs="Times New Roman"/>
          <w:sz w:val="20"/>
          <w:szCs w:val="20"/>
        </w:rPr>
        <w:t>am will expire at 12</w:t>
      </w:r>
      <w:r w:rsidR="00CD2BEF">
        <w:rPr>
          <w:rFonts w:ascii="Times New Roman" w:hAnsi="Times New Roman" w:cs="Times New Roman"/>
          <w:sz w:val="20"/>
          <w:szCs w:val="20"/>
        </w:rPr>
        <w:t>.00</w:t>
      </w:r>
      <w:r w:rsidR="00490BF2" w:rsidRPr="00ED234B">
        <w:rPr>
          <w:rFonts w:ascii="Times New Roman" w:hAnsi="Times New Roman" w:cs="Times New Roman"/>
          <w:sz w:val="20"/>
          <w:szCs w:val="20"/>
        </w:rPr>
        <w:t xml:space="preserve"> noon. </w:t>
      </w:r>
    </w:p>
    <w:p w14:paraId="2DC0A849" w14:textId="2774A149" w:rsidR="00490BF2" w:rsidRPr="00ED234B" w:rsidRDefault="00D0294A"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6.7</w:t>
      </w:r>
      <w:r w:rsidRPr="00ED234B">
        <w:rPr>
          <w:rFonts w:ascii="Times New Roman" w:hAnsi="Times New Roman" w:cs="Times New Roman"/>
          <w:sz w:val="20"/>
          <w:szCs w:val="20"/>
        </w:rPr>
        <w:tab/>
      </w:r>
      <w:r w:rsidR="00524EBC" w:rsidRPr="00ED234B">
        <w:rPr>
          <w:rFonts w:ascii="Times New Roman" w:hAnsi="Times New Roman" w:cs="Times New Roman"/>
          <w:sz w:val="20"/>
          <w:szCs w:val="20"/>
        </w:rPr>
        <w:t xml:space="preserve">Regional </w:t>
      </w:r>
      <w:r w:rsidR="00DD783E" w:rsidRPr="00ED234B">
        <w:rPr>
          <w:rFonts w:ascii="Times New Roman" w:hAnsi="Times New Roman" w:cs="Times New Roman"/>
          <w:sz w:val="20"/>
          <w:szCs w:val="20"/>
        </w:rPr>
        <w:t>B</w:t>
      </w:r>
      <w:r w:rsidR="00524EBC" w:rsidRPr="00ED234B">
        <w:rPr>
          <w:rFonts w:ascii="Times New Roman" w:hAnsi="Times New Roman" w:cs="Times New Roman"/>
          <w:sz w:val="20"/>
          <w:szCs w:val="20"/>
        </w:rPr>
        <w:t xml:space="preserve">us </w:t>
      </w:r>
      <w:r w:rsidR="00DD783E" w:rsidRPr="00ED234B">
        <w:rPr>
          <w:rFonts w:ascii="Times New Roman" w:hAnsi="Times New Roman" w:cs="Times New Roman"/>
          <w:sz w:val="20"/>
          <w:szCs w:val="20"/>
        </w:rPr>
        <w:t>T</w:t>
      </w:r>
      <w:r w:rsidR="00524EBC" w:rsidRPr="00ED234B">
        <w:rPr>
          <w:rFonts w:ascii="Times New Roman" w:hAnsi="Times New Roman" w:cs="Times New Roman"/>
          <w:sz w:val="20"/>
          <w:szCs w:val="20"/>
        </w:rPr>
        <w:t>ickets</w:t>
      </w:r>
      <w:r w:rsidR="00490BF2" w:rsidRPr="00ED234B">
        <w:rPr>
          <w:rFonts w:ascii="Times New Roman" w:hAnsi="Times New Roman" w:cs="Times New Roman"/>
          <w:sz w:val="20"/>
          <w:szCs w:val="20"/>
        </w:rPr>
        <w:t xml:space="preserve"> purchased after 6</w:t>
      </w:r>
      <w:r w:rsidR="000D18D8">
        <w:rPr>
          <w:rFonts w:ascii="Times New Roman" w:hAnsi="Times New Roman" w:cs="Times New Roman"/>
          <w:sz w:val="20"/>
          <w:szCs w:val="20"/>
        </w:rPr>
        <w:t xml:space="preserve">.00 </w:t>
      </w:r>
      <w:r w:rsidR="00490BF2" w:rsidRPr="00ED234B">
        <w:rPr>
          <w:rFonts w:ascii="Times New Roman" w:hAnsi="Times New Roman" w:cs="Times New Roman"/>
          <w:sz w:val="20"/>
          <w:szCs w:val="20"/>
        </w:rPr>
        <w:t>pm are valid until 3</w:t>
      </w:r>
      <w:r w:rsidR="000D18D8">
        <w:rPr>
          <w:rFonts w:ascii="Times New Roman" w:hAnsi="Times New Roman" w:cs="Times New Roman"/>
          <w:sz w:val="20"/>
          <w:szCs w:val="20"/>
        </w:rPr>
        <w:t xml:space="preserve">.00 </w:t>
      </w:r>
      <w:r w:rsidR="00490BF2" w:rsidRPr="00ED234B">
        <w:rPr>
          <w:rFonts w:ascii="Times New Roman" w:hAnsi="Times New Roman" w:cs="Times New Roman"/>
          <w:sz w:val="20"/>
          <w:szCs w:val="20"/>
        </w:rPr>
        <w:t>am.</w:t>
      </w:r>
    </w:p>
    <w:p w14:paraId="5304C34C" w14:textId="77777777" w:rsidR="00490BF2" w:rsidRPr="00ED234B" w:rsidRDefault="00D0294A"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customer may commence travel on any local bus (or train, if applicable) service before the </w:t>
      </w:r>
      <w:r w:rsidR="00DD783E" w:rsidRPr="00ED234B">
        <w:rPr>
          <w:rFonts w:ascii="Times New Roman" w:hAnsi="Times New Roman" w:cs="Times New Roman"/>
          <w:sz w:val="20"/>
          <w:szCs w:val="20"/>
        </w:rPr>
        <w:t>R</w:t>
      </w:r>
      <w:r w:rsidR="00524EBC" w:rsidRPr="00ED234B">
        <w:rPr>
          <w:rFonts w:ascii="Times New Roman" w:hAnsi="Times New Roman" w:cs="Times New Roman"/>
          <w:sz w:val="20"/>
          <w:szCs w:val="20"/>
        </w:rPr>
        <w:t xml:space="preserve">egional </w:t>
      </w:r>
      <w:r w:rsidR="00DD783E" w:rsidRPr="00ED234B">
        <w:rPr>
          <w:rFonts w:ascii="Times New Roman" w:hAnsi="Times New Roman" w:cs="Times New Roman"/>
          <w:sz w:val="20"/>
          <w:szCs w:val="20"/>
        </w:rPr>
        <w:t>B</w:t>
      </w:r>
      <w:r w:rsidR="00524EBC" w:rsidRPr="00ED234B">
        <w:rPr>
          <w:rFonts w:ascii="Times New Roman" w:hAnsi="Times New Roman" w:cs="Times New Roman"/>
          <w:sz w:val="20"/>
          <w:szCs w:val="20"/>
        </w:rPr>
        <w:t xml:space="preserve">us </w:t>
      </w:r>
      <w:r w:rsidR="00DD783E" w:rsidRPr="00ED234B">
        <w:rPr>
          <w:rFonts w:ascii="Times New Roman" w:hAnsi="Times New Roman" w:cs="Times New Roman"/>
          <w:sz w:val="20"/>
          <w:szCs w:val="20"/>
        </w:rPr>
        <w:t>T</w:t>
      </w:r>
      <w:r w:rsidR="001663E4" w:rsidRPr="00ED234B">
        <w:rPr>
          <w:rFonts w:ascii="Times New Roman" w:hAnsi="Times New Roman" w:cs="Times New Roman"/>
          <w:sz w:val="20"/>
          <w:szCs w:val="20"/>
        </w:rPr>
        <w:t xml:space="preserve">icket </w:t>
      </w:r>
      <w:r w:rsidR="00490BF2" w:rsidRPr="00ED234B">
        <w:rPr>
          <w:rFonts w:ascii="Times New Roman" w:hAnsi="Times New Roman" w:cs="Times New Roman"/>
          <w:sz w:val="20"/>
          <w:szCs w:val="20"/>
        </w:rPr>
        <w:t>expires, even if the journey extends beyond the ticket’s expiry time.</w:t>
      </w:r>
    </w:p>
    <w:p w14:paraId="78C51F16" w14:textId="77777777" w:rsidR="00490BF2" w:rsidRPr="00ED234B" w:rsidRDefault="00D0294A"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scheduled departure of the service is relevant to the validity of the ticket rather than the actual departure time. </w:t>
      </w:r>
    </w:p>
    <w:p w14:paraId="3D467F16" w14:textId="77777777" w:rsidR="00490BF2" w:rsidRPr="00ED234B" w:rsidRDefault="00D0294A"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6.10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If a service is running late, the customer may still use a</w:t>
      </w:r>
      <w:r w:rsidR="00BC5B50" w:rsidRPr="00ED234B">
        <w:rPr>
          <w:rFonts w:ascii="Times New Roman" w:hAnsi="Times New Roman" w:cs="Times New Roman"/>
          <w:sz w:val="20"/>
          <w:szCs w:val="20"/>
        </w:rPr>
        <w:t xml:space="preserve"> </w:t>
      </w:r>
      <w:r w:rsidR="00DD783E" w:rsidRPr="00ED234B">
        <w:rPr>
          <w:rFonts w:ascii="Times New Roman" w:hAnsi="Times New Roman" w:cs="Times New Roman"/>
          <w:sz w:val="20"/>
          <w:szCs w:val="20"/>
        </w:rPr>
        <w:t>R</w:t>
      </w:r>
      <w:r w:rsidR="00BC5B50" w:rsidRPr="00ED234B">
        <w:rPr>
          <w:rFonts w:ascii="Times New Roman" w:hAnsi="Times New Roman" w:cs="Times New Roman"/>
          <w:sz w:val="20"/>
          <w:szCs w:val="20"/>
        </w:rPr>
        <w:t xml:space="preserve">egional </w:t>
      </w:r>
      <w:r w:rsidR="00DD783E" w:rsidRPr="00ED234B">
        <w:rPr>
          <w:rFonts w:ascii="Times New Roman" w:hAnsi="Times New Roman" w:cs="Times New Roman"/>
          <w:sz w:val="20"/>
          <w:szCs w:val="20"/>
        </w:rPr>
        <w:t>B</w:t>
      </w:r>
      <w:r w:rsidR="00BC5B50" w:rsidRPr="00ED234B">
        <w:rPr>
          <w:rFonts w:ascii="Times New Roman" w:hAnsi="Times New Roman" w:cs="Times New Roman"/>
          <w:sz w:val="20"/>
          <w:szCs w:val="20"/>
        </w:rPr>
        <w:t>us</w:t>
      </w:r>
      <w:r w:rsidR="00490BF2" w:rsidRPr="00ED234B">
        <w:rPr>
          <w:rFonts w:ascii="Times New Roman" w:hAnsi="Times New Roman" w:cs="Times New Roman"/>
          <w:sz w:val="20"/>
          <w:szCs w:val="20"/>
        </w:rPr>
        <w:t xml:space="preserve"> </w:t>
      </w:r>
      <w:r w:rsidR="00DD783E" w:rsidRPr="00ED234B">
        <w:rPr>
          <w:rFonts w:ascii="Times New Roman" w:hAnsi="Times New Roman" w:cs="Times New Roman"/>
          <w:sz w:val="20"/>
          <w:szCs w:val="20"/>
        </w:rPr>
        <w:t>T</w:t>
      </w:r>
      <w:r w:rsidR="00490BF2" w:rsidRPr="00ED234B">
        <w:rPr>
          <w:rFonts w:ascii="Times New Roman" w:hAnsi="Times New Roman" w:cs="Times New Roman"/>
          <w:sz w:val="20"/>
          <w:szCs w:val="20"/>
        </w:rPr>
        <w:t xml:space="preserve">icket, provided the service was scheduled to leave before the ticket expired.  </w:t>
      </w:r>
    </w:p>
    <w:p w14:paraId="54863EA4" w14:textId="77777777" w:rsidR="00490BF2" w:rsidRPr="00ED234B" w:rsidRDefault="00D0294A"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6.11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If a scheduled service that would have left before the ticket expired does not run, the customer may travel on the following service.</w:t>
      </w:r>
    </w:p>
    <w:p w14:paraId="3D1DF6A4" w14:textId="77777777" w:rsidR="00490BF2" w:rsidRPr="00ED234B" w:rsidRDefault="00490BF2" w:rsidP="00490BF2">
      <w:pPr>
        <w:pStyle w:val="Heading3"/>
        <w:rPr>
          <w:rFonts w:cs="Times New Roman"/>
          <w:szCs w:val="20"/>
        </w:rPr>
      </w:pPr>
      <w:bookmarkStart w:id="466" w:name="_Toc235002311"/>
      <w:r w:rsidRPr="00ED234B">
        <w:rPr>
          <w:rFonts w:cs="Times New Roman"/>
          <w:szCs w:val="20"/>
        </w:rPr>
        <w:t>Return</w:t>
      </w:r>
      <w:bookmarkEnd w:id="466"/>
    </w:p>
    <w:p w14:paraId="418BBBFB" w14:textId="77777777" w:rsidR="00490BF2" w:rsidRPr="00ED234B" w:rsidRDefault="00D0294A"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6.12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single return journey between an origin and a destination, as specified on the </w:t>
      </w:r>
      <w:r w:rsidR="00DD783E" w:rsidRPr="00ED234B">
        <w:rPr>
          <w:rFonts w:ascii="Times New Roman" w:hAnsi="Times New Roman" w:cs="Times New Roman"/>
          <w:sz w:val="20"/>
          <w:szCs w:val="20"/>
        </w:rPr>
        <w:t>R</w:t>
      </w:r>
      <w:r w:rsidR="00605D9D" w:rsidRPr="00ED234B">
        <w:rPr>
          <w:rFonts w:ascii="Times New Roman" w:hAnsi="Times New Roman" w:cs="Times New Roman"/>
          <w:sz w:val="20"/>
          <w:szCs w:val="20"/>
        </w:rPr>
        <w:t xml:space="preserve">egional </w:t>
      </w:r>
      <w:r w:rsidR="00DD783E" w:rsidRPr="00ED234B">
        <w:rPr>
          <w:rFonts w:ascii="Times New Roman" w:hAnsi="Times New Roman" w:cs="Times New Roman"/>
          <w:sz w:val="20"/>
          <w:szCs w:val="20"/>
        </w:rPr>
        <w:t>B</w:t>
      </w:r>
      <w:r w:rsidR="00605D9D" w:rsidRPr="00ED234B">
        <w:rPr>
          <w:rFonts w:ascii="Times New Roman" w:hAnsi="Times New Roman" w:cs="Times New Roman"/>
          <w:sz w:val="20"/>
          <w:szCs w:val="20"/>
        </w:rPr>
        <w:t xml:space="preserve">us </w:t>
      </w:r>
      <w:r w:rsidR="00DD783E" w:rsidRPr="00ED234B">
        <w:rPr>
          <w:rFonts w:ascii="Times New Roman" w:hAnsi="Times New Roman" w:cs="Times New Roman"/>
          <w:sz w:val="20"/>
          <w:szCs w:val="20"/>
        </w:rPr>
        <w:t>T</w:t>
      </w:r>
      <w:r w:rsidR="00490BF2" w:rsidRPr="00ED234B">
        <w:rPr>
          <w:rFonts w:ascii="Times New Roman" w:hAnsi="Times New Roman" w:cs="Times New Roman"/>
          <w:sz w:val="20"/>
          <w:szCs w:val="20"/>
        </w:rPr>
        <w:t xml:space="preserve">icket.  </w:t>
      </w:r>
    </w:p>
    <w:p w14:paraId="28B77430" w14:textId="77777777" w:rsidR="00490BF2" w:rsidRPr="00ED234B" w:rsidRDefault="00490BF2" w:rsidP="00490BF2">
      <w:pPr>
        <w:pStyle w:val="Heading3"/>
        <w:rPr>
          <w:rFonts w:cs="Times New Roman"/>
          <w:szCs w:val="20"/>
        </w:rPr>
      </w:pPr>
      <w:bookmarkStart w:id="467" w:name="_Toc235002312"/>
      <w:r w:rsidRPr="00ED234B">
        <w:rPr>
          <w:rFonts w:cs="Times New Roman"/>
          <w:szCs w:val="20"/>
        </w:rPr>
        <w:t>Daily</w:t>
      </w:r>
      <w:bookmarkEnd w:id="467"/>
    </w:p>
    <w:p w14:paraId="20F10D69" w14:textId="1C94EDBA" w:rsidR="00490BF2" w:rsidRPr="00ED234B" w:rsidRDefault="00D0294A"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6.13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Unlimited travel on the relevant bus (and where shown on the</w:t>
      </w:r>
      <w:r w:rsidR="00605D9D" w:rsidRPr="00ED234B">
        <w:rPr>
          <w:rFonts w:ascii="Times New Roman" w:hAnsi="Times New Roman" w:cs="Times New Roman"/>
          <w:sz w:val="20"/>
          <w:szCs w:val="20"/>
        </w:rPr>
        <w:t xml:space="preserve"> </w:t>
      </w:r>
      <w:r w:rsidR="00DD783E" w:rsidRPr="00ED234B">
        <w:rPr>
          <w:rFonts w:ascii="Times New Roman" w:hAnsi="Times New Roman" w:cs="Times New Roman"/>
          <w:sz w:val="20"/>
          <w:szCs w:val="20"/>
        </w:rPr>
        <w:t>R</w:t>
      </w:r>
      <w:r w:rsidR="00605D9D" w:rsidRPr="00ED234B">
        <w:rPr>
          <w:rFonts w:ascii="Times New Roman" w:hAnsi="Times New Roman" w:cs="Times New Roman"/>
          <w:sz w:val="20"/>
          <w:szCs w:val="20"/>
        </w:rPr>
        <w:t xml:space="preserve">egional </w:t>
      </w:r>
      <w:r w:rsidR="00DD783E" w:rsidRPr="00ED234B">
        <w:rPr>
          <w:rFonts w:ascii="Times New Roman" w:hAnsi="Times New Roman" w:cs="Times New Roman"/>
          <w:sz w:val="20"/>
          <w:szCs w:val="20"/>
        </w:rPr>
        <w:t>B</w:t>
      </w:r>
      <w:r w:rsidR="00605D9D" w:rsidRPr="00ED234B">
        <w:rPr>
          <w:rFonts w:ascii="Times New Roman" w:hAnsi="Times New Roman" w:cs="Times New Roman"/>
          <w:sz w:val="20"/>
          <w:szCs w:val="20"/>
        </w:rPr>
        <w:t>us</w:t>
      </w:r>
      <w:r w:rsidR="00490BF2" w:rsidRPr="00ED234B">
        <w:rPr>
          <w:rFonts w:ascii="Times New Roman" w:hAnsi="Times New Roman" w:cs="Times New Roman"/>
          <w:sz w:val="20"/>
          <w:szCs w:val="20"/>
        </w:rPr>
        <w:t xml:space="preserve"> </w:t>
      </w:r>
      <w:r w:rsidR="00DD783E" w:rsidRPr="00ED234B">
        <w:rPr>
          <w:rFonts w:ascii="Times New Roman" w:hAnsi="Times New Roman" w:cs="Times New Roman"/>
          <w:sz w:val="20"/>
          <w:szCs w:val="20"/>
        </w:rPr>
        <w:t>T</w:t>
      </w:r>
      <w:r w:rsidR="00490BF2" w:rsidRPr="00ED234B">
        <w:rPr>
          <w:rFonts w:ascii="Times New Roman" w:hAnsi="Times New Roman" w:cs="Times New Roman"/>
          <w:sz w:val="20"/>
          <w:szCs w:val="20"/>
        </w:rPr>
        <w:t>icket, train) services on the day of issue until 3</w:t>
      </w:r>
      <w:r w:rsidR="000D18D8">
        <w:rPr>
          <w:rFonts w:ascii="Times New Roman" w:hAnsi="Times New Roman" w:cs="Times New Roman"/>
          <w:sz w:val="20"/>
          <w:szCs w:val="20"/>
        </w:rPr>
        <w:t xml:space="preserve">.00 </w:t>
      </w:r>
      <w:r w:rsidR="00490BF2" w:rsidRPr="00ED234B">
        <w:rPr>
          <w:rFonts w:ascii="Times New Roman" w:hAnsi="Times New Roman" w:cs="Times New Roman"/>
          <w:sz w:val="20"/>
          <w:szCs w:val="20"/>
        </w:rPr>
        <w:t xml:space="preserve">am the next day. </w:t>
      </w:r>
    </w:p>
    <w:p w14:paraId="5A9C42EB" w14:textId="77777777" w:rsidR="00490BF2" w:rsidRPr="00ED234B" w:rsidRDefault="00D0294A"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6.14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customer may commence travel on any relevant bus service (or train</w:t>
      </w:r>
      <w:r w:rsidR="00FB2B45" w:rsidRPr="00ED234B">
        <w:rPr>
          <w:rFonts w:ascii="Times New Roman" w:hAnsi="Times New Roman" w:cs="Times New Roman"/>
          <w:sz w:val="20"/>
          <w:szCs w:val="20"/>
        </w:rPr>
        <w:t xml:space="preserve"> service</w:t>
      </w:r>
      <w:r w:rsidR="00490BF2" w:rsidRPr="00ED234B">
        <w:rPr>
          <w:rFonts w:ascii="Times New Roman" w:hAnsi="Times New Roman" w:cs="Times New Roman"/>
          <w:sz w:val="20"/>
          <w:szCs w:val="20"/>
        </w:rPr>
        <w:t>, if applicable) before the ticket expires.</w:t>
      </w:r>
    </w:p>
    <w:p w14:paraId="37C0200A" w14:textId="77777777" w:rsidR="00490BF2" w:rsidRPr="00ED234B" w:rsidRDefault="00490BF2" w:rsidP="00490BF2">
      <w:pPr>
        <w:pStyle w:val="Heading3"/>
        <w:rPr>
          <w:rFonts w:cs="Times New Roman"/>
          <w:szCs w:val="20"/>
        </w:rPr>
      </w:pPr>
      <w:bookmarkStart w:id="468" w:name="_Toc235002313"/>
      <w:r w:rsidRPr="00ED234B">
        <w:rPr>
          <w:rFonts w:cs="Times New Roman"/>
          <w:szCs w:val="20"/>
        </w:rPr>
        <w:t>Weekly</w:t>
      </w:r>
      <w:bookmarkEnd w:id="468"/>
    </w:p>
    <w:p w14:paraId="609A0456" w14:textId="77777777" w:rsidR="00490BF2" w:rsidRPr="00ED234B" w:rsidRDefault="00D0294A"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6.15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Unlimited travel on the relevant bus services for seven consecutive days.</w:t>
      </w:r>
    </w:p>
    <w:p w14:paraId="0FA535E1" w14:textId="77777777" w:rsidR="00490BF2" w:rsidRPr="00ED234B" w:rsidRDefault="00D0294A"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6.16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Expires seven days from the start date printed on the </w:t>
      </w:r>
      <w:r w:rsidR="00DD783E" w:rsidRPr="00ED234B">
        <w:rPr>
          <w:rFonts w:ascii="Times New Roman" w:hAnsi="Times New Roman" w:cs="Times New Roman"/>
          <w:sz w:val="20"/>
          <w:szCs w:val="20"/>
        </w:rPr>
        <w:t>R</w:t>
      </w:r>
      <w:r w:rsidR="00636291" w:rsidRPr="00ED234B">
        <w:rPr>
          <w:rFonts w:ascii="Times New Roman" w:hAnsi="Times New Roman" w:cs="Times New Roman"/>
          <w:sz w:val="20"/>
          <w:szCs w:val="20"/>
        </w:rPr>
        <w:t xml:space="preserve">egional </w:t>
      </w:r>
      <w:r w:rsidR="00DD783E" w:rsidRPr="00ED234B">
        <w:rPr>
          <w:rFonts w:ascii="Times New Roman" w:hAnsi="Times New Roman" w:cs="Times New Roman"/>
          <w:sz w:val="20"/>
          <w:szCs w:val="20"/>
        </w:rPr>
        <w:t>B</w:t>
      </w:r>
      <w:r w:rsidR="00636291" w:rsidRPr="00ED234B">
        <w:rPr>
          <w:rFonts w:ascii="Times New Roman" w:hAnsi="Times New Roman" w:cs="Times New Roman"/>
          <w:sz w:val="20"/>
          <w:szCs w:val="20"/>
        </w:rPr>
        <w:t xml:space="preserve">us </w:t>
      </w:r>
      <w:r w:rsidR="00DD783E" w:rsidRPr="00ED234B">
        <w:rPr>
          <w:rFonts w:ascii="Times New Roman" w:hAnsi="Times New Roman" w:cs="Times New Roman"/>
          <w:sz w:val="20"/>
          <w:szCs w:val="20"/>
        </w:rPr>
        <w:t>T</w:t>
      </w:r>
      <w:r w:rsidR="00490BF2" w:rsidRPr="00ED234B">
        <w:rPr>
          <w:rFonts w:ascii="Times New Roman" w:hAnsi="Times New Roman" w:cs="Times New Roman"/>
          <w:sz w:val="20"/>
          <w:szCs w:val="20"/>
        </w:rPr>
        <w:t>icket.</w:t>
      </w:r>
    </w:p>
    <w:p w14:paraId="5010BC06" w14:textId="620EEA1A" w:rsidR="00490BF2" w:rsidRPr="00ED234B" w:rsidRDefault="00D0294A"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6.17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weekly ticket used between midnight and 3</w:t>
      </w:r>
      <w:r w:rsidR="000D18D8">
        <w:rPr>
          <w:rFonts w:ascii="Times New Roman" w:hAnsi="Times New Roman" w:cs="Times New Roman"/>
          <w:sz w:val="20"/>
          <w:szCs w:val="20"/>
        </w:rPr>
        <w:t xml:space="preserve">.00 </w:t>
      </w:r>
      <w:r w:rsidR="00490BF2" w:rsidRPr="00ED234B">
        <w:rPr>
          <w:rFonts w:ascii="Times New Roman" w:hAnsi="Times New Roman" w:cs="Times New Roman"/>
          <w:sz w:val="20"/>
          <w:szCs w:val="20"/>
        </w:rPr>
        <w:t>am must be valid for the previous day.</w:t>
      </w:r>
    </w:p>
    <w:p w14:paraId="2D0A105E" w14:textId="77777777" w:rsidR="00490BF2" w:rsidRPr="00ED234B" w:rsidRDefault="00490BF2" w:rsidP="00490BF2">
      <w:pPr>
        <w:pStyle w:val="Heading3"/>
        <w:rPr>
          <w:rFonts w:cs="Times New Roman"/>
          <w:szCs w:val="20"/>
        </w:rPr>
      </w:pPr>
      <w:bookmarkStart w:id="469" w:name="_Toc235002314"/>
      <w:r w:rsidRPr="00ED234B">
        <w:rPr>
          <w:rFonts w:cs="Times New Roman"/>
          <w:szCs w:val="20"/>
        </w:rPr>
        <w:t>Monthly</w:t>
      </w:r>
      <w:bookmarkEnd w:id="469"/>
    </w:p>
    <w:p w14:paraId="7622A5FC" w14:textId="77777777" w:rsidR="00490BF2" w:rsidRPr="00ED234B" w:rsidRDefault="00D0294A"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6.18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Unlimited travel on relevant bus services for one month.</w:t>
      </w:r>
    </w:p>
    <w:p w14:paraId="2A46AB76" w14:textId="58CB069C" w:rsidR="00490BF2" w:rsidRPr="00ED234B" w:rsidRDefault="00D0294A"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lastRenderedPageBreak/>
        <w:t>6.19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Expires at the end of services on the date one month from the start date printed on the</w:t>
      </w:r>
      <w:r w:rsidR="00C7611F" w:rsidRPr="00ED234B">
        <w:rPr>
          <w:rFonts w:ascii="Times New Roman" w:hAnsi="Times New Roman" w:cs="Times New Roman"/>
          <w:sz w:val="20"/>
          <w:szCs w:val="20"/>
        </w:rPr>
        <w:t xml:space="preserve"> </w:t>
      </w:r>
      <w:r w:rsidR="00DD783E" w:rsidRPr="00ED234B">
        <w:rPr>
          <w:rFonts w:ascii="Times New Roman" w:hAnsi="Times New Roman" w:cs="Times New Roman"/>
          <w:sz w:val="20"/>
          <w:szCs w:val="20"/>
        </w:rPr>
        <w:t>R</w:t>
      </w:r>
      <w:r w:rsidR="00C7611F" w:rsidRPr="00ED234B">
        <w:rPr>
          <w:rFonts w:ascii="Times New Roman" w:hAnsi="Times New Roman" w:cs="Times New Roman"/>
          <w:sz w:val="20"/>
          <w:szCs w:val="20"/>
        </w:rPr>
        <w:t xml:space="preserve">egional </w:t>
      </w:r>
      <w:r w:rsidR="00DD783E" w:rsidRPr="00ED234B">
        <w:rPr>
          <w:rFonts w:ascii="Times New Roman" w:hAnsi="Times New Roman" w:cs="Times New Roman"/>
          <w:sz w:val="20"/>
          <w:szCs w:val="20"/>
        </w:rPr>
        <w:t>B</w:t>
      </w:r>
      <w:r w:rsidR="00C7611F" w:rsidRPr="00ED234B">
        <w:rPr>
          <w:rFonts w:ascii="Times New Roman" w:hAnsi="Times New Roman" w:cs="Times New Roman"/>
          <w:sz w:val="20"/>
          <w:szCs w:val="20"/>
        </w:rPr>
        <w:t>us</w:t>
      </w:r>
      <w:r w:rsidR="00490BF2" w:rsidRPr="00ED234B">
        <w:rPr>
          <w:rFonts w:ascii="Times New Roman" w:hAnsi="Times New Roman" w:cs="Times New Roman"/>
          <w:sz w:val="20"/>
          <w:szCs w:val="20"/>
        </w:rPr>
        <w:t xml:space="preserve"> </w:t>
      </w:r>
      <w:r w:rsidR="00DD783E" w:rsidRPr="00ED234B">
        <w:rPr>
          <w:rFonts w:ascii="Times New Roman" w:hAnsi="Times New Roman" w:cs="Times New Roman"/>
          <w:sz w:val="20"/>
          <w:szCs w:val="20"/>
        </w:rPr>
        <w:t>T</w:t>
      </w:r>
      <w:r w:rsidR="00490BF2" w:rsidRPr="00ED234B">
        <w:rPr>
          <w:rFonts w:ascii="Times New Roman" w:hAnsi="Times New Roman" w:cs="Times New Roman"/>
          <w:sz w:val="20"/>
          <w:szCs w:val="20"/>
        </w:rPr>
        <w:t>icket. For example, a ticket valid from 15 June will expire at the end of services for 14 July (3</w:t>
      </w:r>
      <w:r w:rsidR="000D18D8">
        <w:rPr>
          <w:rFonts w:ascii="Times New Roman" w:hAnsi="Times New Roman" w:cs="Times New Roman"/>
          <w:sz w:val="20"/>
          <w:szCs w:val="20"/>
        </w:rPr>
        <w:t xml:space="preserve">.00 </w:t>
      </w:r>
      <w:r w:rsidR="00490BF2" w:rsidRPr="00ED234B">
        <w:rPr>
          <w:rFonts w:ascii="Times New Roman" w:hAnsi="Times New Roman" w:cs="Times New Roman"/>
          <w:sz w:val="20"/>
          <w:szCs w:val="20"/>
        </w:rPr>
        <w:t xml:space="preserve">am on 15 July). </w:t>
      </w:r>
    </w:p>
    <w:p w14:paraId="742C8B88" w14:textId="77777777" w:rsidR="00490BF2" w:rsidRPr="00ED234B" w:rsidRDefault="00D0294A"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6.20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w:t>
      </w:r>
      <w:r w:rsidR="000213B5" w:rsidRPr="00ED234B">
        <w:rPr>
          <w:rFonts w:ascii="Times New Roman" w:hAnsi="Times New Roman" w:cs="Times New Roman"/>
          <w:sz w:val="20"/>
          <w:szCs w:val="20"/>
        </w:rPr>
        <w:t>Regional Bus T</w:t>
      </w:r>
      <w:r w:rsidR="00490BF2" w:rsidRPr="00ED234B">
        <w:rPr>
          <w:rFonts w:ascii="Times New Roman" w:hAnsi="Times New Roman" w:cs="Times New Roman"/>
          <w:sz w:val="20"/>
          <w:szCs w:val="20"/>
        </w:rPr>
        <w:t>icket valid from 30 or 31 January or on 1 February will expire on 29 February in a leap year or otherwise on 28 February.</w:t>
      </w:r>
    </w:p>
    <w:p w14:paraId="6BF1CD0D" w14:textId="1FA20645" w:rsidR="00490BF2" w:rsidRPr="00ED234B" w:rsidRDefault="00D0294A"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6.21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monthly </w:t>
      </w:r>
      <w:r w:rsidR="000213B5" w:rsidRPr="00ED234B">
        <w:rPr>
          <w:rFonts w:ascii="Times New Roman" w:hAnsi="Times New Roman" w:cs="Times New Roman"/>
          <w:sz w:val="20"/>
          <w:szCs w:val="20"/>
        </w:rPr>
        <w:t>Regional Bus T</w:t>
      </w:r>
      <w:r w:rsidR="00490BF2" w:rsidRPr="00ED234B">
        <w:rPr>
          <w:rFonts w:ascii="Times New Roman" w:hAnsi="Times New Roman" w:cs="Times New Roman"/>
          <w:sz w:val="20"/>
          <w:szCs w:val="20"/>
        </w:rPr>
        <w:t>icket used between midnight and 3</w:t>
      </w:r>
      <w:r w:rsidR="000D18D8">
        <w:rPr>
          <w:rFonts w:ascii="Times New Roman" w:hAnsi="Times New Roman" w:cs="Times New Roman"/>
          <w:sz w:val="20"/>
          <w:szCs w:val="20"/>
        </w:rPr>
        <w:t xml:space="preserve">.00 </w:t>
      </w:r>
      <w:r w:rsidR="00490BF2" w:rsidRPr="00ED234B">
        <w:rPr>
          <w:rFonts w:ascii="Times New Roman" w:hAnsi="Times New Roman" w:cs="Times New Roman"/>
          <w:sz w:val="20"/>
          <w:szCs w:val="20"/>
        </w:rPr>
        <w:t>am must be valid for the previous day.</w:t>
      </w:r>
      <w:bookmarkStart w:id="470" w:name="_Toc15640047"/>
    </w:p>
    <w:p w14:paraId="36545440" w14:textId="77777777" w:rsidR="00490BF2" w:rsidRPr="00ED234B" w:rsidRDefault="00490BF2" w:rsidP="00490BF2">
      <w:pPr>
        <w:pStyle w:val="Heading2"/>
        <w:rPr>
          <w:rFonts w:ascii="Times New Roman" w:hAnsi="Times New Roman" w:cs="Times New Roman"/>
          <w:b/>
          <w:bCs/>
          <w:caps/>
          <w:sz w:val="20"/>
          <w:szCs w:val="20"/>
        </w:rPr>
      </w:pPr>
      <w:bookmarkStart w:id="471" w:name="_Toc154560913"/>
      <w:bookmarkStart w:id="472" w:name="_Toc183005604"/>
      <w:bookmarkStart w:id="473" w:name="_Toc216180273"/>
      <w:bookmarkStart w:id="474" w:name="_Toc221282951"/>
      <w:bookmarkStart w:id="475" w:name="_Toc235002315"/>
      <w:r w:rsidRPr="00ED234B">
        <w:rPr>
          <w:rFonts w:ascii="Times New Roman" w:hAnsi="Times New Roman" w:cs="Times New Roman"/>
          <w:b/>
          <w:bCs/>
          <w:caps/>
          <w:sz w:val="20"/>
          <w:szCs w:val="20"/>
        </w:rPr>
        <w:t>Regional Bus Student Passes</w:t>
      </w:r>
      <w:bookmarkEnd w:id="471"/>
      <w:bookmarkEnd w:id="472"/>
      <w:bookmarkEnd w:id="473"/>
      <w:bookmarkEnd w:id="474"/>
      <w:bookmarkEnd w:id="475"/>
      <w:r w:rsidRPr="00ED234B">
        <w:rPr>
          <w:rFonts w:ascii="Times New Roman" w:hAnsi="Times New Roman" w:cs="Times New Roman"/>
          <w:b/>
          <w:bCs/>
          <w:caps/>
          <w:sz w:val="20"/>
          <w:szCs w:val="20"/>
        </w:rPr>
        <w:t xml:space="preserve"> </w:t>
      </w:r>
    </w:p>
    <w:p w14:paraId="5C30DDB6" w14:textId="77777777" w:rsidR="0053215C" w:rsidRPr="00ED234B" w:rsidRDefault="00D0294A"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6.22</w:t>
      </w:r>
      <w:r w:rsidRPr="00ED234B">
        <w:rPr>
          <w:rFonts w:ascii="Times New Roman" w:hAnsi="Times New Roman" w:cs="Times New Roman"/>
          <w:sz w:val="20"/>
          <w:szCs w:val="20"/>
        </w:rPr>
        <w:tab/>
      </w:r>
      <w:r w:rsidR="0053215C" w:rsidRPr="00ED234B">
        <w:rPr>
          <w:rFonts w:ascii="Times New Roman" w:hAnsi="Times New Roman" w:cs="Times New Roman"/>
          <w:sz w:val="20"/>
          <w:szCs w:val="20"/>
        </w:rPr>
        <w:t xml:space="preserve">A Regional Bus Student Pass is a type of fixed-date travel authority that </w:t>
      </w:r>
      <w:r w:rsidR="00EC1552" w:rsidRPr="00ED234B">
        <w:rPr>
          <w:rFonts w:ascii="Times New Roman" w:hAnsi="Times New Roman" w:cs="Times New Roman"/>
          <w:sz w:val="20"/>
          <w:szCs w:val="20"/>
        </w:rPr>
        <w:t>authorises unlimited</w:t>
      </w:r>
      <w:r w:rsidR="00F13DAF" w:rsidRPr="00ED234B">
        <w:rPr>
          <w:rFonts w:ascii="Times New Roman" w:hAnsi="Times New Roman" w:cs="Times New Roman"/>
          <w:sz w:val="20"/>
          <w:szCs w:val="20"/>
        </w:rPr>
        <w:t xml:space="preserve"> travel on</w:t>
      </w:r>
      <w:r w:rsidR="00D33495" w:rsidRPr="00ED234B">
        <w:rPr>
          <w:rFonts w:ascii="Times New Roman" w:hAnsi="Times New Roman" w:cs="Times New Roman"/>
          <w:sz w:val="20"/>
          <w:szCs w:val="20"/>
        </w:rPr>
        <w:t xml:space="preserve"> </w:t>
      </w:r>
      <w:r w:rsidR="00006357" w:rsidRPr="00ED234B">
        <w:rPr>
          <w:rFonts w:ascii="Times New Roman" w:hAnsi="Times New Roman" w:cs="Times New Roman"/>
          <w:sz w:val="20"/>
          <w:szCs w:val="20"/>
        </w:rPr>
        <w:t>regional bus</w:t>
      </w:r>
      <w:r w:rsidR="00D33495" w:rsidRPr="00ED234B">
        <w:rPr>
          <w:rFonts w:ascii="Times New Roman" w:hAnsi="Times New Roman" w:cs="Times New Roman"/>
          <w:sz w:val="20"/>
          <w:szCs w:val="20"/>
        </w:rPr>
        <w:t xml:space="preserve"> </w:t>
      </w:r>
      <w:r w:rsidR="00F13DAF" w:rsidRPr="00ED234B">
        <w:rPr>
          <w:rFonts w:ascii="Times New Roman" w:hAnsi="Times New Roman" w:cs="Times New Roman"/>
          <w:sz w:val="20"/>
          <w:szCs w:val="20"/>
        </w:rPr>
        <w:t xml:space="preserve">services within the </w:t>
      </w:r>
      <w:r w:rsidR="00692FE6" w:rsidRPr="00ED234B">
        <w:rPr>
          <w:rFonts w:ascii="Times New Roman" w:hAnsi="Times New Roman" w:cs="Times New Roman"/>
          <w:sz w:val="20"/>
          <w:szCs w:val="20"/>
        </w:rPr>
        <w:t>zone(s) of validity on weekdays and weekends (including school holidays and public holidays) until the expiry of the pass.</w:t>
      </w:r>
    </w:p>
    <w:p w14:paraId="59B66D60" w14:textId="77777777" w:rsidR="00BF25CD" w:rsidRPr="00ED234B" w:rsidRDefault="00B7462B" w:rsidP="00021220">
      <w:pPr>
        <w:pStyle w:val="Heading4"/>
      </w:pPr>
      <w:r w:rsidRPr="00ED234B">
        <w:t>Eligibility</w:t>
      </w:r>
    </w:p>
    <w:p w14:paraId="468EE90C" w14:textId="77777777" w:rsidR="00C3229F" w:rsidRPr="00ED234B" w:rsidRDefault="00D0294A"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w:t>
      </w:r>
      <w:r w:rsidR="00F86BA1" w:rsidRPr="00ED234B">
        <w:rPr>
          <w:rFonts w:ascii="Times New Roman" w:hAnsi="Times New Roman" w:cs="Times New Roman"/>
          <w:sz w:val="20"/>
          <w:szCs w:val="20"/>
        </w:rPr>
        <w:t>2</w:t>
      </w:r>
      <w:r w:rsidRPr="00ED234B">
        <w:rPr>
          <w:rFonts w:ascii="Times New Roman" w:hAnsi="Times New Roman" w:cs="Times New Roman"/>
          <w:sz w:val="20"/>
          <w:szCs w:val="20"/>
        </w:rPr>
        <w:t>3</w:t>
      </w:r>
      <w:r w:rsidRPr="00ED234B">
        <w:rPr>
          <w:rFonts w:ascii="Times New Roman" w:hAnsi="Times New Roman" w:cs="Times New Roman"/>
          <w:sz w:val="20"/>
          <w:szCs w:val="20"/>
        </w:rPr>
        <w:tab/>
      </w:r>
      <w:r w:rsidR="00C3229F" w:rsidRPr="00ED234B">
        <w:rPr>
          <w:rFonts w:ascii="Times New Roman" w:hAnsi="Times New Roman" w:cs="Times New Roman"/>
          <w:sz w:val="20"/>
          <w:szCs w:val="20"/>
        </w:rPr>
        <w:t xml:space="preserve">To be entitled to purchase a Regional Bus Student Pass for travel a customer must– </w:t>
      </w:r>
    </w:p>
    <w:p w14:paraId="738F3DC9" w14:textId="77777777" w:rsidR="00C3229F" w:rsidRPr="00ED234B" w:rsidRDefault="00E12231"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C3229F" w:rsidRPr="00ED234B">
        <w:rPr>
          <w:rFonts w:ascii="Times New Roman" w:hAnsi="Times New Roman" w:cs="Times New Roman"/>
          <w:sz w:val="20"/>
          <w:szCs w:val="20"/>
        </w:rPr>
        <w:t>be a full-time primary or secondary school student who–</w:t>
      </w:r>
    </w:p>
    <w:p w14:paraId="59422C59" w14:textId="77777777" w:rsidR="00C3229F" w:rsidRPr="00ED234B" w:rsidRDefault="00E12231" w:rsidP="004274CC">
      <w:pPr>
        <w:ind w:left="1701" w:hanging="567"/>
        <w:rPr>
          <w:rFonts w:ascii="Times New Roman" w:hAnsi="Times New Roman" w:cs="Times New Roman"/>
          <w:sz w:val="20"/>
          <w:szCs w:val="20"/>
        </w:rPr>
      </w:pPr>
      <w:r w:rsidRPr="00ED234B">
        <w:rPr>
          <w:rFonts w:ascii="Times New Roman" w:hAnsi="Times New Roman" w:cs="Times New Roman"/>
          <w:sz w:val="20"/>
          <w:szCs w:val="20"/>
        </w:rPr>
        <w:t>(i)</w:t>
      </w:r>
      <w:r w:rsidRPr="00ED234B">
        <w:rPr>
          <w:rFonts w:ascii="Times New Roman" w:hAnsi="Times New Roman" w:cs="Times New Roman"/>
          <w:sz w:val="20"/>
          <w:szCs w:val="20"/>
        </w:rPr>
        <w:tab/>
      </w:r>
      <w:r w:rsidR="00C3229F" w:rsidRPr="00ED234B">
        <w:rPr>
          <w:rFonts w:ascii="Times New Roman" w:hAnsi="Times New Roman" w:cs="Times New Roman"/>
          <w:sz w:val="20"/>
          <w:szCs w:val="20"/>
        </w:rPr>
        <w:t xml:space="preserve">attends a primary or secondary school in Victoria; or </w:t>
      </w:r>
    </w:p>
    <w:p w14:paraId="5AAC3490" w14:textId="53F4F156" w:rsidR="00C3229F" w:rsidRPr="00ED234B" w:rsidRDefault="00E12231" w:rsidP="004274CC">
      <w:pPr>
        <w:ind w:left="1701" w:hanging="567"/>
        <w:rPr>
          <w:rFonts w:ascii="Times New Roman" w:hAnsi="Times New Roman" w:cs="Times New Roman"/>
          <w:sz w:val="20"/>
          <w:szCs w:val="20"/>
        </w:rPr>
      </w:pPr>
      <w:r w:rsidRPr="00ED234B">
        <w:rPr>
          <w:rFonts w:ascii="Times New Roman" w:hAnsi="Times New Roman" w:cs="Times New Roman"/>
          <w:sz w:val="20"/>
          <w:szCs w:val="20"/>
        </w:rPr>
        <w:t>(i</w:t>
      </w:r>
      <w:r w:rsidR="00613CF3" w:rsidRPr="00ED234B">
        <w:rPr>
          <w:rFonts w:ascii="Times New Roman" w:hAnsi="Times New Roman" w:cs="Times New Roman"/>
          <w:sz w:val="20"/>
          <w:szCs w:val="20"/>
        </w:rPr>
        <w:t>i</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C3229F" w:rsidRPr="00ED234B">
        <w:rPr>
          <w:rFonts w:ascii="Times New Roman" w:hAnsi="Times New Roman" w:cs="Times New Roman"/>
          <w:sz w:val="20"/>
          <w:szCs w:val="20"/>
        </w:rPr>
        <w:t>attends a primary or secondary school in New South Wales or South Australia and resides in Victoria; or</w:t>
      </w:r>
    </w:p>
    <w:p w14:paraId="1B69572D" w14:textId="77777777" w:rsidR="00C3229F" w:rsidRPr="00ED234B" w:rsidRDefault="00E12231"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C3229F" w:rsidRPr="00ED234B">
        <w:rPr>
          <w:rFonts w:ascii="Times New Roman" w:hAnsi="Times New Roman" w:cs="Times New Roman"/>
          <w:sz w:val="20"/>
          <w:szCs w:val="20"/>
        </w:rPr>
        <w:t>be a full-time primary or secondary school student approved by the Victorian Registration and Qualifications Authority to be a home-schooled primary or secondary school student; or</w:t>
      </w:r>
    </w:p>
    <w:p w14:paraId="33420B2D" w14:textId="2C2E18BC" w:rsidR="00C3229F" w:rsidRPr="00ED234B" w:rsidRDefault="00E12231"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C3229F" w:rsidRPr="00ED234B">
        <w:rPr>
          <w:rFonts w:ascii="Times New Roman" w:hAnsi="Times New Roman" w:cs="Times New Roman"/>
          <w:sz w:val="20"/>
          <w:szCs w:val="20"/>
        </w:rPr>
        <w:t xml:space="preserve">be a secondary student undertaking a full-time Victorian Certificate of Education (VCE) or Victorian Certificate of Applied Learning (VCAL) or Victorian Pathways Certificate (VPC) course at </w:t>
      </w:r>
      <w:r w:rsidR="008C2428" w:rsidRPr="00ED234B">
        <w:rPr>
          <w:rFonts w:ascii="Times New Roman" w:hAnsi="Times New Roman" w:cs="Times New Roman"/>
          <w:sz w:val="20"/>
          <w:szCs w:val="20"/>
        </w:rPr>
        <w:t>an</w:t>
      </w:r>
      <w:r w:rsidR="00C3229F" w:rsidRPr="00ED234B">
        <w:rPr>
          <w:rFonts w:ascii="Times New Roman" w:hAnsi="Times New Roman" w:cs="Times New Roman"/>
          <w:sz w:val="20"/>
          <w:szCs w:val="20"/>
        </w:rPr>
        <w:t xml:space="preserve"> institution that is listed on the </w:t>
      </w:r>
      <w:r w:rsidR="00C13ACE" w:rsidRPr="00ED234B">
        <w:rPr>
          <w:rFonts w:ascii="Times New Roman" w:hAnsi="Times New Roman" w:cs="Times New Roman"/>
          <w:sz w:val="20"/>
          <w:szCs w:val="20"/>
        </w:rPr>
        <w:t>Transport Victoria</w:t>
      </w:r>
      <w:r w:rsidR="00F86BA1" w:rsidRPr="00ED234B">
        <w:rPr>
          <w:rFonts w:ascii="Times New Roman" w:hAnsi="Times New Roman" w:cs="Times New Roman"/>
          <w:sz w:val="20"/>
          <w:szCs w:val="20"/>
        </w:rPr>
        <w:t>’s website</w:t>
      </w:r>
      <w:r w:rsidR="00C13ACE" w:rsidRPr="00ED234B">
        <w:rPr>
          <w:rFonts w:ascii="Times New Roman" w:hAnsi="Times New Roman" w:cs="Times New Roman"/>
          <w:sz w:val="20"/>
          <w:szCs w:val="20"/>
        </w:rPr>
        <w:t xml:space="preserve"> </w:t>
      </w:r>
      <w:r w:rsidR="2EF54A29" w:rsidRPr="00ED234B">
        <w:rPr>
          <w:rFonts w:ascii="Times New Roman" w:eastAsia="Calibri" w:hAnsi="Times New Roman" w:cs="Times New Roman"/>
          <w:sz w:val="20"/>
          <w:szCs w:val="20"/>
        </w:rPr>
        <w:t>(transport.vic.gov.au)</w:t>
      </w:r>
      <w:r w:rsidR="2EF54A29" w:rsidRPr="00ED234B">
        <w:rPr>
          <w:rFonts w:ascii="Times New Roman" w:hAnsi="Times New Roman" w:cs="Times New Roman"/>
          <w:sz w:val="20"/>
          <w:szCs w:val="20"/>
        </w:rPr>
        <w:t xml:space="preserve"> </w:t>
      </w:r>
      <w:r w:rsidR="00C3229F" w:rsidRPr="00ED234B">
        <w:rPr>
          <w:rFonts w:ascii="Times New Roman" w:hAnsi="Times New Roman" w:cs="Times New Roman"/>
          <w:sz w:val="20"/>
          <w:szCs w:val="20"/>
        </w:rPr>
        <w:t xml:space="preserve">or a website maintained by the </w:t>
      </w:r>
      <w:r w:rsidR="009F2B57" w:rsidRPr="00ED234B">
        <w:rPr>
          <w:rFonts w:ascii="Times New Roman" w:hAnsi="Times New Roman" w:cs="Times New Roman"/>
          <w:sz w:val="20"/>
          <w:szCs w:val="20"/>
        </w:rPr>
        <w:t>Department of Transport and Planning</w:t>
      </w:r>
      <w:r w:rsidR="002B0039" w:rsidRPr="00ED234B">
        <w:rPr>
          <w:rFonts w:ascii="Times New Roman" w:hAnsi="Times New Roman" w:cs="Times New Roman"/>
          <w:sz w:val="20"/>
          <w:szCs w:val="20"/>
        </w:rPr>
        <w:t xml:space="preserve"> as amended or replaced from time to time</w:t>
      </w:r>
      <w:r w:rsidR="00C3229F" w:rsidRPr="00ED234B">
        <w:rPr>
          <w:rFonts w:ascii="Times New Roman" w:hAnsi="Times New Roman" w:cs="Times New Roman"/>
          <w:sz w:val="20"/>
          <w:szCs w:val="20"/>
        </w:rPr>
        <w:t>.</w:t>
      </w:r>
    </w:p>
    <w:p w14:paraId="07B38F2C" w14:textId="77777777" w:rsidR="00A64FB5" w:rsidRPr="00ED234B" w:rsidRDefault="00B61A9D" w:rsidP="00021220">
      <w:pPr>
        <w:pStyle w:val="Heading4"/>
      </w:pPr>
      <w:r w:rsidRPr="00ED234B">
        <w:t>Conditions of use</w:t>
      </w:r>
    </w:p>
    <w:p w14:paraId="0E884BF3" w14:textId="77777777" w:rsidR="00A64FB5" w:rsidRPr="00ED234B" w:rsidRDefault="00D0294A"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w:t>
      </w:r>
      <w:r w:rsidR="00F86BA1" w:rsidRPr="00ED234B">
        <w:rPr>
          <w:rFonts w:ascii="Times New Roman" w:hAnsi="Times New Roman" w:cs="Times New Roman"/>
          <w:sz w:val="20"/>
          <w:szCs w:val="20"/>
        </w:rPr>
        <w:t>2</w:t>
      </w:r>
      <w:r w:rsidR="00E12231" w:rsidRPr="00ED234B">
        <w:rPr>
          <w:rFonts w:ascii="Times New Roman" w:hAnsi="Times New Roman" w:cs="Times New Roman"/>
          <w:sz w:val="20"/>
          <w:szCs w:val="20"/>
        </w:rPr>
        <w:t>4</w:t>
      </w:r>
      <w:r w:rsidR="00E12231" w:rsidRPr="00ED234B">
        <w:rPr>
          <w:rFonts w:ascii="Times New Roman" w:hAnsi="Times New Roman" w:cs="Times New Roman"/>
          <w:sz w:val="20"/>
          <w:szCs w:val="20"/>
        </w:rPr>
        <w:tab/>
      </w:r>
      <w:r w:rsidR="00A64FB5" w:rsidRPr="00ED234B">
        <w:rPr>
          <w:rFonts w:ascii="Times New Roman" w:hAnsi="Times New Roman" w:cs="Times New Roman"/>
          <w:sz w:val="20"/>
          <w:szCs w:val="20"/>
        </w:rPr>
        <w:t xml:space="preserve">The customer must carry the Regional Bus Student Pass along with a </w:t>
      </w:r>
      <w:r w:rsidR="00903414" w:rsidRPr="00ED234B">
        <w:rPr>
          <w:rFonts w:ascii="Times New Roman" w:hAnsi="Times New Roman" w:cs="Times New Roman"/>
          <w:sz w:val="20"/>
          <w:szCs w:val="20"/>
        </w:rPr>
        <w:t>Transport Victoria</w:t>
      </w:r>
      <w:r w:rsidR="00A64FB5" w:rsidRPr="00ED234B">
        <w:rPr>
          <w:rFonts w:ascii="Times New Roman" w:hAnsi="Times New Roman" w:cs="Times New Roman"/>
          <w:sz w:val="20"/>
          <w:szCs w:val="20"/>
        </w:rPr>
        <w:t xml:space="preserve"> ID or a </w:t>
      </w:r>
      <w:r w:rsidR="00903414" w:rsidRPr="00ED234B">
        <w:rPr>
          <w:rFonts w:ascii="Times New Roman" w:hAnsi="Times New Roman" w:cs="Times New Roman"/>
          <w:sz w:val="20"/>
          <w:szCs w:val="20"/>
        </w:rPr>
        <w:t>Transport Victoria</w:t>
      </w:r>
      <w:r w:rsidR="00A64FB5" w:rsidRPr="00ED234B">
        <w:rPr>
          <w:rFonts w:ascii="Times New Roman" w:hAnsi="Times New Roman" w:cs="Times New Roman"/>
          <w:sz w:val="20"/>
          <w:szCs w:val="20"/>
        </w:rPr>
        <w:t xml:space="preserve"> Approved School Student ID, as proof of concession entitlement, and show both on request to an authorised person.</w:t>
      </w:r>
    </w:p>
    <w:p w14:paraId="1DD66F43" w14:textId="77777777" w:rsidR="00332BE4" w:rsidRPr="00ED234B" w:rsidRDefault="009E0B05" w:rsidP="00021220">
      <w:pPr>
        <w:pStyle w:val="Heading4"/>
      </w:pPr>
      <w:r w:rsidRPr="00ED234B">
        <w:t>Travel entitlements</w:t>
      </w:r>
      <w:r w:rsidR="003F7C91" w:rsidRPr="00ED234B">
        <w:t xml:space="preserve"> and prices</w:t>
      </w:r>
    </w:p>
    <w:p w14:paraId="467729D7" w14:textId="77777777" w:rsidR="00490BF2" w:rsidRPr="00ED234B" w:rsidRDefault="00E12231"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w:t>
      </w:r>
      <w:r w:rsidR="00F86BA1" w:rsidRPr="00ED234B">
        <w:rPr>
          <w:rFonts w:ascii="Times New Roman" w:hAnsi="Times New Roman" w:cs="Times New Roman"/>
          <w:sz w:val="20"/>
          <w:szCs w:val="20"/>
        </w:rPr>
        <w:t>25</w:t>
      </w:r>
      <w:r w:rsidRPr="00ED234B">
        <w:rPr>
          <w:rFonts w:ascii="Times New Roman" w:hAnsi="Times New Roman" w:cs="Times New Roman"/>
          <w:sz w:val="20"/>
          <w:szCs w:val="20"/>
        </w:rPr>
        <w:tab/>
      </w:r>
      <w:r w:rsidR="006E734B" w:rsidRPr="00ED234B">
        <w:rPr>
          <w:rFonts w:ascii="Times New Roman" w:hAnsi="Times New Roman" w:cs="Times New Roman"/>
          <w:sz w:val="20"/>
          <w:szCs w:val="20"/>
        </w:rPr>
        <w:t xml:space="preserve">The travel authorised by a Regional Bus Student Pass varies depending on the type of pass purchased. </w:t>
      </w:r>
      <w:r w:rsidR="00490BF2" w:rsidRPr="00ED234B">
        <w:rPr>
          <w:rFonts w:ascii="Times New Roman" w:hAnsi="Times New Roman" w:cs="Times New Roman"/>
          <w:sz w:val="20"/>
          <w:szCs w:val="20"/>
        </w:rPr>
        <w:t xml:space="preserve">The Conditions in Table </w:t>
      </w:r>
      <w:r w:rsidR="00A24E1C" w:rsidRPr="00ED234B">
        <w:rPr>
          <w:rFonts w:ascii="Times New Roman" w:hAnsi="Times New Roman" w:cs="Times New Roman"/>
          <w:sz w:val="20"/>
          <w:szCs w:val="20"/>
        </w:rPr>
        <w:t>5</w:t>
      </w:r>
      <w:r w:rsidR="00490BF2" w:rsidRPr="00ED234B">
        <w:rPr>
          <w:rFonts w:ascii="Times New Roman" w:hAnsi="Times New Roman" w:cs="Times New Roman"/>
          <w:sz w:val="20"/>
          <w:szCs w:val="20"/>
        </w:rPr>
        <w:t xml:space="preserve"> and the paragraphs below specify the major regional bus </w:t>
      </w:r>
      <w:r w:rsidR="00651708" w:rsidRPr="00ED234B">
        <w:rPr>
          <w:rFonts w:ascii="Times New Roman" w:hAnsi="Times New Roman" w:cs="Times New Roman"/>
          <w:sz w:val="20"/>
          <w:szCs w:val="20"/>
        </w:rPr>
        <w:t xml:space="preserve">services that are not </w:t>
      </w:r>
      <w:r w:rsidR="006E07C1" w:rsidRPr="00ED234B">
        <w:rPr>
          <w:rFonts w:ascii="Times New Roman" w:hAnsi="Times New Roman" w:cs="Times New Roman"/>
          <w:sz w:val="20"/>
          <w:szCs w:val="20"/>
        </w:rPr>
        <w:t>Tap</w:t>
      </w:r>
      <w:r w:rsidR="00651708" w:rsidRPr="00ED234B">
        <w:rPr>
          <w:rFonts w:ascii="Times New Roman" w:hAnsi="Times New Roman" w:cs="Times New Roman"/>
          <w:sz w:val="20"/>
          <w:szCs w:val="20"/>
        </w:rPr>
        <w:t xml:space="preserve"> </w:t>
      </w:r>
      <w:r w:rsidR="003D1FD7" w:rsidRPr="00ED234B">
        <w:rPr>
          <w:rFonts w:ascii="Times New Roman" w:hAnsi="Times New Roman" w:cs="Times New Roman"/>
          <w:sz w:val="20"/>
          <w:szCs w:val="20"/>
        </w:rPr>
        <w:t xml:space="preserve">Token </w:t>
      </w:r>
      <w:r w:rsidR="00651708" w:rsidRPr="00ED234B">
        <w:rPr>
          <w:rFonts w:ascii="Times New Roman" w:hAnsi="Times New Roman" w:cs="Times New Roman"/>
          <w:sz w:val="20"/>
          <w:szCs w:val="20"/>
        </w:rPr>
        <w:t xml:space="preserve">Enabled </w:t>
      </w:r>
      <w:r w:rsidR="00490BF2" w:rsidRPr="00ED234B">
        <w:rPr>
          <w:rFonts w:ascii="Times New Roman" w:hAnsi="Times New Roman" w:cs="Times New Roman"/>
          <w:sz w:val="20"/>
          <w:szCs w:val="20"/>
        </w:rPr>
        <w:t xml:space="preserve">transit Student Pass types </w:t>
      </w:r>
      <w:r w:rsidR="00651708" w:rsidRPr="00ED234B">
        <w:rPr>
          <w:rFonts w:ascii="Times New Roman" w:hAnsi="Times New Roman" w:cs="Times New Roman"/>
          <w:sz w:val="20"/>
          <w:szCs w:val="20"/>
        </w:rPr>
        <w:t xml:space="preserve">for </w:t>
      </w:r>
      <w:r w:rsidR="00490BF2" w:rsidRPr="00ED234B">
        <w:rPr>
          <w:rFonts w:ascii="Times New Roman" w:hAnsi="Times New Roman" w:cs="Times New Roman"/>
          <w:sz w:val="20"/>
          <w:szCs w:val="20"/>
        </w:rPr>
        <w:t xml:space="preserve">available and the travel entitlements provided by them. </w:t>
      </w:r>
    </w:p>
    <w:p w14:paraId="648D0867" w14:textId="77615C4A" w:rsidR="00490BF2" w:rsidRPr="00ED234B" w:rsidRDefault="00E12231"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w:t>
      </w:r>
      <w:r w:rsidR="00F86BA1" w:rsidRPr="00ED234B">
        <w:rPr>
          <w:rFonts w:ascii="Times New Roman" w:hAnsi="Times New Roman" w:cs="Times New Roman"/>
          <w:sz w:val="20"/>
          <w:szCs w:val="20"/>
        </w:rPr>
        <w:t>26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prices specified in Table R in Schedule 1</w:t>
      </w:r>
      <w:r w:rsidR="006942A5">
        <w:rPr>
          <w:rFonts w:ascii="Times New Roman" w:hAnsi="Times New Roman" w:cs="Times New Roman"/>
          <w:sz w:val="20"/>
          <w:szCs w:val="20"/>
        </w:rPr>
        <w:t>A</w:t>
      </w:r>
      <w:r w:rsidR="00490BF2" w:rsidRPr="00ED234B">
        <w:rPr>
          <w:rFonts w:ascii="Times New Roman" w:hAnsi="Times New Roman" w:cs="Times New Roman"/>
          <w:sz w:val="20"/>
          <w:szCs w:val="20"/>
        </w:rPr>
        <w:t xml:space="preserve"> to these Conditions apply to the purchase of any of the following Student Passes:</w:t>
      </w:r>
    </w:p>
    <w:p w14:paraId="11883575" w14:textId="2C26829F" w:rsidR="00490BF2" w:rsidRPr="00ED234B" w:rsidRDefault="003630EC" w:rsidP="003630EC">
      <w:pPr>
        <w:pStyle w:val="CaptionTable"/>
        <w:numPr>
          <w:ilvl w:val="0"/>
          <w:numId w:val="0"/>
        </w:numPr>
        <w:rPr>
          <w:rFonts w:ascii="Times New Roman" w:hAnsi="Times New Roman" w:cs="Times New Roman"/>
          <w:sz w:val="20"/>
          <w:szCs w:val="20"/>
        </w:rPr>
      </w:pPr>
      <w:r w:rsidRPr="00ED234B">
        <w:rPr>
          <w:rFonts w:ascii="Times New Roman" w:hAnsi="Times New Roman" w:cs="Times New Roman"/>
          <w:sz w:val="20"/>
          <w:szCs w:val="20"/>
        </w:rPr>
        <w:t xml:space="preserve">Table </w:t>
      </w:r>
      <w:r w:rsidR="001663E4" w:rsidRPr="00ED234B">
        <w:rPr>
          <w:rFonts w:ascii="Times New Roman" w:hAnsi="Times New Roman" w:cs="Times New Roman"/>
          <w:sz w:val="20"/>
          <w:szCs w:val="20"/>
        </w:rPr>
        <w:t>5</w:t>
      </w:r>
      <w:r w:rsidR="00DC4977" w:rsidRPr="00ED234B">
        <w:rPr>
          <w:rFonts w:ascii="Times New Roman" w:hAnsi="Times New Roman" w:cs="Times New Roman"/>
          <w:sz w:val="20"/>
          <w:szCs w:val="20"/>
        </w:rPr>
        <w:t xml:space="preserve"> –</w:t>
      </w:r>
      <w:r w:rsidR="001663E4" w:rsidRPr="00ED234B">
        <w:rPr>
          <w:rFonts w:ascii="Times New Roman" w:hAnsi="Times New Roman" w:cs="Times New Roman"/>
          <w:sz w:val="20"/>
          <w:szCs w:val="20"/>
        </w:rPr>
        <w:t xml:space="preserve"> </w:t>
      </w:r>
    </w:p>
    <w:tbl>
      <w:tblPr>
        <w:tblStyle w:val="TableGrid"/>
        <w:tblW w:w="0" w:type="auto"/>
        <w:tblLook w:val="04A0" w:firstRow="1" w:lastRow="0" w:firstColumn="1" w:lastColumn="0" w:noHBand="0" w:noVBand="1"/>
      </w:tblPr>
      <w:tblGrid>
        <w:gridCol w:w="3163"/>
        <w:gridCol w:w="5853"/>
      </w:tblGrid>
      <w:tr w:rsidR="00490BF2" w:rsidRPr="00ED234B" w14:paraId="7E694D3E" w14:textId="77777777" w:rsidTr="00F6402A">
        <w:trPr>
          <w:cantSplit/>
          <w:tblHeader/>
        </w:trPr>
        <w:tc>
          <w:tcPr>
            <w:tcW w:w="3227" w:type="dxa"/>
            <w:shd w:val="clear" w:color="auto" w:fill="000000" w:themeFill="text1"/>
          </w:tcPr>
          <w:p w14:paraId="31777B68" w14:textId="77777777" w:rsidR="00490BF2" w:rsidRPr="00ED234B" w:rsidRDefault="00490BF2" w:rsidP="00FB7819">
            <w:pPr>
              <w:rPr>
                <w:rFonts w:ascii="Times New Roman" w:hAnsi="Times New Roman" w:cs="Times New Roman"/>
                <w:b/>
                <w:sz w:val="20"/>
                <w:szCs w:val="20"/>
              </w:rPr>
            </w:pPr>
            <w:r w:rsidRPr="00ED234B">
              <w:rPr>
                <w:rFonts w:ascii="Times New Roman" w:hAnsi="Times New Roman" w:cs="Times New Roman"/>
                <w:b/>
                <w:sz w:val="20"/>
                <w:szCs w:val="20"/>
              </w:rPr>
              <w:t xml:space="preserve">Student Pass </w:t>
            </w:r>
          </w:p>
        </w:tc>
        <w:tc>
          <w:tcPr>
            <w:tcW w:w="6015" w:type="dxa"/>
            <w:shd w:val="clear" w:color="auto" w:fill="000000" w:themeFill="text1"/>
          </w:tcPr>
          <w:p w14:paraId="4FC61D92" w14:textId="77777777" w:rsidR="00490BF2" w:rsidRPr="00ED234B" w:rsidRDefault="00490BF2" w:rsidP="00FB7819">
            <w:pPr>
              <w:rPr>
                <w:rFonts w:ascii="Times New Roman" w:hAnsi="Times New Roman" w:cs="Times New Roman"/>
                <w:b/>
                <w:sz w:val="20"/>
                <w:szCs w:val="20"/>
              </w:rPr>
            </w:pPr>
            <w:r w:rsidRPr="00ED234B">
              <w:rPr>
                <w:rFonts w:ascii="Times New Roman" w:hAnsi="Times New Roman" w:cs="Times New Roman"/>
                <w:b/>
                <w:sz w:val="20"/>
                <w:szCs w:val="20"/>
              </w:rPr>
              <w:t>Entitlement to travel</w:t>
            </w:r>
          </w:p>
        </w:tc>
      </w:tr>
      <w:tr w:rsidR="00490BF2" w:rsidRPr="00ED234B" w14:paraId="25FC6037" w14:textId="77777777" w:rsidTr="00F6402A">
        <w:trPr>
          <w:cantSplit/>
        </w:trPr>
        <w:tc>
          <w:tcPr>
            <w:tcW w:w="3227" w:type="dxa"/>
          </w:tcPr>
          <w:p w14:paraId="28C5303F" w14:textId="77777777" w:rsidR="00490BF2" w:rsidRPr="00ED234B" w:rsidRDefault="00490BF2" w:rsidP="00FB7819">
            <w:pPr>
              <w:rPr>
                <w:rFonts w:ascii="Times New Roman" w:hAnsi="Times New Roman" w:cs="Times New Roman"/>
                <w:sz w:val="20"/>
                <w:szCs w:val="20"/>
              </w:rPr>
            </w:pPr>
            <w:r w:rsidRPr="00ED234B">
              <w:rPr>
                <w:rFonts w:ascii="Times New Roman" w:hAnsi="Times New Roman" w:cs="Times New Roman"/>
                <w:sz w:val="20"/>
                <w:szCs w:val="20"/>
              </w:rPr>
              <w:t xml:space="preserve">Southwest Student Pass (Warrnambool Bus Lines) </w:t>
            </w:r>
          </w:p>
        </w:tc>
        <w:tc>
          <w:tcPr>
            <w:tcW w:w="6015" w:type="dxa"/>
          </w:tcPr>
          <w:p w14:paraId="2FD8A9F1" w14:textId="77777777" w:rsidR="00490BF2" w:rsidRPr="00ED234B" w:rsidRDefault="00490BF2" w:rsidP="00FB7819">
            <w:pPr>
              <w:autoSpaceDE w:val="0"/>
              <w:autoSpaceDN w:val="0"/>
              <w:adjustRightInd w:val="0"/>
              <w:rPr>
                <w:rFonts w:ascii="Times New Roman" w:eastAsia="NetworkSans-Regular" w:hAnsi="Times New Roman" w:cs="Times New Roman"/>
                <w:sz w:val="20"/>
                <w:szCs w:val="20"/>
              </w:rPr>
            </w:pPr>
            <w:r w:rsidRPr="00ED234B">
              <w:rPr>
                <w:rFonts w:ascii="Times New Roman" w:eastAsia="NetworkSans-Regular" w:hAnsi="Times New Roman" w:cs="Times New Roman"/>
                <w:sz w:val="20"/>
                <w:szCs w:val="20"/>
              </w:rPr>
              <w:t xml:space="preserve">Unlimited travel on all bus services in the Southwest Transit Zone (Warrnambool district). </w:t>
            </w:r>
          </w:p>
        </w:tc>
      </w:tr>
      <w:tr w:rsidR="00490BF2" w:rsidRPr="00ED234B" w14:paraId="1D12E029" w14:textId="77777777" w:rsidTr="00F6402A">
        <w:trPr>
          <w:cantSplit/>
        </w:trPr>
        <w:tc>
          <w:tcPr>
            <w:tcW w:w="3227" w:type="dxa"/>
          </w:tcPr>
          <w:p w14:paraId="5E03D367" w14:textId="77777777" w:rsidR="00490BF2" w:rsidRPr="00ED234B" w:rsidRDefault="00490BF2" w:rsidP="00FB7819">
            <w:pPr>
              <w:rPr>
                <w:rFonts w:ascii="Times New Roman" w:hAnsi="Times New Roman" w:cs="Times New Roman"/>
                <w:sz w:val="20"/>
                <w:szCs w:val="20"/>
              </w:rPr>
            </w:pPr>
            <w:r w:rsidRPr="00ED234B">
              <w:rPr>
                <w:rFonts w:ascii="Times New Roman" w:hAnsi="Times New Roman" w:cs="Times New Roman"/>
                <w:sz w:val="20"/>
                <w:szCs w:val="20"/>
              </w:rPr>
              <w:t>Colac Transit Zone Student Pass</w:t>
            </w:r>
          </w:p>
          <w:p w14:paraId="53D203D0" w14:textId="77777777" w:rsidR="00490BF2" w:rsidRPr="00ED234B" w:rsidRDefault="00490BF2" w:rsidP="00FB7819">
            <w:pPr>
              <w:rPr>
                <w:rFonts w:ascii="Times New Roman" w:hAnsi="Times New Roman" w:cs="Times New Roman"/>
                <w:sz w:val="20"/>
                <w:szCs w:val="20"/>
              </w:rPr>
            </w:pPr>
          </w:p>
        </w:tc>
        <w:tc>
          <w:tcPr>
            <w:tcW w:w="6015" w:type="dxa"/>
          </w:tcPr>
          <w:p w14:paraId="3AE923E5" w14:textId="77777777" w:rsidR="00490BF2" w:rsidRPr="00ED234B" w:rsidRDefault="00490BF2" w:rsidP="00FB7819">
            <w:pPr>
              <w:autoSpaceDE w:val="0"/>
              <w:autoSpaceDN w:val="0"/>
              <w:adjustRightInd w:val="0"/>
              <w:rPr>
                <w:rFonts w:ascii="Times New Roman" w:eastAsia="NetworkSans-Regular" w:hAnsi="Times New Roman" w:cs="Times New Roman"/>
                <w:sz w:val="20"/>
                <w:szCs w:val="20"/>
              </w:rPr>
            </w:pPr>
            <w:r w:rsidRPr="00ED234B">
              <w:rPr>
                <w:rFonts w:ascii="Times New Roman" w:eastAsia="NetworkSans-Regular" w:hAnsi="Times New Roman" w:cs="Times New Roman"/>
                <w:sz w:val="20"/>
                <w:szCs w:val="20"/>
              </w:rPr>
              <w:t>Unlimited travel on bus services in the Colac Transit system except for special or chartered services</w:t>
            </w:r>
          </w:p>
        </w:tc>
      </w:tr>
      <w:tr w:rsidR="00490BF2" w:rsidRPr="00ED234B" w14:paraId="54FB0701" w14:textId="77777777" w:rsidTr="00F6402A">
        <w:trPr>
          <w:cantSplit/>
        </w:trPr>
        <w:tc>
          <w:tcPr>
            <w:tcW w:w="3227" w:type="dxa"/>
          </w:tcPr>
          <w:p w14:paraId="782E41CF" w14:textId="77777777" w:rsidR="00490BF2" w:rsidRPr="00ED234B" w:rsidRDefault="00490BF2" w:rsidP="00FB7819">
            <w:pPr>
              <w:rPr>
                <w:rFonts w:ascii="Times New Roman" w:hAnsi="Times New Roman" w:cs="Times New Roman"/>
                <w:sz w:val="20"/>
                <w:szCs w:val="20"/>
              </w:rPr>
            </w:pPr>
            <w:r w:rsidRPr="00ED234B">
              <w:rPr>
                <w:rFonts w:ascii="Times New Roman" w:hAnsi="Times New Roman" w:cs="Times New Roman"/>
                <w:sz w:val="20"/>
                <w:szCs w:val="20"/>
              </w:rPr>
              <w:t>Portland Transit Zone Student Pass</w:t>
            </w:r>
          </w:p>
        </w:tc>
        <w:tc>
          <w:tcPr>
            <w:tcW w:w="6015" w:type="dxa"/>
          </w:tcPr>
          <w:p w14:paraId="219F95E4" w14:textId="77777777" w:rsidR="00490BF2" w:rsidRPr="00ED234B" w:rsidRDefault="00490BF2" w:rsidP="00FB7819">
            <w:pPr>
              <w:autoSpaceDE w:val="0"/>
              <w:autoSpaceDN w:val="0"/>
              <w:adjustRightInd w:val="0"/>
              <w:rPr>
                <w:rFonts w:ascii="Times New Roman" w:eastAsia="NetworkSans-Regular" w:hAnsi="Times New Roman" w:cs="Times New Roman"/>
                <w:sz w:val="20"/>
                <w:szCs w:val="20"/>
              </w:rPr>
            </w:pPr>
            <w:r w:rsidRPr="00ED234B">
              <w:rPr>
                <w:rFonts w:ascii="Times New Roman" w:eastAsia="NetworkSans-Regular" w:hAnsi="Times New Roman" w:cs="Times New Roman"/>
                <w:sz w:val="20"/>
                <w:szCs w:val="20"/>
              </w:rPr>
              <w:t>Unlimited travel on bus services in the Portland Transit System except for special or chartered services</w:t>
            </w:r>
          </w:p>
          <w:p w14:paraId="024610B1" w14:textId="77777777" w:rsidR="00490BF2" w:rsidRPr="00ED234B" w:rsidRDefault="00490BF2" w:rsidP="00FB7819">
            <w:pPr>
              <w:autoSpaceDE w:val="0"/>
              <w:autoSpaceDN w:val="0"/>
              <w:adjustRightInd w:val="0"/>
              <w:rPr>
                <w:rFonts w:ascii="Times New Roman" w:eastAsia="NetworkSans-Regular" w:hAnsi="Times New Roman" w:cs="Times New Roman"/>
                <w:sz w:val="20"/>
                <w:szCs w:val="20"/>
              </w:rPr>
            </w:pPr>
          </w:p>
        </w:tc>
      </w:tr>
    </w:tbl>
    <w:p w14:paraId="3D488DC1" w14:textId="77777777" w:rsidR="00490BF2" w:rsidRPr="00ED234B" w:rsidRDefault="00E12231"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w:t>
      </w:r>
      <w:r w:rsidR="00F86BA1" w:rsidRPr="00ED234B">
        <w:rPr>
          <w:rFonts w:ascii="Times New Roman" w:hAnsi="Times New Roman" w:cs="Times New Roman"/>
          <w:sz w:val="20"/>
          <w:szCs w:val="20"/>
        </w:rPr>
        <w:t>27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Other tickets and/or passes are available to regional students for each school term. </w:t>
      </w:r>
    </w:p>
    <w:p w14:paraId="2372EE2C" w14:textId="77777777" w:rsidR="00490BF2" w:rsidRPr="00ED234B" w:rsidRDefault="00E12231" w:rsidP="004274CC">
      <w:pPr>
        <w:ind w:left="567" w:hanging="567"/>
        <w:rPr>
          <w:rFonts w:ascii="Times New Roman" w:eastAsia="NetworkSans-Regular" w:hAnsi="Times New Roman" w:cs="Times New Roman"/>
          <w:color w:val="000000"/>
          <w:sz w:val="20"/>
          <w:szCs w:val="20"/>
        </w:rPr>
      </w:pPr>
      <w:r w:rsidRPr="00ED234B">
        <w:rPr>
          <w:rFonts w:ascii="Times New Roman" w:hAnsi="Times New Roman" w:cs="Times New Roman"/>
          <w:sz w:val="20"/>
          <w:szCs w:val="20"/>
        </w:rPr>
        <w:lastRenderedPageBreak/>
        <w:t>6.</w:t>
      </w:r>
      <w:r w:rsidR="00F86BA1" w:rsidRPr="00ED234B">
        <w:rPr>
          <w:rFonts w:ascii="Times New Roman" w:hAnsi="Times New Roman" w:cs="Times New Roman"/>
          <w:sz w:val="20"/>
          <w:szCs w:val="20"/>
        </w:rPr>
        <w:t>28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Passes or tickets that entitle students to travel to schools in a specific regional area or on specific regional bus routes apply, as set out in the Victorian Regional Bus Fares Supplement, including the relevant fares. </w:t>
      </w:r>
    </w:p>
    <w:p w14:paraId="0B27C549" w14:textId="77777777" w:rsidR="00490BF2" w:rsidRPr="00ED234B" w:rsidRDefault="00490BF2" w:rsidP="00490BF2">
      <w:pPr>
        <w:pStyle w:val="Heading2"/>
        <w:rPr>
          <w:rFonts w:ascii="Times New Roman" w:hAnsi="Times New Roman" w:cs="Times New Roman"/>
          <w:b/>
          <w:bCs/>
          <w:caps/>
          <w:sz w:val="20"/>
          <w:szCs w:val="20"/>
        </w:rPr>
      </w:pPr>
      <w:bookmarkStart w:id="476" w:name="_Toc154560914"/>
      <w:bookmarkStart w:id="477" w:name="_Toc183005605"/>
      <w:bookmarkStart w:id="478" w:name="_Toc216180274"/>
      <w:bookmarkStart w:id="479" w:name="_Toc221282952"/>
      <w:bookmarkStart w:id="480" w:name="_Toc235002316"/>
      <w:r w:rsidRPr="00ED234B">
        <w:rPr>
          <w:rFonts w:ascii="Times New Roman" w:hAnsi="Times New Roman" w:cs="Times New Roman"/>
          <w:b/>
          <w:bCs/>
          <w:caps/>
          <w:sz w:val="20"/>
          <w:szCs w:val="20"/>
        </w:rPr>
        <w:t>Regional city and town bus ticket fares (</w:t>
      </w:r>
      <w:r w:rsidR="00651708" w:rsidRPr="00ED234B">
        <w:rPr>
          <w:rFonts w:ascii="Times New Roman" w:hAnsi="Times New Roman" w:cs="Times New Roman"/>
          <w:b/>
          <w:bCs/>
          <w:caps/>
          <w:sz w:val="20"/>
          <w:szCs w:val="20"/>
        </w:rPr>
        <w:t>for services</w:t>
      </w:r>
      <w:r w:rsidR="00FB0A45" w:rsidRPr="00ED234B">
        <w:rPr>
          <w:rFonts w:ascii="Times New Roman" w:hAnsi="Times New Roman" w:cs="Times New Roman"/>
          <w:b/>
          <w:bCs/>
          <w:caps/>
          <w:sz w:val="20"/>
          <w:szCs w:val="20"/>
        </w:rPr>
        <w:t xml:space="preserve"> </w:t>
      </w:r>
      <w:r w:rsidR="00651708" w:rsidRPr="00ED234B">
        <w:rPr>
          <w:rFonts w:ascii="Times New Roman" w:hAnsi="Times New Roman" w:cs="Times New Roman"/>
          <w:b/>
          <w:bCs/>
          <w:caps/>
          <w:sz w:val="20"/>
          <w:szCs w:val="20"/>
        </w:rPr>
        <w:t xml:space="preserve">that are </w:t>
      </w:r>
      <w:r w:rsidR="00FB0A45" w:rsidRPr="00ED234B">
        <w:rPr>
          <w:rFonts w:ascii="Times New Roman" w:hAnsi="Times New Roman" w:cs="Times New Roman"/>
          <w:b/>
          <w:bCs/>
          <w:caps/>
          <w:sz w:val="20"/>
          <w:szCs w:val="20"/>
        </w:rPr>
        <w:t xml:space="preserve">not </w:t>
      </w:r>
      <w:r w:rsidR="006E07C1" w:rsidRPr="00ED234B">
        <w:rPr>
          <w:rFonts w:ascii="Times New Roman" w:hAnsi="Times New Roman" w:cs="Times New Roman"/>
          <w:b/>
          <w:bCs/>
          <w:caps/>
          <w:sz w:val="20"/>
          <w:szCs w:val="20"/>
        </w:rPr>
        <w:t>Tap</w:t>
      </w:r>
      <w:r w:rsidR="00FB0A45" w:rsidRPr="00ED234B">
        <w:rPr>
          <w:rFonts w:ascii="Times New Roman" w:hAnsi="Times New Roman" w:cs="Times New Roman"/>
          <w:b/>
          <w:bCs/>
          <w:caps/>
          <w:sz w:val="20"/>
          <w:szCs w:val="20"/>
        </w:rPr>
        <w:t xml:space="preserve"> Token Enabled</w:t>
      </w:r>
      <w:r w:rsidRPr="00ED234B">
        <w:rPr>
          <w:rFonts w:ascii="Times New Roman" w:hAnsi="Times New Roman" w:cs="Times New Roman"/>
          <w:b/>
          <w:bCs/>
          <w:caps/>
          <w:sz w:val="20"/>
          <w:szCs w:val="20"/>
        </w:rPr>
        <w:t>)</w:t>
      </w:r>
      <w:bookmarkEnd w:id="476"/>
      <w:bookmarkEnd w:id="477"/>
      <w:bookmarkEnd w:id="478"/>
      <w:bookmarkEnd w:id="479"/>
      <w:bookmarkEnd w:id="480"/>
    </w:p>
    <w:p w14:paraId="0FC836F2" w14:textId="77777777" w:rsidR="00490BF2" w:rsidRPr="00ED234B" w:rsidRDefault="00E12231"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w:t>
      </w:r>
      <w:r w:rsidR="00F86BA1" w:rsidRPr="00ED234B">
        <w:rPr>
          <w:rFonts w:ascii="Times New Roman" w:hAnsi="Times New Roman" w:cs="Times New Roman"/>
          <w:sz w:val="20"/>
          <w:szCs w:val="20"/>
        </w:rPr>
        <w:t>29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Regional </w:t>
      </w:r>
      <w:r w:rsidR="00DD783E" w:rsidRPr="00ED234B">
        <w:rPr>
          <w:rFonts w:ascii="Times New Roman" w:hAnsi="Times New Roman" w:cs="Times New Roman"/>
          <w:sz w:val="20"/>
          <w:szCs w:val="20"/>
        </w:rPr>
        <w:t>B</w:t>
      </w:r>
      <w:r w:rsidR="00490BF2" w:rsidRPr="00ED234B">
        <w:rPr>
          <w:rFonts w:ascii="Times New Roman" w:hAnsi="Times New Roman" w:cs="Times New Roman"/>
          <w:sz w:val="20"/>
          <w:szCs w:val="20"/>
        </w:rPr>
        <w:t xml:space="preserve">us </w:t>
      </w:r>
      <w:r w:rsidR="00DD783E" w:rsidRPr="00ED234B">
        <w:rPr>
          <w:rFonts w:ascii="Times New Roman" w:hAnsi="Times New Roman" w:cs="Times New Roman"/>
          <w:sz w:val="20"/>
          <w:szCs w:val="20"/>
        </w:rPr>
        <w:t>T</w:t>
      </w:r>
      <w:r w:rsidR="00490BF2" w:rsidRPr="00ED234B">
        <w:rPr>
          <w:rFonts w:ascii="Times New Roman" w:hAnsi="Times New Roman" w:cs="Times New Roman"/>
          <w:sz w:val="20"/>
          <w:szCs w:val="20"/>
        </w:rPr>
        <w:t>icket fares vary across different locations, journeys and bus operators.</w:t>
      </w:r>
    </w:p>
    <w:p w14:paraId="0EF0A8F3" w14:textId="77777777" w:rsidR="00490BF2" w:rsidRPr="00ED234B" w:rsidRDefault="00490BF2" w:rsidP="00490BF2">
      <w:pPr>
        <w:pStyle w:val="Heading3"/>
        <w:rPr>
          <w:rFonts w:cs="Times New Roman"/>
          <w:szCs w:val="20"/>
        </w:rPr>
      </w:pPr>
      <w:bookmarkStart w:id="481" w:name="_Toc235002317"/>
      <w:r w:rsidRPr="00ED234B">
        <w:rPr>
          <w:rFonts w:cs="Times New Roman"/>
          <w:szCs w:val="20"/>
        </w:rPr>
        <w:t>Travel within regional cities or towns</w:t>
      </w:r>
      <w:bookmarkEnd w:id="481"/>
    </w:p>
    <w:p w14:paraId="418E2D3F" w14:textId="25108CBE" w:rsidR="00490BF2" w:rsidRPr="00ED234B" w:rsidRDefault="00E12231"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w:t>
      </w:r>
      <w:r w:rsidR="00F86BA1" w:rsidRPr="00ED234B">
        <w:rPr>
          <w:rFonts w:ascii="Times New Roman" w:hAnsi="Times New Roman" w:cs="Times New Roman"/>
          <w:sz w:val="20"/>
          <w:szCs w:val="20"/>
        </w:rPr>
        <w:t>30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For the purpose of compliance with these Conditions, when travelling on regional city or town bus services within specified regional cities and towns, the fares classified as ‘Category A’ or ‘Category B’ apply, as set out in Tables P and Q of Schedule 1</w:t>
      </w:r>
      <w:r w:rsidR="00395268">
        <w:rPr>
          <w:rFonts w:ascii="Times New Roman" w:hAnsi="Times New Roman" w:cs="Times New Roman"/>
          <w:sz w:val="20"/>
          <w:szCs w:val="20"/>
        </w:rPr>
        <w:t>A</w:t>
      </w:r>
      <w:r w:rsidR="00490BF2" w:rsidRPr="00ED234B">
        <w:rPr>
          <w:rFonts w:ascii="Times New Roman" w:hAnsi="Times New Roman" w:cs="Times New Roman"/>
          <w:sz w:val="20"/>
          <w:szCs w:val="20"/>
        </w:rPr>
        <w:t xml:space="preserve"> to these Conditions.</w:t>
      </w:r>
    </w:p>
    <w:p w14:paraId="066AA1DB" w14:textId="77777777" w:rsidR="00490BF2" w:rsidRPr="00ED234B" w:rsidRDefault="00490BF2" w:rsidP="00490BF2">
      <w:pPr>
        <w:pStyle w:val="Heading3"/>
        <w:rPr>
          <w:rFonts w:cs="Times New Roman"/>
          <w:szCs w:val="20"/>
        </w:rPr>
      </w:pPr>
      <w:bookmarkStart w:id="482" w:name="_Toc235002318"/>
      <w:r w:rsidRPr="00ED234B">
        <w:rPr>
          <w:rFonts w:cs="Times New Roman"/>
          <w:szCs w:val="20"/>
        </w:rPr>
        <w:t>Travel between regional cities or towns (inter-town travel)</w:t>
      </w:r>
      <w:bookmarkEnd w:id="482"/>
    </w:p>
    <w:bookmarkEnd w:id="470"/>
    <w:p w14:paraId="43D00B7A" w14:textId="77777777" w:rsidR="00490BF2" w:rsidRPr="00ED234B" w:rsidRDefault="00E12231"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6.</w:t>
      </w:r>
      <w:r w:rsidR="00F86BA1" w:rsidRPr="00ED234B">
        <w:rPr>
          <w:rFonts w:ascii="Times New Roman" w:hAnsi="Times New Roman" w:cs="Times New Roman"/>
          <w:sz w:val="20"/>
          <w:szCs w:val="20"/>
        </w:rPr>
        <w:t>31</w:t>
      </w:r>
      <w:r w:rsidR="00EA35C0"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For the purposes of compliance with these Conditions, when travelling between regional cities or towns on regional bus services, the fare for travel for the relevant journey or route is specified in the Victorian Regional Bus Fares Supplement. </w:t>
      </w:r>
    </w:p>
    <w:p w14:paraId="1F5514A6" w14:textId="77777777" w:rsidR="00490BF2" w:rsidRPr="00ED234B" w:rsidRDefault="00490BF2" w:rsidP="00490BF2">
      <w:pPr>
        <w:pStyle w:val="Heading1"/>
        <w:rPr>
          <w:rFonts w:ascii="Times New Roman" w:hAnsi="Times New Roman" w:cs="Times New Roman"/>
          <w:caps/>
          <w:sz w:val="20"/>
          <w:szCs w:val="20"/>
        </w:rPr>
      </w:pPr>
      <w:bookmarkStart w:id="483" w:name="_Ref15579777"/>
      <w:bookmarkStart w:id="484" w:name="_Ref15579870"/>
      <w:bookmarkStart w:id="485" w:name="_Ref15580147"/>
      <w:bookmarkStart w:id="486" w:name="_Ref15580416"/>
      <w:bookmarkStart w:id="487" w:name="_Ref15580496"/>
      <w:bookmarkStart w:id="488" w:name="_Toc15640048"/>
      <w:bookmarkStart w:id="489" w:name="_Toc154560915"/>
      <w:bookmarkStart w:id="490" w:name="_Toc183005606"/>
      <w:bookmarkStart w:id="491" w:name="_Toc216180275"/>
      <w:bookmarkStart w:id="492" w:name="_Toc221282953"/>
      <w:bookmarkStart w:id="493" w:name="_Toc235002319"/>
      <w:r w:rsidRPr="00ED234B">
        <w:rPr>
          <w:rFonts w:ascii="Times New Roman" w:hAnsi="Times New Roman" w:cs="Times New Roman"/>
          <w:caps/>
          <w:sz w:val="20"/>
          <w:szCs w:val="20"/>
        </w:rPr>
        <w:lastRenderedPageBreak/>
        <w:t>Chapter 7: Group and other travel authorities</w:t>
      </w:r>
      <w:bookmarkEnd w:id="483"/>
      <w:bookmarkEnd w:id="484"/>
      <w:bookmarkEnd w:id="485"/>
      <w:bookmarkEnd w:id="486"/>
      <w:bookmarkEnd w:id="487"/>
      <w:bookmarkEnd w:id="488"/>
      <w:bookmarkEnd w:id="489"/>
      <w:bookmarkEnd w:id="490"/>
      <w:bookmarkEnd w:id="491"/>
      <w:bookmarkEnd w:id="492"/>
      <w:bookmarkEnd w:id="493"/>
    </w:p>
    <w:p w14:paraId="1E05E92B" w14:textId="77777777" w:rsidR="00490BF2" w:rsidRPr="00ED234B" w:rsidRDefault="00490BF2" w:rsidP="00490BF2">
      <w:pPr>
        <w:pStyle w:val="Heading2"/>
        <w:rPr>
          <w:rFonts w:ascii="Times New Roman" w:hAnsi="Times New Roman" w:cs="Times New Roman"/>
          <w:b/>
          <w:bCs/>
          <w:caps/>
          <w:sz w:val="20"/>
          <w:szCs w:val="20"/>
        </w:rPr>
      </w:pPr>
      <w:bookmarkStart w:id="494" w:name="_Toc15640049"/>
      <w:bookmarkStart w:id="495" w:name="_Toc154560916"/>
      <w:bookmarkStart w:id="496" w:name="_Toc183005607"/>
      <w:bookmarkStart w:id="497" w:name="_Toc216180276"/>
      <w:bookmarkStart w:id="498" w:name="_Toc221282954"/>
      <w:bookmarkStart w:id="499" w:name="_Toc235002320"/>
      <w:r w:rsidRPr="00ED234B">
        <w:rPr>
          <w:rFonts w:ascii="Times New Roman" w:hAnsi="Times New Roman" w:cs="Times New Roman"/>
          <w:b/>
          <w:bCs/>
          <w:caps/>
          <w:sz w:val="20"/>
          <w:szCs w:val="20"/>
        </w:rPr>
        <w:t>Group travel</w:t>
      </w:r>
      <w:bookmarkEnd w:id="494"/>
      <w:bookmarkEnd w:id="495"/>
      <w:bookmarkEnd w:id="496"/>
      <w:bookmarkEnd w:id="497"/>
      <w:bookmarkEnd w:id="498"/>
      <w:bookmarkEnd w:id="499"/>
    </w:p>
    <w:p w14:paraId="63CEC753" w14:textId="77777777" w:rsidR="00490BF2" w:rsidRPr="00ED234B" w:rsidRDefault="00490BF2" w:rsidP="00490BF2">
      <w:pPr>
        <w:pStyle w:val="Heading3"/>
        <w:rPr>
          <w:rFonts w:cs="Times New Roman"/>
          <w:szCs w:val="20"/>
        </w:rPr>
      </w:pPr>
      <w:bookmarkStart w:id="500" w:name="_Toc235002321"/>
      <w:r w:rsidRPr="00ED234B">
        <w:rPr>
          <w:rFonts w:cs="Times New Roman"/>
          <w:szCs w:val="20"/>
        </w:rPr>
        <w:t>Group Travel Authority</w:t>
      </w:r>
      <w:bookmarkEnd w:id="500"/>
      <w:r w:rsidRPr="00ED234B">
        <w:rPr>
          <w:rFonts w:cs="Times New Roman"/>
          <w:szCs w:val="20"/>
        </w:rPr>
        <w:t xml:space="preserve"> </w:t>
      </w:r>
    </w:p>
    <w:p w14:paraId="0EC1978B" w14:textId="4163CB09" w:rsidR="00490BF2" w:rsidRPr="00ED234B" w:rsidRDefault="00EA35C0"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Group Travel Authority allows groups of 12 or more people (up to a maximum of 35 people on </w:t>
      </w:r>
      <w:r w:rsidR="00537DA0" w:rsidRPr="00ED234B">
        <w:rPr>
          <w:rFonts w:ascii="Times New Roman" w:hAnsi="Times New Roman" w:cs="Times New Roman"/>
          <w:sz w:val="20"/>
          <w:szCs w:val="20"/>
        </w:rPr>
        <w:t xml:space="preserve">a </w:t>
      </w:r>
      <w:r w:rsidR="00490BF2" w:rsidRPr="00ED234B">
        <w:rPr>
          <w:rFonts w:ascii="Times New Roman" w:hAnsi="Times New Roman" w:cs="Times New Roman"/>
          <w:sz w:val="20"/>
          <w:szCs w:val="20"/>
        </w:rPr>
        <w:t>tram</w:t>
      </w:r>
      <w:r w:rsidR="000213B5" w:rsidRPr="00ED234B">
        <w:rPr>
          <w:rFonts w:ascii="Times New Roman" w:hAnsi="Times New Roman" w:cs="Times New Roman"/>
          <w:sz w:val="20"/>
          <w:szCs w:val="20"/>
        </w:rPr>
        <w:t>,</w:t>
      </w:r>
      <w:r w:rsidR="00A57455" w:rsidRPr="00ED234B">
        <w:rPr>
          <w:rFonts w:ascii="Times New Roman" w:hAnsi="Times New Roman" w:cs="Times New Roman"/>
          <w:sz w:val="20"/>
          <w:szCs w:val="20"/>
        </w:rPr>
        <w:t xml:space="preserve"> bus or </w:t>
      </w:r>
      <w:r w:rsidR="00CE630A" w:rsidRPr="00ED234B">
        <w:rPr>
          <w:rFonts w:ascii="Times New Roman" w:hAnsi="Times New Roman" w:cs="Times New Roman"/>
          <w:sz w:val="20"/>
          <w:szCs w:val="20"/>
        </w:rPr>
        <w:t xml:space="preserve">carriage on a metropolitan </w:t>
      </w:r>
      <w:r w:rsidR="00490BF2" w:rsidRPr="00ED234B">
        <w:rPr>
          <w:rFonts w:ascii="Times New Roman" w:hAnsi="Times New Roman" w:cs="Times New Roman"/>
          <w:sz w:val="20"/>
          <w:szCs w:val="20"/>
        </w:rPr>
        <w:t xml:space="preserve">train) to travel together at the concession rate on </w:t>
      </w:r>
      <w:r w:rsidR="0099180C" w:rsidRPr="00ED234B">
        <w:rPr>
          <w:rFonts w:ascii="Times New Roman" w:hAnsi="Times New Roman" w:cs="Times New Roman"/>
          <w:sz w:val="20"/>
          <w:szCs w:val="20"/>
        </w:rPr>
        <w:t xml:space="preserve">any </w:t>
      </w:r>
      <w:r w:rsidR="00490BF2" w:rsidRPr="00ED234B">
        <w:rPr>
          <w:rFonts w:ascii="Times New Roman" w:hAnsi="Times New Roman" w:cs="Times New Roman"/>
          <w:sz w:val="20"/>
          <w:szCs w:val="20"/>
        </w:rPr>
        <w:t>metropolitan train, tram and bus services</w:t>
      </w:r>
      <w:r w:rsidR="00314F37" w:rsidRPr="00ED234B">
        <w:rPr>
          <w:rFonts w:ascii="Times New Roman" w:hAnsi="Times New Roman" w:cs="Times New Roman"/>
          <w:sz w:val="20"/>
          <w:szCs w:val="20"/>
        </w:rPr>
        <w:t xml:space="preserve"> within zones 1 and 2</w:t>
      </w:r>
      <w:r w:rsidR="00490BF2" w:rsidRPr="00ED234B">
        <w:rPr>
          <w:rFonts w:ascii="Times New Roman" w:hAnsi="Times New Roman" w:cs="Times New Roman"/>
          <w:sz w:val="20"/>
          <w:szCs w:val="20"/>
        </w:rPr>
        <w:t xml:space="preserve">, and </w:t>
      </w:r>
      <w:r w:rsidR="006E07C1" w:rsidRPr="00ED234B">
        <w:rPr>
          <w:rFonts w:ascii="Times New Roman" w:hAnsi="Times New Roman" w:cs="Times New Roman"/>
          <w:sz w:val="20"/>
          <w:szCs w:val="20"/>
        </w:rPr>
        <w:t>Tap</w:t>
      </w:r>
      <w:r w:rsidR="00B27FD7" w:rsidRPr="00ED234B">
        <w:rPr>
          <w:rFonts w:ascii="Times New Roman" w:hAnsi="Times New Roman" w:cs="Times New Roman"/>
          <w:sz w:val="20"/>
          <w:szCs w:val="20"/>
        </w:rPr>
        <w:t xml:space="preserve"> Token Enabled</w:t>
      </w:r>
      <w:r w:rsidR="00490BF2" w:rsidRPr="00ED234B">
        <w:rPr>
          <w:rFonts w:ascii="Times New Roman" w:hAnsi="Times New Roman" w:cs="Times New Roman"/>
          <w:sz w:val="20"/>
          <w:szCs w:val="20"/>
        </w:rPr>
        <w:t xml:space="preserve"> regional bus services, subject to the following Conditions</w:t>
      </w:r>
      <w:r w:rsidR="00F20DD2">
        <w:rPr>
          <w:rFonts w:ascii="Times New Roman" w:hAnsi="Times New Roman" w:cs="Times New Roman"/>
          <w:sz w:val="20"/>
          <w:szCs w:val="20"/>
        </w:rPr>
        <w:t xml:space="preserve"> –</w:t>
      </w:r>
    </w:p>
    <w:p w14:paraId="33DF618D" w14:textId="77777777" w:rsidR="00490BF2" w:rsidRPr="00ED234B" w:rsidRDefault="008A52A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all members of the group must travel together at all times, boarding and alighting at the same locations;</w:t>
      </w:r>
    </w:p>
    <w:p w14:paraId="1BAE1E97" w14:textId="77777777" w:rsidR="00490BF2" w:rsidRPr="00ED234B" w:rsidRDefault="008A52A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member of the group must hold the Group Travel Authority at all times while travelling; </w:t>
      </w:r>
    </w:p>
    <w:p w14:paraId="01D83B76" w14:textId="77777777" w:rsidR="00490BF2" w:rsidRPr="00ED234B" w:rsidRDefault="008A52A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Group Travel Authority is available to purchase for 2 hour or Daily fares; </w:t>
      </w:r>
    </w:p>
    <w:p w14:paraId="5F6DBE9C" w14:textId="77777777" w:rsidR="00490BF2" w:rsidRPr="00ED234B" w:rsidRDefault="008A52A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unless travelling with a Group Travel Authority on a weekend, the fare charged for the group is the relevant 2 hour or Daily concession fare for the selected zone(s), multiplied by the number of people travelling; </w:t>
      </w:r>
    </w:p>
    <w:p w14:paraId="10364EFA" w14:textId="77777777" w:rsidR="00490BF2" w:rsidRPr="00ED234B" w:rsidRDefault="008A52A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(e)</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travelling using the Group Travel Authority on a weekend, the fare charged for the group will be the weekend </w:t>
      </w:r>
      <w:r w:rsidR="00922114" w:rsidRPr="00ED234B">
        <w:rPr>
          <w:rFonts w:ascii="Times New Roman" w:hAnsi="Times New Roman" w:cs="Times New Roman"/>
          <w:sz w:val="20"/>
          <w:szCs w:val="20"/>
        </w:rPr>
        <w:t>d</w:t>
      </w:r>
      <w:r w:rsidR="00490BF2" w:rsidRPr="00ED234B">
        <w:rPr>
          <w:rFonts w:ascii="Times New Roman" w:hAnsi="Times New Roman" w:cs="Times New Roman"/>
          <w:sz w:val="20"/>
          <w:szCs w:val="20"/>
        </w:rPr>
        <w:t xml:space="preserve">aily </w:t>
      </w:r>
      <w:r w:rsidR="00922114" w:rsidRPr="00ED234B">
        <w:rPr>
          <w:rFonts w:ascii="Times New Roman" w:hAnsi="Times New Roman" w:cs="Times New Roman"/>
          <w:sz w:val="20"/>
          <w:szCs w:val="20"/>
        </w:rPr>
        <w:t>c</w:t>
      </w:r>
      <w:r w:rsidR="00490BF2" w:rsidRPr="00ED234B">
        <w:rPr>
          <w:rFonts w:ascii="Times New Roman" w:hAnsi="Times New Roman" w:cs="Times New Roman"/>
          <w:sz w:val="20"/>
          <w:szCs w:val="20"/>
        </w:rPr>
        <w:t>ap concession rate for the selected zone(s), multiplied by the number of people travelling; and</w:t>
      </w:r>
    </w:p>
    <w:p w14:paraId="0E80914F" w14:textId="77777777" w:rsidR="00490BF2" w:rsidRPr="00ED234B" w:rsidRDefault="008A52A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(f)</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no refund is permitted if the trip is cancelled or the number of travellers is less than paid for.</w:t>
      </w:r>
    </w:p>
    <w:p w14:paraId="755337EC" w14:textId="258FAAB3" w:rsidR="00490BF2" w:rsidRPr="00ED234B" w:rsidRDefault="00F86BA1" w:rsidP="00EA35C0">
      <w:pPr>
        <w:ind w:left="567" w:hanging="567"/>
        <w:rPr>
          <w:rFonts w:ascii="Times New Roman" w:hAnsi="Times New Roman" w:cs="Times New Roman"/>
          <w:sz w:val="20"/>
          <w:szCs w:val="20"/>
        </w:rPr>
      </w:pPr>
      <w:r w:rsidRPr="00ED234B">
        <w:rPr>
          <w:rFonts w:ascii="Times New Roman" w:hAnsi="Times New Roman" w:cs="Times New Roman"/>
          <w:sz w:val="20"/>
          <w:szCs w:val="20"/>
        </w:rPr>
        <w:t>7.</w:t>
      </w:r>
      <w:r w:rsidR="00FE0F64" w:rsidRPr="00ED234B">
        <w:rPr>
          <w:rFonts w:ascii="Times New Roman" w:hAnsi="Times New Roman" w:cs="Times New Roman"/>
          <w:sz w:val="20"/>
          <w:szCs w:val="20"/>
        </w:rPr>
        <w:t>2</w:t>
      </w:r>
      <w:r w:rsidR="00EA35C0"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Group Travel Authorities may be purchased online by submitting a booking request form on the </w:t>
      </w:r>
      <w:r w:rsidR="00C13ACE" w:rsidRPr="00ED234B">
        <w:rPr>
          <w:rFonts w:ascii="Times New Roman" w:hAnsi="Times New Roman" w:cs="Times New Roman"/>
          <w:sz w:val="20"/>
          <w:szCs w:val="20"/>
        </w:rPr>
        <w:t>Transport Victoria</w:t>
      </w:r>
      <w:r w:rsidRPr="00ED234B">
        <w:rPr>
          <w:rFonts w:ascii="Times New Roman" w:hAnsi="Times New Roman" w:cs="Times New Roman"/>
          <w:sz w:val="20"/>
          <w:szCs w:val="20"/>
        </w:rPr>
        <w:t>’s</w:t>
      </w:r>
      <w:r w:rsidR="00C13ACE"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website</w:t>
      </w:r>
      <w:r w:rsidR="724D46B1" w:rsidRPr="00ED234B">
        <w:rPr>
          <w:rFonts w:ascii="Times New Roman" w:hAnsi="Times New Roman" w:cs="Times New Roman"/>
          <w:sz w:val="20"/>
          <w:szCs w:val="20"/>
        </w:rPr>
        <w:t xml:space="preserve"> </w:t>
      </w:r>
      <w:r w:rsidR="724D46B1" w:rsidRPr="00ED234B">
        <w:rPr>
          <w:rFonts w:ascii="Times New Roman" w:eastAsia="Calibri" w:hAnsi="Times New Roman" w:cs="Times New Roman"/>
          <w:sz w:val="20"/>
          <w:szCs w:val="20"/>
        </w:rPr>
        <w:t>(transport.vic.gov.au)</w:t>
      </w:r>
      <w:r w:rsidRPr="00ED234B">
        <w:rPr>
          <w:rFonts w:ascii="Times New Roman" w:eastAsia="Calibri" w:hAnsi="Times New Roman" w:cs="Times New Roman"/>
          <w:sz w:val="20"/>
          <w:szCs w:val="20"/>
        </w:rPr>
        <w:t xml:space="preserve"> </w:t>
      </w:r>
      <w:r w:rsidRPr="00ED234B">
        <w:rPr>
          <w:rFonts w:ascii="Times New Roman" w:hAnsi="Times New Roman" w:cs="Times New Roman"/>
          <w:sz w:val="20"/>
          <w:szCs w:val="20"/>
        </w:rPr>
        <w:t>or a website maintained by the Department of Transport and Planning</w:t>
      </w:r>
      <w:r w:rsidR="00490BF2" w:rsidRPr="00ED234B">
        <w:rPr>
          <w:rFonts w:ascii="Times New Roman" w:hAnsi="Times New Roman" w:cs="Times New Roman"/>
          <w:sz w:val="20"/>
          <w:szCs w:val="20"/>
        </w:rPr>
        <w:t>.</w:t>
      </w:r>
    </w:p>
    <w:p w14:paraId="149549BB" w14:textId="13945C96" w:rsidR="00490BF2" w:rsidRPr="00ED234B" w:rsidRDefault="00EA35C0"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w:t>
      </w:r>
      <w:r w:rsidR="00FE0F64" w:rsidRPr="00ED234B">
        <w:rPr>
          <w:rFonts w:ascii="Times New Roman" w:hAnsi="Times New Roman" w:cs="Times New Roman"/>
          <w:sz w:val="20"/>
          <w:szCs w:val="20"/>
        </w:rPr>
        <w:t>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Groups may not be able to be accommodated on some services at times of peak demand. </w:t>
      </w:r>
    </w:p>
    <w:p w14:paraId="3E3A3B1D" w14:textId="2C70F34F" w:rsidR="00490BF2" w:rsidRPr="00ED234B" w:rsidRDefault="00EA35C0"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w:t>
      </w:r>
      <w:r w:rsidR="00FE0F64" w:rsidRPr="00ED234B">
        <w:rPr>
          <w:rFonts w:ascii="Times New Roman" w:hAnsi="Times New Roman" w:cs="Times New Roman"/>
          <w:sz w:val="20"/>
          <w:szCs w:val="20"/>
        </w:rPr>
        <w:t>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customer will be taken to hold a Group Travel Authority if</w:t>
      </w:r>
      <w:r w:rsidR="00F20DD2">
        <w:rPr>
          <w:rFonts w:ascii="Times New Roman" w:hAnsi="Times New Roman" w:cs="Times New Roman"/>
          <w:sz w:val="20"/>
          <w:szCs w:val="20"/>
        </w:rPr>
        <w:t xml:space="preserve"> –</w:t>
      </w:r>
    </w:p>
    <w:p w14:paraId="5AFA9981" w14:textId="77777777" w:rsidR="00490BF2" w:rsidRPr="00ED234B" w:rsidRDefault="008A52A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customer holds a legible hard copy of the Group Travel Authority as issued;</w:t>
      </w:r>
    </w:p>
    <w:p w14:paraId="5ADFDF20" w14:textId="77777777" w:rsidR="00490BF2" w:rsidRPr="00ED234B" w:rsidRDefault="008A52A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instead of, or as well as, holding a hard copy of the Group Travel Authority, the customer has access to an electronic copy of the Group Travel Authority, in the format it was received, which can be displayed legibly on a </w:t>
      </w:r>
      <w:r w:rsidR="00651708" w:rsidRPr="00ED234B">
        <w:rPr>
          <w:rFonts w:ascii="Times New Roman" w:hAnsi="Times New Roman" w:cs="Times New Roman"/>
          <w:sz w:val="20"/>
          <w:szCs w:val="20"/>
        </w:rPr>
        <w:t xml:space="preserve">personal electronic device </w:t>
      </w:r>
      <w:r w:rsidR="00490BF2" w:rsidRPr="00ED234B">
        <w:rPr>
          <w:rFonts w:ascii="Times New Roman" w:hAnsi="Times New Roman" w:cs="Times New Roman"/>
          <w:sz w:val="20"/>
          <w:szCs w:val="20"/>
        </w:rPr>
        <w:t>on request.</w:t>
      </w:r>
    </w:p>
    <w:p w14:paraId="597FB2BA" w14:textId="3DBE91DB" w:rsidR="00490BF2" w:rsidRPr="00ED234B" w:rsidRDefault="00EA35C0"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w:t>
      </w:r>
      <w:r w:rsidR="00FE0F64" w:rsidRPr="00ED234B">
        <w:rPr>
          <w:rFonts w:ascii="Times New Roman" w:hAnsi="Times New Roman" w:cs="Times New Roman"/>
          <w:sz w:val="20"/>
          <w:szCs w:val="20"/>
        </w:rPr>
        <w:t>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customer may produce a Group Travel Authority for inspection by accessing and legibly displaying the electronic copy of the Authority on a </w:t>
      </w:r>
      <w:r w:rsidR="00651708" w:rsidRPr="00ED234B">
        <w:rPr>
          <w:rFonts w:ascii="Times New Roman" w:hAnsi="Times New Roman" w:cs="Times New Roman"/>
          <w:sz w:val="20"/>
          <w:szCs w:val="20"/>
        </w:rPr>
        <w:t>personal electronic device</w:t>
      </w:r>
      <w:r w:rsidR="00490BF2" w:rsidRPr="00ED234B">
        <w:rPr>
          <w:rFonts w:ascii="Times New Roman" w:hAnsi="Times New Roman" w:cs="Times New Roman"/>
          <w:sz w:val="20"/>
          <w:szCs w:val="20"/>
        </w:rPr>
        <w:t>.</w:t>
      </w:r>
    </w:p>
    <w:p w14:paraId="12F87D30" w14:textId="77777777" w:rsidR="00490BF2" w:rsidRPr="00ED234B" w:rsidRDefault="00490BF2" w:rsidP="00490BF2">
      <w:pPr>
        <w:pStyle w:val="Heading3"/>
        <w:rPr>
          <w:rFonts w:cs="Times New Roman"/>
          <w:szCs w:val="20"/>
        </w:rPr>
      </w:pPr>
      <w:bookmarkStart w:id="501" w:name="_Toc235002322"/>
      <w:r w:rsidRPr="00ED234B">
        <w:rPr>
          <w:rFonts w:cs="Times New Roman"/>
          <w:szCs w:val="20"/>
        </w:rPr>
        <w:t>V/Line Group Travel Tickets</w:t>
      </w:r>
      <w:bookmarkEnd w:id="501"/>
      <w:r w:rsidRPr="00ED234B">
        <w:rPr>
          <w:rFonts w:cs="Times New Roman"/>
          <w:szCs w:val="20"/>
        </w:rPr>
        <w:t xml:space="preserve"> </w:t>
      </w:r>
    </w:p>
    <w:p w14:paraId="61E75854" w14:textId="0432EBC7" w:rsidR="00490BF2" w:rsidRPr="00ED234B" w:rsidRDefault="00EA35C0"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w:t>
      </w:r>
      <w:r w:rsidR="00FE0F64" w:rsidRPr="00ED234B">
        <w:rPr>
          <w:rFonts w:ascii="Times New Roman" w:hAnsi="Times New Roman" w:cs="Times New Roman"/>
          <w:sz w:val="20"/>
          <w:szCs w:val="20"/>
        </w:rPr>
        <w:t>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V/Line Group Travel Ticket allows a group of 12 or more people</w:t>
      </w:r>
      <w:r w:rsidR="00BF3B93" w:rsidRPr="00ED234B">
        <w:rPr>
          <w:rFonts w:ascii="Times New Roman" w:hAnsi="Times New Roman" w:cs="Times New Roman"/>
          <w:sz w:val="20"/>
          <w:szCs w:val="20"/>
        </w:rPr>
        <w:t xml:space="preserve"> (up to a maximum of 45 people on a V/Line train or 20 people on a V/Line coach)</w:t>
      </w:r>
      <w:r w:rsidR="00490BF2" w:rsidRPr="00ED234B">
        <w:rPr>
          <w:rFonts w:ascii="Times New Roman" w:hAnsi="Times New Roman" w:cs="Times New Roman"/>
          <w:sz w:val="20"/>
          <w:szCs w:val="20"/>
        </w:rPr>
        <w:t xml:space="preserve"> to travel together at the concession rate, subject to the following Conditions</w:t>
      </w:r>
      <w:r w:rsidR="00F20DD2">
        <w:rPr>
          <w:rFonts w:ascii="Times New Roman" w:hAnsi="Times New Roman" w:cs="Times New Roman"/>
          <w:sz w:val="20"/>
          <w:szCs w:val="20"/>
        </w:rPr>
        <w:t xml:space="preserve"> –</w:t>
      </w:r>
    </w:p>
    <w:p w14:paraId="033469B5" w14:textId="77777777" w:rsidR="00490BF2" w:rsidRPr="00ED234B" w:rsidRDefault="008A52A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all members of the group must travel together at all times, boarding and alighting at the same locations unless otherwise directed by V/Line in accordance with paragraph (h); </w:t>
      </w:r>
    </w:p>
    <w:p w14:paraId="0CC7FA68" w14:textId="77777777" w:rsidR="00490BF2" w:rsidRPr="00ED234B" w:rsidRDefault="008A52A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V/Line Group Travel Tickets are available for Single, Daily and </w:t>
      </w:r>
      <w:r w:rsidR="006765A1" w:rsidRPr="00ED234B">
        <w:rPr>
          <w:rFonts w:ascii="Times New Roman" w:hAnsi="Times New Roman" w:cs="Times New Roman"/>
          <w:sz w:val="20"/>
          <w:szCs w:val="20"/>
        </w:rPr>
        <w:t xml:space="preserve">Return </w:t>
      </w:r>
      <w:r w:rsidR="00490BF2" w:rsidRPr="00ED234B">
        <w:rPr>
          <w:rFonts w:ascii="Times New Roman" w:hAnsi="Times New Roman" w:cs="Times New Roman"/>
          <w:sz w:val="20"/>
          <w:szCs w:val="20"/>
        </w:rPr>
        <w:t xml:space="preserve">V/Line tickets; </w:t>
      </w:r>
    </w:p>
    <w:p w14:paraId="6EDE1D5B" w14:textId="77777777" w:rsidR="00490BF2" w:rsidRPr="00ED234B" w:rsidRDefault="008A52A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fare charged for the group is the concession fare of the selected</w:t>
      </w:r>
      <w:r w:rsidR="000213B5" w:rsidRPr="00ED234B">
        <w:rPr>
          <w:rFonts w:ascii="Times New Roman" w:hAnsi="Times New Roman" w:cs="Times New Roman"/>
          <w:sz w:val="20"/>
          <w:szCs w:val="20"/>
        </w:rPr>
        <w:t xml:space="preserve"> V/Line </w:t>
      </w:r>
      <w:r w:rsidR="00AC463E" w:rsidRPr="00ED234B">
        <w:rPr>
          <w:rFonts w:ascii="Times New Roman" w:hAnsi="Times New Roman" w:cs="Times New Roman"/>
          <w:sz w:val="20"/>
          <w:szCs w:val="20"/>
        </w:rPr>
        <w:t>Group Travel Ticket</w:t>
      </w:r>
      <w:r w:rsidR="00490BF2" w:rsidRPr="00ED234B">
        <w:rPr>
          <w:rFonts w:ascii="Times New Roman" w:hAnsi="Times New Roman" w:cs="Times New Roman"/>
          <w:sz w:val="20"/>
          <w:szCs w:val="20"/>
        </w:rPr>
        <w:t xml:space="preserve"> type multiplied by the number of people travelling; </w:t>
      </w:r>
    </w:p>
    <w:p w14:paraId="5A191805" w14:textId="77777777" w:rsidR="00490BF2" w:rsidRPr="00ED234B" w:rsidRDefault="008A52A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conditions applicable to the V/Line Group Travel Ticket are the same as those applicable to the selected</w:t>
      </w:r>
      <w:r w:rsidR="000213B5" w:rsidRPr="00ED234B">
        <w:rPr>
          <w:rFonts w:ascii="Times New Roman" w:hAnsi="Times New Roman" w:cs="Times New Roman"/>
          <w:sz w:val="20"/>
          <w:szCs w:val="20"/>
        </w:rPr>
        <w:t xml:space="preserve"> V/Line </w:t>
      </w:r>
      <w:r w:rsidR="00AC463E" w:rsidRPr="00ED234B">
        <w:rPr>
          <w:rFonts w:ascii="Times New Roman" w:hAnsi="Times New Roman" w:cs="Times New Roman"/>
          <w:sz w:val="20"/>
          <w:szCs w:val="20"/>
        </w:rPr>
        <w:t xml:space="preserve">Group Travel Ticket </w:t>
      </w:r>
      <w:r w:rsidR="00490BF2" w:rsidRPr="00ED234B">
        <w:rPr>
          <w:rFonts w:ascii="Times New Roman" w:hAnsi="Times New Roman" w:cs="Times New Roman"/>
          <w:sz w:val="20"/>
          <w:szCs w:val="20"/>
        </w:rPr>
        <w:t>type (see Chapter 5);</w:t>
      </w:r>
    </w:p>
    <w:p w14:paraId="0FBB5EFF" w14:textId="77777777" w:rsidR="00490BF2" w:rsidRPr="00ED234B" w:rsidRDefault="008A52A0" w:rsidP="004274CC">
      <w:pPr>
        <w:ind w:left="1134" w:hanging="567"/>
        <w:rPr>
          <w:rFonts w:ascii="Times New Roman" w:hAnsi="Times New Roman" w:cs="Times New Roman"/>
          <w:sz w:val="20"/>
          <w:szCs w:val="20"/>
        </w:rPr>
      </w:pPr>
      <w:bookmarkStart w:id="502" w:name="_Hlk183691022"/>
      <w:r w:rsidRPr="00ED234B">
        <w:rPr>
          <w:rFonts w:ascii="Times New Roman" w:hAnsi="Times New Roman" w:cs="Times New Roman"/>
          <w:sz w:val="20"/>
          <w:szCs w:val="20"/>
        </w:rPr>
        <w:lastRenderedPageBreak/>
        <w:t>(e)</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group travel for groups of 12 or more people on V/Line coaches, and 20 or more people on V/Line trains, must be arranged at least </w:t>
      </w:r>
      <w:r w:rsidR="00BF3B93" w:rsidRPr="00ED234B">
        <w:rPr>
          <w:rFonts w:ascii="Times New Roman" w:hAnsi="Times New Roman" w:cs="Times New Roman"/>
          <w:sz w:val="20"/>
          <w:szCs w:val="20"/>
        </w:rPr>
        <w:t xml:space="preserve">21 </w:t>
      </w:r>
      <w:r w:rsidR="00490BF2" w:rsidRPr="00ED234B">
        <w:rPr>
          <w:rFonts w:ascii="Times New Roman" w:hAnsi="Times New Roman" w:cs="Times New Roman"/>
          <w:sz w:val="20"/>
          <w:szCs w:val="20"/>
        </w:rPr>
        <w:t xml:space="preserve">days in advance by visiting the Group Travel page at </w:t>
      </w:r>
      <w:hyperlink r:id="rId16" w:history="1">
        <w:r w:rsidR="00490BF2" w:rsidRPr="00ED234B">
          <w:rPr>
            <w:rFonts w:ascii="Times New Roman" w:hAnsi="Times New Roman" w:cs="Times New Roman"/>
            <w:sz w:val="20"/>
            <w:szCs w:val="20"/>
          </w:rPr>
          <w:t>www.vline.com.au</w:t>
        </w:r>
      </w:hyperlink>
      <w:bookmarkStart w:id="503" w:name="_Hlk184725979"/>
      <w:bookmarkEnd w:id="502"/>
      <w:r w:rsidR="00490BF2" w:rsidRPr="00ED234B">
        <w:rPr>
          <w:rFonts w:ascii="Times New Roman" w:hAnsi="Times New Roman" w:cs="Times New Roman"/>
          <w:sz w:val="20"/>
          <w:szCs w:val="20"/>
        </w:rPr>
        <w:t>;</w:t>
      </w:r>
      <w:bookmarkEnd w:id="503"/>
    </w:p>
    <w:p w14:paraId="223814AF" w14:textId="77777777" w:rsidR="00490BF2" w:rsidRPr="00ED234B" w:rsidRDefault="008A52A0" w:rsidP="004274CC">
      <w:pPr>
        <w:ind w:left="1134" w:hanging="567"/>
        <w:rPr>
          <w:rFonts w:ascii="Times New Roman" w:hAnsi="Times New Roman" w:cs="Times New Roman"/>
          <w:sz w:val="20"/>
          <w:szCs w:val="20"/>
        </w:rPr>
      </w:pPr>
      <w:bookmarkStart w:id="504" w:name="_Hlk183691492"/>
      <w:r w:rsidRPr="00ED234B">
        <w:rPr>
          <w:rFonts w:ascii="Times New Roman" w:hAnsi="Times New Roman" w:cs="Times New Roman"/>
          <w:sz w:val="20"/>
          <w:szCs w:val="20"/>
        </w:rPr>
        <w:t>(f)</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groups of 12 to 19 people who wish to travel by V/Line train </w:t>
      </w:r>
      <w:r w:rsidR="003A2461" w:rsidRPr="00ED234B">
        <w:rPr>
          <w:rFonts w:ascii="Times New Roman" w:hAnsi="Times New Roman" w:cs="Times New Roman"/>
          <w:sz w:val="20"/>
          <w:szCs w:val="20"/>
        </w:rPr>
        <w:t xml:space="preserve">may submit a request for a V/Line Group Travel Ticket booking online by visiting the Group Travel page at </w:t>
      </w:r>
      <w:hyperlink r:id="rId17" w:history="1">
        <w:r w:rsidR="003A2461" w:rsidRPr="00ED234B">
          <w:rPr>
            <w:rFonts w:ascii="Times New Roman" w:hAnsi="Times New Roman" w:cs="Times New Roman"/>
            <w:sz w:val="20"/>
            <w:szCs w:val="20"/>
          </w:rPr>
          <w:t>www.vline.com.au</w:t>
        </w:r>
      </w:hyperlink>
      <w:r w:rsidR="003A2461" w:rsidRPr="00ED234B">
        <w:rPr>
          <w:rFonts w:ascii="Times New Roman" w:hAnsi="Times New Roman" w:cs="Times New Roman"/>
          <w:sz w:val="20"/>
          <w:szCs w:val="20"/>
        </w:rPr>
        <w:t xml:space="preserve">, or book </w:t>
      </w:r>
      <w:r w:rsidR="00490BF2" w:rsidRPr="00ED234B">
        <w:rPr>
          <w:rFonts w:ascii="Times New Roman" w:hAnsi="Times New Roman" w:cs="Times New Roman"/>
          <w:sz w:val="20"/>
          <w:szCs w:val="20"/>
        </w:rPr>
        <w:t>a V/Line Group Travel Ticket from a V/Line retail outlet (subject to availability);</w:t>
      </w:r>
    </w:p>
    <w:bookmarkEnd w:id="504"/>
    <w:p w14:paraId="5C7E5251" w14:textId="77777777" w:rsidR="00490BF2" w:rsidRPr="00ED234B" w:rsidRDefault="008A52A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(g)</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V/Line may be unable to accommodate groups on some services at times of peak demand; </w:t>
      </w:r>
    </w:p>
    <w:p w14:paraId="7528D7F9" w14:textId="77777777" w:rsidR="00490BF2" w:rsidRPr="00ED234B" w:rsidRDefault="008A52A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(h)</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V/Line may at its discretion direct that larger groups travelling using a V/Line Group Travel Ticket be split across multiple services to travel, due to service availability or capacity demands; </w:t>
      </w:r>
    </w:p>
    <w:p w14:paraId="3AF25089" w14:textId="77777777" w:rsidR="00490BF2" w:rsidRPr="00ED234B" w:rsidRDefault="008A52A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(i)</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V/Line Group Travel Tickets are not available for night coach network services; and</w:t>
      </w:r>
    </w:p>
    <w:p w14:paraId="7D0872F4" w14:textId="77777777" w:rsidR="00490BF2" w:rsidRPr="00ED234B" w:rsidRDefault="008A52A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(j)</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V/Line may exercise its discretion on a case-by-case basis to issue a V/Line Group Travel Ticket to a group to travel outside the above Conditions. V/Line Group Travel Tickets issued outside of the above Conditions will be subject to service availability and other reasonable considerations.</w:t>
      </w:r>
    </w:p>
    <w:p w14:paraId="482EFD04" w14:textId="1E90DDE8" w:rsidR="00490BF2" w:rsidRPr="00ED234B" w:rsidRDefault="00EA35C0"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w:t>
      </w:r>
      <w:r w:rsidR="00FE0F64" w:rsidRPr="00ED234B">
        <w:rPr>
          <w:rFonts w:ascii="Times New Roman" w:hAnsi="Times New Roman" w:cs="Times New Roman"/>
          <w:sz w:val="20"/>
          <w:szCs w:val="20"/>
        </w:rPr>
        <w:t>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V/Line Group Travel Tickets may be </w:t>
      </w:r>
      <w:r w:rsidR="003A2461" w:rsidRPr="00ED234B">
        <w:rPr>
          <w:rFonts w:ascii="Times New Roman" w:hAnsi="Times New Roman" w:cs="Times New Roman"/>
          <w:sz w:val="20"/>
          <w:szCs w:val="20"/>
        </w:rPr>
        <w:t xml:space="preserve">applied for </w:t>
      </w:r>
      <w:r w:rsidR="00490BF2" w:rsidRPr="00ED234B">
        <w:rPr>
          <w:rFonts w:ascii="Times New Roman" w:hAnsi="Times New Roman" w:cs="Times New Roman"/>
          <w:sz w:val="20"/>
          <w:szCs w:val="20"/>
        </w:rPr>
        <w:t xml:space="preserve">online or </w:t>
      </w:r>
      <w:r w:rsidR="003A2461" w:rsidRPr="00ED234B">
        <w:rPr>
          <w:rFonts w:ascii="Times New Roman" w:hAnsi="Times New Roman" w:cs="Times New Roman"/>
          <w:sz w:val="20"/>
          <w:szCs w:val="20"/>
        </w:rPr>
        <w:t xml:space="preserve">booked </w:t>
      </w:r>
      <w:r w:rsidR="00490BF2" w:rsidRPr="00ED234B">
        <w:rPr>
          <w:rFonts w:ascii="Times New Roman" w:hAnsi="Times New Roman" w:cs="Times New Roman"/>
          <w:sz w:val="20"/>
          <w:szCs w:val="20"/>
        </w:rPr>
        <w:t xml:space="preserve">at V/Line railway stations, or V/Line agents. </w:t>
      </w:r>
    </w:p>
    <w:p w14:paraId="4DAD5E64" w14:textId="77777777" w:rsidR="00490BF2" w:rsidRPr="00ED234B" w:rsidRDefault="00490BF2" w:rsidP="00490BF2">
      <w:pPr>
        <w:pStyle w:val="Heading3"/>
        <w:rPr>
          <w:rFonts w:cs="Times New Roman"/>
          <w:szCs w:val="20"/>
        </w:rPr>
      </w:pPr>
      <w:bookmarkStart w:id="505" w:name="_Toc235002323"/>
      <w:r w:rsidRPr="00ED234B">
        <w:rPr>
          <w:rFonts w:cs="Times New Roman"/>
          <w:szCs w:val="20"/>
        </w:rPr>
        <w:t>Free off-peak travel for Victorian preschool and primary school groups</w:t>
      </w:r>
      <w:bookmarkEnd w:id="505"/>
    </w:p>
    <w:p w14:paraId="0F0AF74D" w14:textId="308BEF1C" w:rsidR="00490BF2" w:rsidRPr="00ED234B" w:rsidRDefault="00EA35C0"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w:t>
      </w:r>
      <w:r w:rsidR="00FE0F64" w:rsidRPr="00ED234B">
        <w:rPr>
          <w:rFonts w:ascii="Times New Roman" w:hAnsi="Times New Roman" w:cs="Times New Roman"/>
          <w:sz w:val="20"/>
          <w:szCs w:val="20"/>
        </w:rPr>
        <w:t>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Preschool and primary school excursion groups of at least 12 people and up to</w:t>
      </w:r>
      <w:r w:rsidR="00F20DD2">
        <w:rPr>
          <w:rFonts w:ascii="Times New Roman" w:hAnsi="Times New Roman" w:cs="Times New Roman"/>
          <w:sz w:val="20"/>
          <w:szCs w:val="20"/>
        </w:rPr>
        <w:t xml:space="preserve"> –</w:t>
      </w:r>
    </w:p>
    <w:p w14:paraId="32BDF7B3" w14:textId="77777777" w:rsidR="00490BF2" w:rsidRPr="00ED234B" w:rsidRDefault="008A52A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35 people; or </w:t>
      </w:r>
    </w:p>
    <w:p w14:paraId="3CD466BE" w14:textId="0360D965" w:rsidR="00490BF2" w:rsidRPr="00ED234B" w:rsidRDefault="008A52A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maximum number of persons for the mode of transport, specified in Table </w:t>
      </w:r>
      <w:r w:rsidR="00F24F0F" w:rsidRPr="00ED234B">
        <w:rPr>
          <w:rFonts w:ascii="Times New Roman" w:hAnsi="Times New Roman" w:cs="Times New Roman"/>
          <w:sz w:val="20"/>
          <w:szCs w:val="20"/>
        </w:rPr>
        <w:t>6</w:t>
      </w:r>
      <w:r w:rsidR="00490BF2" w:rsidRPr="00ED234B">
        <w:rPr>
          <w:rFonts w:ascii="Times New Roman" w:hAnsi="Times New Roman" w:cs="Times New Roman"/>
          <w:sz w:val="20"/>
          <w:szCs w:val="20"/>
        </w:rPr>
        <w:t xml:space="preserve"> below</w:t>
      </w:r>
      <w:r w:rsidR="00F20DD2">
        <w:rPr>
          <w:rFonts w:ascii="Times New Roman" w:hAnsi="Times New Roman" w:cs="Times New Roman"/>
          <w:sz w:val="20"/>
          <w:szCs w:val="20"/>
        </w:rPr>
        <w:t xml:space="preserve"> –</w:t>
      </w:r>
    </w:p>
    <w:p w14:paraId="3B766343" w14:textId="3580B176" w:rsidR="00490BF2" w:rsidRPr="00ED234B" w:rsidRDefault="00490BF2" w:rsidP="00F24F0F">
      <w:pPr>
        <w:ind w:left="567" w:firstLine="567"/>
        <w:rPr>
          <w:rFonts w:ascii="Times New Roman" w:hAnsi="Times New Roman" w:cs="Times New Roman"/>
          <w:sz w:val="20"/>
          <w:szCs w:val="20"/>
        </w:rPr>
      </w:pPr>
      <w:r w:rsidRPr="00ED234B">
        <w:rPr>
          <w:rFonts w:ascii="Times New Roman" w:hAnsi="Times New Roman" w:cs="Times New Roman"/>
          <w:sz w:val="20"/>
          <w:szCs w:val="20"/>
        </w:rPr>
        <w:t>may travel for free as a group using a</w:t>
      </w:r>
      <w:r w:rsidR="00F20DD2">
        <w:rPr>
          <w:rFonts w:ascii="Times New Roman" w:hAnsi="Times New Roman" w:cs="Times New Roman"/>
          <w:sz w:val="20"/>
          <w:szCs w:val="20"/>
        </w:rPr>
        <w:t xml:space="preserve"> –</w:t>
      </w:r>
    </w:p>
    <w:p w14:paraId="47CACBD2" w14:textId="77777777" w:rsidR="00490BF2" w:rsidRPr="00ED234B" w:rsidRDefault="00490BF2" w:rsidP="00E510C2">
      <w:pPr>
        <w:pStyle w:val="ListParagraph"/>
        <w:numPr>
          <w:ilvl w:val="0"/>
          <w:numId w:val="8"/>
        </w:numPr>
        <w:rPr>
          <w:rFonts w:ascii="Times New Roman" w:hAnsi="Times New Roman" w:cs="Times New Roman"/>
          <w:sz w:val="20"/>
          <w:szCs w:val="20"/>
        </w:rPr>
      </w:pPr>
      <w:r w:rsidRPr="00ED234B">
        <w:rPr>
          <w:rFonts w:ascii="Times New Roman" w:hAnsi="Times New Roman" w:cs="Times New Roman"/>
          <w:sz w:val="20"/>
          <w:szCs w:val="20"/>
        </w:rPr>
        <w:t xml:space="preserve">Group Travel Authority issued for the purpose by the Head, Transport for Victoria or Metro Trains Melbourne (as applicable) (in the case of travel on metropolitan train, tram and bus services, and </w:t>
      </w:r>
      <w:r w:rsidR="006E07C1" w:rsidRPr="00ED234B">
        <w:rPr>
          <w:rFonts w:ascii="Times New Roman" w:hAnsi="Times New Roman" w:cs="Times New Roman"/>
          <w:sz w:val="20"/>
          <w:szCs w:val="20"/>
        </w:rPr>
        <w:t>Tap</w:t>
      </w:r>
      <w:r w:rsidR="00B27FD7" w:rsidRPr="00ED234B">
        <w:rPr>
          <w:rFonts w:ascii="Times New Roman" w:hAnsi="Times New Roman" w:cs="Times New Roman"/>
          <w:sz w:val="20"/>
          <w:szCs w:val="20"/>
        </w:rPr>
        <w:t xml:space="preserve"> Token Enabled</w:t>
      </w:r>
      <w:r w:rsidRPr="00ED234B">
        <w:rPr>
          <w:rFonts w:ascii="Times New Roman" w:hAnsi="Times New Roman" w:cs="Times New Roman"/>
          <w:sz w:val="20"/>
          <w:szCs w:val="20"/>
        </w:rPr>
        <w:t xml:space="preserve"> regional bus services); or </w:t>
      </w:r>
    </w:p>
    <w:p w14:paraId="49F9FFE5" w14:textId="2524D76E" w:rsidR="00490BF2" w:rsidRPr="00ED234B" w:rsidRDefault="00490BF2" w:rsidP="00E510C2">
      <w:pPr>
        <w:pStyle w:val="ListParagraph"/>
        <w:numPr>
          <w:ilvl w:val="0"/>
          <w:numId w:val="8"/>
        </w:numPr>
        <w:rPr>
          <w:rFonts w:ascii="Times New Roman" w:hAnsi="Times New Roman" w:cs="Times New Roman"/>
          <w:sz w:val="20"/>
          <w:szCs w:val="20"/>
        </w:rPr>
      </w:pPr>
      <w:r w:rsidRPr="00ED234B">
        <w:rPr>
          <w:rFonts w:ascii="Times New Roman" w:hAnsi="Times New Roman" w:cs="Times New Roman"/>
          <w:sz w:val="20"/>
          <w:szCs w:val="20"/>
        </w:rPr>
        <w:t>V/Line Group Travel Ticket issued for the purpose by V/Line (in the case of travel on V/Line services)</w:t>
      </w:r>
      <w:r w:rsidR="00F20DD2">
        <w:rPr>
          <w:rFonts w:ascii="Times New Roman" w:hAnsi="Times New Roman" w:cs="Times New Roman"/>
          <w:sz w:val="20"/>
          <w:szCs w:val="20"/>
        </w:rPr>
        <w:t xml:space="preserve"> –</w:t>
      </w:r>
    </w:p>
    <w:p w14:paraId="16DACE68" w14:textId="77777777" w:rsidR="00490BF2" w:rsidRPr="00ED234B" w:rsidRDefault="00490BF2" w:rsidP="007D3848">
      <w:pPr>
        <w:ind w:left="567" w:firstLine="567"/>
        <w:rPr>
          <w:rFonts w:ascii="Times New Roman" w:hAnsi="Times New Roman" w:cs="Times New Roman"/>
          <w:sz w:val="20"/>
          <w:szCs w:val="20"/>
        </w:rPr>
      </w:pPr>
      <w:r w:rsidRPr="00ED234B">
        <w:rPr>
          <w:rFonts w:ascii="Times New Roman" w:hAnsi="Times New Roman" w:cs="Times New Roman"/>
          <w:sz w:val="20"/>
          <w:szCs w:val="20"/>
        </w:rPr>
        <w:t>when the entire journey occurs during the off-peak times specified below.</w:t>
      </w:r>
    </w:p>
    <w:p w14:paraId="632D39EE" w14:textId="11696F74" w:rsidR="00490BF2" w:rsidRPr="00ED234B" w:rsidRDefault="00E3696E"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w:t>
      </w:r>
      <w:r w:rsidR="00FE0F64" w:rsidRPr="00ED234B">
        <w:rPr>
          <w:rFonts w:ascii="Times New Roman" w:hAnsi="Times New Roman" w:cs="Times New Roman"/>
          <w:sz w:val="20"/>
          <w:szCs w:val="20"/>
        </w:rPr>
        <w:t>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Free travel by preschool and primary school excursion groups using a Group Travel Authority or V/Line Group Travel Ticket is subject to the following Conditions</w:t>
      </w:r>
      <w:r w:rsidR="00F20DD2">
        <w:rPr>
          <w:rFonts w:ascii="Times New Roman" w:hAnsi="Times New Roman" w:cs="Times New Roman"/>
          <w:sz w:val="20"/>
          <w:szCs w:val="20"/>
        </w:rPr>
        <w:t xml:space="preserve"> –</w:t>
      </w:r>
    </w:p>
    <w:p w14:paraId="59144A9B" w14:textId="77777777" w:rsidR="00490BF2" w:rsidRPr="00ED234B" w:rsidRDefault="008A52A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group must be comprised of preschool or primary school children and up to six accompanying adults;</w:t>
      </w:r>
    </w:p>
    <w:p w14:paraId="7A7F12C4" w14:textId="77777777" w:rsidR="00490BF2" w:rsidRPr="00ED234B" w:rsidRDefault="008A52A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member of the group must hold the Group Travel Authority or V/Line Group Travel Ticket, and the group must travel together, at all times; </w:t>
      </w:r>
    </w:p>
    <w:p w14:paraId="77FFF012" w14:textId="77777777" w:rsidR="00490BF2" w:rsidRPr="00ED234B" w:rsidRDefault="008A52A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group must travel during off-peak times as defined below; </w:t>
      </w:r>
    </w:p>
    <w:p w14:paraId="30A9E0F2" w14:textId="77777777" w:rsidR="00490BF2" w:rsidRPr="00ED234B" w:rsidRDefault="008A52A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minimum number of persons who may travel using a Group Travel Authority or V/Line Group Travel Ticket for this purpose is 12; and</w:t>
      </w:r>
    </w:p>
    <w:p w14:paraId="002767E1" w14:textId="77777777" w:rsidR="00490BF2" w:rsidRPr="00ED234B" w:rsidRDefault="008A52A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(e)</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maximum number of persons (whether in one or more groups) who may travel using a Group Travel Authority or V/Line Group Travel Ticket for this purpose per service or per carriage (as specified below) is the number set out in Table </w:t>
      </w:r>
      <w:r w:rsidR="00F24F0F" w:rsidRPr="00ED234B">
        <w:rPr>
          <w:rFonts w:ascii="Times New Roman" w:hAnsi="Times New Roman" w:cs="Times New Roman"/>
          <w:sz w:val="20"/>
          <w:szCs w:val="20"/>
        </w:rPr>
        <w:t>6</w:t>
      </w:r>
      <w:r w:rsidR="00490BF2" w:rsidRPr="00ED234B">
        <w:rPr>
          <w:rFonts w:ascii="Times New Roman" w:hAnsi="Times New Roman" w:cs="Times New Roman"/>
          <w:sz w:val="20"/>
          <w:szCs w:val="20"/>
        </w:rPr>
        <w:t xml:space="preserve"> below. </w:t>
      </w:r>
    </w:p>
    <w:p w14:paraId="02C8CC8D" w14:textId="3562F661" w:rsidR="00EC3E79" w:rsidRPr="00ED234B" w:rsidRDefault="00461246"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w:t>
      </w:r>
      <w:r w:rsidR="00FE0F64" w:rsidRPr="00ED234B">
        <w:rPr>
          <w:rFonts w:ascii="Times New Roman" w:hAnsi="Times New Roman" w:cs="Times New Roman"/>
          <w:sz w:val="20"/>
          <w:szCs w:val="20"/>
        </w:rPr>
        <w:t>10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Head, Transport for Victoria, Metro Trains Melbourne or V/Line (as the case requires) may exercise discretion on a case-by-case basis to issue a Group Travel Authority or V/Line Group Travel ticket to a preschool or primary school group to travel for free outside the above Conditions. Group Travel Authority or V/Line Group Travel Tickets issued outside of the above Conditions will be subject to service availability and other reasonable considerations. </w:t>
      </w:r>
    </w:p>
    <w:p w14:paraId="6C5BFE56" w14:textId="14E57C7A" w:rsidR="00490BF2" w:rsidRPr="00ED234B" w:rsidRDefault="00461246" w:rsidP="004274CC">
      <w:pPr>
        <w:ind w:left="567" w:hanging="567"/>
        <w:rPr>
          <w:rFonts w:ascii="Times New Roman" w:hAnsi="Times New Roman" w:cs="Times New Roman"/>
          <w:sz w:val="20"/>
          <w:szCs w:val="20"/>
        </w:rPr>
      </w:pPr>
      <w:bookmarkStart w:id="506" w:name="_Hlk184111806"/>
      <w:bookmarkStart w:id="507" w:name="_Hlk183695109"/>
      <w:r w:rsidRPr="00ED234B">
        <w:rPr>
          <w:rFonts w:ascii="Times New Roman" w:hAnsi="Times New Roman" w:cs="Times New Roman"/>
          <w:sz w:val="20"/>
          <w:szCs w:val="20"/>
        </w:rPr>
        <w:lastRenderedPageBreak/>
        <w:t>7.1</w:t>
      </w:r>
      <w:r w:rsidR="00FE0F64" w:rsidRPr="00ED234B">
        <w:rPr>
          <w:rFonts w:ascii="Times New Roman" w:hAnsi="Times New Roman" w:cs="Times New Roman"/>
          <w:sz w:val="20"/>
          <w:szCs w:val="20"/>
        </w:rPr>
        <w:t>1</w:t>
      </w:r>
      <w:r w:rsidRPr="00ED234B">
        <w:rPr>
          <w:rFonts w:ascii="Times New Roman" w:hAnsi="Times New Roman" w:cs="Times New Roman"/>
          <w:sz w:val="20"/>
          <w:szCs w:val="20"/>
        </w:rPr>
        <w:tab/>
      </w:r>
      <w:r w:rsidR="005B4486">
        <w:rPr>
          <w:rFonts w:ascii="Times New Roman" w:hAnsi="Times New Roman" w:cs="Times New Roman"/>
          <w:sz w:val="20"/>
          <w:szCs w:val="20"/>
        </w:rPr>
        <w:t>‘</w:t>
      </w:r>
      <w:r w:rsidR="00490BF2" w:rsidRPr="00ED234B">
        <w:rPr>
          <w:rFonts w:ascii="Times New Roman" w:hAnsi="Times New Roman" w:cs="Times New Roman"/>
          <w:b/>
          <w:bCs/>
          <w:sz w:val="20"/>
          <w:szCs w:val="20"/>
        </w:rPr>
        <w:t>Off-peak times</w:t>
      </w:r>
      <w:r w:rsidR="005B4486">
        <w:rPr>
          <w:rFonts w:ascii="Times New Roman" w:hAnsi="Times New Roman" w:cs="Times New Roman"/>
          <w:sz w:val="20"/>
          <w:szCs w:val="20"/>
        </w:rPr>
        <w:t>’</w:t>
      </w:r>
      <w:r w:rsidR="00490BF2" w:rsidRPr="00ED234B">
        <w:rPr>
          <w:rFonts w:ascii="Times New Roman" w:hAnsi="Times New Roman" w:cs="Times New Roman"/>
          <w:sz w:val="20"/>
          <w:szCs w:val="20"/>
        </w:rPr>
        <w:t>, for the purposes of free travel for preschool and primary school groups using a Group Travel Authority or V/Line Group Travel Ticket, means</w:t>
      </w:r>
      <w:bookmarkEnd w:id="506"/>
      <w:r w:rsidR="00F20DD2">
        <w:rPr>
          <w:rFonts w:ascii="Times New Roman" w:hAnsi="Times New Roman" w:cs="Times New Roman"/>
          <w:sz w:val="20"/>
          <w:szCs w:val="20"/>
        </w:rPr>
        <w:t xml:space="preserve"> –</w:t>
      </w:r>
    </w:p>
    <w:p w14:paraId="20390B8A" w14:textId="42E504CD" w:rsidR="00490BF2" w:rsidRPr="00ED234B" w:rsidRDefault="008A52A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school day</w:t>
      </w:r>
      <w:r w:rsidR="00F20DD2">
        <w:rPr>
          <w:rFonts w:ascii="Times New Roman" w:hAnsi="Times New Roman" w:cs="Times New Roman"/>
          <w:sz w:val="20"/>
          <w:szCs w:val="20"/>
        </w:rPr>
        <w:t xml:space="preserve"> –</w:t>
      </w:r>
    </w:p>
    <w:p w14:paraId="477C6CBF" w14:textId="6D7332FB" w:rsidR="00C535A1" w:rsidRPr="00ED234B" w:rsidRDefault="00490BF2" w:rsidP="004274CC">
      <w:pPr>
        <w:ind w:left="1701" w:hanging="555"/>
        <w:rPr>
          <w:rFonts w:ascii="Times New Roman" w:hAnsi="Times New Roman" w:cs="Times New Roman"/>
          <w:sz w:val="20"/>
          <w:szCs w:val="20"/>
        </w:rPr>
      </w:pPr>
      <w:r w:rsidRPr="00ED234B">
        <w:rPr>
          <w:rFonts w:ascii="Times New Roman" w:hAnsi="Times New Roman" w:cs="Times New Roman"/>
          <w:sz w:val="20"/>
          <w:szCs w:val="20"/>
        </w:rPr>
        <w:t>(i</w:t>
      </w:r>
      <w:r w:rsidR="008A52A0" w:rsidRPr="00ED234B">
        <w:rPr>
          <w:rFonts w:ascii="Times New Roman" w:hAnsi="Times New Roman" w:cs="Times New Roman"/>
          <w:sz w:val="20"/>
          <w:szCs w:val="20"/>
        </w:rPr>
        <w:t>)</w:t>
      </w:r>
      <w:r w:rsidRPr="00ED234B">
        <w:rPr>
          <w:rFonts w:ascii="Times New Roman" w:hAnsi="Times New Roman" w:cs="Times New Roman"/>
          <w:sz w:val="20"/>
          <w:szCs w:val="20"/>
        </w:rPr>
        <w:t xml:space="preserve"> </w:t>
      </w:r>
      <w:r w:rsidR="004274CC" w:rsidRPr="00ED234B">
        <w:rPr>
          <w:rFonts w:ascii="Times New Roman" w:hAnsi="Times New Roman" w:cs="Times New Roman"/>
          <w:sz w:val="20"/>
          <w:szCs w:val="20"/>
        </w:rPr>
        <w:tab/>
      </w:r>
      <w:r w:rsidR="00F40021" w:rsidRPr="00ED234B">
        <w:rPr>
          <w:rFonts w:ascii="Times New Roman" w:hAnsi="Times New Roman" w:cs="Times New Roman"/>
          <w:sz w:val="20"/>
          <w:szCs w:val="20"/>
        </w:rPr>
        <w:t>from 9.00</w:t>
      </w:r>
      <w:r w:rsidR="000D18D8">
        <w:rPr>
          <w:rFonts w:ascii="Times New Roman" w:hAnsi="Times New Roman" w:cs="Times New Roman"/>
          <w:sz w:val="20"/>
          <w:szCs w:val="20"/>
        </w:rPr>
        <w:t xml:space="preserve"> </w:t>
      </w:r>
      <w:r w:rsidR="00F40021" w:rsidRPr="00ED234B">
        <w:rPr>
          <w:rFonts w:ascii="Times New Roman" w:hAnsi="Times New Roman" w:cs="Times New Roman"/>
          <w:sz w:val="20"/>
          <w:szCs w:val="20"/>
        </w:rPr>
        <w:t>am to 4.00</w:t>
      </w:r>
      <w:r w:rsidR="000D18D8">
        <w:rPr>
          <w:rFonts w:ascii="Times New Roman" w:hAnsi="Times New Roman" w:cs="Times New Roman"/>
          <w:sz w:val="20"/>
          <w:szCs w:val="20"/>
        </w:rPr>
        <w:t xml:space="preserve"> </w:t>
      </w:r>
      <w:r w:rsidR="00F40021" w:rsidRPr="00ED234B">
        <w:rPr>
          <w:rFonts w:ascii="Times New Roman" w:hAnsi="Times New Roman" w:cs="Times New Roman"/>
          <w:sz w:val="20"/>
          <w:szCs w:val="20"/>
        </w:rPr>
        <w:t>pm</w:t>
      </w:r>
      <w:bookmarkEnd w:id="507"/>
      <w:r w:rsidRPr="00ED234B">
        <w:rPr>
          <w:rFonts w:ascii="Times New Roman" w:hAnsi="Times New Roman" w:cs="Times New Roman"/>
          <w:sz w:val="20"/>
          <w:szCs w:val="20"/>
        </w:rPr>
        <w:t>; and</w:t>
      </w:r>
    </w:p>
    <w:p w14:paraId="0B64BD65" w14:textId="6E0E8E75" w:rsidR="00C535A1" w:rsidRPr="00ED234B" w:rsidRDefault="00490BF2" w:rsidP="004274CC">
      <w:pPr>
        <w:ind w:left="1701" w:hanging="555"/>
        <w:rPr>
          <w:rFonts w:ascii="Times New Roman" w:hAnsi="Times New Roman" w:cs="Times New Roman"/>
          <w:sz w:val="20"/>
          <w:szCs w:val="20"/>
        </w:rPr>
      </w:pPr>
      <w:r w:rsidRPr="00ED234B">
        <w:rPr>
          <w:rFonts w:ascii="Times New Roman" w:hAnsi="Times New Roman" w:cs="Times New Roman"/>
          <w:sz w:val="20"/>
          <w:szCs w:val="20"/>
        </w:rPr>
        <w:t xml:space="preserve">(ii) </w:t>
      </w:r>
      <w:r w:rsidR="004274CC" w:rsidRPr="00ED234B">
        <w:rPr>
          <w:rFonts w:ascii="Times New Roman" w:hAnsi="Times New Roman" w:cs="Times New Roman"/>
          <w:sz w:val="20"/>
          <w:szCs w:val="20"/>
        </w:rPr>
        <w:tab/>
      </w:r>
      <w:r w:rsidRPr="00ED234B">
        <w:rPr>
          <w:rFonts w:ascii="Times New Roman" w:hAnsi="Times New Roman" w:cs="Times New Roman"/>
          <w:sz w:val="20"/>
          <w:szCs w:val="20"/>
        </w:rPr>
        <w:t>after 6</w:t>
      </w:r>
      <w:r w:rsidR="000D18D8">
        <w:rPr>
          <w:rFonts w:ascii="Times New Roman" w:hAnsi="Times New Roman" w:cs="Times New Roman"/>
          <w:sz w:val="20"/>
          <w:szCs w:val="20"/>
        </w:rPr>
        <w:t xml:space="preserve">.00 </w:t>
      </w:r>
      <w:r w:rsidRPr="00ED234B">
        <w:rPr>
          <w:rFonts w:ascii="Times New Roman" w:hAnsi="Times New Roman" w:cs="Times New Roman"/>
          <w:sz w:val="20"/>
          <w:szCs w:val="20"/>
        </w:rPr>
        <w:t>pm when travelling on V/Line services; or</w:t>
      </w:r>
    </w:p>
    <w:p w14:paraId="32C295A6" w14:textId="733909DD" w:rsidR="00490BF2" w:rsidRPr="00ED234B" w:rsidRDefault="00490BF2" w:rsidP="004274CC">
      <w:pPr>
        <w:ind w:left="1701" w:hanging="555"/>
        <w:rPr>
          <w:rFonts w:ascii="Times New Roman" w:hAnsi="Times New Roman" w:cs="Times New Roman"/>
          <w:sz w:val="20"/>
          <w:szCs w:val="20"/>
        </w:rPr>
      </w:pPr>
      <w:r w:rsidRPr="00ED234B">
        <w:rPr>
          <w:rFonts w:ascii="Times New Roman" w:hAnsi="Times New Roman" w:cs="Times New Roman"/>
          <w:sz w:val="20"/>
          <w:szCs w:val="20"/>
        </w:rPr>
        <w:t xml:space="preserve">(iii) </w:t>
      </w:r>
      <w:r w:rsidR="004274CC" w:rsidRPr="00ED234B">
        <w:rPr>
          <w:rFonts w:ascii="Times New Roman" w:hAnsi="Times New Roman" w:cs="Times New Roman"/>
          <w:sz w:val="20"/>
          <w:szCs w:val="20"/>
        </w:rPr>
        <w:tab/>
      </w:r>
      <w:r w:rsidRPr="00ED234B">
        <w:rPr>
          <w:rFonts w:ascii="Times New Roman" w:hAnsi="Times New Roman" w:cs="Times New Roman"/>
          <w:sz w:val="20"/>
          <w:szCs w:val="20"/>
        </w:rPr>
        <w:t>after 7</w:t>
      </w:r>
      <w:r w:rsidR="000D18D8">
        <w:rPr>
          <w:rFonts w:ascii="Times New Roman" w:hAnsi="Times New Roman" w:cs="Times New Roman"/>
          <w:sz w:val="20"/>
          <w:szCs w:val="20"/>
        </w:rPr>
        <w:t xml:space="preserve">.00 </w:t>
      </w:r>
      <w:r w:rsidRPr="00ED234B">
        <w:rPr>
          <w:rFonts w:ascii="Times New Roman" w:hAnsi="Times New Roman" w:cs="Times New Roman"/>
          <w:sz w:val="20"/>
          <w:szCs w:val="20"/>
        </w:rPr>
        <w:t xml:space="preserve">pm when travelling on </w:t>
      </w:r>
      <w:r w:rsidR="00E37423" w:rsidRPr="00ED234B">
        <w:rPr>
          <w:rFonts w:ascii="Times New Roman" w:hAnsi="Times New Roman" w:cs="Times New Roman"/>
          <w:sz w:val="20"/>
          <w:szCs w:val="20"/>
        </w:rPr>
        <w:t xml:space="preserve">Tap </w:t>
      </w:r>
      <w:r w:rsidR="003D1FD7" w:rsidRPr="00ED234B">
        <w:rPr>
          <w:rFonts w:ascii="Times New Roman" w:hAnsi="Times New Roman" w:cs="Times New Roman"/>
          <w:sz w:val="20"/>
          <w:szCs w:val="20"/>
        </w:rPr>
        <w:t xml:space="preserve">Token </w:t>
      </w:r>
      <w:r w:rsidR="00E37423" w:rsidRPr="00ED234B">
        <w:rPr>
          <w:rFonts w:ascii="Times New Roman" w:hAnsi="Times New Roman" w:cs="Times New Roman"/>
          <w:sz w:val="20"/>
          <w:szCs w:val="20"/>
        </w:rPr>
        <w:t>Enabled public transport services</w:t>
      </w:r>
      <w:r w:rsidRPr="00ED234B">
        <w:rPr>
          <w:rFonts w:ascii="Times New Roman" w:hAnsi="Times New Roman" w:cs="Times New Roman"/>
          <w:sz w:val="20"/>
          <w:szCs w:val="20"/>
        </w:rPr>
        <w:t>; or</w:t>
      </w:r>
    </w:p>
    <w:p w14:paraId="6DF3BF7E" w14:textId="77777777" w:rsidR="00490BF2" w:rsidRPr="00ED234B" w:rsidRDefault="008A52A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any time on a weekend day.</w:t>
      </w:r>
    </w:p>
    <w:p w14:paraId="3B063BD6" w14:textId="48DC94E4" w:rsidR="00490BF2" w:rsidRPr="00ED234B" w:rsidRDefault="00D75BF4" w:rsidP="00D75BF4">
      <w:pPr>
        <w:pStyle w:val="CaptionTable"/>
        <w:numPr>
          <w:ilvl w:val="0"/>
          <w:numId w:val="0"/>
        </w:numPr>
        <w:ind w:left="426"/>
        <w:rPr>
          <w:rFonts w:ascii="Times New Roman" w:hAnsi="Times New Roman" w:cs="Times New Roman"/>
          <w:sz w:val="20"/>
          <w:szCs w:val="20"/>
        </w:rPr>
      </w:pPr>
      <w:bookmarkStart w:id="508" w:name="_Hlk183695939"/>
      <w:r w:rsidRPr="00ED234B">
        <w:rPr>
          <w:rFonts w:ascii="Times New Roman" w:hAnsi="Times New Roman" w:cs="Times New Roman"/>
          <w:sz w:val="20"/>
          <w:szCs w:val="20"/>
        </w:rPr>
        <w:t xml:space="preserve">Table </w:t>
      </w:r>
      <w:r w:rsidR="00F86BA1" w:rsidRPr="00ED234B">
        <w:rPr>
          <w:rFonts w:ascii="Times New Roman" w:hAnsi="Times New Roman" w:cs="Times New Roman"/>
          <w:sz w:val="20"/>
          <w:szCs w:val="20"/>
        </w:rPr>
        <w:t>6</w:t>
      </w:r>
      <w:r w:rsidR="001663E4" w:rsidRPr="00ED234B">
        <w:rPr>
          <w:rFonts w:ascii="Times New Roman" w:hAnsi="Times New Roman" w:cs="Times New Roman"/>
          <w:sz w:val="20"/>
          <w:szCs w:val="20"/>
        </w:rPr>
        <w:t xml:space="preserve"> </w:t>
      </w:r>
      <w:r w:rsidR="00DC4977" w:rsidRPr="00ED234B">
        <w:rPr>
          <w:rFonts w:ascii="Times New Roman" w:hAnsi="Times New Roman" w:cs="Times New Roman"/>
          <w:sz w:val="20"/>
          <w:szCs w:val="20"/>
        </w:rPr>
        <w:t xml:space="preserve"> – </w:t>
      </w:r>
      <w:r w:rsidR="001663E4" w:rsidRPr="00ED234B">
        <w:rPr>
          <w:rFonts w:ascii="Times New Roman" w:hAnsi="Times New Roman" w:cs="Times New Roman"/>
          <w:sz w:val="20"/>
          <w:szCs w:val="20"/>
        </w:rPr>
        <w:t xml:space="preserve"> </w:t>
      </w:r>
    </w:p>
    <w:tbl>
      <w:tblPr>
        <w:tblStyle w:val="TableGrid"/>
        <w:tblW w:w="0" w:type="auto"/>
        <w:tblLook w:val="04A0" w:firstRow="1" w:lastRow="0" w:firstColumn="1" w:lastColumn="0" w:noHBand="0" w:noVBand="1"/>
      </w:tblPr>
      <w:tblGrid>
        <w:gridCol w:w="2425"/>
        <w:gridCol w:w="2970"/>
      </w:tblGrid>
      <w:tr w:rsidR="000E2A2A" w:rsidRPr="00ED234B" w14:paraId="512615A3" w14:textId="77777777" w:rsidTr="000E2A2A">
        <w:trPr>
          <w:cantSplit/>
          <w:trHeight w:val="331"/>
          <w:tblHeader/>
        </w:trPr>
        <w:tc>
          <w:tcPr>
            <w:tcW w:w="2425" w:type="dxa"/>
            <w:shd w:val="clear" w:color="auto" w:fill="000000" w:themeFill="text1"/>
          </w:tcPr>
          <w:p w14:paraId="79324C57" w14:textId="77777777" w:rsidR="000E2A2A" w:rsidRPr="00ED234B" w:rsidRDefault="000E2A2A" w:rsidP="000E2A2A">
            <w:pPr>
              <w:spacing w:before="60" w:after="60"/>
              <w:jc w:val="center"/>
              <w:rPr>
                <w:rFonts w:ascii="Times New Roman" w:hAnsi="Times New Roman" w:cs="Times New Roman"/>
                <w:b/>
                <w:bCs/>
                <w:color w:val="FFFFFF" w:themeColor="background1"/>
                <w:sz w:val="20"/>
                <w:szCs w:val="20"/>
              </w:rPr>
            </w:pPr>
            <w:r w:rsidRPr="00ED234B">
              <w:rPr>
                <w:rFonts w:ascii="Times New Roman" w:hAnsi="Times New Roman" w:cs="Times New Roman"/>
                <w:b/>
                <w:bCs/>
                <w:color w:val="FFFFFF" w:themeColor="background1"/>
                <w:sz w:val="20"/>
                <w:szCs w:val="20"/>
              </w:rPr>
              <w:t>Metropolitan</w:t>
            </w:r>
            <w:r w:rsidRPr="00ED234B">
              <w:rPr>
                <w:rFonts w:ascii="Times New Roman" w:hAnsi="Times New Roman" w:cs="Times New Roman"/>
                <w:b/>
                <w:bCs/>
                <w:color w:val="FFFFFF" w:themeColor="background1"/>
                <w:sz w:val="20"/>
                <w:szCs w:val="20"/>
              </w:rPr>
              <w:br/>
              <w:t>Mode of Transport</w:t>
            </w:r>
          </w:p>
        </w:tc>
        <w:tc>
          <w:tcPr>
            <w:tcW w:w="2970" w:type="dxa"/>
            <w:shd w:val="clear" w:color="auto" w:fill="000000" w:themeFill="text1"/>
          </w:tcPr>
          <w:p w14:paraId="19A7B060" w14:textId="77777777" w:rsidR="000E2A2A" w:rsidRPr="00ED234B" w:rsidRDefault="000E2A2A" w:rsidP="000E2A2A">
            <w:pPr>
              <w:spacing w:before="60" w:after="60"/>
              <w:jc w:val="center"/>
              <w:rPr>
                <w:rFonts w:ascii="Times New Roman" w:hAnsi="Times New Roman" w:cs="Times New Roman"/>
                <w:b/>
                <w:bCs/>
                <w:color w:val="FFFFFF" w:themeColor="background1"/>
                <w:sz w:val="20"/>
                <w:szCs w:val="20"/>
              </w:rPr>
            </w:pPr>
            <w:r w:rsidRPr="00ED234B">
              <w:rPr>
                <w:rFonts w:ascii="Times New Roman" w:hAnsi="Times New Roman" w:cs="Times New Roman"/>
                <w:b/>
                <w:bCs/>
                <w:color w:val="FFFFFF" w:themeColor="background1"/>
                <w:sz w:val="20"/>
                <w:szCs w:val="20"/>
              </w:rPr>
              <w:t xml:space="preserve">Maximum </w:t>
            </w:r>
            <w:r w:rsidRPr="00ED234B">
              <w:rPr>
                <w:rFonts w:ascii="Times New Roman" w:hAnsi="Times New Roman" w:cs="Times New Roman"/>
                <w:b/>
                <w:bCs/>
                <w:color w:val="FFFFFF" w:themeColor="background1"/>
                <w:sz w:val="20"/>
                <w:szCs w:val="20"/>
              </w:rPr>
              <w:br/>
              <w:t>Number of Persons</w:t>
            </w:r>
          </w:p>
        </w:tc>
      </w:tr>
      <w:tr w:rsidR="00F6402A" w:rsidRPr="00ED234B" w14:paraId="35DF94B9" w14:textId="77777777" w:rsidTr="000E2A2A">
        <w:trPr>
          <w:cantSplit/>
          <w:trHeight w:val="331"/>
        </w:trPr>
        <w:tc>
          <w:tcPr>
            <w:tcW w:w="2425" w:type="dxa"/>
          </w:tcPr>
          <w:p w14:paraId="3D18E1FC" w14:textId="77777777" w:rsidR="00F6402A" w:rsidRPr="00ED234B" w:rsidRDefault="00F6402A" w:rsidP="00F6402A">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Bus </w:t>
            </w:r>
          </w:p>
        </w:tc>
        <w:tc>
          <w:tcPr>
            <w:tcW w:w="2970" w:type="dxa"/>
          </w:tcPr>
          <w:p w14:paraId="7EA25D3B" w14:textId="77777777" w:rsidR="00F6402A" w:rsidRPr="00ED234B" w:rsidRDefault="00B429D7" w:rsidP="00F6402A">
            <w:pPr>
              <w:spacing w:before="60" w:after="60"/>
              <w:rPr>
                <w:rFonts w:ascii="Times New Roman" w:hAnsi="Times New Roman" w:cs="Times New Roman"/>
                <w:sz w:val="20"/>
                <w:szCs w:val="20"/>
              </w:rPr>
            </w:pPr>
            <w:r w:rsidRPr="00ED234B">
              <w:rPr>
                <w:rFonts w:ascii="Times New Roman" w:hAnsi="Times New Roman" w:cs="Times New Roman"/>
                <w:sz w:val="20"/>
                <w:szCs w:val="20"/>
              </w:rPr>
              <w:t>35</w:t>
            </w:r>
            <w:r w:rsidR="00F6402A" w:rsidRPr="00ED234B">
              <w:rPr>
                <w:rFonts w:ascii="Times New Roman" w:hAnsi="Times New Roman" w:cs="Times New Roman"/>
                <w:sz w:val="20"/>
                <w:szCs w:val="20"/>
              </w:rPr>
              <w:t xml:space="preserve"> per service</w:t>
            </w:r>
          </w:p>
        </w:tc>
      </w:tr>
      <w:tr w:rsidR="00F6402A" w:rsidRPr="00ED234B" w14:paraId="16FDE68C" w14:textId="77777777" w:rsidTr="000E2A2A">
        <w:trPr>
          <w:cantSplit/>
          <w:trHeight w:val="331"/>
        </w:trPr>
        <w:tc>
          <w:tcPr>
            <w:tcW w:w="2425" w:type="dxa"/>
          </w:tcPr>
          <w:p w14:paraId="5D595373" w14:textId="77777777" w:rsidR="00F6402A" w:rsidRPr="00ED234B" w:rsidRDefault="00F6402A" w:rsidP="00F6402A">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Train </w:t>
            </w:r>
          </w:p>
        </w:tc>
        <w:tc>
          <w:tcPr>
            <w:tcW w:w="2970" w:type="dxa"/>
          </w:tcPr>
          <w:p w14:paraId="46E33F3D" w14:textId="77777777" w:rsidR="00F6402A" w:rsidRPr="00ED234B" w:rsidRDefault="00F6402A" w:rsidP="00F6402A">
            <w:pPr>
              <w:spacing w:before="60" w:after="60"/>
              <w:rPr>
                <w:rFonts w:ascii="Times New Roman" w:hAnsi="Times New Roman" w:cs="Times New Roman"/>
                <w:sz w:val="20"/>
                <w:szCs w:val="20"/>
              </w:rPr>
            </w:pPr>
            <w:r w:rsidRPr="00ED234B">
              <w:rPr>
                <w:rFonts w:ascii="Times New Roman" w:hAnsi="Times New Roman" w:cs="Times New Roman"/>
                <w:sz w:val="20"/>
                <w:szCs w:val="20"/>
              </w:rPr>
              <w:t>35 per carriage</w:t>
            </w:r>
          </w:p>
        </w:tc>
      </w:tr>
      <w:tr w:rsidR="00F6402A" w:rsidRPr="00ED234B" w14:paraId="07F9CF9C" w14:textId="77777777" w:rsidTr="000E2A2A">
        <w:trPr>
          <w:cantSplit/>
          <w:trHeight w:val="331"/>
        </w:trPr>
        <w:tc>
          <w:tcPr>
            <w:tcW w:w="2425" w:type="dxa"/>
          </w:tcPr>
          <w:p w14:paraId="2582451B" w14:textId="77777777" w:rsidR="00F6402A" w:rsidRPr="00ED234B" w:rsidRDefault="00F6402A" w:rsidP="00F6402A">
            <w:pPr>
              <w:spacing w:before="60" w:after="60"/>
              <w:rPr>
                <w:rFonts w:ascii="Times New Roman" w:hAnsi="Times New Roman" w:cs="Times New Roman"/>
                <w:sz w:val="20"/>
                <w:szCs w:val="20"/>
              </w:rPr>
            </w:pPr>
            <w:r w:rsidRPr="00ED234B">
              <w:rPr>
                <w:rFonts w:ascii="Times New Roman" w:hAnsi="Times New Roman" w:cs="Times New Roman"/>
                <w:sz w:val="20"/>
                <w:szCs w:val="20"/>
              </w:rPr>
              <w:t>Tram</w:t>
            </w:r>
          </w:p>
        </w:tc>
        <w:tc>
          <w:tcPr>
            <w:tcW w:w="2970" w:type="dxa"/>
          </w:tcPr>
          <w:p w14:paraId="11A1D1C9" w14:textId="77777777" w:rsidR="00F6402A" w:rsidRPr="00ED234B" w:rsidRDefault="00F6402A" w:rsidP="00F6402A">
            <w:pPr>
              <w:spacing w:before="60" w:after="60"/>
              <w:rPr>
                <w:rFonts w:ascii="Times New Roman" w:hAnsi="Times New Roman" w:cs="Times New Roman"/>
                <w:sz w:val="20"/>
                <w:szCs w:val="20"/>
              </w:rPr>
            </w:pPr>
            <w:r w:rsidRPr="00ED234B">
              <w:rPr>
                <w:rFonts w:ascii="Times New Roman" w:hAnsi="Times New Roman" w:cs="Times New Roman"/>
                <w:sz w:val="20"/>
                <w:szCs w:val="20"/>
              </w:rPr>
              <w:t>35 per service</w:t>
            </w:r>
          </w:p>
        </w:tc>
      </w:tr>
    </w:tbl>
    <w:p w14:paraId="159E4102" w14:textId="77777777" w:rsidR="000E2A2A" w:rsidRPr="00ED234B" w:rsidRDefault="000E2A2A" w:rsidP="000E2A2A">
      <w:pPr>
        <w:spacing w:after="0"/>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425"/>
        <w:gridCol w:w="2970"/>
      </w:tblGrid>
      <w:tr w:rsidR="000E2A2A" w:rsidRPr="00ED234B" w14:paraId="47BA9ECA" w14:textId="77777777" w:rsidTr="000E2A2A">
        <w:trPr>
          <w:cantSplit/>
          <w:trHeight w:val="331"/>
          <w:tblHeader/>
        </w:trPr>
        <w:tc>
          <w:tcPr>
            <w:tcW w:w="2425" w:type="dxa"/>
            <w:shd w:val="clear" w:color="auto" w:fill="000000" w:themeFill="text1"/>
          </w:tcPr>
          <w:p w14:paraId="73309914" w14:textId="77777777" w:rsidR="000E2A2A" w:rsidRPr="00ED234B" w:rsidRDefault="000E2A2A" w:rsidP="003B0556">
            <w:pPr>
              <w:spacing w:before="60" w:after="60"/>
              <w:jc w:val="center"/>
              <w:rPr>
                <w:rFonts w:ascii="Times New Roman" w:hAnsi="Times New Roman" w:cs="Times New Roman"/>
                <w:b/>
                <w:bCs/>
                <w:color w:val="FFFFFF" w:themeColor="background1"/>
                <w:sz w:val="20"/>
                <w:szCs w:val="20"/>
              </w:rPr>
            </w:pPr>
            <w:r w:rsidRPr="00ED234B">
              <w:rPr>
                <w:rFonts w:ascii="Times New Roman" w:hAnsi="Times New Roman" w:cs="Times New Roman"/>
                <w:b/>
                <w:bCs/>
                <w:color w:val="FFFFFF" w:themeColor="background1"/>
                <w:sz w:val="20"/>
                <w:szCs w:val="20"/>
              </w:rPr>
              <w:t xml:space="preserve">V/Line </w:t>
            </w:r>
            <w:r w:rsidRPr="00ED234B">
              <w:rPr>
                <w:rFonts w:ascii="Times New Roman" w:hAnsi="Times New Roman" w:cs="Times New Roman"/>
                <w:b/>
                <w:bCs/>
                <w:color w:val="FFFFFF" w:themeColor="background1"/>
                <w:sz w:val="20"/>
                <w:szCs w:val="20"/>
              </w:rPr>
              <w:br/>
              <w:t>Mode of Transport</w:t>
            </w:r>
          </w:p>
        </w:tc>
        <w:tc>
          <w:tcPr>
            <w:tcW w:w="2970" w:type="dxa"/>
            <w:shd w:val="clear" w:color="auto" w:fill="000000" w:themeFill="text1"/>
          </w:tcPr>
          <w:p w14:paraId="2A6D8CAD" w14:textId="77777777" w:rsidR="000E2A2A" w:rsidRPr="00ED234B" w:rsidRDefault="000E2A2A" w:rsidP="003B0556">
            <w:pPr>
              <w:spacing w:before="60" w:after="60"/>
              <w:jc w:val="center"/>
              <w:rPr>
                <w:rFonts w:ascii="Times New Roman" w:hAnsi="Times New Roman" w:cs="Times New Roman"/>
                <w:b/>
                <w:bCs/>
                <w:color w:val="FFFFFF" w:themeColor="background1"/>
                <w:sz w:val="20"/>
                <w:szCs w:val="20"/>
              </w:rPr>
            </w:pPr>
            <w:r w:rsidRPr="00ED234B">
              <w:rPr>
                <w:rFonts w:ascii="Times New Roman" w:hAnsi="Times New Roman" w:cs="Times New Roman"/>
                <w:b/>
                <w:bCs/>
                <w:color w:val="FFFFFF" w:themeColor="background1"/>
                <w:sz w:val="20"/>
                <w:szCs w:val="20"/>
              </w:rPr>
              <w:t xml:space="preserve">Maximum </w:t>
            </w:r>
            <w:r w:rsidRPr="00ED234B">
              <w:rPr>
                <w:rFonts w:ascii="Times New Roman" w:hAnsi="Times New Roman" w:cs="Times New Roman"/>
                <w:b/>
                <w:bCs/>
                <w:color w:val="FFFFFF" w:themeColor="background1"/>
                <w:sz w:val="20"/>
                <w:szCs w:val="20"/>
              </w:rPr>
              <w:br/>
              <w:t>Number of Persons</w:t>
            </w:r>
          </w:p>
        </w:tc>
      </w:tr>
      <w:tr w:rsidR="000E2A2A" w:rsidRPr="00ED234B" w14:paraId="377B9E7F" w14:textId="77777777" w:rsidTr="000E2A2A">
        <w:trPr>
          <w:cantSplit/>
          <w:trHeight w:val="331"/>
        </w:trPr>
        <w:tc>
          <w:tcPr>
            <w:tcW w:w="2425" w:type="dxa"/>
          </w:tcPr>
          <w:p w14:paraId="5D6A9255" w14:textId="77777777" w:rsidR="000E2A2A" w:rsidRPr="00ED234B" w:rsidRDefault="000E2A2A" w:rsidP="000E2A2A">
            <w:pPr>
              <w:spacing w:before="60" w:after="60"/>
              <w:rPr>
                <w:rFonts w:ascii="Times New Roman" w:hAnsi="Times New Roman" w:cs="Times New Roman"/>
                <w:sz w:val="20"/>
                <w:szCs w:val="20"/>
              </w:rPr>
            </w:pPr>
            <w:r w:rsidRPr="00ED234B">
              <w:rPr>
                <w:rFonts w:ascii="Times New Roman" w:hAnsi="Times New Roman" w:cs="Times New Roman"/>
                <w:sz w:val="20"/>
                <w:szCs w:val="20"/>
              </w:rPr>
              <w:t>Train</w:t>
            </w:r>
          </w:p>
        </w:tc>
        <w:tc>
          <w:tcPr>
            <w:tcW w:w="2970" w:type="dxa"/>
          </w:tcPr>
          <w:p w14:paraId="5C7CB6BF" w14:textId="77777777" w:rsidR="000E2A2A" w:rsidRPr="00ED234B" w:rsidRDefault="000E2A2A" w:rsidP="000E2A2A">
            <w:pPr>
              <w:spacing w:before="60" w:after="60"/>
              <w:rPr>
                <w:rFonts w:ascii="Times New Roman" w:hAnsi="Times New Roman" w:cs="Times New Roman"/>
                <w:sz w:val="20"/>
                <w:szCs w:val="20"/>
              </w:rPr>
            </w:pPr>
            <w:r w:rsidRPr="00ED234B">
              <w:rPr>
                <w:rFonts w:ascii="Times New Roman" w:hAnsi="Times New Roman" w:cs="Times New Roman"/>
                <w:sz w:val="20"/>
                <w:szCs w:val="20"/>
              </w:rPr>
              <w:t>35 per service</w:t>
            </w:r>
          </w:p>
        </w:tc>
      </w:tr>
      <w:tr w:rsidR="000E2A2A" w:rsidRPr="00ED234B" w14:paraId="1674E367" w14:textId="77777777" w:rsidTr="000E2A2A">
        <w:trPr>
          <w:cantSplit/>
          <w:trHeight w:val="331"/>
        </w:trPr>
        <w:tc>
          <w:tcPr>
            <w:tcW w:w="2425" w:type="dxa"/>
          </w:tcPr>
          <w:p w14:paraId="1C7C3133" w14:textId="77777777" w:rsidR="000E2A2A" w:rsidRPr="00ED234B" w:rsidRDefault="000E2A2A" w:rsidP="000E2A2A">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Coach </w:t>
            </w:r>
          </w:p>
        </w:tc>
        <w:tc>
          <w:tcPr>
            <w:tcW w:w="2970" w:type="dxa"/>
          </w:tcPr>
          <w:p w14:paraId="63783ACE" w14:textId="77777777" w:rsidR="000E2A2A" w:rsidRPr="00ED234B" w:rsidRDefault="000E2A2A" w:rsidP="000E2A2A">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20 per service </w:t>
            </w:r>
          </w:p>
        </w:tc>
      </w:tr>
    </w:tbl>
    <w:p w14:paraId="1D44B5D8" w14:textId="77777777" w:rsidR="00490BF2" w:rsidRPr="00ED234B" w:rsidRDefault="00490BF2" w:rsidP="00490BF2">
      <w:pPr>
        <w:pStyle w:val="Heading2"/>
        <w:rPr>
          <w:rFonts w:ascii="Times New Roman" w:hAnsi="Times New Roman" w:cs="Times New Roman"/>
          <w:b/>
          <w:bCs/>
          <w:caps/>
          <w:sz w:val="20"/>
          <w:szCs w:val="20"/>
        </w:rPr>
      </w:pPr>
      <w:bookmarkStart w:id="509" w:name="_Toc15640050"/>
      <w:bookmarkStart w:id="510" w:name="_Toc154560917"/>
      <w:bookmarkStart w:id="511" w:name="_Toc183005608"/>
      <w:bookmarkStart w:id="512" w:name="_Toc216180277"/>
      <w:bookmarkStart w:id="513" w:name="_Toc221282955"/>
      <w:bookmarkStart w:id="514" w:name="_Toc235002324"/>
      <w:bookmarkEnd w:id="508"/>
      <w:r w:rsidRPr="00ED234B">
        <w:rPr>
          <w:rFonts w:ascii="Times New Roman" w:hAnsi="Times New Roman" w:cs="Times New Roman"/>
          <w:b/>
          <w:bCs/>
          <w:caps/>
          <w:sz w:val="20"/>
          <w:szCs w:val="20"/>
        </w:rPr>
        <w:t>Special event and conference ticketing</w:t>
      </w:r>
      <w:bookmarkEnd w:id="509"/>
      <w:bookmarkEnd w:id="510"/>
      <w:bookmarkEnd w:id="511"/>
      <w:bookmarkEnd w:id="512"/>
      <w:bookmarkEnd w:id="513"/>
      <w:bookmarkEnd w:id="514"/>
    </w:p>
    <w:p w14:paraId="7000E79F" w14:textId="680E1AC1" w:rsidR="00490BF2" w:rsidRPr="00ED234B" w:rsidRDefault="00461246"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7.1</w:t>
      </w:r>
      <w:r w:rsidR="00FE0F64" w:rsidRPr="00ED234B">
        <w:rPr>
          <w:rFonts w:ascii="Times New Roman" w:hAnsi="Times New Roman" w:cs="Times New Roman"/>
          <w:sz w:val="20"/>
          <w:szCs w:val="20"/>
        </w:rPr>
        <w:t>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For the purpose of the following Conditions under this heading, ‘participant’ means an event or conference participant, attendee, spectator, delegate, member, and includes persons attending the event or conference using complimentary </w:t>
      </w:r>
      <w:r w:rsidR="005251F1" w:rsidRPr="00ED234B">
        <w:rPr>
          <w:rFonts w:ascii="Times New Roman" w:hAnsi="Times New Roman" w:cs="Times New Roman"/>
          <w:sz w:val="20"/>
          <w:szCs w:val="20"/>
        </w:rPr>
        <w:t xml:space="preserve">special event public transport </w:t>
      </w:r>
      <w:r w:rsidR="00490BF2" w:rsidRPr="00ED234B">
        <w:rPr>
          <w:rFonts w:ascii="Times New Roman" w:hAnsi="Times New Roman" w:cs="Times New Roman"/>
          <w:sz w:val="20"/>
          <w:szCs w:val="20"/>
        </w:rPr>
        <w:t>tickets.</w:t>
      </w:r>
    </w:p>
    <w:p w14:paraId="6DC2BBE4" w14:textId="002549A4" w:rsidR="00490BF2" w:rsidRPr="00ED234B" w:rsidRDefault="008A52A0"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7.1</w:t>
      </w:r>
      <w:r w:rsidR="00FE0F64" w:rsidRPr="00ED234B">
        <w:rPr>
          <w:rFonts w:ascii="Times New Roman" w:hAnsi="Times New Roman" w:cs="Times New Roman"/>
          <w:sz w:val="20"/>
          <w:szCs w:val="20"/>
        </w:rPr>
        <w:t>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Organisers of large events and conferences may arrange special public transport ticketing for the event’s participants through prior arrangement with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xml:space="preserve">. </w:t>
      </w:r>
    </w:p>
    <w:p w14:paraId="62AF00DA" w14:textId="3186BECB" w:rsidR="00490BF2" w:rsidRPr="00ED234B" w:rsidRDefault="008A52A0"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7.1</w:t>
      </w:r>
      <w:r w:rsidR="00FE0F64" w:rsidRPr="00ED234B">
        <w:rPr>
          <w:rFonts w:ascii="Times New Roman" w:hAnsi="Times New Roman" w:cs="Times New Roman"/>
          <w:sz w:val="20"/>
          <w:szCs w:val="20"/>
        </w:rPr>
        <w:t>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Volunteers for the relevant event may be provided with special event public transport tickets together with other participants but special event ticketing is not available for volunteers alone without </w:t>
      </w:r>
      <w:r w:rsidR="00E03C5F" w:rsidRPr="00ED234B">
        <w:rPr>
          <w:rFonts w:ascii="Times New Roman" w:hAnsi="Times New Roman" w:cs="Times New Roman"/>
          <w:sz w:val="20"/>
          <w:szCs w:val="20"/>
        </w:rPr>
        <w:t xml:space="preserve">special event public transport </w:t>
      </w:r>
      <w:r w:rsidR="00490BF2" w:rsidRPr="00ED234B">
        <w:rPr>
          <w:rFonts w:ascii="Times New Roman" w:hAnsi="Times New Roman" w:cs="Times New Roman"/>
          <w:sz w:val="20"/>
          <w:szCs w:val="20"/>
        </w:rPr>
        <w:t>tickets being provided for other attendees.</w:t>
      </w:r>
    </w:p>
    <w:p w14:paraId="6EC0A21B" w14:textId="19523DA7" w:rsidR="00490BF2" w:rsidRPr="00ED234B" w:rsidRDefault="008A52A0"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7.1</w:t>
      </w:r>
      <w:r w:rsidR="00FE0F64" w:rsidRPr="00ED234B">
        <w:rPr>
          <w:rFonts w:ascii="Times New Roman" w:hAnsi="Times New Roman" w:cs="Times New Roman"/>
          <w:sz w:val="20"/>
          <w:szCs w:val="20"/>
        </w:rPr>
        <w:t>5</w:t>
      </w:r>
      <w:r w:rsidRPr="00ED234B">
        <w:rPr>
          <w:rFonts w:ascii="Times New Roman" w:hAnsi="Times New Roman" w:cs="Times New Roman"/>
          <w:sz w:val="20"/>
          <w:szCs w:val="20"/>
        </w:rPr>
        <w:tab/>
      </w:r>
      <w:r w:rsidR="00E701D2" w:rsidRPr="00ED234B">
        <w:rPr>
          <w:rFonts w:ascii="Times New Roman" w:hAnsi="Times New Roman" w:cs="Times New Roman"/>
          <w:sz w:val="20"/>
          <w:szCs w:val="20"/>
        </w:rPr>
        <w:t>The Department</w:t>
      </w:r>
      <w:r w:rsidR="00490BF2" w:rsidRPr="00ED234B">
        <w:rPr>
          <w:rFonts w:ascii="Times New Roman" w:hAnsi="Times New Roman" w:cs="Times New Roman"/>
          <w:sz w:val="20"/>
          <w:szCs w:val="20"/>
        </w:rPr>
        <w:t xml:space="preserve"> will provide eligible and approved event organisers who pay the required fees, as specified below, with a branded artwork template for the organisation to use as the event participant pass. </w:t>
      </w:r>
    </w:p>
    <w:p w14:paraId="6F17C9C3" w14:textId="0313F19C" w:rsidR="00490BF2" w:rsidRPr="00ED234B" w:rsidRDefault="008A52A0"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7.1</w:t>
      </w:r>
      <w:r w:rsidR="00FE0F64" w:rsidRPr="00ED234B">
        <w:rPr>
          <w:rFonts w:ascii="Times New Roman" w:hAnsi="Times New Roman" w:cs="Times New Roman"/>
          <w:sz w:val="20"/>
          <w:szCs w:val="20"/>
        </w:rPr>
        <w:t>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participant pass can then be used by participants as a special event public transport ticket to allow access to public transport.</w:t>
      </w:r>
    </w:p>
    <w:p w14:paraId="7EA423AA" w14:textId="77777777" w:rsidR="00490BF2" w:rsidRPr="00ED234B" w:rsidRDefault="00490BF2" w:rsidP="00490BF2">
      <w:pPr>
        <w:pStyle w:val="Heading3"/>
        <w:rPr>
          <w:rFonts w:cs="Times New Roman"/>
          <w:szCs w:val="20"/>
        </w:rPr>
      </w:pPr>
      <w:bookmarkStart w:id="515" w:name="_Toc235002325"/>
      <w:r w:rsidRPr="00ED234B">
        <w:rPr>
          <w:rFonts w:cs="Times New Roman"/>
          <w:szCs w:val="20"/>
        </w:rPr>
        <w:t>Event eligibility</w:t>
      </w:r>
      <w:bookmarkEnd w:id="515"/>
      <w:r w:rsidRPr="00ED234B">
        <w:rPr>
          <w:rFonts w:cs="Times New Roman"/>
          <w:szCs w:val="20"/>
        </w:rPr>
        <w:t xml:space="preserve"> </w:t>
      </w:r>
    </w:p>
    <w:p w14:paraId="79F92B43" w14:textId="2F289B28" w:rsidR="00490BF2" w:rsidRPr="00ED234B" w:rsidRDefault="008A52A0"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7.1</w:t>
      </w:r>
      <w:r w:rsidR="00FE0F64" w:rsidRPr="00ED234B">
        <w:rPr>
          <w:rFonts w:ascii="Times New Roman" w:hAnsi="Times New Roman" w:cs="Times New Roman"/>
          <w:sz w:val="20"/>
          <w:szCs w:val="20"/>
        </w:rPr>
        <w:t>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To be eligible to purchase special event public transport tickets, the event or conference must meet the following Conditions and be approved by the Head, Transport for Victoria-</w:t>
      </w:r>
    </w:p>
    <w:p w14:paraId="66FDA8F1" w14:textId="77777777" w:rsidR="00490BF2" w:rsidRPr="00ED234B" w:rsidRDefault="002A0551"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cater for 500 or more participants per day;</w:t>
      </w:r>
    </w:p>
    <w:p w14:paraId="2C470C47" w14:textId="77777777" w:rsidR="00490BF2" w:rsidRPr="00ED234B" w:rsidRDefault="002A0551"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be held in the Melbourne metropolitan area which is serviced by high capacity public transport (For example, MCG, Melbourne Olympic Park, Melbourne Convention and Exhibition Centre, Caulfield Race Course, Royal Melbourne Showgrounds); </w:t>
      </w:r>
    </w:p>
    <w:p w14:paraId="3CAEDAC2" w14:textId="77777777" w:rsidR="002A0551" w:rsidRPr="00ED234B" w:rsidRDefault="002A0551"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be planned so attendees can attend on public transport; and</w:t>
      </w:r>
    </w:p>
    <w:p w14:paraId="1B0B0B96" w14:textId="77777777" w:rsidR="00490BF2" w:rsidRPr="00ED234B" w:rsidRDefault="002A0551"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participant pass for the event must display details, and be in a form, required by the Head, Transport for Victoria or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w:t>
      </w:r>
    </w:p>
    <w:p w14:paraId="11C83B6F" w14:textId="77777777" w:rsidR="00490BF2" w:rsidRPr="00ED234B" w:rsidRDefault="00490BF2" w:rsidP="00490BF2">
      <w:pPr>
        <w:pStyle w:val="Heading3"/>
        <w:rPr>
          <w:rFonts w:cs="Times New Roman"/>
          <w:szCs w:val="20"/>
        </w:rPr>
      </w:pPr>
      <w:bookmarkStart w:id="516" w:name="_Toc235002326"/>
      <w:r w:rsidRPr="00ED234B">
        <w:rPr>
          <w:rFonts w:cs="Times New Roman"/>
          <w:szCs w:val="20"/>
        </w:rPr>
        <w:lastRenderedPageBreak/>
        <w:t>Entitlement to travel</w:t>
      </w:r>
      <w:bookmarkEnd w:id="516"/>
    </w:p>
    <w:p w14:paraId="499CBECE" w14:textId="43D50AD3" w:rsidR="00490BF2" w:rsidRPr="00ED234B" w:rsidRDefault="008A52A0"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7.1</w:t>
      </w:r>
      <w:r w:rsidR="00FE0F64" w:rsidRPr="00ED234B">
        <w:rPr>
          <w:rFonts w:ascii="Times New Roman" w:hAnsi="Times New Roman" w:cs="Times New Roman"/>
          <w:sz w:val="20"/>
          <w:szCs w:val="20"/>
        </w:rPr>
        <w:t>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special event public transport ticket authorises unlimited travel on metropolitan train, tram and bus services within Zones 1 + 2 on the day/s of the event or conference for the participant.</w:t>
      </w:r>
    </w:p>
    <w:p w14:paraId="1D50C87E" w14:textId="77777777" w:rsidR="00490BF2" w:rsidRPr="00ED234B" w:rsidRDefault="00490BF2" w:rsidP="00490BF2">
      <w:pPr>
        <w:pStyle w:val="Heading3"/>
        <w:rPr>
          <w:rFonts w:cs="Times New Roman"/>
          <w:szCs w:val="20"/>
        </w:rPr>
      </w:pPr>
      <w:bookmarkStart w:id="517" w:name="_Toc235002327"/>
      <w:r w:rsidRPr="00ED234B">
        <w:rPr>
          <w:rFonts w:cs="Times New Roman"/>
          <w:szCs w:val="20"/>
        </w:rPr>
        <w:t>Pricing</w:t>
      </w:r>
      <w:bookmarkEnd w:id="517"/>
    </w:p>
    <w:p w14:paraId="3F285394" w14:textId="5F0D2175" w:rsidR="00490BF2" w:rsidRDefault="008A52A0"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7.1</w:t>
      </w:r>
      <w:r w:rsidR="00FE0F64" w:rsidRPr="00ED234B">
        <w:rPr>
          <w:rFonts w:ascii="Times New Roman" w:hAnsi="Times New Roman" w:cs="Times New Roman"/>
          <w:sz w:val="20"/>
          <w:szCs w:val="20"/>
        </w:rPr>
        <w:t>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For special event public transport tickets, a fee of $3 per participant, per day for the total number of participants and the total time of the event or conference applies (including participants attending the event using a complimentary pass).</w:t>
      </w:r>
      <w:r w:rsidR="00F570E9"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For example, special event public transport tickets for a four-day conference with 1,300 participants would cost $15,600 (1</w:t>
      </w:r>
      <w:r w:rsidR="0030713A" w:rsidRPr="00ED234B">
        <w:rPr>
          <w:rFonts w:ascii="Times New Roman" w:hAnsi="Times New Roman" w:cs="Times New Roman"/>
          <w:sz w:val="20"/>
          <w:szCs w:val="20"/>
        </w:rPr>
        <w:t>,</w:t>
      </w:r>
      <w:r w:rsidR="00490BF2" w:rsidRPr="00ED234B">
        <w:rPr>
          <w:rFonts w:ascii="Times New Roman" w:hAnsi="Times New Roman" w:cs="Times New Roman"/>
          <w:sz w:val="20"/>
          <w:szCs w:val="20"/>
        </w:rPr>
        <w:t>300 x $3 x 4 days).</w:t>
      </w:r>
    </w:p>
    <w:p w14:paraId="1657433F" w14:textId="3CD0E39E" w:rsidR="00441E55" w:rsidRPr="00ED234B" w:rsidRDefault="00FB6A75" w:rsidP="00FB6A75">
      <w:pPr>
        <w:ind w:left="567" w:hanging="567"/>
        <w:rPr>
          <w:rFonts w:ascii="Times New Roman" w:hAnsi="Times New Roman" w:cs="Times New Roman"/>
          <w:sz w:val="20"/>
          <w:szCs w:val="20"/>
        </w:rPr>
      </w:pPr>
      <w:r w:rsidRPr="00FB6A75">
        <w:rPr>
          <w:rFonts w:ascii="Times New Roman" w:hAnsi="Times New Roman" w:cs="Times New Roman"/>
          <w:sz w:val="20"/>
          <w:szCs w:val="20"/>
        </w:rPr>
        <w:t xml:space="preserve">7.19A </w:t>
      </w:r>
      <w:r w:rsidRPr="00FB6A75">
        <w:rPr>
          <w:rFonts w:ascii="Times New Roman" w:hAnsi="Times New Roman" w:cs="Times New Roman"/>
          <w:sz w:val="20"/>
          <w:szCs w:val="20"/>
        </w:rPr>
        <w:tab/>
        <w:t>F</w:t>
      </w:r>
      <w:r w:rsidR="00D96053">
        <w:rPr>
          <w:rFonts w:ascii="Times New Roman" w:hAnsi="Times New Roman" w:cs="Times New Roman"/>
          <w:sz w:val="20"/>
          <w:szCs w:val="20"/>
        </w:rPr>
        <w:t>or a special event held</w:t>
      </w:r>
      <w:r w:rsidR="00954E51">
        <w:rPr>
          <w:rFonts w:ascii="Times New Roman" w:hAnsi="Times New Roman" w:cs="Times New Roman"/>
          <w:sz w:val="20"/>
          <w:szCs w:val="20"/>
        </w:rPr>
        <w:t xml:space="preserve"> between</w:t>
      </w:r>
      <w:r w:rsidRPr="00FB6A75">
        <w:rPr>
          <w:rFonts w:ascii="Times New Roman" w:hAnsi="Times New Roman" w:cs="Times New Roman"/>
          <w:sz w:val="20"/>
          <w:szCs w:val="20"/>
        </w:rPr>
        <w:t xml:space="preserve"> 1 June 2026</w:t>
      </w:r>
      <w:r w:rsidR="00954E51">
        <w:rPr>
          <w:rFonts w:ascii="Times New Roman" w:hAnsi="Times New Roman" w:cs="Times New Roman"/>
          <w:sz w:val="20"/>
          <w:szCs w:val="20"/>
        </w:rPr>
        <w:t xml:space="preserve"> and</w:t>
      </w:r>
      <w:r w:rsidRPr="00FB6A75">
        <w:rPr>
          <w:rFonts w:ascii="Times New Roman" w:hAnsi="Times New Roman" w:cs="Times New Roman"/>
          <w:sz w:val="20"/>
          <w:szCs w:val="20"/>
        </w:rPr>
        <w:t xml:space="preserve"> 1 January 2027 inclusive, the fee in clause 7.19 does not apply and a fee of $1.50 per participant applies in its place.  This means that for special event public transport tickets, a fee of $1.50 per participant, per day for the total number of participants and the total time of the event or conference applies (including participants attending the event using a complimentary pass). For example, special event public transport tickets for a four-day conference with 1,300 participants would cost $7,800 (1,300 x $1.50 x 4 days).</w:t>
      </w:r>
    </w:p>
    <w:p w14:paraId="091B2B63" w14:textId="0A461255" w:rsidR="00490BF2" w:rsidRPr="00ED234B" w:rsidRDefault="002A0551"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w:t>
      </w:r>
      <w:r w:rsidR="00FE0F64" w:rsidRPr="00ED234B">
        <w:rPr>
          <w:rFonts w:ascii="Times New Roman" w:hAnsi="Times New Roman" w:cs="Times New Roman"/>
          <w:sz w:val="20"/>
          <w:szCs w:val="20"/>
        </w:rPr>
        <w:t>20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Due to the low price per day, all participants must be paid for, whether the participants use public transport or not.</w:t>
      </w:r>
    </w:p>
    <w:p w14:paraId="725C278A" w14:textId="3D3A08AB" w:rsidR="00490BF2" w:rsidRPr="00ED234B" w:rsidRDefault="002A0551"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7.2</w:t>
      </w:r>
      <w:r w:rsidR="00FE0F64" w:rsidRPr="00ED234B">
        <w:rPr>
          <w:rFonts w:ascii="Times New Roman" w:hAnsi="Times New Roman" w:cs="Times New Roman"/>
          <w:sz w:val="20"/>
          <w:szCs w:val="20"/>
        </w:rPr>
        <w:t>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fee does not guarantee that capacity on existing public transport services will be available and does not include the cost of providing additional public transport services.</w:t>
      </w:r>
    </w:p>
    <w:p w14:paraId="5465CA46" w14:textId="5EB452EB" w:rsidR="00490BF2" w:rsidRPr="00ED234B" w:rsidRDefault="002A0551"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7.2</w:t>
      </w:r>
      <w:r w:rsidR="00FE0F64" w:rsidRPr="00ED234B">
        <w:rPr>
          <w:rFonts w:ascii="Times New Roman" w:hAnsi="Times New Roman" w:cs="Times New Roman"/>
          <w:sz w:val="20"/>
          <w:szCs w:val="20"/>
        </w:rPr>
        <w:t>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An initial instalment of 25% of the total cost of the</w:t>
      </w:r>
      <w:r w:rsidR="0080367E" w:rsidRPr="00ED234B">
        <w:rPr>
          <w:rFonts w:ascii="Times New Roman" w:hAnsi="Times New Roman" w:cs="Times New Roman"/>
          <w:sz w:val="20"/>
          <w:szCs w:val="20"/>
        </w:rPr>
        <w:t xml:space="preserve"> special</w:t>
      </w:r>
      <w:r w:rsidR="00490BF2" w:rsidRPr="00ED234B">
        <w:rPr>
          <w:rFonts w:ascii="Times New Roman" w:hAnsi="Times New Roman" w:cs="Times New Roman"/>
          <w:sz w:val="20"/>
          <w:szCs w:val="20"/>
        </w:rPr>
        <w:t xml:space="preserve"> event </w:t>
      </w:r>
      <w:r w:rsidR="0080367E" w:rsidRPr="00ED234B">
        <w:rPr>
          <w:rFonts w:ascii="Times New Roman" w:hAnsi="Times New Roman" w:cs="Times New Roman"/>
          <w:sz w:val="20"/>
          <w:szCs w:val="20"/>
        </w:rPr>
        <w:t xml:space="preserve">public transport </w:t>
      </w:r>
      <w:r w:rsidR="00490BF2" w:rsidRPr="00ED234B">
        <w:rPr>
          <w:rFonts w:ascii="Times New Roman" w:hAnsi="Times New Roman" w:cs="Times New Roman"/>
          <w:sz w:val="20"/>
          <w:szCs w:val="20"/>
        </w:rPr>
        <w:t xml:space="preserve">ticketing is to be paid to the Head, Transport for Victoria or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xml:space="preserve"> at least 10 days before the event. </w:t>
      </w:r>
    </w:p>
    <w:p w14:paraId="600DC40F" w14:textId="77777777" w:rsidR="00490BF2" w:rsidRPr="00ED234B" w:rsidRDefault="00490BF2" w:rsidP="00490BF2">
      <w:pPr>
        <w:pStyle w:val="Heading2"/>
        <w:rPr>
          <w:rFonts w:ascii="Times New Roman" w:hAnsi="Times New Roman" w:cs="Times New Roman"/>
          <w:b/>
          <w:bCs/>
          <w:caps/>
          <w:sz w:val="20"/>
          <w:szCs w:val="20"/>
        </w:rPr>
      </w:pPr>
      <w:bookmarkStart w:id="518" w:name="_Toc15640051"/>
      <w:bookmarkStart w:id="519" w:name="_Toc154560918"/>
      <w:bookmarkStart w:id="520" w:name="_Toc183005609"/>
      <w:bookmarkStart w:id="521" w:name="_Toc216180278"/>
      <w:bookmarkStart w:id="522" w:name="_Toc221282956"/>
      <w:bookmarkStart w:id="523" w:name="_Toc235002328"/>
      <w:r w:rsidRPr="00ED234B">
        <w:rPr>
          <w:rFonts w:ascii="Times New Roman" w:hAnsi="Times New Roman" w:cs="Times New Roman"/>
          <w:b/>
          <w:bCs/>
          <w:caps/>
          <w:sz w:val="20"/>
          <w:szCs w:val="20"/>
        </w:rPr>
        <w:t>Travel Passes</w:t>
      </w:r>
      <w:bookmarkEnd w:id="518"/>
      <w:bookmarkEnd w:id="519"/>
      <w:bookmarkEnd w:id="520"/>
      <w:bookmarkEnd w:id="521"/>
      <w:bookmarkEnd w:id="522"/>
      <w:bookmarkEnd w:id="523"/>
    </w:p>
    <w:p w14:paraId="0B274B1E" w14:textId="46DDDEF5" w:rsidR="00490BF2" w:rsidRPr="00ED234B" w:rsidRDefault="002A0551"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7.2</w:t>
      </w:r>
      <w:r w:rsidR="00FE0F64" w:rsidRPr="00ED234B">
        <w:rPr>
          <w:rFonts w:ascii="Times New Roman" w:hAnsi="Times New Roman" w:cs="Times New Roman"/>
          <w:sz w:val="20"/>
          <w:szCs w:val="20"/>
        </w:rPr>
        <w:t>3</w:t>
      </w:r>
      <w:r w:rsidRPr="00ED234B">
        <w:rPr>
          <w:rFonts w:ascii="Times New Roman" w:hAnsi="Times New Roman" w:cs="Times New Roman"/>
          <w:sz w:val="20"/>
          <w:szCs w:val="20"/>
        </w:rPr>
        <w:tab/>
        <w:t xml:space="preserve">A </w:t>
      </w:r>
      <w:r w:rsidR="00EC4369" w:rsidRPr="00ED234B">
        <w:rPr>
          <w:rFonts w:ascii="Times New Roman" w:hAnsi="Times New Roman" w:cs="Times New Roman"/>
          <w:sz w:val="20"/>
          <w:szCs w:val="20"/>
        </w:rPr>
        <w:t xml:space="preserve">1 </w:t>
      </w:r>
      <w:r w:rsidR="00490BF2" w:rsidRPr="00ED234B">
        <w:rPr>
          <w:rFonts w:ascii="Times New Roman" w:hAnsi="Times New Roman" w:cs="Times New Roman"/>
          <w:sz w:val="20"/>
          <w:szCs w:val="20"/>
        </w:rPr>
        <w:t xml:space="preserve">Day, 7 Day or 30 Day Travel Passes are paper </w:t>
      </w:r>
      <w:r w:rsidR="008266F7" w:rsidRPr="00ED234B">
        <w:rPr>
          <w:rFonts w:ascii="Times New Roman" w:hAnsi="Times New Roman" w:cs="Times New Roman"/>
          <w:sz w:val="20"/>
          <w:szCs w:val="20"/>
        </w:rPr>
        <w:t xml:space="preserve">tokens </w:t>
      </w:r>
      <w:r w:rsidR="00490BF2" w:rsidRPr="00ED234B">
        <w:rPr>
          <w:rFonts w:ascii="Times New Roman" w:hAnsi="Times New Roman" w:cs="Times New Roman"/>
          <w:sz w:val="20"/>
          <w:szCs w:val="20"/>
        </w:rPr>
        <w:t>that are</w:t>
      </w:r>
      <w:bookmarkStart w:id="524" w:name="_Toc27985681"/>
      <w:r w:rsidR="0030713A"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issued on behalf of the Head, Transport for Victoria by a community service organisation</w:t>
      </w:r>
      <w:r w:rsidR="00453A93"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charity </w:t>
      </w:r>
      <w:r w:rsidR="00453A93" w:rsidRPr="00ED234B">
        <w:rPr>
          <w:rFonts w:ascii="Times New Roman" w:hAnsi="Times New Roman" w:cs="Times New Roman"/>
          <w:sz w:val="20"/>
          <w:szCs w:val="20"/>
        </w:rPr>
        <w:t xml:space="preserve">or educational institution </w:t>
      </w:r>
      <w:r w:rsidR="00490BF2" w:rsidRPr="00ED234B">
        <w:rPr>
          <w:rFonts w:ascii="Times New Roman" w:hAnsi="Times New Roman" w:cs="Times New Roman"/>
          <w:sz w:val="20"/>
          <w:szCs w:val="20"/>
        </w:rPr>
        <w:t>authorised to do so by the Head, Transport for Victoria through an employee or volunteer of, or a person engaged by, that organisation</w:t>
      </w:r>
      <w:r w:rsidR="00453A93"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charity</w:t>
      </w:r>
      <w:r w:rsidR="00453A93" w:rsidRPr="00ED234B">
        <w:rPr>
          <w:rFonts w:ascii="Times New Roman" w:hAnsi="Times New Roman" w:cs="Times New Roman"/>
          <w:sz w:val="20"/>
          <w:szCs w:val="20"/>
        </w:rPr>
        <w:t xml:space="preserve"> or educational institution</w:t>
      </w:r>
      <w:r w:rsidR="0040782E" w:rsidRPr="00ED234B">
        <w:rPr>
          <w:rFonts w:ascii="Times New Roman" w:hAnsi="Times New Roman" w:cs="Times New Roman"/>
          <w:sz w:val="20"/>
          <w:szCs w:val="20"/>
        </w:rPr>
        <w:t>.</w:t>
      </w:r>
      <w:bookmarkEnd w:id="524"/>
    </w:p>
    <w:p w14:paraId="7D79854D" w14:textId="77777777" w:rsidR="00490BF2" w:rsidRPr="00ED234B" w:rsidRDefault="00490BF2" w:rsidP="00490BF2">
      <w:pPr>
        <w:pStyle w:val="Heading3"/>
        <w:rPr>
          <w:rFonts w:cs="Times New Roman"/>
          <w:szCs w:val="20"/>
        </w:rPr>
      </w:pPr>
      <w:bookmarkStart w:id="525" w:name="_Toc235002329"/>
      <w:r w:rsidRPr="00ED234B">
        <w:rPr>
          <w:rFonts w:cs="Times New Roman"/>
          <w:szCs w:val="20"/>
        </w:rPr>
        <w:t>Entitlement to travel</w:t>
      </w:r>
      <w:bookmarkEnd w:id="525"/>
    </w:p>
    <w:p w14:paraId="39FBDF26" w14:textId="2EA3B78A" w:rsidR="00490BF2" w:rsidRPr="00ED234B" w:rsidRDefault="002A0551"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7.2</w:t>
      </w:r>
      <w:r w:rsidR="00FE0F64" w:rsidRPr="00ED234B">
        <w:rPr>
          <w:rFonts w:ascii="Times New Roman" w:hAnsi="Times New Roman" w:cs="Times New Roman"/>
          <w:sz w:val="20"/>
          <w:szCs w:val="20"/>
        </w:rPr>
        <w:t>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Day, 7 Day or 30 Day Travel Pass entitles the holder to </w:t>
      </w:r>
      <w:r w:rsidR="00651708" w:rsidRPr="00ED234B">
        <w:rPr>
          <w:rFonts w:ascii="Times New Roman" w:hAnsi="Times New Roman" w:cs="Times New Roman"/>
          <w:sz w:val="20"/>
          <w:szCs w:val="20"/>
        </w:rPr>
        <w:t xml:space="preserve">a ticket for </w:t>
      </w:r>
      <w:r w:rsidR="00490BF2" w:rsidRPr="00ED234B">
        <w:rPr>
          <w:rFonts w:ascii="Times New Roman" w:hAnsi="Times New Roman" w:cs="Times New Roman"/>
          <w:sz w:val="20"/>
          <w:szCs w:val="20"/>
        </w:rPr>
        <w:t xml:space="preserve">unlimited travel </w:t>
      </w:r>
      <w:r w:rsidR="0030713A" w:rsidRPr="00ED234B">
        <w:rPr>
          <w:rFonts w:ascii="Times New Roman" w:hAnsi="Times New Roman" w:cs="Times New Roman"/>
          <w:sz w:val="20"/>
          <w:szCs w:val="20"/>
        </w:rPr>
        <w:t xml:space="preserve">in Victoria </w:t>
      </w:r>
      <w:r w:rsidR="00490BF2" w:rsidRPr="00ED234B">
        <w:rPr>
          <w:rFonts w:ascii="Times New Roman" w:hAnsi="Times New Roman" w:cs="Times New Roman"/>
          <w:sz w:val="20"/>
          <w:szCs w:val="20"/>
        </w:rPr>
        <w:t xml:space="preserve">during the day, 7 </w:t>
      </w:r>
      <w:r w:rsidR="00453A93" w:rsidRPr="00ED234B">
        <w:rPr>
          <w:rFonts w:ascii="Times New Roman" w:hAnsi="Times New Roman" w:cs="Times New Roman"/>
          <w:sz w:val="20"/>
          <w:szCs w:val="20"/>
        </w:rPr>
        <w:t>d</w:t>
      </w:r>
      <w:r w:rsidR="00490BF2" w:rsidRPr="00ED234B">
        <w:rPr>
          <w:rFonts w:ascii="Times New Roman" w:hAnsi="Times New Roman" w:cs="Times New Roman"/>
          <w:sz w:val="20"/>
          <w:szCs w:val="20"/>
        </w:rPr>
        <w:t>ays or 30 days for which the Travel Pass is valid on</w:t>
      </w:r>
      <w:r w:rsidR="00F20DD2">
        <w:rPr>
          <w:rFonts w:ascii="Times New Roman" w:hAnsi="Times New Roman" w:cs="Times New Roman"/>
          <w:sz w:val="20"/>
          <w:szCs w:val="20"/>
        </w:rPr>
        <w:t xml:space="preserve"> –</w:t>
      </w:r>
    </w:p>
    <w:p w14:paraId="0EAC782B" w14:textId="77777777" w:rsidR="00490BF2" w:rsidRPr="00ED234B" w:rsidRDefault="002A0551"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any metropolitan train, tram or bus service;</w:t>
      </w:r>
    </w:p>
    <w:p w14:paraId="098AC86A" w14:textId="77777777" w:rsidR="00490BF2" w:rsidRPr="00ED234B" w:rsidRDefault="002A0551"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any V/Line train services </w:t>
      </w:r>
      <w:r w:rsidR="00564BCB" w:rsidRPr="00ED234B">
        <w:rPr>
          <w:rFonts w:ascii="Times New Roman" w:hAnsi="Times New Roman" w:cs="Times New Roman"/>
          <w:sz w:val="20"/>
          <w:szCs w:val="20"/>
        </w:rPr>
        <w:t>and coach services</w:t>
      </w:r>
      <w:r w:rsidR="00490BF2" w:rsidRPr="00ED234B">
        <w:rPr>
          <w:rFonts w:ascii="Times New Roman" w:hAnsi="Times New Roman" w:cs="Times New Roman"/>
          <w:sz w:val="20"/>
          <w:szCs w:val="20"/>
        </w:rPr>
        <w:t>; and</w:t>
      </w:r>
    </w:p>
    <w:p w14:paraId="2C37463A" w14:textId="77777777" w:rsidR="00490BF2" w:rsidRPr="00ED234B" w:rsidRDefault="002A0551"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53A93" w:rsidRPr="00ED234B">
        <w:rPr>
          <w:rFonts w:ascii="Times New Roman" w:hAnsi="Times New Roman" w:cs="Times New Roman"/>
          <w:sz w:val="20"/>
          <w:szCs w:val="20"/>
        </w:rPr>
        <w:t>regional town and intertown bus services (</w:t>
      </w:r>
      <w:r w:rsidR="00967B90" w:rsidRPr="00ED234B">
        <w:rPr>
          <w:rFonts w:ascii="Times New Roman" w:hAnsi="Times New Roman" w:cs="Times New Roman"/>
          <w:sz w:val="20"/>
          <w:szCs w:val="20"/>
        </w:rPr>
        <w:t>for</w:t>
      </w:r>
      <w:r w:rsidR="001663E4" w:rsidRPr="00ED234B">
        <w:rPr>
          <w:rFonts w:ascii="Times New Roman" w:hAnsi="Times New Roman" w:cs="Times New Roman"/>
          <w:sz w:val="20"/>
          <w:szCs w:val="20"/>
        </w:rPr>
        <w:t xml:space="preserve"> bus service</w:t>
      </w:r>
      <w:r w:rsidR="000213B5" w:rsidRPr="00ED234B">
        <w:rPr>
          <w:rFonts w:ascii="Times New Roman" w:hAnsi="Times New Roman" w:cs="Times New Roman"/>
          <w:sz w:val="20"/>
          <w:szCs w:val="20"/>
        </w:rPr>
        <w:t>s</w:t>
      </w:r>
      <w:r w:rsidR="001663E4" w:rsidRPr="00ED234B">
        <w:rPr>
          <w:rFonts w:ascii="Times New Roman" w:hAnsi="Times New Roman" w:cs="Times New Roman"/>
          <w:sz w:val="20"/>
          <w:szCs w:val="20"/>
        </w:rPr>
        <w:t xml:space="preserve"> </w:t>
      </w:r>
      <w:r w:rsidR="00967B90" w:rsidRPr="00ED234B">
        <w:rPr>
          <w:rFonts w:ascii="Times New Roman" w:hAnsi="Times New Roman" w:cs="Times New Roman"/>
          <w:sz w:val="20"/>
          <w:szCs w:val="20"/>
        </w:rPr>
        <w:t xml:space="preserve">that are </w:t>
      </w:r>
      <w:r w:rsidR="000213B5" w:rsidRPr="00ED234B">
        <w:rPr>
          <w:rFonts w:ascii="Times New Roman" w:hAnsi="Times New Roman" w:cs="Times New Roman"/>
          <w:sz w:val="20"/>
          <w:szCs w:val="20"/>
        </w:rPr>
        <w:t xml:space="preserve">either </w:t>
      </w:r>
      <w:r w:rsidR="006E07C1" w:rsidRPr="00ED234B">
        <w:rPr>
          <w:rFonts w:ascii="Times New Roman" w:hAnsi="Times New Roman" w:cs="Times New Roman"/>
          <w:sz w:val="20"/>
          <w:szCs w:val="20"/>
        </w:rPr>
        <w:t>Tap</w:t>
      </w:r>
      <w:r w:rsidR="00B27FD7" w:rsidRPr="00ED234B">
        <w:rPr>
          <w:rFonts w:ascii="Times New Roman" w:hAnsi="Times New Roman" w:cs="Times New Roman"/>
          <w:sz w:val="20"/>
          <w:szCs w:val="20"/>
        </w:rPr>
        <w:t xml:space="preserve"> Token Enabled</w:t>
      </w:r>
      <w:r w:rsidR="00967B90" w:rsidRPr="00ED234B">
        <w:rPr>
          <w:rFonts w:ascii="Times New Roman" w:hAnsi="Times New Roman" w:cs="Times New Roman"/>
          <w:sz w:val="20"/>
          <w:szCs w:val="20"/>
        </w:rPr>
        <w:t xml:space="preserve"> </w:t>
      </w:r>
      <w:r w:rsidR="000213B5" w:rsidRPr="00ED234B">
        <w:rPr>
          <w:rFonts w:ascii="Times New Roman" w:hAnsi="Times New Roman" w:cs="Times New Roman"/>
          <w:sz w:val="20"/>
          <w:szCs w:val="20"/>
        </w:rPr>
        <w:t xml:space="preserve">or are </w:t>
      </w:r>
      <w:r w:rsidR="00967B90" w:rsidRPr="00ED234B">
        <w:rPr>
          <w:rFonts w:ascii="Times New Roman" w:hAnsi="Times New Roman" w:cs="Times New Roman"/>
          <w:sz w:val="20"/>
          <w:szCs w:val="20"/>
        </w:rPr>
        <w:t xml:space="preserve">not </w:t>
      </w:r>
      <w:r w:rsidR="006E07C1" w:rsidRPr="00ED234B">
        <w:rPr>
          <w:rFonts w:ascii="Times New Roman" w:hAnsi="Times New Roman" w:cs="Times New Roman"/>
          <w:sz w:val="20"/>
          <w:szCs w:val="20"/>
        </w:rPr>
        <w:t>Tap</w:t>
      </w:r>
      <w:r w:rsidR="00967B90" w:rsidRPr="00ED234B">
        <w:rPr>
          <w:rFonts w:ascii="Times New Roman" w:hAnsi="Times New Roman" w:cs="Times New Roman"/>
          <w:sz w:val="20"/>
          <w:szCs w:val="20"/>
        </w:rPr>
        <w:t xml:space="preserve"> Token Enabled</w:t>
      </w:r>
      <w:r w:rsidR="006B54C1"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w:t>
      </w:r>
    </w:p>
    <w:p w14:paraId="5F8DEFFE" w14:textId="77777777" w:rsidR="00490BF2" w:rsidRPr="00ED234B" w:rsidRDefault="00490BF2" w:rsidP="00490BF2">
      <w:pPr>
        <w:pStyle w:val="Heading3"/>
        <w:rPr>
          <w:rFonts w:cs="Times New Roman"/>
          <w:szCs w:val="20"/>
        </w:rPr>
      </w:pPr>
      <w:bookmarkStart w:id="526" w:name="_Toc235002330"/>
      <w:r w:rsidRPr="00ED234B">
        <w:rPr>
          <w:rFonts w:cs="Times New Roman"/>
          <w:szCs w:val="20"/>
        </w:rPr>
        <w:t>Validity</w:t>
      </w:r>
      <w:bookmarkEnd w:id="526"/>
      <w:r w:rsidRPr="00ED234B">
        <w:rPr>
          <w:rFonts w:cs="Times New Roman"/>
          <w:szCs w:val="20"/>
        </w:rPr>
        <w:t xml:space="preserve"> </w:t>
      </w:r>
    </w:p>
    <w:p w14:paraId="633CC3B4" w14:textId="69E736CE" w:rsidR="00490BF2" w:rsidRPr="00ED234B" w:rsidRDefault="002A0551"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7.2</w:t>
      </w:r>
      <w:r w:rsidR="00FE0F64" w:rsidRPr="00ED234B">
        <w:rPr>
          <w:rFonts w:ascii="Times New Roman" w:hAnsi="Times New Roman" w:cs="Times New Roman"/>
          <w:sz w:val="20"/>
          <w:szCs w:val="20"/>
        </w:rPr>
        <w:t>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w:t>
      </w:r>
      <w:r w:rsidR="0017642C" w:rsidRPr="00ED234B">
        <w:rPr>
          <w:rFonts w:ascii="Times New Roman" w:hAnsi="Times New Roman" w:cs="Times New Roman"/>
          <w:sz w:val="20"/>
          <w:szCs w:val="20"/>
        </w:rPr>
        <w:t xml:space="preserve">1 </w:t>
      </w:r>
      <w:r w:rsidR="00490BF2" w:rsidRPr="00ED234B">
        <w:rPr>
          <w:rFonts w:ascii="Times New Roman" w:hAnsi="Times New Roman" w:cs="Times New Roman"/>
          <w:sz w:val="20"/>
          <w:szCs w:val="20"/>
        </w:rPr>
        <w:t xml:space="preserve">Day Travel Pass is valid for the day the date of which is hole punched on the </w:t>
      </w:r>
      <w:r w:rsidR="0017642C" w:rsidRPr="00ED234B">
        <w:rPr>
          <w:rFonts w:ascii="Times New Roman" w:hAnsi="Times New Roman" w:cs="Times New Roman"/>
          <w:sz w:val="20"/>
          <w:szCs w:val="20"/>
        </w:rPr>
        <w:t xml:space="preserve">1 </w:t>
      </w:r>
      <w:r w:rsidR="00490BF2" w:rsidRPr="00ED234B">
        <w:rPr>
          <w:rFonts w:ascii="Times New Roman" w:hAnsi="Times New Roman" w:cs="Times New Roman"/>
          <w:sz w:val="20"/>
          <w:szCs w:val="20"/>
        </w:rPr>
        <w:t xml:space="preserve">Day Travel Pass. </w:t>
      </w:r>
    </w:p>
    <w:p w14:paraId="2D2CC7D4" w14:textId="662E5DCB" w:rsidR="00490BF2" w:rsidRPr="00ED234B" w:rsidRDefault="002A0551"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7.2</w:t>
      </w:r>
      <w:r w:rsidR="00FE0F64" w:rsidRPr="00ED234B">
        <w:rPr>
          <w:rFonts w:ascii="Times New Roman" w:hAnsi="Times New Roman" w:cs="Times New Roman"/>
          <w:sz w:val="20"/>
          <w:szCs w:val="20"/>
        </w:rPr>
        <w:t>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7 Day or 30 Day Travel Pass is valid for the relevant period (7 days or 30 days), commencing on the date which is hole punched on the 7 Day or 30 Day Travel Pass.</w:t>
      </w:r>
    </w:p>
    <w:p w14:paraId="29FAD806" w14:textId="1BD1103C" w:rsidR="00490BF2" w:rsidRPr="00ED234B" w:rsidRDefault="002A0551"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7.2</w:t>
      </w:r>
      <w:r w:rsidR="00FE0F64" w:rsidRPr="00ED234B">
        <w:rPr>
          <w:rFonts w:ascii="Times New Roman" w:hAnsi="Times New Roman" w:cs="Times New Roman"/>
          <w:sz w:val="20"/>
          <w:szCs w:val="20"/>
        </w:rPr>
        <w:t>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relevant day, month and year that the </w:t>
      </w:r>
      <w:r w:rsidR="006822E5" w:rsidRPr="00ED234B">
        <w:rPr>
          <w:rFonts w:ascii="Times New Roman" w:hAnsi="Times New Roman" w:cs="Times New Roman"/>
          <w:sz w:val="20"/>
          <w:szCs w:val="20"/>
        </w:rPr>
        <w:t xml:space="preserve">1 </w:t>
      </w:r>
      <w:r w:rsidR="00490BF2" w:rsidRPr="00ED234B">
        <w:rPr>
          <w:rFonts w:ascii="Times New Roman" w:hAnsi="Times New Roman" w:cs="Times New Roman"/>
          <w:sz w:val="20"/>
          <w:szCs w:val="20"/>
        </w:rPr>
        <w:t xml:space="preserve">Day, 7 Day or 30 Day Travel Pass is to be valid on or from must be hole punched by the issuer of the relevant Travel Pass. </w:t>
      </w:r>
    </w:p>
    <w:p w14:paraId="173E2703" w14:textId="3E689F52" w:rsidR="00490BF2" w:rsidRPr="00ED234B" w:rsidRDefault="002A0551"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7.2</w:t>
      </w:r>
      <w:r w:rsidR="00FE0F64" w:rsidRPr="00ED234B">
        <w:rPr>
          <w:rFonts w:ascii="Times New Roman" w:hAnsi="Times New Roman" w:cs="Times New Roman"/>
          <w:sz w:val="20"/>
          <w:szCs w:val="20"/>
        </w:rPr>
        <w:t>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day, month and year are not all hole punched by the issuer of the relevant Travel Pass, the Travel Pass is not valid. </w:t>
      </w:r>
    </w:p>
    <w:p w14:paraId="466B66D8" w14:textId="4EB4D83E" w:rsidR="00490BF2" w:rsidRPr="00ED234B" w:rsidRDefault="002A0551"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7.2</w:t>
      </w:r>
      <w:r w:rsidR="00FE0F64" w:rsidRPr="00ED234B">
        <w:rPr>
          <w:rFonts w:ascii="Times New Roman" w:hAnsi="Times New Roman" w:cs="Times New Roman"/>
          <w:sz w:val="20"/>
          <w:szCs w:val="20"/>
        </w:rPr>
        <w:t>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day for which, or from which, a </w:t>
      </w:r>
      <w:r w:rsidR="00FA5C0D" w:rsidRPr="00ED234B">
        <w:rPr>
          <w:rFonts w:ascii="Times New Roman" w:hAnsi="Times New Roman" w:cs="Times New Roman"/>
          <w:sz w:val="20"/>
          <w:szCs w:val="20"/>
        </w:rPr>
        <w:t xml:space="preserve">1 </w:t>
      </w:r>
      <w:r w:rsidR="00490BF2" w:rsidRPr="00ED234B">
        <w:rPr>
          <w:rFonts w:ascii="Times New Roman" w:hAnsi="Times New Roman" w:cs="Times New Roman"/>
          <w:sz w:val="20"/>
          <w:szCs w:val="20"/>
        </w:rPr>
        <w:t>Day, 7 Day or 30 Day Travel Pass is valid can be a later date than the date on which it is issued.</w:t>
      </w:r>
    </w:p>
    <w:p w14:paraId="2155549F" w14:textId="0AD898FF" w:rsidR="00490BF2" w:rsidRPr="00ED234B" w:rsidRDefault="002A0551"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lastRenderedPageBreak/>
        <w:t>7.</w:t>
      </w:r>
      <w:r w:rsidR="00FE0F64" w:rsidRPr="00ED234B">
        <w:rPr>
          <w:rFonts w:ascii="Times New Roman" w:hAnsi="Times New Roman" w:cs="Times New Roman"/>
          <w:sz w:val="20"/>
          <w:szCs w:val="20"/>
        </w:rPr>
        <w:t>30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w:t>
      </w:r>
      <w:r w:rsidR="00FA5C0D" w:rsidRPr="00ED234B">
        <w:rPr>
          <w:rFonts w:ascii="Times New Roman" w:hAnsi="Times New Roman" w:cs="Times New Roman"/>
          <w:sz w:val="20"/>
          <w:szCs w:val="20"/>
        </w:rPr>
        <w:t xml:space="preserve">1 </w:t>
      </w:r>
      <w:r w:rsidR="00490BF2" w:rsidRPr="00ED234B">
        <w:rPr>
          <w:rFonts w:ascii="Times New Roman" w:hAnsi="Times New Roman" w:cs="Times New Roman"/>
          <w:sz w:val="20"/>
          <w:szCs w:val="20"/>
        </w:rPr>
        <w:t>Day, 7 Day or 30 Day Travel Pass has more than one day, month or year hole punched, the Travel Pass is not valid for any journey or entry to a compulsory ticket area at any time.</w:t>
      </w:r>
    </w:p>
    <w:p w14:paraId="619C1DAB" w14:textId="32721347" w:rsidR="00490BF2" w:rsidRPr="00ED234B" w:rsidRDefault="002A0551"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7.3</w:t>
      </w:r>
      <w:r w:rsidR="00FE0F64" w:rsidRPr="00ED234B">
        <w:rPr>
          <w:rFonts w:ascii="Times New Roman" w:hAnsi="Times New Roman" w:cs="Times New Roman"/>
          <w:sz w:val="20"/>
          <w:szCs w:val="20"/>
        </w:rPr>
        <w:t>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w:t>
      </w:r>
      <w:r w:rsidR="00F55B37" w:rsidRPr="00ED234B">
        <w:rPr>
          <w:rFonts w:ascii="Times New Roman" w:hAnsi="Times New Roman" w:cs="Times New Roman"/>
          <w:sz w:val="20"/>
          <w:szCs w:val="20"/>
        </w:rPr>
        <w:t xml:space="preserve">1 </w:t>
      </w:r>
      <w:r w:rsidR="005D3FFC" w:rsidRPr="00ED234B">
        <w:rPr>
          <w:rFonts w:ascii="Times New Roman" w:hAnsi="Times New Roman" w:cs="Times New Roman"/>
          <w:sz w:val="20"/>
          <w:szCs w:val="20"/>
        </w:rPr>
        <w:t>Day, 7 Day or 30 Day Travel Pass cannot be reissued or exchanged by the Head, Transport for Victoria</w:t>
      </w:r>
      <w:r w:rsidR="00490BF2" w:rsidRPr="00ED234B">
        <w:rPr>
          <w:rFonts w:ascii="Times New Roman" w:hAnsi="Times New Roman" w:cs="Times New Roman"/>
          <w:sz w:val="20"/>
          <w:szCs w:val="20"/>
        </w:rPr>
        <w:t>.</w:t>
      </w:r>
    </w:p>
    <w:p w14:paraId="3D2B1505" w14:textId="5D5A5DD0" w:rsidR="00490BF2" w:rsidRPr="00ED234B" w:rsidRDefault="002A0551"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7.3</w:t>
      </w:r>
      <w:r w:rsidR="00FE0F64" w:rsidRPr="00ED234B">
        <w:rPr>
          <w:rFonts w:ascii="Times New Roman" w:hAnsi="Times New Roman" w:cs="Times New Roman"/>
          <w:sz w:val="20"/>
          <w:szCs w:val="20"/>
        </w:rPr>
        <w:t>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w:t>
      </w:r>
      <w:r w:rsidR="00F55B37" w:rsidRPr="00ED234B">
        <w:rPr>
          <w:rFonts w:ascii="Times New Roman" w:hAnsi="Times New Roman" w:cs="Times New Roman"/>
          <w:sz w:val="20"/>
          <w:szCs w:val="20"/>
        </w:rPr>
        <w:t xml:space="preserve">1 </w:t>
      </w:r>
      <w:r w:rsidR="00490BF2" w:rsidRPr="00ED234B">
        <w:rPr>
          <w:rFonts w:ascii="Times New Roman" w:hAnsi="Times New Roman" w:cs="Times New Roman"/>
          <w:sz w:val="20"/>
          <w:szCs w:val="20"/>
        </w:rPr>
        <w:t>Day, 7 Day or 30 Day Travel Pass is lost or stolen it will not be replaced.</w:t>
      </w:r>
    </w:p>
    <w:p w14:paraId="38D229DF" w14:textId="77777777" w:rsidR="00490BF2" w:rsidRPr="00ED234B" w:rsidRDefault="00490BF2" w:rsidP="00490BF2">
      <w:pPr>
        <w:pStyle w:val="Heading2"/>
        <w:rPr>
          <w:rFonts w:ascii="Times New Roman" w:hAnsi="Times New Roman" w:cs="Times New Roman"/>
          <w:b/>
          <w:bCs/>
          <w:caps/>
          <w:sz w:val="20"/>
          <w:szCs w:val="20"/>
        </w:rPr>
      </w:pPr>
      <w:bookmarkStart w:id="527" w:name="_Toc15640052"/>
      <w:bookmarkStart w:id="528" w:name="_Toc154560919"/>
      <w:bookmarkStart w:id="529" w:name="_Toc183005610"/>
      <w:bookmarkStart w:id="530" w:name="_Toc216180279"/>
      <w:bookmarkStart w:id="531" w:name="_Toc221282957"/>
      <w:bookmarkStart w:id="532" w:name="_Toc235002331"/>
      <w:r w:rsidRPr="00ED234B">
        <w:rPr>
          <w:rFonts w:ascii="Times New Roman" w:hAnsi="Times New Roman" w:cs="Times New Roman"/>
          <w:b/>
          <w:bCs/>
          <w:caps/>
          <w:sz w:val="20"/>
          <w:szCs w:val="20"/>
        </w:rPr>
        <w:t>Airport services</w:t>
      </w:r>
      <w:bookmarkEnd w:id="527"/>
      <w:bookmarkEnd w:id="528"/>
      <w:bookmarkEnd w:id="529"/>
      <w:bookmarkEnd w:id="530"/>
      <w:bookmarkEnd w:id="531"/>
      <w:bookmarkEnd w:id="532"/>
    </w:p>
    <w:p w14:paraId="719D2DAB" w14:textId="77777777" w:rsidR="00490BF2" w:rsidRPr="00ED234B" w:rsidRDefault="00490BF2" w:rsidP="00490BF2">
      <w:pPr>
        <w:pStyle w:val="Heading3"/>
        <w:rPr>
          <w:rFonts w:cs="Times New Roman"/>
          <w:szCs w:val="20"/>
        </w:rPr>
      </w:pPr>
      <w:bookmarkStart w:id="533" w:name="_Toc235002332"/>
      <w:r w:rsidRPr="00ED234B">
        <w:rPr>
          <w:rFonts w:cs="Times New Roman"/>
          <w:szCs w:val="20"/>
        </w:rPr>
        <w:t>SkyBus</w:t>
      </w:r>
      <w:bookmarkEnd w:id="533"/>
    </w:p>
    <w:p w14:paraId="35EDFB46" w14:textId="6ECDD84A" w:rsidR="00490BF2" w:rsidRPr="00ED234B" w:rsidRDefault="002A0551"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7.3</w:t>
      </w:r>
      <w:r w:rsidR="00FE0F64" w:rsidRPr="00ED234B">
        <w:rPr>
          <w:rFonts w:ascii="Times New Roman" w:hAnsi="Times New Roman" w:cs="Times New Roman"/>
          <w:sz w:val="20"/>
          <w:szCs w:val="20"/>
        </w:rPr>
        <w:t>3</w:t>
      </w:r>
      <w:r w:rsidRPr="00ED234B">
        <w:rPr>
          <w:rFonts w:ascii="Times New Roman" w:hAnsi="Times New Roman" w:cs="Times New Roman"/>
          <w:sz w:val="20"/>
          <w:szCs w:val="20"/>
        </w:rPr>
        <w:tab/>
      </w:r>
      <w:r w:rsidR="006E07C1" w:rsidRPr="00ED234B">
        <w:rPr>
          <w:rFonts w:ascii="Times New Roman" w:hAnsi="Times New Roman" w:cs="Times New Roman"/>
          <w:sz w:val="20"/>
          <w:szCs w:val="20"/>
        </w:rPr>
        <w:t>Tap</w:t>
      </w:r>
      <w:r w:rsidR="00651708" w:rsidRPr="00ED234B">
        <w:rPr>
          <w:rFonts w:ascii="Times New Roman" w:hAnsi="Times New Roman" w:cs="Times New Roman"/>
          <w:sz w:val="20"/>
          <w:szCs w:val="20"/>
        </w:rPr>
        <w:t xml:space="preserve"> Tokens</w:t>
      </w:r>
      <w:r w:rsidR="00490BF2" w:rsidRPr="00ED234B">
        <w:rPr>
          <w:rFonts w:ascii="Times New Roman" w:hAnsi="Times New Roman" w:cs="Times New Roman"/>
          <w:sz w:val="20"/>
          <w:szCs w:val="20"/>
        </w:rPr>
        <w:t xml:space="preserve">, V/Line tickets, Free Travel Passes, public transport concessions and other </w:t>
      </w:r>
      <w:r w:rsidR="00FE119D" w:rsidRPr="00ED234B">
        <w:rPr>
          <w:rFonts w:ascii="Times New Roman" w:hAnsi="Times New Roman" w:cs="Times New Roman"/>
          <w:sz w:val="20"/>
          <w:szCs w:val="20"/>
        </w:rPr>
        <w:t xml:space="preserve">tokens </w:t>
      </w:r>
      <w:r w:rsidR="00E276FA" w:rsidRPr="00ED234B">
        <w:rPr>
          <w:rFonts w:ascii="Times New Roman" w:hAnsi="Times New Roman" w:cs="Times New Roman"/>
          <w:sz w:val="20"/>
          <w:szCs w:val="20"/>
        </w:rPr>
        <w:t xml:space="preserve">or tickets </w:t>
      </w:r>
      <w:r w:rsidR="00490BF2" w:rsidRPr="00ED234B">
        <w:rPr>
          <w:rFonts w:ascii="Times New Roman" w:hAnsi="Times New Roman" w:cs="Times New Roman"/>
          <w:sz w:val="20"/>
          <w:szCs w:val="20"/>
        </w:rPr>
        <w:t>specified in these Conditions are not accepted by SkyBus.</w:t>
      </w:r>
    </w:p>
    <w:p w14:paraId="05CD738A" w14:textId="77777777" w:rsidR="00490BF2" w:rsidRPr="00ED234B" w:rsidRDefault="00490BF2" w:rsidP="00490BF2">
      <w:pPr>
        <w:pStyle w:val="Heading1"/>
        <w:rPr>
          <w:rFonts w:ascii="Times New Roman" w:hAnsi="Times New Roman" w:cs="Times New Roman"/>
          <w:caps/>
          <w:sz w:val="20"/>
          <w:szCs w:val="20"/>
        </w:rPr>
      </w:pPr>
      <w:bookmarkStart w:id="534" w:name="_Toc154560920"/>
      <w:bookmarkStart w:id="535" w:name="_Toc183005611"/>
      <w:bookmarkStart w:id="536" w:name="_Toc216180280"/>
      <w:bookmarkStart w:id="537" w:name="_Toc221282958"/>
      <w:bookmarkStart w:id="538" w:name="_Toc235002333"/>
      <w:r w:rsidRPr="00ED234B">
        <w:rPr>
          <w:rFonts w:ascii="Times New Roman" w:hAnsi="Times New Roman" w:cs="Times New Roman"/>
          <w:caps/>
          <w:sz w:val="20"/>
          <w:szCs w:val="20"/>
        </w:rPr>
        <w:lastRenderedPageBreak/>
        <w:t xml:space="preserve">Chapter 8: Ticketing </w:t>
      </w:r>
      <w:r w:rsidR="00DB2A9A" w:rsidRPr="00ED234B">
        <w:rPr>
          <w:rFonts w:ascii="Times New Roman" w:hAnsi="Times New Roman" w:cs="Times New Roman"/>
          <w:caps/>
          <w:sz w:val="20"/>
          <w:szCs w:val="20"/>
        </w:rPr>
        <w:t xml:space="preserve">and token </w:t>
      </w:r>
      <w:r w:rsidRPr="00ED234B">
        <w:rPr>
          <w:rFonts w:ascii="Times New Roman" w:hAnsi="Times New Roman" w:cs="Times New Roman"/>
          <w:caps/>
          <w:sz w:val="20"/>
          <w:szCs w:val="20"/>
        </w:rPr>
        <w:t>replacements, refunds</w:t>
      </w:r>
      <w:r w:rsidR="00751A08" w:rsidRPr="00ED234B">
        <w:rPr>
          <w:rFonts w:ascii="Times New Roman" w:hAnsi="Times New Roman" w:cs="Times New Roman"/>
          <w:caps/>
          <w:sz w:val="20"/>
          <w:szCs w:val="20"/>
        </w:rPr>
        <w:t>,</w:t>
      </w:r>
      <w:r w:rsidRPr="00ED234B">
        <w:rPr>
          <w:rFonts w:ascii="Times New Roman" w:hAnsi="Times New Roman" w:cs="Times New Roman"/>
          <w:caps/>
          <w:sz w:val="20"/>
          <w:szCs w:val="20"/>
        </w:rPr>
        <w:t xml:space="preserve"> reimbursements</w:t>
      </w:r>
      <w:bookmarkEnd w:id="534"/>
      <w:bookmarkEnd w:id="535"/>
      <w:bookmarkEnd w:id="536"/>
      <w:r w:rsidR="00DC4DA8" w:rsidRPr="00ED234B">
        <w:rPr>
          <w:rFonts w:ascii="Times New Roman" w:hAnsi="Times New Roman" w:cs="Times New Roman"/>
          <w:caps/>
          <w:sz w:val="20"/>
          <w:szCs w:val="20"/>
        </w:rPr>
        <w:t xml:space="preserve"> and adjustments</w:t>
      </w:r>
      <w:bookmarkEnd w:id="537"/>
      <w:bookmarkEnd w:id="538"/>
      <w:r w:rsidRPr="00ED234B">
        <w:rPr>
          <w:rFonts w:ascii="Times New Roman" w:hAnsi="Times New Roman" w:cs="Times New Roman"/>
          <w:caps/>
          <w:sz w:val="20"/>
          <w:szCs w:val="20"/>
        </w:rPr>
        <w:t xml:space="preserve"> </w:t>
      </w:r>
      <w:bookmarkStart w:id="539" w:name="_Ref15579779"/>
      <w:bookmarkStart w:id="540" w:name="_Ref15579849"/>
      <w:bookmarkStart w:id="541" w:name="_Toc15640053"/>
    </w:p>
    <w:p w14:paraId="35D63712" w14:textId="77777777" w:rsidR="00490BF2" w:rsidRPr="00ED234B" w:rsidRDefault="00490BF2" w:rsidP="00490BF2">
      <w:pPr>
        <w:pStyle w:val="Heading2"/>
        <w:rPr>
          <w:rFonts w:ascii="Times New Roman" w:hAnsi="Times New Roman" w:cs="Times New Roman"/>
          <w:b/>
          <w:bCs/>
          <w:caps/>
          <w:sz w:val="20"/>
          <w:szCs w:val="20"/>
        </w:rPr>
      </w:pPr>
      <w:bookmarkStart w:id="542" w:name="_Toc154560921"/>
      <w:bookmarkStart w:id="543" w:name="_Toc221282959"/>
      <w:bookmarkStart w:id="544" w:name="_Toc235002334"/>
      <w:bookmarkStart w:id="545" w:name="_Toc15640054"/>
      <w:r w:rsidRPr="00ED234B">
        <w:rPr>
          <w:rFonts w:ascii="Times New Roman" w:hAnsi="Times New Roman" w:cs="Times New Roman"/>
          <w:b/>
          <w:bCs/>
          <w:caps/>
          <w:sz w:val="20"/>
          <w:szCs w:val="20"/>
        </w:rPr>
        <w:t xml:space="preserve">myki </w:t>
      </w:r>
      <w:r w:rsidR="00E936AD" w:rsidRPr="00ED234B">
        <w:rPr>
          <w:rFonts w:ascii="Times New Roman" w:hAnsi="Times New Roman" w:cs="Times New Roman"/>
          <w:b/>
          <w:bCs/>
          <w:caps/>
          <w:sz w:val="20"/>
          <w:szCs w:val="20"/>
        </w:rPr>
        <w:t>s</w:t>
      </w:r>
      <w:r w:rsidR="0071707C" w:rsidRPr="00ED234B">
        <w:rPr>
          <w:rFonts w:ascii="Times New Roman" w:hAnsi="Times New Roman" w:cs="Times New Roman"/>
          <w:b/>
          <w:bCs/>
          <w:caps/>
          <w:sz w:val="20"/>
          <w:szCs w:val="20"/>
        </w:rPr>
        <w:t xml:space="preserve">martcard </w:t>
      </w:r>
      <w:r w:rsidR="00A21E20" w:rsidRPr="00ED234B">
        <w:rPr>
          <w:rFonts w:ascii="Times New Roman" w:hAnsi="Times New Roman" w:cs="Times New Roman"/>
          <w:b/>
          <w:bCs/>
          <w:caps/>
          <w:sz w:val="20"/>
          <w:szCs w:val="20"/>
        </w:rPr>
        <w:t xml:space="preserve">and Mobile </w:t>
      </w:r>
      <w:bookmarkStart w:id="546" w:name="_Toc183005612"/>
      <w:r w:rsidR="00A21E20" w:rsidRPr="00ED234B">
        <w:rPr>
          <w:rFonts w:ascii="Times New Roman" w:hAnsi="Times New Roman" w:cs="Times New Roman"/>
          <w:b/>
          <w:bCs/>
          <w:caps/>
          <w:sz w:val="20"/>
          <w:szCs w:val="20"/>
        </w:rPr>
        <w:t xml:space="preserve">myki </w:t>
      </w:r>
      <w:bookmarkStart w:id="547" w:name="_Toc216180281"/>
      <w:r w:rsidR="003C53EC" w:rsidRPr="00ED234B">
        <w:rPr>
          <w:rFonts w:ascii="Times New Roman" w:hAnsi="Times New Roman" w:cs="Times New Roman"/>
          <w:b/>
          <w:bCs/>
          <w:caps/>
          <w:sz w:val="20"/>
          <w:szCs w:val="20"/>
        </w:rPr>
        <w:t>r</w:t>
      </w:r>
      <w:r w:rsidRPr="00ED234B">
        <w:rPr>
          <w:rFonts w:ascii="Times New Roman" w:hAnsi="Times New Roman" w:cs="Times New Roman"/>
          <w:b/>
          <w:bCs/>
          <w:caps/>
          <w:sz w:val="20"/>
          <w:szCs w:val="20"/>
        </w:rPr>
        <w:t>eplacements</w:t>
      </w:r>
      <w:bookmarkEnd w:id="542"/>
      <w:bookmarkEnd w:id="543"/>
      <w:bookmarkEnd w:id="544"/>
      <w:bookmarkEnd w:id="546"/>
      <w:bookmarkEnd w:id="547"/>
      <w:r w:rsidRPr="00ED234B">
        <w:rPr>
          <w:rFonts w:ascii="Times New Roman" w:hAnsi="Times New Roman" w:cs="Times New Roman"/>
          <w:b/>
          <w:bCs/>
          <w:caps/>
          <w:sz w:val="20"/>
          <w:szCs w:val="20"/>
        </w:rPr>
        <w:t xml:space="preserve"> </w:t>
      </w:r>
    </w:p>
    <w:p w14:paraId="760B8161" w14:textId="77777777" w:rsidR="00490BF2" w:rsidRPr="00ED234B" w:rsidRDefault="00D766B1" w:rsidP="00D766B1">
      <w:pPr>
        <w:ind w:left="567" w:hanging="567"/>
        <w:rPr>
          <w:rFonts w:ascii="Times New Roman" w:hAnsi="Times New Roman" w:cs="Times New Roman"/>
          <w:sz w:val="20"/>
          <w:szCs w:val="20"/>
        </w:rPr>
      </w:pPr>
      <w:r w:rsidRPr="00ED234B">
        <w:rPr>
          <w:rFonts w:ascii="Times New Roman" w:hAnsi="Times New Roman" w:cs="Times New Roman"/>
          <w:sz w:val="20"/>
          <w:szCs w:val="20"/>
        </w:rPr>
        <w:t>8.1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In cases where a customer is eligible for a replacement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w:t>
      </w:r>
      <w:r w:rsidR="005C17AA" w:rsidRPr="00ED234B">
        <w:rPr>
          <w:rFonts w:ascii="Times New Roman" w:hAnsi="Times New Roman" w:cs="Times New Roman"/>
          <w:sz w:val="20"/>
          <w:szCs w:val="20"/>
        </w:rPr>
        <w:t xml:space="preserve">or Mobile myki </w:t>
      </w:r>
      <w:r w:rsidR="00490BF2" w:rsidRPr="00ED234B">
        <w:rPr>
          <w:rFonts w:ascii="Times New Roman" w:hAnsi="Times New Roman" w:cs="Times New Roman"/>
          <w:sz w:val="20"/>
          <w:szCs w:val="20"/>
        </w:rPr>
        <w:t xml:space="preserve">(other than a replacement that may be provided on-the-spot, as specified below), the customer is required to use another </w:t>
      </w:r>
      <w:r w:rsidR="005C17AA" w:rsidRPr="00ED234B">
        <w:rPr>
          <w:rFonts w:ascii="Times New Roman" w:hAnsi="Times New Roman" w:cs="Times New Roman"/>
          <w:sz w:val="20"/>
          <w:szCs w:val="20"/>
        </w:rPr>
        <w:t>token</w:t>
      </w:r>
      <w:r w:rsidR="00A77CD4"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until a replacement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is posted to them.</w:t>
      </w:r>
    </w:p>
    <w:p w14:paraId="326F7042" w14:textId="77777777" w:rsidR="00490BF2" w:rsidRPr="00ED234B" w:rsidRDefault="00D766B1" w:rsidP="00D766B1">
      <w:pPr>
        <w:ind w:left="567" w:hanging="567"/>
        <w:rPr>
          <w:rFonts w:ascii="Times New Roman" w:hAnsi="Times New Roman" w:cs="Times New Roman"/>
          <w:sz w:val="20"/>
          <w:szCs w:val="20"/>
        </w:rPr>
      </w:pPr>
      <w:r w:rsidRPr="00ED234B">
        <w:rPr>
          <w:rFonts w:ascii="Times New Roman" w:hAnsi="Times New Roman" w:cs="Times New Roman"/>
          <w:sz w:val="20"/>
          <w:szCs w:val="20"/>
        </w:rPr>
        <w:t>8.2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customer has been required to surrender their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to enforcement staff, specific Conditions apply with respect to replacement </w:t>
      </w:r>
      <w:r w:rsidR="0085004E"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85004E" w:rsidRPr="00ED234B">
        <w:rPr>
          <w:rFonts w:ascii="Times New Roman" w:hAnsi="Times New Roman" w:cs="Times New Roman"/>
          <w:sz w:val="20"/>
          <w:szCs w:val="20"/>
        </w:rPr>
        <w:t>martcards</w:t>
      </w:r>
      <w:r w:rsidR="0014773B"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as set out in this Chapter. </w:t>
      </w:r>
    </w:p>
    <w:p w14:paraId="78325DED" w14:textId="77777777" w:rsidR="00490BF2" w:rsidRPr="00ED234B" w:rsidRDefault="00490BF2" w:rsidP="00490BF2">
      <w:pPr>
        <w:pStyle w:val="Heading3"/>
        <w:rPr>
          <w:rFonts w:cs="Times New Roman"/>
          <w:szCs w:val="20"/>
        </w:rPr>
      </w:pPr>
      <w:bookmarkStart w:id="548" w:name="_Toc235002335"/>
      <w:r w:rsidRPr="00ED234B">
        <w:rPr>
          <w:rFonts w:cs="Times New Roman"/>
          <w:szCs w:val="20"/>
        </w:rPr>
        <w:t xml:space="preserve">Eligibility for </w:t>
      </w:r>
      <w:r w:rsidR="003C53EC" w:rsidRPr="00ED234B">
        <w:rPr>
          <w:rFonts w:cs="Times New Roman"/>
          <w:szCs w:val="20"/>
        </w:rPr>
        <w:t>r</w:t>
      </w:r>
      <w:r w:rsidRPr="00ED234B">
        <w:rPr>
          <w:rFonts w:cs="Times New Roman"/>
          <w:szCs w:val="20"/>
        </w:rPr>
        <w:t xml:space="preserve">eplacement myki </w:t>
      </w:r>
      <w:r w:rsidR="00E936AD" w:rsidRPr="00ED234B">
        <w:rPr>
          <w:rFonts w:cs="Times New Roman"/>
          <w:szCs w:val="20"/>
        </w:rPr>
        <w:t>s</w:t>
      </w:r>
      <w:r w:rsidR="00824D13" w:rsidRPr="00ED234B">
        <w:rPr>
          <w:rFonts w:cs="Times New Roman"/>
          <w:szCs w:val="20"/>
        </w:rPr>
        <w:t>martcards or Mobile myki</w:t>
      </w:r>
      <w:bookmarkEnd w:id="548"/>
    </w:p>
    <w:p w14:paraId="3F4A5804" w14:textId="77777777" w:rsidR="00490BF2" w:rsidRPr="00ED234B" w:rsidRDefault="00490BF2" w:rsidP="00490BF2">
      <w:pPr>
        <w:pStyle w:val="Heading4"/>
        <w:rPr>
          <w:rFonts w:cs="Times New Roman"/>
          <w:szCs w:val="20"/>
        </w:rPr>
      </w:pPr>
      <w:r w:rsidRPr="00ED234B">
        <w:rPr>
          <w:rFonts w:cs="Times New Roman"/>
          <w:szCs w:val="20"/>
        </w:rPr>
        <w:t>Replacements - Expired, defective or damaged myki</w:t>
      </w:r>
      <w:r w:rsidR="000D17DC" w:rsidRPr="00ED234B">
        <w:rPr>
          <w:rFonts w:cs="Times New Roman"/>
          <w:szCs w:val="20"/>
        </w:rPr>
        <w:t xml:space="preserve"> </w:t>
      </w:r>
      <w:r w:rsidR="00E936AD" w:rsidRPr="00ED234B">
        <w:rPr>
          <w:rFonts w:cs="Times New Roman"/>
          <w:szCs w:val="20"/>
        </w:rPr>
        <w:t>s</w:t>
      </w:r>
      <w:r w:rsidR="000D17DC" w:rsidRPr="00ED234B">
        <w:rPr>
          <w:rFonts w:cs="Times New Roman"/>
          <w:szCs w:val="20"/>
        </w:rPr>
        <w:t>martcard</w:t>
      </w:r>
      <w:r w:rsidR="00A134B2" w:rsidRPr="00ED234B">
        <w:rPr>
          <w:rFonts w:cs="Times New Roman"/>
          <w:szCs w:val="20"/>
        </w:rPr>
        <w:t>s</w:t>
      </w:r>
      <w:r w:rsidR="000D17DC" w:rsidRPr="00ED234B">
        <w:rPr>
          <w:rFonts w:cs="Times New Roman"/>
          <w:szCs w:val="20"/>
        </w:rPr>
        <w:t xml:space="preserve"> or Mobile myki</w:t>
      </w:r>
    </w:p>
    <w:p w14:paraId="221F624E" w14:textId="77777777" w:rsidR="00490BF2" w:rsidRPr="00ED234B" w:rsidRDefault="00D766B1" w:rsidP="00D766B1">
      <w:pPr>
        <w:ind w:left="567" w:hanging="567"/>
        <w:rPr>
          <w:rFonts w:ascii="Times New Roman" w:hAnsi="Times New Roman" w:cs="Times New Roman"/>
          <w:sz w:val="20"/>
          <w:szCs w:val="20"/>
        </w:rPr>
      </w:pPr>
      <w:r w:rsidRPr="00ED234B">
        <w:rPr>
          <w:rFonts w:ascii="Times New Roman" w:hAnsi="Times New Roman" w:cs="Times New Roman"/>
          <w:sz w:val="20"/>
          <w:szCs w:val="20"/>
        </w:rPr>
        <w:t>8.3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myki</w:t>
      </w:r>
      <w:r w:rsidR="000D17DC"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0D17DC" w:rsidRPr="00ED234B">
        <w:rPr>
          <w:rFonts w:ascii="Times New Roman" w:hAnsi="Times New Roman" w:cs="Times New Roman"/>
          <w:sz w:val="20"/>
          <w:szCs w:val="20"/>
        </w:rPr>
        <w:t>martcard</w:t>
      </w:r>
      <w:r w:rsidR="00490BF2" w:rsidRPr="00ED234B">
        <w:rPr>
          <w:rFonts w:ascii="Times New Roman" w:hAnsi="Times New Roman" w:cs="Times New Roman"/>
          <w:sz w:val="20"/>
          <w:szCs w:val="20"/>
        </w:rPr>
        <w:t xml:space="preserve"> is considered ‘defective’ if it is unable to be electronically read, or if it processes fares incorrectly, and the </w:t>
      </w:r>
      <w:r w:rsidR="00CC1425"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CC1425"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has not been visibly damaged or electronically interfered with.</w:t>
      </w:r>
    </w:p>
    <w:p w14:paraId="290AFD70" w14:textId="69EF8604" w:rsidR="006F0BCA" w:rsidRPr="00ED234B" w:rsidRDefault="00D766B1" w:rsidP="00D766B1">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E0F64" w:rsidRPr="00ED234B">
        <w:rPr>
          <w:rFonts w:ascii="Times New Roman" w:hAnsi="Times New Roman" w:cs="Times New Roman"/>
          <w:sz w:val="20"/>
          <w:szCs w:val="20"/>
        </w:rPr>
        <w:t>4</w:t>
      </w:r>
      <w:r w:rsidR="006F0BCA" w:rsidRPr="00ED234B">
        <w:rPr>
          <w:rFonts w:ascii="Times New Roman" w:hAnsi="Times New Roman" w:cs="Times New Roman"/>
          <w:sz w:val="20"/>
          <w:szCs w:val="20"/>
        </w:rPr>
        <w:tab/>
        <w:t>A Mobile myki is considered ‘defective’ if it is unable to be electronically read, or if it processes fares incorrectly, and the Mobile myki has not been electronically interfered with.</w:t>
      </w:r>
    </w:p>
    <w:p w14:paraId="25A986E2" w14:textId="77777777" w:rsidR="00490BF2" w:rsidRPr="00ED234B" w:rsidRDefault="00490BF2" w:rsidP="00490BF2">
      <w:pPr>
        <w:pStyle w:val="Heading5"/>
        <w:rPr>
          <w:rFonts w:ascii="Times New Roman" w:hAnsi="Times New Roman" w:cs="Times New Roman"/>
          <w:sz w:val="20"/>
          <w:szCs w:val="20"/>
        </w:rPr>
      </w:pPr>
      <w:r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Pr="00ED234B">
        <w:rPr>
          <w:rFonts w:ascii="Times New Roman" w:hAnsi="Times New Roman" w:cs="Times New Roman"/>
          <w:sz w:val="20"/>
          <w:szCs w:val="20"/>
        </w:rPr>
        <w:t xml:space="preserve">martcards </w:t>
      </w:r>
    </w:p>
    <w:p w14:paraId="73A853BB" w14:textId="59C4EB4B" w:rsidR="00490BF2" w:rsidRPr="00ED234B" w:rsidRDefault="00D766B1" w:rsidP="00D766B1">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E0F64" w:rsidRPr="00ED234B">
        <w:rPr>
          <w:rFonts w:ascii="Times New Roman" w:hAnsi="Times New Roman" w:cs="Times New Roman"/>
          <w:sz w:val="20"/>
          <w:szCs w:val="20"/>
        </w:rPr>
        <w:t>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customer may obtain a free </w:t>
      </w:r>
      <w:r w:rsidR="000F4131" w:rsidRPr="00ED234B">
        <w:rPr>
          <w:rFonts w:ascii="Times New Roman" w:hAnsi="Times New Roman" w:cs="Times New Roman"/>
          <w:sz w:val="20"/>
          <w:szCs w:val="20"/>
        </w:rPr>
        <w:t>on-the-spot</w:t>
      </w:r>
      <w:r w:rsidR="00490BF2" w:rsidRPr="00ED234B">
        <w:rPr>
          <w:rFonts w:ascii="Times New Roman" w:hAnsi="Times New Roman" w:cs="Times New Roman"/>
          <w:sz w:val="20"/>
          <w:szCs w:val="20"/>
        </w:rPr>
        <w:t xml:space="preserve"> replacement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at any staffed </w:t>
      </w:r>
      <w:r w:rsidR="006E07C1" w:rsidRPr="00ED234B">
        <w:rPr>
          <w:rFonts w:ascii="Times New Roman" w:hAnsi="Times New Roman" w:cs="Times New Roman"/>
          <w:sz w:val="20"/>
          <w:szCs w:val="20"/>
        </w:rPr>
        <w:t>Tap</w:t>
      </w:r>
      <w:r w:rsidR="00B27FD7" w:rsidRPr="00ED234B">
        <w:rPr>
          <w:rFonts w:ascii="Times New Roman" w:hAnsi="Times New Roman" w:cs="Times New Roman"/>
          <w:sz w:val="20"/>
          <w:szCs w:val="20"/>
        </w:rPr>
        <w:t xml:space="preserve"> Token Enabled</w:t>
      </w:r>
      <w:r w:rsidR="00490BF2" w:rsidRPr="00ED234B">
        <w:rPr>
          <w:rFonts w:ascii="Times New Roman" w:hAnsi="Times New Roman" w:cs="Times New Roman"/>
          <w:sz w:val="20"/>
          <w:szCs w:val="20"/>
        </w:rPr>
        <w:t xml:space="preserve"> railway station or </w:t>
      </w:r>
      <w:r w:rsidR="003C53EC" w:rsidRPr="00ED234B">
        <w:rPr>
          <w:rFonts w:ascii="Times New Roman" w:hAnsi="Times New Roman" w:cs="Times New Roman"/>
          <w:sz w:val="20"/>
          <w:szCs w:val="20"/>
        </w:rPr>
        <w:t xml:space="preserve">the </w:t>
      </w:r>
      <w:r w:rsidR="009F41EC" w:rsidRPr="00ED234B">
        <w:rPr>
          <w:rFonts w:ascii="Times New Roman" w:hAnsi="Times New Roman" w:cs="Times New Roman"/>
          <w:sz w:val="20"/>
          <w:szCs w:val="20"/>
        </w:rPr>
        <w:t>PTV</w:t>
      </w:r>
      <w:r w:rsidR="00490BF2" w:rsidRPr="00ED234B">
        <w:rPr>
          <w:rFonts w:ascii="Times New Roman" w:hAnsi="Times New Roman" w:cs="Times New Roman"/>
          <w:sz w:val="20"/>
          <w:szCs w:val="20"/>
        </w:rPr>
        <w:t xml:space="preserve"> Hub if the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w:t>
      </w:r>
      <w:r w:rsidR="00F20DD2">
        <w:rPr>
          <w:rFonts w:ascii="Times New Roman" w:hAnsi="Times New Roman" w:cs="Times New Roman"/>
          <w:sz w:val="20"/>
          <w:szCs w:val="20"/>
        </w:rPr>
        <w:t xml:space="preserve"> –</w:t>
      </w:r>
    </w:p>
    <w:p w14:paraId="1BA11FA7" w14:textId="77777777" w:rsidR="00490BF2" w:rsidRPr="00ED234B" w:rsidRDefault="00D766B1" w:rsidP="00FE0F64">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has expired, or is due to expire within 60 days; </w:t>
      </w:r>
    </w:p>
    <w:p w14:paraId="0F4800BE" w14:textId="77777777" w:rsidR="00490BF2" w:rsidRPr="00ED234B" w:rsidRDefault="00D766B1" w:rsidP="00FE0F64">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is used by a customer correctly, in accordance with these Conditions, but is defective; or</w:t>
      </w:r>
    </w:p>
    <w:p w14:paraId="58513FE8" w14:textId="77777777" w:rsidR="00490BF2" w:rsidRPr="00ED234B" w:rsidRDefault="00D766B1" w:rsidP="00FE0F64">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is damaged such that it has become non-operational.</w:t>
      </w:r>
    </w:p>
    <w:p w14:paraId="400D7AAD" w14:textId="6FB6D61E" w:rsidR="00490BF2" w:rsidRPr="00ED234B" w:rsidRDefault="00D766B1" w:rsidP="00D766B1">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E0F64" w:rsidRPr="00ED234B">
        <w:rPr>
          <w:rFonts w:ascii="Times New Roman" w:hAnsi="Times New Roman" w:cs="Times New Roman"/>
          <w:sz w:val="20"/>
          <w:szCs w:val="20"/>
        </w:rPr>
        <w:t>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To obtain a replacement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at staffed </w:t>
      </w:r>
      <w:r w:rsidR="006E07C1" w:rsidRPr="00ED234B">
        <w:rPr>
          <w:rFonts w:ascii="Times New Roman" w:hAnsi="Times New Roman" w:cs="Times New Roman"/>
          <w:sz w:val="20"/>
          <w:szCs w:val="20"/>
        </w:rPr>
        <w:t>Tap</w:t>
      </w:r>
      <w:r w:rsidR="00B27FD7" w:rsidRPr="00ED234B">
        <w:rPr>
          <w:rFonts w:ascii="Times New Roman" w:hAnsi="Times New Roman" w:cs="Times New Roman"/>
          <w:sz w:val="20"/>
          <w:szCs w:val="20"/>
        </w:rPr>
        <w:t xml:space="preserve"> Token Enabled</w:t>
      </w:r>
      <w:r w:rsidR="00490BF2" w:rsidRPr="00ED234B">
        <w:rPr>
          <w:rFonts w:ascii="Times New Roman" w:hAnsi="Times New Roman" w:cs="Times New Roman"/>
          <w:sz w:val="20"/>
          <w:szCs w:val="20"/>
        </w:rPr>
        <w:t xml:space="preserve"> railway stations or </w:t>
      </w:r>
      <w:r w:rsidR="003C53EC" w:rsidRPr="00ED234B">
        <w:rPr>
          <w:rFonts w:ascii="Times New Roman" w:hAnsi="Times New Roman" w:cs="Times New Roman"/>
          <w:sz w:val="20"/>
          <w:szCs w:val="20"/>
        </w:rPr>
        <w:t xml:space="preserve">the </w:t>
      </w:r>
      <w:r w:rsidR="009F41EC" w:rsidRPr="00ED234B">
        <w:rPr>
          <w:rFonts w:ascii="Times New Roman" w:hAnsi="Times New Roman" w:cs="Times New Roman"/>
          <w:sz w:val="20"/>
          <w:szCs w:val="20"/>
        </w:rPr>
        <w:t>PTV</w:t>
      </w:r>
      <w:r w:rsidR="00490BF2" w:rsidRPr="00ED234B">
        <w:rPr>
          <w:rFonts w:ascii="Times New Roman" w:hAnsi="Times New Roman" w:cs="Times New Roman"/>
          <w:sz w:val="20"/>
          <w:szCs w:val="20"/>
        </w:rPr>
        <w:t xml:space="preserve"> Hub, the customer must provide their expired, defective or damaged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w:t>
      </w:r>
    </w:p>
    <w:p w14:paraId="60281F0E" w14:textId="54412247" w:rsidR="00490BF2" w:rsidRPr="00ED234B" w:rsidRDefault="00D766B1" w:rsidP="00D766B1">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E0F64" w:rsidRPr="00ED234B">
        <w:rPr>
          <w:rFonts w:ascii="Times New Roman" w:hAnsi="Times New Roman" w:cs="Times New Roman"/>
          <w:sz w:val="20"/>
          <w:szCs w:val="20"/>
        </w:rPr>
        <w:t>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customer is entitled to a free replacement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w:t>
      </w:r>
      <w:r w:rsidR="00E96C52" w:rsidRPr="00ED234B">
        <w:rPr>
          <w:rFonts w:ascii="Times New Roman" w:hAnsi="Times New Roman" w:cs="Times New Roman"/>
          <w:sz w:val="20"/>
          <w:szCs w:val="20"/>
        </w:rPr>
        <w:t xml:space="preserve"> and remains eligible for the same concession type, if applicable</w:t>
      </w:r>
      <w:r w:rsidR="00490BF2" w:rsidRPr="00ED234B">
        <w:rPr>
          <w:rFonts w:ascii="Times New Roman" w:hAnsi="Times New Roman" w:cs="Times New Roman"/>
          <w:sz w:val="20"/>
          <w:szCs w:val="20"/>
        </w:rPr>
        <w:t xml:space="preserve">, the replacement myki </w:t>
      </w:r>
      <w:r w:rsidR="00E936AD" w:rsidRPr="00ED234B">
        <w:rPr>
          <w:rFonts w:ascii="Times New Roman" w:hAnsi="Times New Roman" w:cs="Times New Roman"/>
          <w:sz w:val="20"/>
          <w:szCs w:val="20"/>
        </w:rPr>
        <w:t>s</w:t>
      </w:r>
      <w:r w:rsidR="00E276FA"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 xml:space="preserve">must be of the same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category (full fare or </w:t>
      </w:r>
      <w:r w:rsidR="003C53EC" w:rsidRPr="00ED234B">
        <w:rPr>
          <w:rFonts w:ascii="Times New Roman" w:hAnsi="Times New Roman" w:cs="Times New Roman"/>
          <w:sz w:val="20"/>
          <w:szCs w:val="20"/>
        </w:rPr>
        <w:t>c</w:t>
      </w:r>
      <w:r w:rsidR="00490BF2" w:rsidRPr="00ED234B">
        <w:rPr>
          <w:rFonts w:ascii="Times New Roman" w:hAnsi="Times New Roman" w:cs="Times New Roman"/>
          <w:sz w:val="20"/>
          <w:szCs w:val="20"/>
        </w:rPr>
        <w:t>oncession type) as the original myki</w:t>
      </w:r>
      <w:r w:rsidR="00E936AD" w:rsidRPr="00ED234B">
        <w:rPr>
          <w:rFonts w:ascii="Times New Roman" w:hAnsi="Times New Roman" w:cs="Times New Roman"/>
          <w:sz w:val="20"/>
          <w:szCs w:val="20"/>
        </w:rPr>
        <w:t xml:space="preserve"> s</w:t>
      </w:r>
      <w:r w:rsidR="0072270A" w:rsidRPr="00ED234B">
        <w:rPr>
          <w:rFonts w:ascii="Times New Roman" w:hAnsi="Times New Roman" w:cs="Times New Roman"/>
          <w:sz w:val="20"/>
          <w:szCs w:val="20"/>
        </w:rPr>
        <w:t>martcard</w:t>
      </w:r>
      <w:r w:rsidR="00490BF2" w:rsidRPr="00ED234B">
        <w:rPr>
          <w:rFonts w:ascii="Times New Roman" w:hAnsi="Times New Roman" w:cs="Times New Roman"/>
          <w:sz w:val="20"/>
          <w:szCs w:val="20"/>
        </w:rPr>
        <w:t>.</w:t>
      </w:r>
    </w:p>
    <w:p w14:paraId="7E3C3E9D" w14:textId="61CCCE7D" w:rsidR="00490BF2" w:rsidRPr="00ED234B" w:rsidRDefault="00D766B1" w:rsidP="00D766B1">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E0F64" w:rsidRPr="00ED234B">
        <w:rPr>
          <w:rFonts w:ascii="Times New Roman" w:hAnsi="Times New Roman" w:cs="Times New Roman"/>
          <w:sz w:val="20"/>
          <w:szCs w:val="20"/>
        </w:rPr>
        <w:t>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Customers with a personalised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who want a replacement that is personalised cannot obtain a replacement myki </w:t>
      </w:r>
      <w:r w:rsidR="00E936AD" w:rsidRPr="00ED234B">
        <w:rPr>
          <w:rFonts w:ascii="Times New Roman" w:hAnsi="Times New Roman" w:cs="Times New Roman"/>
          <w:sz w:val="20"/>
          <w:szCs w:val="20"/>
        </w:rPr>
        <w:t>s</w:t>
      </w:r>
      <w:r w:rsidR="000A484A"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 xml:space="preserve">on-the-spot and must apply for a personalised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online as specified below.</w:t>
      </w:r>
    </w:p>
    <w:p w14:paraId="683B07C4" w14:textId="77777777" w:rsidR="00490BF2" w:rsidRPr="00ED234B" w:rsidRDefault="00490BF2" w:rsidP="00490BF2">
      <w:pPr>
        <w:pStyle w:val="Heading5"/>
        <w:rPr>
          <w:rFonts w:ascii="Times New Roman" w:hAnsi="Times New Roman" w:cs="Times New Roman"/>
          <w:sz w:val="20"/>
          <w:szCs w:val="20"/>
        </w:rPr>
      </w:pPr>
      <w:r w:rsidRPr="00ED234B">
        <w:rPr>
          <w:rFonts w:ascii="Times New Roman" w:hAnsi="Times New Roman" w:cs="Times New Roman"/>
          <w:sz w:val="20"/>
          <w:szCs w:val="20"/>
        </w:rPr>
        <w:t xml:space="preserve">Mobile myki </w:t>
      </w:r>
    </w:p>
    <w:p w14:paraId="3BA5D86C" w14:textId="728384FE" w:rsidR="00490BF2" w:rsidRPr="00ED234B" w:rsidRDefault="00E527ED" w:rsidP="00E527ED">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E0F64" w:rsidRPr="00ED234B">
        <w:rPr>
          <w:rFonts w:ascii="Times New Roman" w:hAnsi="Times New Roman" w:cs="Times New Roman"/>
          <w:sz w:val="20"/>
          <w:szCs w:val="20"/>
        </w:rPr>
        <w:t>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replacement </w:t>
      </w:r>
      <w:r w:rsidR="004D521F" w:rsidRPr="00ED234B">
        <w:rPr>
          <w:rFonts w:ascii="Times New Roman" w:hAnsi="Times New Roman" w:cs="Times New Roman"/>
          <w:sz w:val="20"/>
          <w:szCs w:val="20"/>
        </w:rPr>
        <w:t xml:space="preserve">Mobile </w:t>
      </w:r>
      <w:r w:rsidR="00490BF2" w:rsidRPr="00ED234B">
        <w:rPr>
          <w:rFonts w:ascii="Times New Roman" w:hAnsi="Times New Roman" w:cs="Times New Roman"/>
          <w:sz w:val="20"/>
          <w:szCs w:val="20"/>
        </w:rPr>
        <w:t>myki must be purchased by the customer</w:t>
      </w:r>
      <w:r w:rsidR="00F20DD2">
        <w:rPr>
          <w:rFonts w:ascii="Times New Roman" w:hAnsi="Times New Roman" w:cs="Times New Roman"/>
          <w:sz w:val="20"/>
          <w:szCs w:val="20"/>
        </w:rPr>
        <w:t xml:space="preserve"> –</w:t>
      </w:r>
    </w:p>
    <w:p w14:paraId="646C887D" w14:textId="77777777" w:rsidR="00490BF2" w:rsidRPr="00ED234B" w:rsidRDefault="00E527ED"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when a Mobile myki is expired; </w:t>
      </w:r>
    </w:p>
    <w:p w14:paraId="32BD1AC6" w14:textId="77777777" w:rsidR="00490BF2" w:rsidRPr="00ED234B" w:rsidRDefault="00E527ED"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when a Mobile myki is used by a customer correctly, in accordance with the Conditions set out in Chapter 4, but is defective; or</w:t>
      </w:r>
    </w:p>
    <w:p w14:paraId="1BB8DEF8" w14:textId="77777777" w:rsidR="00490BF2" w:rsidRPr="00ED234B" w:rsidRDefault="00E527ED"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personal electronic device </w:t>
      </w:r>
      <w:r w:rsidR="00E55FE5" w:rsidRPr="00ED234B">
        <w:rPr>
          <w:rFonts w:ascii="Times New Roman" w:hAnsi="Times New Roman" w:cs="Times New Roman"/>
          <w:sz w:val="20"/>
          <w:szCs w:val="20"/>
        </w:rPr>
        <w:t>on which a Mobile myki is stored</w:t>
      </w:r>
      <w:r w:rsidR="00490BF2" w:rsidRPr="00ED234B">
        <w:rPr>
          <w:rFonts w:ascii="Times New Roman" w:hAnsi="Times New Roman" w:cs="Times New Roman"/>
          <w:sz w:val="20"/>
          <w:szCs w:val="20"/>
        </w:rPr>
        <w:t xml:space="preserve"> is damaged, and the Mobile myki is non-operational. </w:t>
      </w:r>
    </w:p>
    <w:p w14:paraId="1E4E9D0C" w14:textId="592BFE68" w:rsidR="00490BF2" w:rsidRPr="00ED234B" w:rsidRDefault="00E527ED" w:rsidP="00E527ED">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E0F64" w:rsidRPr="00ED234B">
        <w:rPr>
          <w:rFonts w:ascii="Times New Roman" w:hAnsi="Times New Roman" w:cs="Times New Roman"/>
          <w:sz w:val="20"/>
          <w:szCs w:val="20"/>
        </w:rPr>
        <w:t>10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There is no cost to purchase a Mobile myki. However, there is a minimum top-up requirement of $10 upon purchase</w:t>
      </w:r>
      <w:r w:rsidR="000213B5" w:rsidRPr="00ED234B">
        <w:rPr>
          <w:rFonts w:ascii="Times New Roman" w:hAnsi="Times New Roman" w:cs="Times New Roman"/>
          <w:sz w:val="20"/>
          <w:szCs w:val="20"/>
        </w:rPr>
        <w:t xml:space="preserve"> and a limit to how many Mobile mykis can be obtained per year</w:t>
      </w:r>
      <w:r w:rsidR="00490BF2" w:rsidRPr="00ED234B">
        <w:rPr>
          <w:rFonts w:ascii="Times New Roman" w:hAnsi="Times New Roman" w:cs="Times New Roman"/>
          <w:sz w:val="20"/>
          <w:szCs w:val="20"/>
        </w:rPr>
        <w:t>.</w:t>
      </w:r>
    </w:p>
    <w:p w14:paraId="48EB9DBD" w14:textId="07CBC908" w:rsidR="00490BF2" w:rsidRPr="00ED234B" w:rsidRDefault="00E527ED" w:rsidP="00E527ED">
      <w:pPr>
        <w:ind w:left="567" w:hanging="567"/>
        <w:rPr>
          <w:rFonts w:ascii="Times New Roman" w:hAnsi="Times New Roman" w:cs="Times New Roman"/>
          <w:sz w:val="20"/>
          <w:szCs w:val="20"/>
        </w:rPr>
      </w:pPr>
      <w:r w:rsidRPr="00ED234B">
        <w:rPr>
          <w:rFonts w:ascii="Times New Roman" w:hAnsi="Times New Roman" w:cs="Times New Roman"/>
          <w:sz w:val="20"/>
          <w:szCs w:val="20"/>
        </w:rPr>
        <w:t>8.1</w:t>
      </w:r>
      <w:r w:rsidR="00FE0F64" w:rsidRPr="00ED234B">
        <w:rPr>
          <w:rFonts w:ascii="Times New Roman" w:hAnsi="Times New Roman" w:cs="Times New Roman"/>
          <w:sz w:val="20"/>
          <w:szCs w:val="20"/>
        </w:rPr>
        <w:t>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charge may be imposed if the customer elects to purchase a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as the replacement. </w:t>
      </w:r>
    </w:p>
    <w:p w14:paraId="120F4756" w14:textId="77777777" w:rsidR="00490BF2" w:rsidRPr="00ED234B" w:rsidRDefault="00490BF2" w:rsidP="00FE0F64">
      <w:pPr>
        <w:pStyle w:val="Heading4"/>
        <w:rPr>
          <w:rFonts w:cs="Times New Roman"/>
          <w:szCs w:val="20"/>
        </w:rPr>
      </w:pPr>
      <w:r w:rsidRPr="00ED234B">
        <w:rPr>
          <w:rFonts w:cs="Times New Roman"/>
          <w:szCs w:val="20"/>
        </w:rPr>
        <w:lastRenderedPageBreak/>
        <w:t>Replacements - Lost or stolen myki</w:t>
      </w:r>
      <w:r w:rsidR="006B05EF" w:rsidRPr="00ED234B">
        <w:rPr>
          <w:rFonts w:cs="Times New Roman"/>
          <w:b w:val="0"/>
          <w:bCs/>
          <w:i w:val="0"/>
          <w:iCs/>
          <w:szCs w:val="20"/>
        </w:rPr>
        <w:t xml:space="preserve"> </w:t>
      </w:r>
      <w:r w:rsidR="00E936AD" w:rsidRPr="00ED234B">
        <w:rPr>
          <w:rFonts w:cs="Times New Roman"/>
          <w:szCs w:val="20"/>
        </w:rPr>
        <w:t>s</w:t>
      </w:r>
      <w:r w:rsidR="006B05EF" w:rsidRPr="00ED234B">
        <w:rPr>
          <w:rFonts w:cs="Times New Roman"/>
          <w:szCs w:val="20"/>
        </w:rPr>
        <w:t xml:space="preserve">martcards and </w:t>
      </w:r>
      <w:r w:rsidR="005C17AA" w:rsidRPr="00ED234B">
        <w:rPr>
          <w:rFonts w:cs="Times New Roman"/>
          <w:szCs w:val="20"/>
        </w:rPr>
        <w:t xml:space="preserve">personal electronic </w:t>
      </w:r>
      <w:r w:rsidR="007517E5" w:rsidRPr="00ED234B">
        <w:rPr>
          <w:rFonts w:cs="Times New Roman"/>
          <w:szCs w:val="20"/>
        </w:rPr>
        <w:t xml:space="preserve">devices on which </w:t>
      </w:r>
      <w:r w:rsidR="006B05EF" w:rsidRPr="00ED234B">
        <w:rPr>
          <w:rFonts w:cs="Times New Roman"/>
          <w:szCs w:val="20"/>
        </w:rPr>
        <w:t>Mobile myki</w:t>
      </w:r>
      <w:r w:rsidR="00A32FEF" w:rsidRPr="00ED234B">
        <w:rPr>
          <w:rFonts w:cs="Times New Roman"/>
          <w:szCs w:val="20"/>
        </w:rPr>
        <w:t xml:space="preserve"> </w:t>
      </w:r>
      <w:r w:rsidR="00E2195D" w:rsidRPr="00ED234B">
        <w:rPr>
          <w:rFonts w:cs="Times New Roman"/>
          <w:szCs w:val="20"/>
        </w:rPr>
        <w:t>are stored</w:t>
      </w:r>
    </w:p>
    <w:p w14:paraId="6F306264" w14:textId="77777777" w:rsidR="00490BF2" w:rsidRPr="00ED234B" w:rsidRDefault="00490BF2" w:rsidP="00FE0F64">
      <w:pPr>
        <w:pStyle w:val="Heading5"/>
        <w:keepNext/>
        <w:keepLines/>
        <w:rPr>
          <w:rFonts w:ascii="Times New Roman" w:hAnsi="Times New Roman" w:cs="Times New Roman"/>
          <w:sz w:val="20"/>
          <w:szCs w:val="20"/>
        </w:rPr>
      </w:pPr>
      <w:r w:rsidRPr="00ED234B">
        <w:rPr>
          <w:rFonts w:ascii="Times New Roman" w:hAnsi="Times New Roman" w:cs="Times New Roman"/>
          <w:sz w:val="20"/>
          <w:szCs w:val="20"/>
        </w:rPr>
        <w:t xml:space="preserve">Registered myki </w:t>
      </w:r>
      <w:r w:rsidR="00E936AD" w:rsidRPr="00ED234B">
        <w:rPr>
          <w:rFonts w:ascii="Times New Roman" w:hAnsi="Times New Roman" w:cs="Times New Roman"/>
          <w:sz w:val="20"/>
          <w:szCs w:val="20"/>
        </w:rPr>
        <w:t>s</w:t>
      </w:r>
      <w:r w:rsidR="00A12EE5" w:rsidRPr="00ED234B">
        <w:rPr>
          <w:rFonts w:ascii="Times New Roman" w:hAnsi="Times New Roman" w:cs="Times New Roman"/>
          <w:sz w:val="20"/>
          <w:szCs w:val="20"/>
        </w:rPr>
        <w:t>martcards and Mobile myki</w:t>
      </w:r>
    </w:p>
    <w:p w14:paraId="2E3B805A" w14:textId="77777777" w:rsidR="00490BF2" w:rsidRPr="00ED234B" w:rsidRDefault="00490BF2" w:rsidP="00FE0F64">
      <w:pPr>
        <w:pStyle w:val="Heading6"/>
        <w:keepNext/>
        <w:keepLines/>
        <w:rPr>
          <w:rFonts w:ascii="Times New Roman" w:hAnsi="Times New Roman" w:cs="Times New Roman"/>
          <w:sz w:val="20"/>
          <w:szCs w:val="20"/>
        </w:rPr>
      </w:pPr>
      <w:r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Pr="00ED234B">
        <w:rPr>
          <w:rFonts w:ascii="Times New Roman" w:hAnsi="Times New Roman" w:cs="Times New Roman"/>
          <w:sz w:val="20"/>
          <w:szCs w:val="20"/>
        </w:rPr>
        <w:t>martcard</w:t>
      </w:r>
    </w:p>
    <w:p w14:paraId="3BB7D76F" w14:textId="2FEBE4F1" w:rsidR="00490BF2" w:rsidRPr="00ED234B" w:rsidRDefault="00E527ED" w:rsidP="00E527ED">
      <w:pPr>
        <w:ind w:left="567" w:hanging="567"/>
        <w:rPr>
          <w:rFonts w:ascii="Times New Roman" w:hAnsi="Times New Roman" w:cs="Times New Roman"/>
          <w:sz w:val="20"/>
          <w:szCs w:val="20"/>
        </w:rPr>
      </w:pPr>
      <w:r w:rsidRPr="00ED234B">
        <w:rPr>
          <w:rFonts w:ascii="Times New Roman" w:hAnsi="Times New Roman" w:cs="Times New Roman"/>
          <w:sz w:val="20"/>
          <w:szCs w:val="20"/>
        </w:rPr>
        <w:t>8.1</w:t>
      </w:r>
      <w:r w:rsidR="00FE0F64" w:rsidRPr="00ED234B">
        <w:rPr>
          <w:rFonts w:ascii="Times New Roman" w:hAnsi="Times New Roman" w:cs="Times New Roman"/>
          <w:sz w:val="20"/>
          <w:szCs w:val="20"/>
        </w:rPr>
        <w:t>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Registered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martcards are eligible for free replacement if the </w:t>
      </w:r>
      <w:r w:rsidR="00F43501"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F43501"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is lost or stolen.</w:t>
      </w:r>
    </w:p>
    <w:p w14:paraId="16D095E4" w14:textId="07BAAB66" w:rsidR="00490BF2" w:rsidRPr="00ED234B" w:rsidRDefault="00F86BA1" w:rsidP="00E527ED">
      <w:pPr>
        <w:ind w:left="567" w:hanging="567"/>
        <w:rPr>
          <w:rFonts w:ascii="Times New Roman" w:hAnsi="Times New Roman" w:cs="Times New Roman"/>
          <w:sz w:val="20"/>
          <w:szCs w:val="20"/>
        </w:rPr>
      </w:pPr>
      <w:r w:rsidRPr="00ED234B">
        <w:rPr>
          <w:rFonts w:ascii="Times New Roman" w:hAnsi="Times New Roman" w:cs="Times New Roman"/>
          <w:sz w:val="20"/>
          <w:szCs w:val="20"/>
        </w:rPr>
        <w:t>8.1</w:t>
      </w:r>
      <w:r w:rsidR="00FE0F64" w:rsidRPr="00ED234B">
        <w:rPr>
          <w:rFonts w:ascii="Times New Roman" w:hAnsi="Times New Roman" w:cs="Times New Roman"/>
          <w:sz w:val="20"/>
          <w:szCs w:val="20"/>
        </w:rPr>
        <w:t>3</w:t>
      </w:r>
      <w:r w:rsidR="008A3514"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Customers may request a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to replace a lost or stolen registered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through the </w:t>
      </w:r>
      <w:r w:rsidR="00DE0B5F" w:rsidRPr="00ED234B">
        <w:rPr>
          <w:rFonts w:ascii="Times New Roman" w:hAnsi="Times New Roman" w:cs="Times New Roman"/>
          <w:sz w:val="20"/>
          <w:szCs w:val="20"/>
        </w:rPr>
        <w:t xml:space="preserve">Transport Victoria </w:t>
      </w:r>
      <w:r w:rsidR="00490BF2" w:rsidRPr="00ED234B">
        <w:rPr>
          <w:rFonts w:ascii="Times New Roman" w:hAnsi="Times New Roman" w:cs="Times New Roman"/>
          <w:sz w:val="20"/>
          <w:szCs w:val="20"/>
        </w:rPr>
        <w:t xml:space="preserve">call centre or </w:t>
      </w:r>
      <w:r w:rsidR="003C53EC" w:rsidRPr="00ED234B">
        <w:rPr>
          <w:rFonts w:ascii="Times New Roman" w:hAnsi="Times New Roman" w:cs="Times New Roman"/>
          <w:sz w:val="20"/>
          <w:szCs w:val="20"/>
        </w:rPr>
        <w:t xml:space="preserve">the </w:t>
      </w:r>
      <w:r w:rsidR="009F41EC" w:rsidRPr="00ED234B">
        <w:rPr>
          <w:rFonts w:ascii="Times New Roman" w:hAnsi="Times New Roman" w:cs="Times New Roman"/>
          <w:sz w:val="20"/>
          <w:szCs w:val="20"/>
        </w:rPr>
        <w:t>PTV</w:t>
      </w:r>
      <w:r w:rsidR="00490BF2" w:rsidRPr="00ED234B">
        <w:rPr>
          <w:rFonts w:ascii="Times New Roman" w:hAnsi="Times New Roman" w:cs="Times New Roman"/>
          <w:sz w:val="20"/>
          <w:szCs w:val="20"/>
        </w:rPr>
        <w:t xml:space="preserve"> Hub when the </w:t>
      </w:r>
      <w:r w:rsidR="007969A0" w:rsidRPr="00ED234B">
        <w:rPr>
          <w:rFonts w:ascii="Times New Roman" w:hAnsi="Times New Roman" w:cs="Times New Roman"/>
          <w:sz w:val="20"/>
          <w:szCs w:val="20"/>
        </w:rPr>
        <w:t xml:space="preserve">holder of a myki </w:t>
      </w:r>
      <w:r w:rsidR="00E936AD" w:rsidRPr="00ED234B">
        <w:rPr>
          <w:rFonts w:ascii="Times New Roman" w:hAnsi="Times New Roman" w:cs="Times New Roman"/>
          <w:sz w:val="20"/>
          <w:szCs w:val="20"/>
        </w:rPr>
        <w:t>s</w:t>
      </w:r>
      <w:r w:rsidR="007969A0"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or account holder reports their myki</w:t>
      </w:r>
      <w:r w:rsidR="008A3514"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8A3514" w:rsidRPr="00ED234B">
        <w:rPr>
          <w:rFonts w:ascii="Times New Roman" w:hAnsi="Times New Roman" w:cs="Times New Roman"/>
          <w:sz w:val="20"/>
          <w:szCs w:val="20"/>
        </w:rPr>
        <w:t>martcard</w:t>
      </w:r>
      <w:r w:rsidR="00490BF2" w:rsidRPr="00ED234B">
        <w:rPr>
          <w:rFonts w:ascii="Times New Roman" w:hAnsi="Times New Roman" w:cs="Times New Roman"/>
          <w:sz w:val="20"/>
          <w:szCs w:val="20"/>
        </w:rPr>
        <w:t xml:space="preserve"> lost or stolen, or via an online application as specified below. </w:t>
      </w:r>
    </w:p>
    <w:p w14:paraId="5B131A20" w14:textId="77777777" w:rsidR="00490BF2" w:rsidRPr="00ED234B" w:rsidRDefault="00490BF2" w:rsidP="00FE0F64">
      <w:pPr>
        <w:pStyle w:val="Heading6"/>
        <w:keepNext/>
        <w:keepLines/>
        <w:rPr>
          <w:rFonts w:ascii="Times New Roman" w:hAnsi="Times New Roman" w:cs="Times New Roman"/>
          <w:sz w:val="20"/>
          <w:szCs w:val="20"/>
        </w:rPr>
      </w:pPr>
      <w:r w:rsidRPr="00ED234B">
        <w:rPr>
          <w:rFonts w:ascii="Times New Roman" w:hAnsi="Times New Roman" w:cs="Times New Roman"/>
          <w:sz w:val="20"/>
          <w:szCs w:val="20"/>
        </w:rPr>
        <w:t>Mobile myki</w:t>
      </w:r>
    </w:p>
    <w:p w14:paraId="06DE36B7" w14:textId="1F4E2439" w:rsidR="00490BF2" w:rsidRPr="00ED234B" w:rsidRDefault="00E527ED" w:rsidP="00E527ED">
      <w:pPr>
        <w:ind w:left="567" w:hanging="567"/>
        <w:rPr>
          <w:rFonts w:ascii="Times New Roman" w:hAnsi="Times New Roman" w:cs="Times New Roman"/>
          <w:sz w:val="20"/>
          <w:szCs w:val="20"/>
        </w:rPr>
      </w:pPr>
      <w:r w:rsidRPr="00ED234B">
        <w:rPr>
          <w:rFonts w:ascii="Times New Roman" w:hAnsi="Times New Roman" w:cs="Times New Roman"/>
          <w:sz w:val="20"/>
          <w:szCs w:val="20"/>
        </w:rPr>
        <w:t>8.1</w:t>
      </w:r>
      <w:r w:rsidR="00FE0F64" w:rsidRPr="00ED234B">
        <w:rPr>
          <w:rFonts w:ascii="Times New Roman" w:hAnsi="Times New Roman" w:cs="Times New Roman"/>
          <w:sz w:val="20"/>
          <w:szCs w:val="20"/>
        </w:rPr>
        <w:t>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personal electronic device </w:t>
      </w:r>
      <w:r w:rsidR="005C5825" w:rsidRPr="00ED234B">
        <w:rPr>
          <w:rFonts w:ascii="Times New Roman" w:hAnsi="Times New Roman" w:cs="Times New Roman"/>
          <w:sz w:val="20"/>
          <w:szCs w:val="20"/>
        </w:rPr>
        <w:t xml:space="preserve">on which a Mobile myki is stored </w:t>
      </w:r>
      <w:r w:rsidR="00490BF2" w:rsidRPr="00ED234B">
        <w:rPr>
          <w:rFonts w:ascii="Times New Roman" w:hAnsi="Times New Roman" w:cs="Times New Roman"/>
          <w:sz w:val="20"/>
          <w:szCs w:val="20"/>
        </w:rPr>
        <w:t>is lost or stolen a replacement</w:t>
      </w:r>
      <w:r w:rsidR="001663E4" w:rsidRPr="00ED234B">
        <w:rPr>
          <w:rFonts w:ascii="Times New Roman" w:hAnsi="Times New Roman" w:cs="Times New Roman"/>
          <w:sz w:val="20"/>
          <w:szCs w:val="20"/>
        </w:rPr>
        <w:t xml:space="preserve"> </w:t>
      </w:r>
      <w:r w:rsidR="00A903A0" w:rsidRPr="00ED234B">
        <w:rPr>
          <w:rFonts w:ascii="Times New Roman" w:hAnsi="Times New Roman" w:cs="Times New Roman"/>
          <w:sz w:val="20"/>
          <w:szCs w:val="20"/>
        </w:rPr>
        <w:t>Mobile</w:t>
      </w:r>
      <w:r w:rsidR="00490BF2" w:rsidRPr="00ED234B">
        <w:rPr>
          <w:rFonts w:ascii="Times New Roman" w:hAnsi="Times New Roman" w:cs="Times New Roman"/>
          <w:sz w:val="20"/>
          <w:szCs w:val="20"/>
        </w:rPr>
        <w:t xml:space="preserve"> myki must be purchased by the customer.  </w:t>
      </w:r>
    </w:p>
    <w:p w14:paraId="15E5ABFA" w14:textId="13D07314" w:rsidR="00490BF2" w:rsidRPr="00ED234B" w:rsidRDefault="00E527ED" w:rsidP="00E527ED">
      <w:pPr>
        <w:ind w:left="567" w:hanging="567"/>
        <w:rPr>
          <w:rFonts w:ascii="Times New Roman" w:hAnsi="Times New Roman" w:cs="Times New Roman"/>
          <w:sz w:val="20"/>
          <w:szCs w:val="20"/>
        </w:rPr>
      </w:pPr>
      <w:r w:rsidRPr="00ED234B">
        <w:rPr>
          <w:rFonts w:ascii="Times New Roman" w:hAnsi="Times New Roman" w:cs="Times New Roman"/>
          <w:sz w:val="20"/>
          <w:szCs w:val="20"/>
        </w:rPr>
        <w:t>8.1</w:t>
      </w:r>
      <w:r w:rsidR="00FE0F64" w:rsidRPr="00ED234B">
        <w:rPr>
          <w:rFonts w:ascii="Times New Roman" w:hAnsi="Times New Roman" w:cs="Times New Roman"/>
          <w:sz w:val="20"/>
          <w:szCs w:val="20"/>
        </w:rPr>
        <w:t>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There is no cost to purchase a Mobile myki. However, there is a minimum top-up requirement of $10 upon purchase</w:t>
      </w:r>
      <w:r w:rsidR="0036155B" w:rsidRPr="00ED234B">
        <w:rPr>
          <w:rFonts w:ascii="Times New Roman" w:hAnsi="Times New Roman" w:cs="Times New Roman"/>
          <w:sz w:val="20"/>
          <w:szCs w:val="20"/>
        </w:rPr>
        <w:t xml:space="preserve"> and a limit to how many Mobile mykis can be obtained per year</w:t>
      </w:r>
      <w:r w:rsidR="00490BF2" w:rsidRPr="00ED234B">
        <w:rPr>
          <w:rFonts w:ascii="Times New Roman" w:hAnsi="Times New Roman" w:cs="Times New Roman"/>
          <w:sz w:val="20"/>
          <w:szCs w:val="20"/>
        </w:rPr>
        <w:t>.</w:t>
      </w:r>
    </w:p>
    <w:p w14:paraId="270350B7" w14:textId="3EDB8DF9" w:rsidR="00490BF2" w:rsidRPr="00ED234B" w:rsidRDefault="00E527ED" w:rsidP="00E527ED">
      <w:pPr>
        <w:ind w:left="567" w:hanging="567"/>
        <w:rPr>
          <w:rFonts w:ascii="Times New Roman" w:hAnsi="Times New Roman" w:cs="Times New Roman"/>
          <w:sz w:val="20"/>
          <w:szCs w:val="20"/>
        </w:rPr>
      </w:pPr>
      <w:r w:rsidRPr="00ED234B">
        <w:rPr>
          <w:rFonts w:ascii="Times New Roman" w:hAnsi="Times New Roman" w:cs="Times New Roman"/>
          <w:sz w:val="20"/>
          <w:szCs w:val="20"/>
        </w:rPr>
        <w:t>8.1</w:t>
      </w:r>
      <w:r w:rsidR="00FE0F64" w:rsidRPr="00ED234B">
        <w:rPr>
          <w:rFonts w:ascii="Times New Roman" w:hAnsi="Times New Roman" w:cs="Times New Roman"/>
          <w:sz w:val="20"/>
          <w:szCs w:val="20"/>
        </w:rPr>
        <w:t>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charge may be imposed if the customer elects to purchase a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as the replacement. </w:t>
      </w:r>
    </w:p>
    <w:p w14:paraId="453C4D7A" w14:textId="77777777" w:rsidR="00490BF2" w:rsidRPr="00ED234B" w:rsidRDefault="00490BF2" w:rsidP="00490BF2">
      <w:pPr>
        <w:pStyle w:val="Heading5"/>
        <w:rPr>
          <w:rFonts w:ascii="Times New Roman" w:hAnsi="Times New Roman" w:cs="Times New Roman"/>
          <w:sz w:val="20"/>
          <w:szCs w:val="20"/>
        </w:rPr>
      </w:pPr>
      <w:r w:rsidRPr="00ED234B">
        <w:rPr>
          <w:rFonts w:ascii="Times New Roman" w:hAnsi="Times New Roman" w:cs="Times New Roman"/>
          <w:sz w:val="20"/>
          <w:szCs w:val="20"/>
        </w:rPr>
        <w:t xml:space="preserve">Unregistered </w:t>
      </w:r>
      <w:r w:rsidR="00967B90" w:rsidRPr="00ED234B">
        <w:rPr>
          <w:rFonts w:ascii="Times New Roman" w:hAnsi="Times New Roman" w:cs="Times New Roman"/>
          <w:sz w:val="20"/>
          <w:szCs w:val="20"/>
        </w:rPr>
        <w:t xml:space="preserve">tokens </w:t>
      </w:r>
    </w:p>
    <w:p w14:paraId="357528B9" w14:textId="07E25CC8" w:rsidR="005C17AA" w:rsidRPr="00ED234B" w:rsidRDefault="00E527ED" w:rsidP="005C17AA">
      <w:pPr>
        <w:ind w:left="567" w:hanging="567"/>
        <w:rPr>
          <w:rFonts w:ascii="Times New Roman" w:hAnsi="Times New Roman" w:cs="Times New Roman"/>
          <w:sz w:val="20"/>
          <w:szCs w:val="20"/>
        </w:rPr>
      </w:pPr>
      <w:r w:rsidRPr="00ED234B">
        <w:rPr>
          <w:rFonts w:ascii="Times New Roman" w:hAnsi="Times New Roman" w:cs="Times New Roman"/>
          <w:sz w:val="20"/>
          <w:szCs w:val="20"/>
        </w:rPr>
        <w:t>8.1</w:t>
      </w:r>
      <w:r w:rsidR="00FE0F64" w:rsidRPr="00ED234B">
        <w:rPr>
          <w:rFonts w:ascii="Times New Roman" w:hAnsi="Times New Roman" w:cs="Times New Roman"/>
          <w:sz w:val="20"/>
          <w:szCs w:val="20"/>
        </w:rPr>
        <w:t>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An unregistered myki </w:t>
      </w:r>
      <w:r w:rsidR="00E936AD" w:rsidRPr="00ED234B">
        <w:rPr>
          <w:rFonts w:ascii="Times New Roman" w:hAnsi="Times New Roman" w:cs="Times New Roman"/>
          <w:sz w:val="20"/>
          <w:szCs w:val="20"/>
        </w:rPr>
        <w:t>s</w:t>
      </w:r>
      <w:r w:rsidR="00D15D47" w:rsidRPr="00ED234B">
        <w:rPr>
          <w:rFonts w:ascii="Times New Roman" w:hAnsi="Times New Roman" w:cs="Times New Roman"/>
          <w:sz w:val="20"/>
          <w:szCs w:val="20"/>
        </w:rPr>
        <w:t xml:space="preserve">martcard or Mobile myki </w:t>
      </w:r>
      <w:r w:rsidR="00E276FA" w:rsidRPr="00ED234B">
        <w:rPr>
          <w:rFonts w:ascii="Times New Roman" w:hAnsi="Times New Roman" w:cs="Times New Roman"/>
          <w:sz w:val="20"/>
          <w:szCs w:val="20"/>
        </w:rPr>
        <w:t xml:space="preserve">or any </w:t>
      </w:r>
      <w:r w:rsidR="00967B90" w:rsidRPr="00ED234B">
        <w:rPr>
          <w:rFonts w:ascii="Times New Roman" w:hAnsi="Times New Roman" w:cs="Times New Roman"/>
          <w:sz w:val="20"/>
          <w:szCs w:val="20"/>
        </w:rPr>
        <w:t xml:space="preserve">other </w:t>
      </w:r>
      <w:r w:rsidR="00E276FA"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that is lost or stolen is not eligible for replacement.</w:t>
      </w:r>
      <w:r w:rsidR="005C17AA" w:rsidRPr="00ED234B">
        <w:rPr>
          <w:rFonts w:ascii="Times New Roman" w:hAnsi="Times New Roman" w:cs="Times New Roman"/>
          <w:sz w:val="20"/>
          <w:szCs w:val="20"/>
        </w:rPr>
        <w:t xml:space="preserve"> </w:t>
      </w:r>
    </w:p>
    <w:p w14:paraId="6AA80E28" w14:textId="77777777" w:rsidR="00E527ED" w:rsidRPr="00ED234B" w:rsidRDefault="00490BF2" w:rsidP="00E527ED">
      <w:pPr>
        <w:pStyle w:val="Heading3"/>
        <w:rPr>
          <w:rFonts w:cs="Times New Roman"/>
          <w:szCs w:val="20"/>
        </w:rPr>
      </w:pPr>
      <w:bookmarkStart w:id="549" w:name="_Toc235002336"/>
      <w:r w:rsidRPr="00ED234B">
        <w:rPr>
          <w:rFonts w:cs="Times New Roman"/>
          <w:szCs w:val="20"/>
        </w:rPr>
        <w:t xml:space="preserve">Applying for a replacement myki </w:t>
      </w:r>
      <w:r w:rsidR="00E936AD" w:rsidRPr="00ED234B">
        <w:rPr>
          <w:rFonts w:cs="Times New Roman"/>
          <w:szCs w:val="20"/>
        </w:rPr>
        <w:t>s</w:t>
      </w:r>
      <w:r w:rsidRPr="00ED234B">
        <w:rPr>
          <w:rFonts w:cs="Times New Roman"/>
          <w:szCs w:val="20"/>
        </w:rPr>
        <w:t>martcard online</w:t>
      </w:r>
      <w:bookmarkEnd w:id="549"/>
      <w:r w:rsidRPr="00ED234B">
        <w:rPr>
          <w:rFonts w:cs="Times New Roman"/>
          <w:szCs w:val="20"/>
        </w:rPr>
        <w:t xml:space="preserve"> </w:t>
      </w:r>
    </w:p>
    <w:p w14:paraId="4C340346" w14:textId="120E1789" w:rsidR="00490BF2" w:rsidRPr="00ED234B" w:rsidRDefault="00F86BA1" w:rsidP="00E527ED">
      <w:pPr>
        <w:ind w:left="567" w:hanging="567"/>
        <w:rPr>
          <w:rFonts w:ascii="Times New Roman" w:hAnsi="Times New Roman" w:cs="Times New Roman"/>
          <w:sz w:val="20"/>
          <w:szCs w:val="20"/>
        </w:rPr>
      </w:pPr>
      <w:r w:rsidRPr="00ED234B">
        <w:rPr>
          <w:rFonts w:ascii="Times New Roman" w:hAnsi="Times New Roman" w:cs="Times New Roman"/>
          <w:sz w:val="20"/>
          <w:szCs w:val="20"/>
        </w:rPr>
        <w:t>8.1</w:t>
      </w:r>
      <w:r w:rsidR="00FE0F64" w:rsidRPr="00ED234B">
        <w:rPr>
          <w:rFonts w:ascii="Times New Roman" w:hAnsi="Times New Roman" w:cs="Times New Roman"/>
          <w:sz w:val="20"/>
          <w:szCs w:val="20"/>
        </w:rPr>
        <w:t>8</w:t>
      </w:r>
      <w:r w:rsidR="00FE0F64"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To apply for a replacement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an eligible customer may complete a ‘Replace your myki</w:t>
      </w:r>
      <w:r w:rsidR="00145499"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145499" w:rsidRPr="00ED234B">
        <w:rPr>
          <w:rFonts w:ascii="Times New Roman" w:hAnsi="Times New Roman" w:cs="Times New Roman"/>
          <w:sz w:val="20"/>
          <w:szCs w:val="20"/>
        </w:rPr>
        <w:t>martcard</w:t>
      </w:r>
      <w:r w:rsidR="00490BF2" w:rsidRPr="00ED234B">
        <w:rPr>
          <w:rFonts w:ascii="Times New Roman" w:hAnsi="Times New Roman" w:cs="Times New Roman"/>
          <w:sz w:val="20"/>
          <w:szCs w:val="20"/>
        </w:rPr>
        <w:t xml:space="preserve">’ form, available on </w:t>
      </w:r>
      <w:r w:rsidR="00C13ACE" w:rsidRPr="00ED234B">
        <w:rPr>
          <w:rFonts w:ascii="Times New Roman" w:hAnsi="Times New Roman" w:cs="Times New Roman"/>
          <w:sz w:val="20"/>
          <w:szCs w:val="20"/>
        </w:rPr>
        <w:t xml:space="preserve">Transport Victoria’s </w:t>
      </w:r>
      <w:r w:rsidR="00490BF2" w:rsidRPr="00ED234B">
        <w:rPr>
          <w:rFonts w:ascii="Times New Roman" w:hAnsi="Times New Roman" w:cs="Times New Roman"/>
          <w:sz w:val="20"/>
          <w:szCs w:val="20"/>
        </w:rPr>
        <w:t xml:space="preserve">website </w:t>
      </w:r>
      <w:r w:rsidR="1888A899" w:rsidRPr="00ED234B">
        <w:rPr>
          <w:rFonts w:ascii="Times New Roman" w:hAnsi="Times New Roman" w:cs="Times New Roman"/>
          <w:sz w:val="20"/>
          <w:szCs w:val="20"/>
        </w:rPr>
        <w:t>(</w:t>
      </w:r>
      <w:hyperlink r:id="rId18" w:history="1">
        <w:r w:rsidR="1888A899" w:rsidRPr="00ED234B">
          <w:rPr>
            <w:rFonts w:ascii="Times New Roman" w:hAnsi="Times New Roman" w:cs="Times New Roman"/>
            <w:sz w:val="20"/>
            <w:szCs w:val="20"/>
          </w:rPr>
          <w:t>transport.vic.gov.au</w:t>
        </w:r>
      </w:hyperlink>
      <w:r w:rsidR="1888A899"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or a website maintained by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w:t>
      </w:r>
    </w:p>
    <w:p w14:paraId="026E801B" w14:textId="41A9A30F" w:rsidR="00490BF2" w:rsidRPr="00ED234B" w:rsidRDefault="00E527ED" w:rsidP="00E527ED">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FE0F64" w:rsidRPr="00ED234B">
        <w:rPr>
          <w:rFonts w:ascii="Times New Roman" w:hAnsi="Times New Roman" w:cs="Times New Roman"/>
          <w:sz w:val="20"/>
          <w:szCs w:val="20"/>
        </w:rPr>
        <w:t>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In the case of a replacement application for a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that is expired, defective or damaged, the customer must post the Replacement Request Receipt (received upon submitting the ‘Replace your myki</w:t>
      </w:r>
      <w:r w:rsidR="0096521A"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96521A" w:rsidRPr="00ED234B">
        <w:rPr>
          <w:rFonts w:ascii="Times New Roman" w:hAnsi="Times New Roman" w:cs="Times New Roman"/>
          <w:sz w:val="20"/>
          <w:szCs w:val="20"/>
        </w:rPr>
        <w:t>martcard</w:t>
      </w:r>
      <w:r w:rsidR="00490BF2" w:rsidRPr="00ED234B">
        <w:rPr>
          <w:rFonts w:ascii="Times New Roman" w:hAnsi="Times New Roman" w:cs="Times New Roman"/>
          <w:sz w:val="20"/>
          <w:szCs w:val="20"/>
        </w:rPr>
        <w:t xml:space="preserve">’ application form) along with the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they are seeking to replace, to </w:t>
      </w:r>
      <w:r w:rsidR="00FE13A1" w:rsidRPr="00ED234B">
        <w:rPr>
          <w:rFonts w:ascii="Times New Roman" w:hAnsi="Times New Roman" w:cs="Times New Roman"/>
          <w:sz w:val="20"/>
          <w:szCs w:val="20"/>
        </w:rPr>
        <w:t xml:space="preserve">Transport Victoria </w:t>
      </w:r>
      <w:r w:rsidR="00490BF2" w:rsidRPr="00ED234B">
        <w:rPr>
          <w:rFonts w:ascii="Times New Roman" w:hAnsi="Times New Roman" w:cs="Times New Roman"/>
          <w:sz w:val="20"/>
          <w:szCs w:val="20"/>
        </w:rPr>
        <w:t>(see postal address under the heading ‘myki</w:t>
      </w:r>
      <w:r w:rsidR="001663E4"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933B6B" w:rsidRPr="00ED234B">
        <w:rPr>
          <w:rFonts w:ascii="Times New Roman" w:hAnsi="Times New Roman" w:cs="Times New Roman"/>
          <w:sz w:val="20"/>
          <w:szCs w:val="20"/>
        </w:rPr>
        <w:t xml:space="preserve">martcard </w:t>
      </w:r>
      <w:r w:rsidR="00B2211F" w:rsidRPr="00ED234B">
        <w:rPr>
          <w:rFonts w:ascii="Times New Roman" w:hAnsi="Times New Roman" w:cs="Times New Roman"/>
          <w:sz w:val="20"/>
          <w:szCs w:val="20"/>
        </w:rPr>
        <w:t>M</w:t>
      </w:r>
      <w:r w:rsidR="00490BF2" w:rsidRPr="00ED234B">
        <w:rPr>
          <w:rFonts w:ascii="Times New Roman" w:hAnsi="Times New Roman" w:cs="Times New Roman"/>
          <w:sz w:val="20"/>
          <w:szCs w:val="20"/>
        </w:rPr>
        <w:t>ailbox’ in this Chapter).</w:t>
      </w:r>
    </w:p>
    <w:p w14:paraId="64353FF5" w14:textId="23E14A72" w:rsidR="00490BF2" w:rsidRPr="00ED234B" w:rsidRDefault="00E527ED" w:rsidP="00E527ED">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E0F64" w:rsidRPr="00ED234B">
        <w:rPr>
          <w:rFonts w:ascii="Times New Roman" w:hAnsi="Times New Roman" w:cs="Times New Roman"/>
          <w:sz w:val="20"/>
          <w:szCs w:val="20"/>
        </w:rPr>
        <w:t>20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replacement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will be issued and posted to the customer or account holder once the customer’s application form is processed and the myki</w:t>
      </w:r>
      <w:r w:rsidR="00CA0C62"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CA0C62" w:rsidRPr="00ED234B">
        <w:rPr>
          <w:rFonts w:ascii="Times New Roman" w:hAnsi="Times New Roman" w:cs="Times New Roman"/>
          <w:sz w:val="20"/>
          <w:szCs w:val="20"/>
        </w:rPr>
        <w:t>martcard</w:t>
      </w:r>
      <w:r w:rsidR="00490BF2" w:rsidRPr="00ED234B">
        <w:rPr>
          <w:rFonts w:ascii="Times New Roman" w:hAnsi="Times New Roman" w:cs="Times New Roman"/>
          <w:sz w:val="20"/>
          <w:szCs w:val="20"/>
        </w:rPr>
        <w:t xml:space="preserve"> to be replaced is received by </w:t>
      </w:r>
      <w:r w:rsidR="00C55B2D" w:rsidRPr="00ED234B">
        <w:rPr>
          <w:rFonts w:ascii="Times New Roman" w:hAnsi="Times New Roman" w:cs="Times New Roman"/>
          <w:sz w:val="20"/>
          <w:szCs w:val="20"/>
        </w:rPr>
        <w:t>Transport Victoria</w:t>
      </w:r>
      <w:r w:rsidR="00490BF2" w:rsidRPr="00ED234B">
        <w:rPr>
          <w:rFonts w:ascii="Times New Roman" w:hAnsi="Times New Roman" w:cs="Times New Roman"/>
          <w:sz w:val="20"/>
          <w:szCs w:val="20"/>
        </w:rPr>
        <w:t xml:space="preserve">, provided that the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is eligible for replacement.</w:t>
      </w:r>
    </w:p>
    <w:p w14:paraId="69E38407" w14:textId="77777777" w:rsidR="00490BF2" w:rsidRPr="00ED234B" w:rsidRDefault="00490BF2" w:rsidP="00490BF2">
      <w:pPr>
        <w:pStyle w:val="Heading3"/>
        <w:rPr>
          <w:rFonts w:cs="Times New Roman"/>
          <w:szCs w:val="20"/>
        </w:rPr>
      </w:pPr>
      <w:bookmarkStart w:id="550" w:name="_Toc235002337"/>
      <w:r w:rsidRPr="00ED234B">
        <w:rPr>
          <w:rFonts w:cs="Times New Roman"/>
          <w:szCs w:val="20"/>
        </w:rPr>
        <w:t xml:space="preserve">Transfer of remaining balance to replacement myki </w:t>
      </w:r>
      <w:r w:rsidR="00E936AD" w:rsidRPr="00ED234B">
        <w:rPr>
          <w:rFonts w:cs="Times New Roman"/>
          <w:szCs w:val="20"/>
        </w:rPr>
        <w:t>s</w:t>
      </w:r>
      <w:r w:rsidR="00C140E2" w:rsidRPr="00ED234B">
        <w:rPr>
          <w:rFonts w:cs="Times New Roman"/>
          <w:szCs w:val="20"/>
        </w:rPr>
        <w:t>martcards and Mobile myki</w:t>
      </w:r>
      <w:bookmarkEnd w:id="550"/>
    </w:p>
    <w:p w14:paraId="584CF235" w14:textId="77777777" w:rsidR="00490BF2" w:rsidRPr="00ED234B" w:rsidRDefault="00490BF2" w:rsidP="00490BF2">
      <w:pPr>
        <w:pStyle w:val="Heading4"/>
        <w:rPr>
          <w:rFonts w:cs="Times New Roman"/>
          <w:szCs w:val="20"/>
        </w:rPr>
      </w:pPr>
      <w:r w:rsidRPr="00ED234B">
        <w:rPr>
          <w:rFonts w:cs="Times New Roman"/>
          <w:szCs w:val="20"/>
        </w:rPr>
        <w:t xml:space="preserve">Balance Transfers - myki </w:t>
      </w:r>
      <w:r w:rsidR="00E936AD" w:rsidRPr="00ED234B">
        <w:rPr>
          <w:rFonts w:cs="Times New Roman"/>
          <w:szCs w:val="20"/>
        </w:rPr>
        <w:t>s</w:t>
      </w:r>
      <w:r w:rsidRPr="00ED234B">
        <w:rPr>
          <w:rFonts w:cs="Times New Roman"/>
          <w:szCs w:val="20"/>
        </w:rPr>
        <w:t xml:space="preserve">martcards </w:t>
      </w:r>
    </w:p>
    <w:p w14:paraId="1AF4CA26" w14:textId="14F1C2A5" w:rsidR="00490BF2" w:rsidRPr="00ED234B" w:rsidRDefault="00E527ED" w:rsidP="00E527ED">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E0F64" w:rsidRPr="00ED234B">
        <w:rPr>
          <w:rFonts w:ascii="Times New Roman" w:hAnsi="Times New Roman" w:cs="Times New Roman"/>
          <w:sz w:val="20"/>
          <w:szCs w:val="20"/>
        </w:rPr>
        <w:t>21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When an eligible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is replaced pursuant to these Conditions, any remaining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balance and/or myki Pass </w:t>
      </w:r>
      <w:r w:rsidR="005C17AA" w:rsidRPr="00ED234B">
        <w:rPr>
          <w:rFonts w:ascii="Times New Roman" w:hAnsi="Times New Roman" w:cs="Times New Roman"/>
          <w:sz w:val="20"/>
          <w:szCs w:val="20"/>
        </w:rPr>
        <w:t xml:space="preserve">recorded </w:t>
      </w:r>
      <w:r w:rsidR="00490BF2" w:rsidRPr="00ED234B">
        <w:rPr>
          <w:rFonts w:ascii="Times New Roman" w:hAnsi="Times New Roman" w:cs="Times New Roman"/>
          <w:sz w:val="20"/>
          <w:szCs w:val="20"/>
        </w:rPr>
        <w:t xml:space="preserve">on the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will be transferred to the replacement myki</w:t>
      </w:r>
      <w:r w:rsidR="00306945"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306945" w:rsidRPr="00ED234B">
        <w:rPr>
          <w:rFonts w:ascii="Times New Roman" w:hAnsi="Times New Roman" w:cs="Times New Roman"/>
          <w:sz w:val="20"/>
          <w:szCs w:val="20"/>
        </w:rPr>
        <w:t>martcard</w:t>
      </w:r>
      <w:r w:rsidR="00490BF2" w:rsidRPr="00ED234B">
        <w:rPr>
          <w:rFonts w:ascii="Times New Roman" w:hAnsi="Times New Roman" w:cs="Times New Roman"/>
          <w:sz w:val="20"/>
          <w:szCs w:val="20"/>
        </w:rPr>
        <w:t>.</w:t>
      </w:r>
    </w:p>
    <w:p w14:paraId="3BFBE70D" w14:textId="19C4F582" w:rsidR="00490BF2" w:rsidRPr="00ED234B" w:rsidRDefault="00E527ED" w:rsidP="00E527ED">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E0F64" w:rsidRPr="00ED234B">
        <w:rPr>
          <w:rFonts w:ascii="Times New Roman" w:hAnsi="Times New Roman" w:cs="Times New Roman"/>
          <w:sz w:val="20"/>
          <w:szCs w:val="20"/>
        </w:rPr>
        <w:t>22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transferred myki Pass will be reactivated when the customer next touches </w:t>
      </w:r>
      <w:r w:rsidR="00D50E43" w:rsidRPr="00ED234B">
        <w:rPr>
          <w:rFonts w:ascii="Times New Roman" w:hAnsi="Times New Roman" w:cs="Times New Roman"/>
          <w:sz w:val="20"/>
          <w:szCs w:val="20"/>
        </w:rPr>
        <w:t xml:space="preserve">or taps </w:t>
      </w:r>
      <w:r w:rsidR="00490BF2" w:rsidRPr="00ED234B">
        <w:rPr>
          <w:rFonts w:ascii="Times New Roman" w:hAnsi="Times New Roman" w:cs="Times New Roman"/>
          <w:sz w:val="20"/>
          <w:szCs w:val="20"/>
        </w:rPr>
        <w:t xml:space="preserve">on and travels in a zone for which the </w:t>
      </w:r>
      <w:r w:rsidR="001365AF" w:rsidRPr="00ED234B">
        <w:rPr>
          <w:rFonts w:ascii="Times New Roman" w:hAnsi="Times New Roman" w:cs="Times New Roman"/>
          <w:sz w:val="20"/>
          <w:szCs w:val="20"/>
        </w:rPr>
        <w:t xml:space="preserve">Myki </w:t>
      </w:r>
      <w:r w:rsidR="00490BF2" w:rsidRPr="00ED234B">
        <w:rPr>
          <w:rFonts w:ascii="Times New Roman" w:hAnsi="Times New Roman" w:cs="Times New Roman"/>
          <w:sz w:val="20"/>
          <w:szCs w:val="20"/>
        </w:rPr>
        <w:t>pass is valid.</w:t>
      </w:r>
    </w:p>
    <w:p w14:paraId="49DBAFFE" w14:textId="77777777" w:rsidR="00490BF2" w:rsidRPr="00ED234B" w:rsidRDefault="00490BF2" w:rsidP="00490BF2">
      <w:pPr>
        <w:pStyle w:val="Heading4"/>
        <w:rPr>
          <w:rFonts w:cs="Times New Roman"/>
          <w:szCs w:val="20"/>
        </w:rPr>
      </w:pPr>
      <w:r w:rsidRPr="00ED234B">
        <w:rPr>
          <w:rFonts w:cs="Times New Roman"/>
          <w:szCs w:val="20"/>
        </w:rPr>
        <w:t xml:space="preserve">Balance transfers for on-the-spot replacements at staffed </w:t>
      </w:r>
      <w:r w:rsidR="006E07C1" w:rsidRPr="00ED234B">
        <w:rPr>
          <w:rFonts w:cs="Times New Roman"/>
          <w:szCs w:val="20"/>
        </w:rPr>
        <w:t>Tap</w:t>
      </w:r>
      <w:r w:rsidR="00B27FD7" w:rsidRPr="00ED234B">
        <w:rPr>
          <w:rFonts w:cs="Times New Roman"/>
          <w:szCs w:val="20"/>
        </w:rPr>
        <w:t xml:space="preserve"> Token Enabled</w:t>
      </w:r>
      <w:r w:rsidRPr="00ED234B">
        <w:rPr>
          <w:rFonts w:cs="Times New Roman"/>
          <w:szCs w:val="20"/>
        </w:rPr>
        <w:t xml:space="preserve"> railway stations or </w:t>
      </w:r>
      <w:r w:rsidR="001365AF" w:rsidRPr="00ED234B">
        <w:rPr>
          <w:rFonts w:cs="Times New Roman"/>
          <w:szCs w:val="20"/>
        </w:rPr>
        <w:t xml:space="preserve">the </w:t>
      </w:r>
      <w:r w:rsidR="009F41EC" w:rsidRPr="00ED234B">
        <w:rPr>
          <w:rFonts w:cs="Times New Roman"/>
          <w:szCs w:val="20"/>
        </w:rPr>
        <w:t>PTV</w:t>
      </w:r>
      <w:r w:rsidRPr="00ED234B">
        <w:rPr>
          <w:rFonts w:cs="Times New Roman"/>
          <w:szCs w:val="20"/>
        </w:rPr>
        <w:t xml:space="preserve"> Hub </w:t>
      </w:r>
      <w:r w:rsidR="005C17AA" w:rsidRPr="00ED234B">
        <w:rPr>
          <w:rFonts w:cs="Times New Roman"/>
          <w:szCs w:val="20"/>
        </w:rPr>
        <w:t xml:space="preserve">– myki </w:t>
      </w:r>
      <w:r w:rsidR="00E936AD" w:rsidRPr="00ED234B">
        <w:rPr>
          <w:rFonts w:cs="Times New Roman"/>
          <w:szCs w:val="20"/>
        </w:rPr>
        <w:t>s</w:t>
      </w:r>
      <w:r w:rsidR="005C17AA" w:rsidRPr="00ED234B">
        <w:rPr>
          <w:rFonts w:cs="Times New Roman"/>
          <w:szCs w:val="20"/>
        </w:rPr>
        <w:t>martcards</w:t>
      </w:r>
    </w:p>
    <w:p w14:paraId="0BFB8E0D" w14:textId="340B2D3B" w:rsidR="00490BF2" w:rsidRPr="00ED234B" w:rsidRDefault="00E527ED" w:rsidP="00E527ED">
      <w:pPr>
        <w:ind w:left="567" w:hanging="567"/>
        <w:rPr>
          <w:rFonts w:ascii="Times New Roman" w:hAnsi="Times New Roman" w:cs="Times New Roman"/>
          <w:sz w:val="20"/>
          <w:szCs w:val="20"/>
        </w:rPr>
      </w:pPr>
      <w:r w:rsidRPr="00ED234B">
        <w:rPr>
          <w:rFonts w:ascii="Times New Roman" w:hAnsi="Times New Roman" w:cs="Times New Roman"/>
          <w:sz w:val="20"/>
          <w:szCs w:val="20"/>
        </w:rPr>
        <w:t>8.2</w:t>
      </w:r>
      <w:r w:rsidR="00FE0F64" w:rsidRPr="00ED234B">
        <w:rPr>
          <w:rFonts w:ascii="Times New Roman" w:hAnsi="Times New Roman" w:cs="Times New Roman"/>
          <w:sz w:val="20"/>
          <w:szCs w:val="20"/>
        </w:rPr>
        <w:t>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Where a replacement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is provided on-the-spot at a staffed </w:t>
      </w:r>
      <w:r w:rsidR="006E07C1" w:rsidRPr="00ED234B">
        <w:rPr>
          <w:rFonts w:ascii="Times New Roman" w:hAnsi="Times New Roman" w:cs="Times New Roman"/>
          <w:sz w:val="20"/>
          <w:szCs w:val="20"/>
        </w:rPr>
        <w:t>Tap</w:t>
      </w:r>
      <w:r w:rsidR="00B27FD7" w:rsidRPr="00ED234B">
        <w:rPr>
          <w:rFonts w:ascii="Times New Roman" w:hAnsi="Times New Roman" w:cs="Times New Roman"/>
          <w:sz w:val="20"/>
          <w:szCs w:val="20"/>
        </w:rPr>
        <w:t xml:space="preserve"> Token Enabled</w:t>
      </w:r>
      <w:r w:rsidR="00490BF2" w:rsidRPr="00ED234B">
        <w:rPr>
          <w:rFonts w:ascii="Times New Roman" w:hAnsi="Times New Roman" w:cs="Times New Roman"/>
          <w:sz w:val="20"/>
          <w:szCs w:val="20"/>
        </w:rPr>
        <w:t xml:space="preserve"> railway station or </w:t>
      </w:r>
      <w:r w:rsidR="001365AF" w:rsidRPr="00ED234B">
        <w:rPr>
          <w:rFonts w:ascii="Times New Roman" w:hAnsi="Times New Roman" w:cs="Times New Roman"/>
          <w:sz w:val="20"/>
          <w:szCs w:val="20"/>
        </w:rPr>
        <w:t xml:space="preserve">the </w:t>
      </w:r>
      <w:r w:rsidR="009F41EC" w:rsidRPr="00ED234B">
        <w:rPr>
          <w:rFonts w:ascii="Times New Roman" w:hAnsi="Times New Roman" w:cs="Times New Roman"/>
          <w:sz w:val="20"/>
          <w:szCs w:val="20"/>
        </w:rPr>
        <w:t>PTV</w:t>
      </w:r>
      <w:r w:rsidR="00490BF2" w:rsidRPr="00ED234B">
        <w:rPr>
          <w:rFonts w:ascii="Times New Roman" w:hAnsi="Times New Roman" w:cs="Times New Roman"/>
          <w:sz w:val="20"/>
          <w:szCs w:val="20"/>
        </w:rPr>
        <w:t xml:space="preserve"> Hub and the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being replaced can be electronically read (for example, where the myki </w:t>
      </w:r>
      <w:r w:rsidR="00E936AD" w:rsidRPr="00ED234B">
        <w:rPr>
          <w:rFonts w:ascii="Times New Roman" w:hAnsi="Times New Roman" w:cs="Times New Roman"/>
          <w:sz w:val="20"/>
          <w:szCs w:val="20"/>
        </w:rPr>
        <w:t>s</w:t>
      </w:r>
      <w:r w:rsidR="00AD04F0"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 xml:space="preserve">has expired), the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balance and/or remaining myki Pass from the old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can be transferred immediately to the replacement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w:t>
      </w:r>
    </w:p>
    <w:p w14:paraId="4C8535FB" w14:textId="2BD30255" w:rsidR="00490BF2" w:rsidRPr="00ED234B" w:rsidRDefault="00E527ED" w:rsidP="00E527ED">
      <w:pPr>
        <w:ind w:left="567" w:hanging="567"/>
        <w:rPr>
          <w:rFonts w:ascii="Times New Roman" w:hAnsi="Times New Roman" w:cs="Times New Roman"/>
          <w:sz w:val="20"/>
          <w:szCs w:val="20"/>
        </w:rPr>
      </w:pPr>
      <w:r w:rsidRPr="00ED234B">
        <w:rPr>
          <w:rFonts w:ascii="Times New Roman" w:hAnsi="Times New Roman" w:cs="Times New Roman"/>
          <w:sz w:val="20"/>
          <w:szCs w:val="20"/>
        </w:rPr>
        <w:t>8.2</w:t>
      </w:r>
      <w:r w:rsidR="00FE0F64" w:rsidRPr="00ED234B">
        <w:rPr>
          <w:rFonts w:ascii="Times New Roman" w:hAnsi="Times New Roman" w:cs="Times New Roman"/>
          <w:sz w:val="20"/>
          <w:szCs w:val="20"/>
        </w:rPr>
        <w:t>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old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has a negative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balance the customer must top up the replacement myki </w:t>
      </w:r>
      <w:r w:rsidR="00E936AD" w:rsidRPr="00ED234B">
        <w:rPr>
          <w:rFonts w:ascii="Times New Roman" w:hAnsi="Times New Roman" w:cs="Times New Roman"/>
          <w:sz w:val="20"/>
          <w:szCs w:val="20"/>
        </w:rPr>
        <w:t>s</w:t>
      </w:r>
      <w:r w:rsidR="00454FB1"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to a balance of at least $0.00 before it can be used.</w:t>
      </w:r>
    </w:p>
    <w:p w14:paraId="2D74ACEF" w14:textId="590D3ECF" w:rsidR="00490BF2" w:rsidRPr="00ED234B" w:rsidRDefault="00E527ED" w:rsidP="00E527ED">
      <w:pPr>
        <w:ind w:left="567" w:hanging="567"/>
        <w:rPr>
          <w:rFonts w:ascii="Times New Roman" w:hAnsi="Times New Roman" w:cs="Times New Roman"/>
          <w:sz w:val="20"/>
          <w:szCs w:val="20"/>
        </w:rPr>
      </w:pPr>
      <w:r w:rsidRPr="00ED234B">
        <w:rPr>
          <w:rFonts w:ascii="Times New Roman" w:hAnsi="Times New Roman" w:cs="Times New Roman"/>
          <w:sz w:val="20"/>
          <w:szCs w:val="20"/>
        </w:rPr>
        <w:lastRenderedPageBreak/>
        <w:t>8.2</w:t>
      </w:r>
      <w:r w:rsidR="00FE0F64" w:rsidRPr="00ED234B">
        <w:rPr>
          <w:rFonts w:ascii="Times New Roman" w:hAnsi="Times New Roman" w:cs="Times New Roman"/>
          <w:sz w:val="20"/>
          <w:szCs w:val="20"/>
        </w:rPr>
        <w:t>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Where a replacement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is provided at a staffed </w:t>
      </w:r>
      <w:r w:rsidR="006E07C1" w:rsidRPr="00ED234B">
        <w:rPr>
          <w:rFonts w:ascii="Times New Roman" w:hAnsi="Times New Roman" w:cs="Times New Roman"/>
          <w:sz w:val="20"/>
          <w:szCs w:val="20"/>
        </w:rPr>
        <w:t>Tap</w:t>
      </w:r>
      <w:r w:rsidR="00B27FD7" w:rsidRPr="00ED234B">
        <w:rPr>
          <w:rFonts w:ascii="Times New Roman" w:hAnsi="Times New Roman" w:cs="Times New Roman"/>
          <w:sz w:val="20"/>
          <w:szCs w:val="20"/>
        </w:rPr>
        <w:t xml:space="preserve"> Token Enabled</w:t>
      </w:r>
      <w:r w:rsidR="00490BF2" w:rsidRPr="00ED234B">
        <w:rPr>
          <w:rFonts w:ascii="Times New Roman" w:hAnsi="Times New Roman" w:cs="Times New Roman"/>
          <w:sz w:val="20"/>
          <w:szCs w:val="20"/>
        </w:rPr>
        <w:t xml:space="preserve"> railway station or </w:t>
      </w:r>
      <w:r w:rsidR="001365AF" w:rsidRPr="00ED234B">
        <w:rPr>
          <w:rFonts w:ascii="Times New Roman" w:hAnsi="Times New Roman" w:cs="Times New Roman"/>
          <w:sz w:val="20"/>
          <w:szCs w:val="20"/>
        </w:rPr>
        <w:t xml:space="preserve">the </w:t>
      </w:r>
      <w:r w:rsidR="009F41EC" w:rsidRPr="00ED234B">
        <w:rPr>
          <w:rFonts w:ascii="Times New Roman" w:hAnsi="Times New Roman" w:cs="Times New Roman"/>
          <w:sz w:val="20"/>
          <w:szCs w:val="20"/>
        </w:rPr>
        <w:t>PTV</w:t>
      </w:r>
      <w:r w:rsidR="00490BF2" w:rsidRPr="00ED234B">
        <w:rPr>
          <w:rFonts w:ascii="Times New Roman" w:hAnsi="Times New Roman" w:cs="Times New Roman"/>
          <w:sz w:val="20"/>
          <w:szCs w:val="20"/>
        </w:rPr>
        <w:t xml:space="preserve"> Hub, and the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being replaced cannot be electronically read (for example, a non-operational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the balance transfer may take up to seven days. </w:t>
      </w:r>
    </w:p>
    <w:p w14:paraId="701B22FD" w14:textId="6C2F736C" w:rsidR="00490BF2" w:rsidRPr="00ED234B" w:rsidRDefault="00E527ED" w:rsidP="00E527ED">
      <w:pPr>
        <w:ind w:left="567" w:hanging="567"/>
        <w:rPr>
          <w:rFonts w:ascii="Times New Roman" w:hAnsi="Times New Roman" w:cs="Times New Roman"/>
          <w:sz w:val="20"/>
          <w:szCs w:val="20"/>
        </w:rPr>
      </w:pPr>
      <w:r w:rsidRPr="00ED234B">
        <w:rPr>
          <w:rFonts w:ascii="Times New Roman" w:hAnsi="Times New Roman" w:cs="Times New Roman"/>
          <w:sz w:val="20"/>
          <w:szCs w:val="20"/>
        </w:rPr>
        <w:t>8.2</w:t>
      </w:r>
      <w:r w:rsidR="00FE0F64" w:rsidRPr="00ED234B">
        <w:rPr>
          <w:rFonts w:ascii="Times New Roman" w:hAnsi="Times New Roman" w:cs="Times New Roman"/>
          <w:sz w:val="20"/>
          <w:szCs w:val="20"/>
        </w:rPr>
        <w:t>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customer needs to travel using the replacement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in the meantime, they must top up the myki</w:t>
      </w:r>
      <w:r w:rsidR="00454FB1"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454FB1" w:rsidRPr="00ED234B">
        <w:rPr>
          <w:rFonts w:ascii="Times New Roman" w:hAnsi="Times New Roman" w:cs="Times New Roman"/>
          <w:sz w:val="20"/>
          <w:szCs w:val="20"/>
        </w:rPr>
        <w:t>martcard</w:t>
      </w:r>
      <w:r w:rsidR="00490BF2" w:rsidRPr="00ED234B">
        <w:rPr>
          <w:rFonts w:ascii="Times New Roman" w:hAnsi="Times New Roman" w:cs="Times New Roman"/>
          <w:sz w:val="20"/>
          <w:szCs w:val="20"/>
        </w:rPr>
        <w:t>.</w:t>
      </w:r>
    </w:p>
    <w:p w14:paraId="5C1A3FC4" w14:textId="736BE979" w:rsidR="00490BF2" w:rsidRPr="00ED234B" w:rsidRDefault="00E527ED" w:rsidP="00E527ED">
      <w:pPr>
        <w:ind w:left="567" w:hanging="567"/>
        <w:rPr>
          <w:rFonts w:ascii="Times New Roman" w:hAnsi="Times New Roman" w:cs="Times New Roman"/>
          <w:sz w:val="20"/>
          <w:szCs w:val="20"/>
        </w:rPr>
      </w:pPr>
      <w:r w:rsidRPr="00ED234B">
        <w:rPr>
          <w:rFonts w:ascii="Times New Roman" w:hAnsi="Times New Roman" w:cs="Times New Roman"/>
          <w:sz w:val="20"/>
          <w:szCs w:val="20"/>
        </w:rPr>
        <w:t>8.2</w:t>
      </w:r>
      <w:r w:rsidR="00FE0F64" w:rsidRPr="00ED234B">
        <w:rPr>
          <w:rFonts w:ascii="Times New Roman" w:hAnsi="Times New Roman" w:cs="Times New Roman"/>
          <w:sz w:val="20"/>
          <w:szCs w:val="20"/>
        </w:rPr>
        <w:t>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Where a customer has requested a replacement for an expired or defective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by submitting the online application form, and the customer has purchased another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in order to continue travelling, pending receipt of the replacement myki</w:t>
      </w:r>
      <w:r w:rsidR="00454FB1"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454FB1" w:rsidRPr="00ED234B">
        <w:rPr>
          <w:rFonts w:ascii="Times New Roman" w:hAnsi="Times New Roman" w:cs="Times New Roman"/>
          <w:sz w:val="20"/>
          <w:szCs w:val="20"/>
        </w:rPr>
        <w:t>martcard</w:t>
      </w:r>
      <w:r w:rsidR="00490BF2" w:rsidRPr="00ED234B">
        <w:rPr>
          <w:rFonts w:ascii="Times New Roman" w:hAnsi="Times New Roman" w:cs="Times New Roman"/>
          <w:sz w:val="20"/>
          <w:szCs w:val="20"/>
        </w:rPr>
        <w:t>, the customer can call</w:t>
      </w:r>
      <w:r w:rsidR="00490BF2" w:rsidRPr="00ED234B">
        <w:rPr>
          <w:rFonts w:ascii="Times New Roman" w:hAnsi="Times New Roman" w:cs="Times New Roman"/>
          <w:b/>
          <w:sz w:val="20"/>
          <w:szCs w:val="20"/>
        </w:rPr>
        <w:t xml:space="preserve"> 1800 800 007 </w:t>
      </w:r>
      <w:r w:rsidR="00490BF2" w:rsidRPr="00ED234B">
        <w:rPr>
          <w:rFonts w:ascii="Times New Roman" w:hAnsi="Times New Roman" w:cs="Times New Roman"/>
          <w:sz w:val="20"/>
          <w:szCs w:val="20"/>
        </w:rPr>
        <w:t xml:space="preserve">to request a reimbursement of the </w:t>
      </w:r>
      <w:r w:rsidR="00967B90"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purchase price when the replacement process is complete.</w:t>
      </w:r>
    </w:p>
    <w:p w14:paraId="760D25C8" w14:textId="77777777" w:rsidR="00490BF2" w:rsidRPr="00ED234B" w:rsidRDefault="00490BF2" w:rsidP="00490BF2">
      <w:pPr>
        <w:pStyle w:val="Heading4"/>
        <w:rPr>
          <w:rFonts w:cs="Times New Roman"/>
          <w:szCs w:val="20"/>
        </w:rPr>
      </w:pPr>
      <w:r w:rsidRPr="00ED234B">
        <w:rPr>
          <w:rFonts w:cs="Times New Roman"/>
          <w:szCs w:val="20"/>
        </w:rPr>
        <w:t>Balance transfers for online replacement applications</w:t>
      </w:r>
      <w:r w:rsidR="005C17AA" w:rsidRPr="00ED234B">
        <w:rPr>
          <w:rFonts w:cs="Times New Roman"/>
          <w:szCs w:val="20"/>
        </w:rPr>
        <w:t xml:space="preserve"> – myki </w:t>
      </w:r>
      <w:r w:rsidR="00E936AD" w:rsidRPr="00ED234B">
        <w:rPr>
          <w:rFonts w:cs="Times New Roman"/>
          <w:szCs w:val="20"/>
        </w:rPr>
        <w:t>s</w:t>
      </w:r>
      <w:r w:rsidR="005C17AA" w:rsidRPr="00ED234B">
        <w:rPr>
          <w:rFonts w:cs="Times New Roman"/>
          <w:szCs w:val="20"/>
        </w:rPr>
        <w:t>martcards</w:t>
      </w:r>
    </w:p>
    <w:p w14:paraId="716F52DA" w14:textId="0DE8AEE3" w:rsidR="00490BF2" w:rsidRPr="00ED234B" w:rsidRDefault="00546A90" w:rsidP="00E527ED">
      <w:pPr>
        <w:ind w:left="567" w:hanging="567"/>
        <w:rPr>
          <w:rFonts w:ascii="Times New Roman" w:hAnsi="Times New Roman" w:cs="Times New Roman"/>
          <w:sz w:val="20"/>
          <w:szCs w:val="20"/>
        </w:rPr>
      </w:pPr>
      <w:r w:rsidRPr="00ED234B">
        <w:rPr>
          <w:rFonts w:ascii="Times New Roman" w:hAnsi="Times New Roman" w:cs="Times New Roman"/>
          <w:sz w:val="20"/>
          <w:szCs w:val="20"/>
        </w:rPr>
        <w:t>8.2</w:t>
      </w:r>
      <w:r w:rsidR="00FE0F64" w:rsidRPr="00ED234B">
        <w:rPr>
          <w:rFonts w:ascii="Times New Roman" w:hAnsi="Times New Roman" w:cs="Times New Roman"/>
          <w:sz w:val="20"/>
          <w:szCs w:val="20"/>
        </w:rPr>
        <w:t>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Except in the circumstances specified below, where an online replacement application is successful, the remaining balance transferred from the original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will be included on the replacement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that is posted to the customer or account holder.  </w:t>
      </w:r>
    </w:p>
    <w:p w14:paraId="56CA764C" w14:textId="3289EB8B" w:rsidR="00490BF2" w:rsidRPr="00ED234B" w:rsidRDefault="00546A90" w:rsidP="00E527ED">
      <w:pPr>
        <w:ind w:left="567" w:hanging="567"/>
        <w:rPr>
          <w:rFonts w:ascii="Times New Roman" w:hAnsi="Times New Roman" w:cs="Times New Roman"/>
          <w:bCs/>
          <w:iCs/>
          <w:sz w:val="20"/>
          <w:szCs w:val="20"/>
        </w:rPr>
      </w:pPr>
      <w:r w:rsidRPr="00ED234B">
        <w:rPr>
          <w:rFonts w:ascii="Times New Roman" w:hAnsi="Times New Roman" w:cs="Times New Roman"/>
          <w:sz w:val="20"/>
          <w:szCs w:val="20"/>
        </w:rPr>
        <w:t>8.2</w:t>
      </w:r>
      <w:r w:rsidR="00FE0F64" w:rsidRPr="00ED234B">
        <w:rPr>
          <w:rFonts w:ascii="Times New Roman" w:hAnsi="Times New Roman" w:cs="Times New Roman"/>
          <w:sz w:val="20"/>
          <w:szCs w:val="20"/>
        </w:rPr>
        <w:t>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Where a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w:t>
      </w:r>
      <w:r w:rsidR="00490BF2" w:rsidRPr="00ED234B">
        <w:rPr>
          <w:rFonts w:ascii="Times New Roman" w:hAnsi="Times New Roman" w:cs="Times New Roman"/>
          <w:bCs/>
          <w:iCs/>
          <w:sz w:val="20"/>
          <w:szCs w:val="20"/>
        </w:rPr>
        <w:t>card is issued to replace a myki</w:t>
      </w:r>
      <w:r w:rsidR="00FC0115"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FC0115" w:rsidRPr="00ED234B">
        <w:rPr>
          <w:rFonts w:ascii="Times New Roman" w:hAnsi="Times New Roman" w:cs="Times New Roman"/>
          <w:sz w:val="20"/>
          <w:szCs w:val="20"/>
        </w:rPr>
        <w:t>martcard</w:t>
      </w:r>
      <w:r w:rsidR="00490BF2" w:rsidRPr="00ED234B">
        <w:rPr>
          <w:rFonts w:ascii="Times New Roman" w:hAnsi="Times New Roman" w:cs="Times New Roman"/>
          <w:bCs/>
          <w:iCs/>
          <w:sz w:val="20"/>
          <w:szCs w:val="20"/>
        </w:rPr>
        <w:t xml:space="preserve"> that is due to expire within 60 days but has not yet expired, the remaining balance from the </w:t>
      </w:r>
      <w:r w:rsidR="00490BF2" w:rsidRPr="00ED234B">
        <w:rPr>
          <w:rFonts w:ascii="Times New Roman" w:hAnsi="Times New Roman" w:cs="Times New Roman"/>
          <w:sz w:val="20"/>
          <w:szCs w:val="20"/>
        </w:rPr>
        <w:t>original</w:t>
      </w:r>
      <w:r w:rsidR="00490BF2" w:rsidRPr="00ED234B">
        <w:rPr>
          <w:rFonts w:ascii="Times New Roman" w:hAnsi="Times New Roman" w:cs="Times New Roman"/>
          <w:bCs/>
          <w:iCs/>
          <w:sz w:val="20"/>
          <w:szCs w:val="20"/>
        </w:rPr>
        <w:t xml:space="preserve"> myki </w:t>
      </w:r>
      <w:r w:rsidR="00E936AD" w:rsidRPr="00ED234B">
        <w:rPr>
          <w:rFonts w:ascii="Times New Roman" w:hAnsi="Times New Roman" w:cs="Times New Roman"/>
          <w:bCs/>
          <w:iCs/>
          <w:sz w:val="20"/>
          <w:szCs w:val="20"/>
        </w:rPr>
        <w:t>s</w:t>
      </w:r>
      <w:r w:rsidR="00490BF2" w:rsidRPr="00ED234B">
        <w:rPr>
          <w:rFonts w:ascii="Times New Roman" w:hAnsi="Times New Roman" w:cs="Times New Roman"/>
          <w:bCs/>
          <w:iCs/>
          <w:sz w:val="20"/>
          <w:szCs w:val="20"/>
        </w:rPr>
        <w:t>martcard will not transfer to the replacement myki</w:t>
      </w:r>
      <w:r w:rsidR="00FC0115"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FC0115" w:rsidRPr="00ED234B">
        <w:rPr>
          <w:rFonts w:ascii="Times New Roman" w:hAnsi="Times New Roman" w:cs="Times New Roman"/>
          <w:sz w:val="20"/>
          <w:szCs w:val="20"/>
        </w:rPr>
        <w:t>martcard</w:t>
      </w:r>
      <w:r w:rsidR="00490BF2" w:rsidRPr="00ED234B">
        <w:rPr>
          <w:rFonts w:ascii="Times New Roman" w:hAnsi="Times New Roman" w:cs="Times New Roman"/>
          <w:bCs/>
          <w:iCs/>
          <w:sz w:val="20"/>
          <w:szCs w:val="20"/>
        </w:rPr>
        <w:t xml:space="preserve"> until up to 5 days </w:t>
      </w:r>
      <w:r w:rsidR="00490BF2" w:rsidRPr="00ED234B">
        <w:rPr>
          <w:rFonts w:ascii="Times New Roman" w:hAnsi="Times New Roman" w:cs="Times New Roman"/>
          <w:sz w:val="20"/>
          <w:szCs w:val="20"/>
        </w:rPr>
        <w:t>after</w:t>
      </w:r>
      <w:r w:rsidR="00490BF2" w:rsidRPr="00ED234B">
        <w:rPr>
          <w:rFonts w:ascii="Times New Roman" w:hAnsi="Times New Roman" w:cs="Times New Roman"/>
          <w:bCs/>
          <w:iCs/>
          <w:sz w:val="20"/>
          <w:szCs w:val="20"/>
        </w:rPr>
        <w:t xml:space="preserve"> the original card expires. The balance that transfers to the new myki </w:t>
      </w:r>
      <w:r w:rsidR="00E936AD" w:rsidRPr="00ED234B">
        <w:rPr>
          <w:rFonts w:ascii="Times New Roman" w:hAnsi="Times New Roman" w:cs="Times New Roman"/>
          <w:bCs/>
          <w:iCs/>
          <w:sz w:val="20"/>
          <w:szCs w:val="20"/>
        </w:rPr>
        <w:t>s</w:t>
      </w:r>
      <w:r w:rsidR="00490BF2" w:rsidRPr="00ED234B">
        <w:rPr>
          <w:rFonts w:ascii="Times New Roman" w:hAnsi="Times New Roman" w:cs="Times New Roman"/>
          <w:bCs/>
          <w:iCs/>
          <w:sz w:val="20"/>
          <w:szCs w:val="20"/>
        </w:rPr>
        <w:t xml:space="preserve">martcard after the original myki </w:t>
      </w:r>
      <w:r w:rsidR="00E936AD" w:rsidRPr="00ED234B">
        <w:rPr>
          <w:rFonts w:ascii="Times New Roman" w:hAnsi="Times New Roman" w:cs="Times New Roman"/>
          <w:sz w:val="20"/>
          <w:szCs w:val="20"/>
        </w:rPr>
        <w:t>s</w:t>
      </w:r>
      <w:r w:rsidR="00FC0115" w:rsidRPr="00ED234B">
        <w:rPr>
          <w:rFonts w:ascii="Times New Roman" w:hAnsi="Times New Roman" w:cs="Times New Roman"/>
          <w:sz w:val="20"/>
          <w:szCs w:val="20"/>
        </w:rPr>
        <w:t xml:space="preserve">martcard </w:t>
      </w:r>
      <w:r w:rsidR="00490BF2" w:rsidRPr="00ED234B">
        <w:rPr>
          <w:rFonts w:ascii="Times New Roman" w:hAnsi="Times New Roman" w:cs="Times New Roman"/>
          <w:bCs/>
          <w:iCs/>
          <w:sz w:val="20"/>
          <w:szCs w:val="20"/>
        </w:rPr>
        <w:t xml:space="preserve">expires may not be available on the new </w:t>
      </w:r>
      <w:r w:rsidR="00967B90" w:rsidRPr="00ED234B">
        <w:rPr>
          <w:rFonts w:ascii="Times New Roman" w:hAnsi="Times New Roman" w:cs="Times New Roman"/>
          <w:bCs/>
          <w:iCs/>
          <w:sz w:val="20"/>
          <w:szCs w:val="20"/>
        </w:rPr>
        <w:t xml:space="preserve">myki </w:t>
      </w:r>
      <w:r w:rsidR="00E936AD" w:rsidRPr="00ED234B">
        <w:rPr>
          <w:rFonts w:ascii="Times New Roman" w:hAnsi="Times New Roman" w:cs="Times New Roman"/>
          <w:bCs/>
          <w:iCs/>
          <w:sz w:val="20"/>
          <w:szCs w:val="20"/>
        </w:rPr>
        <w:t>s</w:t>
      </w:r>
      <w:r w:rsidR="00490BF2" w:rsidRPr="00ED234B">
        <w:rPr>
          <w:rFonts w:ascii="Times New Roman" w:hAnsi="Times New Roman" w:cs="Times New Roman"/>
          <w:bCs/>
          <w:iCs/>
          <w:sz w:val="20"/>
          <w:szCs w:val="20"/>
        </w:rPr>
        <w:t xml:space="preserve">martcard until around 10 business days after the expiry date of the original card.   </w:t>
      </w:r>
    </w:p>
    <w:p w14:paraId="30291A40" w14:textId="77777777" w:rsidR="00490BF2" w:rsidRPr="00ED234B" w:rsidRDefault="00490BF2" w:rsidP="00490BF2">
      <w:pPr>
        <w:rPr>
          <w:rFonts w:ascii="Times New Roman" w:hAnsi="Times New Roman" w:cs="Times New Roman"/>
          <w:b/>
          <w:bCs/>
          <w:i/>
          <w:iCs/>
          <w:sz w:val="20"/>
          <w:szCs w:val="20"/>
        </w:rPr>
      </w:pPr>
      <w:r w:rsidRPr="00ED234B">
        <w:rPr>
          <w:rFonts w:ascii="Times New Roman" w:hAnsi="Times New Roman" w:cs="Times New Roman"/>
          <w:b/>
          <w:bCs/>
          <w:i/>
          <w:iCs/>
          <w:sz w:val="20"/>
          <w:szCs w:val="20"/>
        </w:rPr>
        <w:t xml:space="preserve">Balance transfers – Mobile myki </w:t>
      </w:r>
    </w:p>
    <w:p w14:paraId="33E0DE85" w14:textId="3A9201EE"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E0F64" w:rsidRPr="00ED234B">
        <w:rPr>
          <w:rFonts w:ascii="Times New Roman" w:hAnsi="Times New Roman" w:cs="Times New Roman"/>
          <w:sz w:val="20"/>
          <w:szCs w:val="20"/>
        </w:rPr>
        <w:t>30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If a customer replaces a Mobile myki by purchasing a new myki</w:t>
      </w:r>
      <w:r w:rsidR="008E3BD4"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8E3BD4" w:rsidRPr="00ED234B">
        <w:rPr>
          <w:rFonts w:ascii="Times New Roman" w:hAnsi="Times New Roman" w:cs="Times New Roman"/>
          <w:sz w:val="20"/>
          <w:szCs w:val="20"/>
        </w:rPr>
        <w:t>martcard or Mobile myki</w:t>
      </w:r>
      <w:r w:rsidR="00490BF2" w:rsidRPr="00ED234B">
        <w:rPr>
          <w:rFonts w:ascii="Times New Roman" w:hAnsi="Times New Roman" w:cs="Times New Roman"/>
          <w:sz w:val="20"/>
          <w:szCs w:val="20"/>
        </w:rPr>
        <w:t>, the value remaining on the original Mobile myki can either</w:t>
      </w:r>
      <w:r w:rsidR="00F20DD2">
        <w:rPr>
          <w:rFonts w:ascii="Times New Roman" w:hAnsi="Times New Roman" w:cs="Times New Roman"/>
          <w:sz w:val="20"/>
          <w:szCs w:val="20"/>
        </w:rPr>
        <w:t xml:space="preserve"> –</w:t>
      </w:r>
    </w:p>
    <w:p w14:paraId="54C562EA" w14:textId="77777777" w:rsidR="00490BF2" w:rsidRPr="00ED234B" w:rsidRDefault="00546A90" w:rsidP="00546A90">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be refunded to the customer’s or account holder’s nominated bank account; or</w:t>
      </w:r>
    </w:p>
    <w:p w14:paraId="3370999A" w14:textId="0E60D278" w:rsidR="00490BF2" w:rsidRPr="00ED234B" w:rsidRDefault="00546A90" w:rsidP="00546A90">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be transferred to a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or other Mobile myki</w:t>
      </w:r>
      <w:r w:rsidR="00F20DD2">
        <w:rPr>
          <w:rFonts w:ascii="Times New Roman" w:hAnsi="Times New Roman" w:cs="Times New Roman"/>
          <w:sz w:val="20"/>
          <w:szCs w:val="20"/>
        </w:rPr>
        <w:t xml:space="preserve"> –</w:t>
      </w:r>
    </w:p>
    <w:p w14:paraId="01C186AF" w14:textId="77777777" w:rsidR="00490BF2" w:rsidRPr="00ED234B" w:rsidRDefault="00490BF2" w:rsidP="00372512">
      <w:pPr>
        <w:pStyle w:val="ListParagraph"/>
        <w:numPr>
          <w:ilvl w:val="0"/>
          <w:numId w:val="0"/>
        </w:numPr>
        <w:ind w:left="567"/>
        <w:rPr>
          <w:rFonts w:ascii="Times New Roman" w:hAnsi="Times New Roman" w:cs="Times New Roman"/>
          <w:sz w:val="20"/>
          <w:szCs w:val="20"/>
        </w:rPr>
      </w:pPr>
      <w:r w:rsidRPr="00ED234B">
        <w:rPr>
          <w:rFonts w:ascii="Times New Roman" w:hAnsi="Times New Roman" w:cs="Times New Roman"/>
          <w:sz w:val="20"/>
          <w:szCs w:val="20"/>
        </w:rPr>
        <w:t xml:space="preserve">unless the original Mobile myki was unregistered and the personal electronic device on which it was </w:t>
      </w:r>
      <w:r w:rsidR="005C17AA" w:rsidRPr="00ED234B">
        <w:rPr>
          <w:rFonts w:ascii="Times New Roman" w:hAnsi="Times New Roman" w:cs="Times New Roman"/>
          <w:sz w:val="20"/>
          <w:szCs w:val="20"/>
        </w:rPr>
        <w:t xml:space="preserve">recorded </w:t>
      </w:r>
      <w:r w:rsidRPr="00ED234B">
        <w:rPr>
          <w:rFonts w:ascii="Times New Roman" w:hAnsi="Times New Roman" w:cs="Times New Roman"/>
          <w:sz w:val="20"/>
          <w:szCs w:val="20"/>
        </w:rPr>
        <w:t xml:space="preserve">is lost or stolen. </w:t>
      </w:r>
    </w:p>
    <w:p w14:paraId="7858A3F7" w14:textId="4BCD0F98"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E0F64" w:rsidRPr="00ED234B">
        <w:rPr>
          <w:rFonts w:ascii="Times New Roman" w:hAnsi="Times New Roman" w:cs="Times New Roman"/>
          <w:sz w:val="20"/>
          <w:szCs w:val="20"/>
        </w:rPr>
        <w:t>31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transfer or refund request can be made at </w:t>
      </w:r>
      <w:r w:rsidR="001365AF" w:rsidRPr="00ED234B">
        <w:rPr>
          <w:rFonts w:ascii="Times New Roman" w:hAnsi="Times New Roman" w:cs="Times New Roman"/>
          <w:sz w:val="20"/>
          <w:szCs w:val="20"/>
        </w:rPr>
        <w:t>the</w:t>
      </w:r>
      <w:r w:rsidR="00490BF2" w:rsidRPr="00ED234B">
        <w:rPr>
          <w:rFonts w:ascii="Times New Roman" w:hAnsi="Times New Roman" w:cs="Times New Roman"/>
          <w:sz w:val="20"/>
          <w:szCs w:val="20"/>
        </w:rPr>
        <w:t xml:space="preserve"> </w:t>
      </w:r>
      <w:r w:rsidR="009F41EC" w:rsidRPr="00ED234B">
        <w:rPr>
          <w:rFonts w:ascii="Times New Roman" w:hAnsi="Times New Roman" w:cs="Times New Roman"/>
          <w:sz w:val="20"/>
          <w:szCs w:val="20"/>
        </w:rPr>
        <w:t>PTV</w:t>
      </w:r>
      <w:r w:rsidR="00490BF2" w:rsidRPr="00ED234B">
        <w:rPr>
          <w:rFonts w:ascii="Times New Roman" w:hAnsi="Times New Roman" w:cs="Times New Roman"/>
          <w:sz w:val="20"/>
          <w:szCs w:val="20"/>
        </w:rPr>
        <w:t xml:space="preserve"> Hub or by calling </w:t>
      </w:r>
      <w:r w:rsidR="00490BF2" w:rsidRPr="00ED234B">
        <w:rPr>
          <w:rFonts w:ascii="Times New Roman" w:hAnsi="Times New Roman" w:cs="Times New Roman"/>
          <w:b/>
          <w:sz w:val="20"/>
          <w:szCs w:val="20"/>
        </w:rPr>
        <w:t>1800 800 007</w:t>
      </w:r>
      <w:r w:rsidR="00490BF2" w:rsidRPr="00ED234B">
        <w:rPr>
          <w:rFonts w:ascii="Times New Roman" w:hAnsi="Times New Roman" w:cs="Times New Roman"/>
          <w:sz w:val="20"/>
          <w:szCs w:val="20"/>
        </w:rPr>
        <w:t xml:space="preserve">. Refunds may also be requested by completing the ‘Apply for refund’ online form as specified in this Chapter. </w:t>
      </w:r>
    </w:p>
    <w:p w14:paraId="7B972401" w14:textId="77777777" w:rsidR="00490BF2" w:rsidRPr="00ED234B" w:rsidRDefault="00490BF2" w:rsidP="00490BF2">
      <w:pPr>
        <w:pStyle w:val="Heading3"/>
        <w:rPr>
          <w:rFonts w:cs="Times New Roman"/>
          <w:szCs w:val="20"/>
        </w:rPr>
      </w:pPr>
      <w:bookmarkStart w:id="551" w:name="_Toc235002338"/>
      <w:r w:rsidRPr="00ED234B">
        <w:rPr>
          <w:rFonts w:cs="Times New Roman"/>
          <w:szCs w:val="20"/>
        </w:rPr>
        <w:t xml:space="preserve">Transfer of Student Pass to replacement myki </w:t>
      </w:r>
      <w:r w:rsidR="00E936AD" w:rsidRPr="00ED234B">
        <w:rPr>
          <w:rFonts w:cs="Times New Roman"/>
          <w:szCs w:val="20"/>
        </w:rPr>
        <w:t>s</w:t>
      </w:r>
      <w:r w:rsidR="007C4A1D" w:rsidRPr="00ED234B">
        <w:rPr>
          <w:rFonts w:cs="Times New Roman"/>
          <w:szCs w:val="20"/>
        </w:rPr>
        <w:t>martcard</w:t>
      </w:r>
      <w:bookmarkEnd w:id="551"/>
    </w:p>
    <w:p w14:paraId="704D3312" w14:textId="14DC22E6"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E0F64" w:rsidRPr="00ED234B">
        <w:rPr>
          <w:rFonts w:ascii="Times New Roman" w:hAnsi="Times New Roman" w:cs="Times New Roman"/>
          <w:sz w:val="20"/>
          <w:szCs w:val="20"/>
        </w:rPr>
        <w:t>32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containing a Student Pass that is eligible for replacement pursuant to the Conditions set out in this Chapter can be replaced on-the-spot with a new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containing a Student Pass, but only at the location at which it was originally purchased.</w:t>
      </w:r>
    </w:p>
    <w:p w14:paraId="5CAD2B5B" w14:textId="77777777" w:rsidR="00490BF2" w:rsidRPr="00ED234B" w:rsidRDefault="00490BF2" w:rsidP="00490BF2">
      <w:pPr>
        <w:pStyle w:val="Heading3"/>
        <w:rPr>
          <w:rFonts w:cs="Times New Roman"/>
          <w:szCs w:val="20"/>
        </w:rPr>
      </w:pPr>
      <w:bookmarkStart w:id="552" w:name="_Toc235002339"/>
      <w:r w:rsidRPr="00ED234B">
        <w:rPr>
          <w:rFonts w:cs="Times New Roman"/>
          <w:szCs w:val="20"/>
        </w:rPr>
        <w:t xml:space="preserve">Transfer of </w:t>
      </w:r>
      <w:r w:rsidR="005C17AA" w:rsidRPr="00ED234B">
        <w:rPr>
          <w:rFonts w:cs="Times New Roman"/>
          <w:szCs w:val="20"/>
        </w:rPr>
        <w:t>f</w:t>
      </w:r>
      <w:r w:rsidRPr="00ED234B">
        <w:rPr>
          <w:rFonts w:cs="Times New Roman"/>
          <w:szCs w:val="20"/>
        </w:rPr>
        <w:t>ree weekend travel entitlements to replacement myki</w:t>
      </w:r>
      <w:r w:rsidR="00E934D6" w:rsidRPr="00ED234B">
        <w:rPr>
          <w:rFonts w:cs="Times New Roman"/>
          <w:szCs w:val="20"/>
        </w:rPr>
        <w:t xml:space="preserve"> </w:t>
      </w:r>
      <w:r w:rsidR="00E936AD" w:rsidRPr="00ED234B">
        <w:rPr>
          <w:rFonts w:cs="Times New Roman"/>
          <w:szCs w:val="20"/>
        </w:rPr>
        <w:t>s</w:t>
      </w:r>
      <w:r w:rsidR="00E934D6" w:rsidRPr="00ED234B">
        <w:rPr>
          <w:rFonts w:cs="Times New Roman"/>
          <w:szCs w:val="20"/>
        </w:rPr>
        <w:t>martcard</w:t>
      </w:r>
      <w:bookmarkEnd w:id="552"/>
      <w:r w:rsidRPr="00ED234B">
        <w:rPr>
          <w:rFonts w:cs="Times New Roman"/>
          <w:szCs w:val="20"/>
        </w:rPr>
        <w:t xml:space="preserve"> </w:t>
      </w:r>
    </w:p>
    <w:p w14:paraId="7A651899" w14:textId="5C337B83"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3</w:t>
      </w:r>
      <w:r w:rsidR="00FE0F64" w:rsidRPr="00ED234B">
        <w:rPr>
          <w:rFonts w:ascii="Times New Roman" w:hAnsi="Times New Roman" w:cs="Times New Roman"/>
          <w:sz w:val="20"/>
          <w:szCs w:val="20"/>
        </w:rPr>
        <w:t>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Concession myki </w:t>
      </w:r>
      <w:r w:rsidR="00E936AD" w:rsidRPr="00ED234B">
        <w:rPr>
          <w:rFonts w:ascii="Times New Roman" w:hAnsi="Times New Roman" w:cs="Times New Roman"/>
          <w:sz w:val="20"/>
          <w:szCs w:val="20"/>
        </w:rPr>
        <w:t>that is a s</w:t>
      </w:r>
      <w:r w:rsidR="00490BF2" w:rsidRPr="00ED234B">
        <w:rPr>
          <w:rFonts w:ascii="Times New Roman" w:hAnsi="Times New Roman" w:cs="Times New Roman"/>
          <w:sz w:val="20"/>
          <w:szCs w:val="20"/>
        </w:rPr>
        <w:t xml:space="preserve">martcard of a concession category that receives a free weekend travel entitlement, other than a Victorian Seniors concession, (i.e. Disability Support Pensioner, Carer Payment recipient and Victorian Carer Card holder concessions) cannot be electronically read and is replaced at a staffed railway station or </w:t>
      </w:r>
      <w:r w:rsidR="005A3A14" w:rsidRPr="00ED234B">
        <w:rPr>
          <w:rFonts w:ascii="Times New Roman" w:hAnsi="Times New Roman" w:cs="Times New Roman"/>
          <w:sz w:val="20"/>
          <w:szCs w:val="20"/>
        </w:rPr>
        <w:t xml:space="preserve">the </w:t>
      </w:r>
      <w:r w:rsidR="009F41EC" w:rsidRPr="00ED234B">
        <w:rPr>
          <w:rFonts w:ascii="Times New Roman" w:hAnsi="Times New Roman" w:cs="Times New Roman"/>
          <w:sz w:val="20"/>
          <w:szCs w:val="20"/>
        </w:rPr>
        <w:t>PTV</w:t>
      </w:r>
      <w:r w:rsidR="00490BF2" w:rsidRPr="00ED234B">
        <w:rPr>
          <w:rFonts w:ascii="Times New Roman" w:hAnsi="Times New Roman" w:cs="Times New Roman"/>
          <w:sz w:val="20"/>
          <w:szCs w:val="20"/>
        </w:rPr>
        <w:t xml:space="preserve"> Hub, the free weekend travel entitlement will not be immediately transferred to the replacement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w:t>
      </w:r>
    </w:p>
    <w:p w14:paraId="136D9DEC" w14:textId="3E164601"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8.3</w:t>
      </w:r>
      <w:r w:rsidR="00FE0F64" w:rsidRPr="00ED234B">
        <w:rPr>
          <w:rFonts w:ascii="Times New Roman" w:hAnsi="Times New Roman" w:cs="Times New Roman"/>
          <w:sz w:val="20"/>
          <w:szCs w:val="20"/>
        </w:rPr>
        <w:t>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In such cases, the free weekend travel entitlement will be transferred to the replacement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within 24 hours. If the relevant Concession myki </w:t>
      </w:r>
      <w:r w:rsidR="00E936AD" w:rsidRPr="00ED234B">
        <w:rPr>
          <w:rFonts w:ascii="Times New Roman" w:hAnsi="Times New Roman" w:cs="Times New Roman"/>
          <w:sz w:val="20"/>
          <w:szCs w:val="20"/>
        </w:rPr>
        <w:t>that is a myki s</w:t>
      </w:r>
      <w:r w:rsidR="00490BF2" w:rsidRPr="00ED234B">
        <w:rPr>
          <w:rFonts w:ascii="Times New Roman" w:hAnsi="Times New Roman" w:cs="Times New Roman"/>
          <w:sz w:val="20"/>
          <w:szCs w:val="20"/>
        </w:rPr>
        <w:t xml:space="preserve">martcard that is to be replaced can be electronically read, the free weekend travel entitlement can be immediately transferred to the replacement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w:t>
      </w:r>
    </w:p>
    <w:p w14:paraId="6F500F6B" w14:textId="7788600A"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8.3</w:t>
      </w:r>
      <w:r w:rsidR="00FE0F64" w:rsidRPr="00ED234B">
        <w:rPr>
          <w:rFonts w:ascii="Times New Roman" w:hAnsi="Times New Roman" w:cs="Times New Roman"/>
          <w:sz w:val="20"/>
          <w:szCs w:val="20"/>
        </w:rPr>
        <w:t>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Victorian Seniors category Concession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is replaced at a staffed railway station or </w:t>
      </w:r>
      <w:r w:rsidR="005A3A14" w:rsidRPr="00ED234B">
        <w:rPr>
          <w:rFonts w:ascii="Times New Roman" w:hAnsi="Times New Roman" w:cs="Times New Roman"/>
          <w:sz w:val="20"/>
          <w:szCs w:val="20"/>
        </w:rPr>
        <w:t xml:space="preserve">the </w:t>
      </w:r>
      <w:r w:rsidR="009F41EC" w:rsidRPr="00ED234B">
        <w:rPr>
          <w:rFonts w:ascii="Times New Roman" w:hAnsi="Times New Roman" w:cs="Times New Roman"/>
          <w:sz w:val="20"/>
          <w:szCs w:val="20"/>
        </w:rPr>
        <w:t>PTV</w:t>
      </w:r>
      <w:r w:rsidR="00490BF2" w:rsidRPr="00ED234B">
        <w:rPr>
          <w:rFonts w:ascii="Times New Roman" w:hAnsi="Times New Roman" w:cs="Times New Roman"/>
          <w:sz w:val="20"/>
          <w:szCs w:val="20"/>
        </w:rPr>
        <w:t xml:space="preserve"> Hub, it will be replaced with another Victorian Seniors category Concession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that contains free weekend travel entitlements immediately.</w:t>
      </w:r>
    </w:p>
    <w:p w14:paraId="6D6C6DE9" w14:textId="45D94B01"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lastRenderedPageBreak/>
        <w:t>8.3</w:t>
      </w:r>
      <w:r w:rsidR="00FE0F64" w:rsidRPr="00ED234B">
        <w:rPr>
          <w:rFonts w:ascii="Times New Roman" w:hAnsi="Times New Roman" w:cs="Times New Roman"/>
          <w:sz w:val="20"/>
          <w:szCs w:val="20"/>
        </w:rPr>
        <w:t>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If a customer who usually has free travel entitlements travels on a Saturday or Sunday before their replacement myki</w:t>
      </w:r>
      <w:r w:rsidR="001663E4"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E4028D"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is updated to contain the entitlements, they may be charged a fare. Customers charged for travel on a weekend when they are entitled to travel for free should call</w:t>
      </w:r>
      <w:r w:rsidR="00490BF2" w:rsidRPr="00ED234B">
        <w:rPr>
          <w:rFonts w:ascii="Times New Roman" w:hAnsi="Times New Roman" w:cs="Times New Roman"/>
          <w:b/>
          <w:sz w:val="20"/>
          <w:szCs w:val="20"/>
        </w:rPr>
        <w:t xml:space="preserve"> 1800</w:t>
      </w:r>
      <w:r w:rsidR="00021220" w:rsidRPr="00ED234B">
        <w:rPr>
          <w:rFonts w:ascii="Times New Roman" w:hAnsi="Times New Roman" w:cs="Times New Roman"/>
          <w:b/>
          <w:sz w:val="20"/>
          <w:szCs w:val="20"/>
        </w:rPr>
        <w:t> </w:t>
      </w:r>
      <w:r w:rsidR="00490BF2" w:rsidRPr="00ED234B">
        <w:rPr>
          <w:rFonts w:ascii="Times New Roman" w:hAnsi="Times New Roman" w:cs="Times New Roman"/>
          <w:b/>
          <w:sz w:val="20"/>
          <w:szCs w:val="20"/>
        </w:rPr>
        <w:t>800</w:t>
      </w:r>
      <w:r w:rsidR="00021220" w:rsidRPr="00ED234B">
        <w:rPr>
          <w:rFonts w:ascii="Times New Roman" w:hAnsi="Times New Roman" w:cs="Times New Roman"/>
          <w:b/>
          <w:sz w:val="20"/>
          <w:szCs w:val="20"/>
        </w:rPr>
        <w:t> </w:t>
      </w:r>
      <w:r w:rsidR="00490BF2" w:rsidRPr="00ED234B">
        <w:rPr>
          <w:rFonts w:ascii="Times New Roman" w:hAnsi="Times New Roman" w:cs="Times New Roman"/>
          <w:b/>
          <w:sz w:val="20"/>
          <w:szCs w:val="20"/>
        </w:rPr>
        <w:t xml:space="preserve">007 </w:t>
      </w:r>
      <w:r w:rsidR="00490BF2" w:rsidRPr="00ED234B">
        <w:rPr>
          <w:rFonts w:ascii="Times New Roman" w:hAnsi="Times New Roman" w:cs="Times New Roman"/>
          <w:sz w:val="20"/>
          <w:szCs w:val="20"/>
        </w:rPr>
        <w:t>to claim a reimbursement.</w:t>
      </w:r>
    </w:p>
    <w:p w14:paraId="73C16F2A" w14:textId="77777777" w:rsidR="00490BF2" w:rsidRPr="00ED234B" w:rsidRDefault="00490BF2" w:rsidP="00490BF2">
      <w:pPr>
        <w:pStyle w:val="Heading2"/>
        <w:rPr>
          <w:rFonts w:ascii="Times New Roman" w:hAnsi="Times New Roman" w:cs="Times New Roman"/>
          <w:b/>
          <w:bCs/>
          <w:caps/>
          <w:sz w:val="20"/>
          <w:szCs w:val="20"/>
        </w:rPr>
      </w:pPr>
      <w:bookmarkStart w:id="553" w:name="_Toc154560922"/>
      <w:bookmarkStart w:id="554" w:name="_Toc183005613"/>
      <w:bookmarkStart w:id="555" w:name="_Toc216180282"/>
      <w:bookmarkStart w:id="556" w:name="_Toc221282960"/>
      <w:bookmarkStart w:id="557" w:name="_Toc235002340"/>
      <w:r w:rsidRPr="00ED234B">
        <w:rPr>
          <w:rFonts w:ascii="Times New Roman" w:hAnsi="Times New Roman" w:cs="Times New Roman"/>
          <w:b/>
          <w:bCs/>
          <w:caps/>
          <w:sz w:val="20"/>
          <w:szCs w:val="20"/>
        </w:rPr>
        <w:t xml:space="preserve">myki </w:t>
      </w:r>
      <w:r w:rsidR="00A849F8" w:rsidRPr="00ED234B">
        <w:rPr>
          <w:rFonts w:ascii="Times New Roman" w:hAnsi="Times New Roman" w:cs="Times New Roman"/>
          <w:b/>
          <w:bCs/>
          <w:caps/>
          <w:sz w:val="20"/>
          <w:szCs w:val="20"/>
        </w:rPr>
        <w:t>m</w:t>
      </w:r>
      <w:r w:rsidR="003B1B8D" w:rsidRPr="00ED234B">
        <w:rPr>
          <w:rFonts w:ascii="Times New Roman" w:hAnsi="Times New Roman" w:cs="Times New Roman"/>
          <w:b/>
          <w:bCs/>
          <w:caps/>
          <w:sz w:val="20"/>
          <w:szCs w:val="20"/>
        </w:rPr>
        <w:t xml:space="preserve">oney and myki Pass </w:t>
      </w:r>
      <w:r w:rsidR="001160FB" w:rsidRPr="00ED234B">
        <w:rPr>
          <w:rFonts w:ascii="Times New Roman" w:hAnsi="Times New Roman" w:cs="Times New Roman"/>
          <w:b/>
          <w:bCs/>
          <w:caps/>
          <w:sz w:val="20"/>
          <w:szCs w:val="20"/>
        </w:rPr>
        <w:t>r</w:t>
      </w:r>
      <w:r w:rsidRPr="00ED234B">
        <w:rPr>
          <w:rFonts w:ascii="Times New Roman" w:hAnsi="Times New Roman" w:cs="Times New Roman"/>
          <w:b/>
          <w:bCs/>
          <w:caps/>
          <w:sz w:val="20"/>
          <w:szCs w:val="20"/>
        </w:rPr>
        <w:t>efunds</w:t>
      </w:r>
      <w:bookmarkEnd w:id="553"/>
      <w:bookmarkEnd w:id="554"/>
      <w:bookmarkEnd w:id="555"/>
      <w:bookmarkEnd w:id="556"/>
      <w:bookmarkEnd w:id="557"/>
      <w:r w:rsidRPr="00ED234B">
        <w:rPr>
          <w:rFonts w:ascii="Times New Roman" w:hAnsi="Times New Roman" w:cs="Times New Roman"/>
          <w:b/>
          <w:bCs/>
          <w:caps/>
          <w:sz w:val="20"/>
          <w:szCs w:val="20"/>
        </w:rPr>
        <w:t xml:space="preserve"> </w:t>
      </w:r>
    </w:p>
    <w:p w14:paraId="5ED29145" w14:textId="3C1F4A71"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8.3</w:t>
      </w:r>
      <w:r w:rsidR="00FE0F64" w:rsidRPr="00ED234B">
        <w:rPr>
          <w:rFonts w:ascii="Times New Roman" w:hAnsi="Times New Roman" w:cs="Times New Roman"/>
          <w:sz w:val="20"/>
          <w:szCs w:val="20"/>
        </w:rPr>
        <w:t>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Refunds of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balance and/or unexpired myki Pass value are available to customers subject to the following conditions. </w:t>
      </w:r>
    </w:p>
    <w:p w14:paraId="4F1BFD60" w14:textId="1777AC2B"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8.3</w:t>
      </w:r>
      <w:r w:rsidR="00FE0F64" w:rsidRPr="00ED234B">
        <w:rPr>
          <w:rFonts w:ascii="Times New Roman" w:hAnsi="Times New Roman" w:cs="Times New Roman"/>
          <w:sz w:val="20"/>
          <w:szCs w:val="20"/>
        </w:rPr>
        <w:t>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If, pursuant to these Conditions, a person is entitled to a refund, or a transfer to a new myki</w:t>
      </w:r>
      <w:r w:rsidR="003C7BB7"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3C7BB7" w:rsidRPr="00ED234B">
        <w:rPr>
          <w:rFonts w:ascii="Times New Roman" w:hAnsi="Times New Roman" w:cs="Times New Roman"/>
          <w:sz w:val="20"/>
          <w:szCs w:val="20"/>
        </w:rPr>
        <w:t>martcard or Mobile myki</w:t>
      </w:r>
      <w:r w:rsidR="00490BF2" w:rsidRPr="00ED234B">
        <w:rPr>
          <w:rFonts w:ascii="Times New Roman" w:hAnsi="Times New Roman" w:cs="Times New Roman"/>
          <w:sz w:val="20"/>
          <w:szCs w:val="20"/>
        </w:rPr>
        <w:t xml:space="preserve">, of the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oney balance recorded on a myki</w:t>
      </w:r>
      <w:r w:rsidR="005C17AA"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5C17AA" w:rsidRPr="00ED234B">
        <w:rPr>
          <w:rFonts w:ascii="Times New Roman" w:hAnsi="Times New Roman" w:cs="Times New Roman"/>
          <w:sz w:val="20"/>
          <w:szCs w:val="20"/>
        </w:rPr>
        <w:t>martcard or Mobile myki</w:t>
      </w:r>
      <w:r w:rsidR="00490BF2" w:rsidRPr="00ED234B">
        <w:rPr>
          <w:rFonts w:ascii="Times New Roman" w:hAnsi="Times New Roman" w:cs="Times New Roman"/>
          <w:sz w:val="20"/>
          <w:szCs w:val="20"/>
        </w:rPr>
        <w:t>, the person is also entitled to a refund or transfer to a new myki</w:t>
      </w:r>
      <w:r w:rsidR="003C7BB7"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3C7BB7" w:rsidRPr="00ED234B">
        <w:rPr>
          <w:rFonts w:ascii="Times New Roman" w:hAnsi="Times New Roman" w:cs="Times New Roman"/>
          <w:sz w:val="20"/>
          <w:szCs w:val="20"/>
        </w:rPr>
        <w:t>martcard or Mobile myki</w:t>
      </w:r>
      <w:r w:rsidR="00490BF2" w:rsidRPr="00ED234B">
        <w:rPr>
          <w:rFonts w:ascii="Times New Roman" w:hAnsi="Times New Roman" w:cs="Times New Roman"/>
          <w:sz w:val="20"/>
          <w:szCs w:val="20"/>
        </w:rPr>
        <w:t xml:space="preserve"> (whichever is applicable) of any amount paid to the Head, Transport for Victoria to be recorded as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oney on the myki</w:t>
      </w:r>
      <w:r w:rsidR="003C7BB7"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3C7BB7" w:rsidRPr="00ED234B">
        <w:rPr>
          <w:rFonts w:ascii="Times New Roman" w:hAnsi="Times New Roman" w:cs="Times New Roman"/>
          <w:sz w:val="20"/>
          <w:szCs w:val="20"/>
        </w:rPr>
        <w:t>martcard or Mobile myki</w:t>
      </w:r>
      <w:r w:rsidR="00490BF2" w:rsidRPr="00ED234B">
        <w:rPr>
          <w:rFonts w:ascii="Times New Roman" w:hAnsi="Times New Roman" w:cs="Times New Roman"/>
          <w:sz w:val="20"/>
          <w:szCs w:val="20"/>
        </w:rPr>
        <w:t>, but which had not been so recorded by the time the relevant refund or transfer is made.</w:t>
      </w:r>
    </w:p>
    <w:p w14:paraId="7FD428A2" w14:textId="65149C4D"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8.3</w:t>
      </w:r>
      <w:r w:rsidR="00FE0F64" w:rsidRPr="00ED234B">
        <w:rPr>
          <w:rFonts w:ascii="Times New Roman" w:hAnsi="Times New Roman" w:cs="Times New Roman"/>
          <w:sz w:val="20"/>
          <w:szCs w:val="20"/>
        </w:rPr>
        <w:t>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customer has been required to surrender their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to enforcement staff, specific Conditions apply with respect to refunds, as set out in this Chapter. </w:t>
      </w:r>
    </w:p>
    <w:p w14:paraId="0927CA1D" w14:textId="62BD1607"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E0F64" w:rsidRPr="00ED234B">
        <w:rPr>
          <w:rFonts w:ascii="Times New Roman" w:hAnsi="Times New Roman" w:cs="Times New Roman"/>
          <w:sz w:val="20"/>
          <w:szCs w:val="20"/>
        </w:rPr>
        <w:t>40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Only full refunds can be made.</w:t>
      </w:r>
    </w:p>
    <w:p w14:paraId="5681665E" w14:textId="0B030581"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290B47" w:rsidRPr="00ED234B">
        <w:rPr>
          <w:rFonts w:ascii="Times New Roman" w:hAnsi="Times New Roman" w:cs="Times New Roman"/>
          <w:sz w:val="20"/>
          <w:szCs w:val="20"/>
        </w:rPr>
        <w:t>41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Once a myki balance is refunded the myki</w:t>
      </w:r>
      <w:r w:rsidR="003C7BB7"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3C7BB7" w:rsidRPr="00ED234B">
        <w:rPr>
          <w:rFonts w:ascii="Times New Roman" w:hAnsi="Times New Roman" w:cs="Times New Roman"/>
          <w:sz w:val="20"/>
          <w:szCs w:val="20"/>
        </w:rPr>
        <w:t>martcard or Mobile myki</w:t>
      </w:r>
      <w:r w:rsidR="00490BF2" w:rsidRPr="00ED234B">
        <w:rPr>
          <w:rFonts w:ascii="Times New Roman" w:hAnsi="Times New Roman" w:cs="Times New Roman"/>
          <w:sz w:val="20"/>
          <w:szCs w:val="20"/>
        </w:rPr>
        <w:t xml:space="preserve"> is cancelled and can no longer be used for travel. </w:t>
      </w:r>
    </w:p>
    <w:p w14:paraId="3D4107F4" w14:textId="77777777" w:rsidR="00490BF2" w:rsidRPr="00ED234B" w:rsidRDefault="00490BF2" w:rsidP="00490BF2">
      <w:pPr>
        <w:pStyle w:val="Heading3"/>
        <w:rPr>
          <w:rFonts w:cs="Times New Roman"/>
          <w:szCs w:val="20"/>
        </w:rPr>
      </w:pPr>
      <w:bookmarkStart w:id="558" w:name="_Toc235002341"/>
      <w:r w:rsidRPr="00ED234B">
        <w:rPr>
          <w:rFonts w:cs="Times New Roman"/>
          <w:szCs w:val="20"/>
        </w:rPr>
        <w:t>Refunds - unused value</w:t>
      </w:r>
      <w:bookmarkEnd w:id="558"/>
      <w:r w:rsidRPr="00ED234B">
        <w:rPr>
          <w:rFonts w:cs="Times New Roman"/>
          <w:szCs w:val="20"/>
        </w:rPr>
        <w:t xml:space="preserve">  </w:t>
      </w:r>
    </w:p>
    <w:p w14:paraId="02DAF363" w14:textId="0DF6DC1D"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290B47" w:rsidRPr="00ED234B">
        <w:rPr>
          <w:rFonts w:ascii="Times New Roman" w:hAnsi="Times New Roman" w:cs="Times New Roman"/>
          <w:sz w:val="20"/>
          <w:szCs w:val="20"/>
        </w:rPr>
        <w:t>42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customer may apply to have the remaining </w:t>
      </w:r>
      <w:r w:rsidR="00E276FA" w:rsidRPr="00ED234B">
        <w:rPr>
          <w:rFonts w:ascii="Times New Roman" w:hAnsi="Times New Roman" w:cs="Times New Roman"/>
          <w:sz w:val="20"/>
          <w:szCs w:val="20"/>
        </w:rPr>
        <w:t>V</w:t>
      </w:r>
      <w:r w:rsidR="00490BF2" w:rsidRPr="00ED234B">
        <w:rPr>
          <w:rFonts w:ascii="Times New Roman" w:hAnsi="Times New Roman" w:cs="Times New Roman"/>
          <w:sz w:val="20"/>
          <w:szCs w:val="20"/>
        </w:rPr>
        <w:t xml:space="preserve">alue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balance and/or any unexpired myki Pass days) on their myki </w:t>
      </w:r>
      <w:r w:rsidR="00E936AD" w:rsidRPr="00ED234B">
        <w:rPr>
          <w:rFonts w:ascii="Times New Roman" w:hAnsi="Times New Roman" w:cs="Times New Roman"/>
          <w:sz w:val="20"/>
          <w:szCs w:val="20"/>
        </w:rPr>
        <w:t>s</w:t>
      </w:r>
      <w:r w:rsidR="00873B36"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 xml:space="preserve">refunded, except in the case of an unregistered myki </w:t>
      </w:r>
      <w:r w:rsidR="00E936AD" w:rsidRPr="00ED234B">
        <w:rPr>
          <w:rFonts w:ascii="Times New Roman" w:hAnsi="Times New Roman" w:cs="Times New Roman"/>
          <w:sz w:val="20"/>
          <w:szCs w:val="20"/>
        </w:rPr>
        <w:t>s</w:t>
      </w:r>
      <w:r w:rsidR="00873B36" w:rsidRPr="00ED234B">
        <w:rPr>
          <w:rFonts w:ascii="Times New Roman" w:hAnsi="Times New Roman" w:cs="Times New Roman"/>
          <w:sz w:val="20"/>
          <w:szCs w:val="20"/>
        </w:rPr>
        <w:t xml:space="preserve">martcard or </w:t>
      </w:r>
      <w:r w:rsidR="00E4028D" w:rsidRPr="00ED234B">
        <w:rPr>
          <w:rFonts w:ascii="Times New Roman" w:hAnsi="Times New Roman" w:cs="Times New Roman"/>
          <w:sz w:val="20"/>
          <w:szCs w:val="20"/>
        </w:rPr>
        <w:t xml:space="preserve">personal electronic device on which a </w:t>
      </w:r>
      <w:r w:rsidR="00873B36" w:rsidRPr="00ED234B">
        <w:rPr>
          <w:rFonts w:ascii="Times New Roman" w:hAnsi="Times New Roman" w:cs="Times New Roman"/>
          <w:sz w:val="20"/>
          <w:szCs w:val="20"/>
        </w:rPr>
        <w:t xml:space="preserve">Mobile myki </w:t>
      </w:r>
      <w:r w:rsidR="00E4028D" w:rsidRPr="00ED234B">
        <w:rPr>
          <w:rFonts w:ascii="Times New Roman" w:hAnsi="Times New Roman" w:cs="Times New Roman"/>
          <w:sz w:val="20"/>
          <w:szCs w:val="20"/>
        </w:rPr>
        <w:t xml:space="preserve">is stored </w:t>
      </w:r>
      <w:r w:rsidR="00490BF2" w:rsidRPr="00ED234B">
        <w:rPr>
          <w:rFonts w:ascii="Times New Roman" w:hAnsi="Times New Roman" w:cs="Times New Roman"/>
          <w:sz w:val="20"/>
          <w:szCs w:val="20"/>
        </w:rPr>
        <w:t xml:space="preserve">that is lost or stolen. </w:t>
      </w:r>
    </w:p>
    <w:p w14:paraId="24B7C4FB" w14:textId="52670B7E"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8.4</w:t>
      </w:r>
      <w:r w:rsidR="00290B47" w:rsidRPr="00ED234B">
        <w:rPr>
          <w:rFonts w:ascii="Times New Roman" w:hAnsi="Times New Roman" w:cs="Times New Roman"/>
          <w:sz w:val="20"/>
          <w:szCs w:val="20"/>
        </w:rPr>
        <w:t>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No refunds are available for expired myki Passes. However, in specific circumstances, reimbursements may be available as specified under the ‘myki </w:t>
      </w:r>
      <w:r w:rsidR="00E936AD" w:rsidRPr="00ED234B">
        <w:rPr>
          <w:rFonts w:ascii="Times New Roman" w:hAnsi="Times New Roman" w:cs="Times New Roman"/>
          <w:sz w:val="20"/>
          <w:szCs w:val="20"/>
        </w:rPr>
        <w:t>s</w:t>
      </w:r>
      <w:r w:rsidR="00044FBF" w:rsidRPr="00ED234B">
        <w:rPr>
          <w:rFonts w:ascii="Times New Roman" w:hAnsi="Times New Roman" w:cs="Times New Roman"/>
          <w:sz w:val="20"/>
          <w:szCs w:val="20"/>
        </w:rPr>
        <w:t xml:space="preserve">martcard and Mobile myki </w:t>
      </w:r>
      <w:r w:rsidR="00490BF2" w:rsidRPr="00ED234B">
        <w:rPr>
          <w:rFonts w:ascii="Times New Roman" w:hAnsi="Times New Roman" w:cs="Times New Roman"/>
          <w:sz w:val="20"/>
          <w:szCs w:val="20"/>
        </w:rPr>
        <w:t xml:space="preserve">Reimbursements’ heading in this Chapter. </w:t>
      </w:r>
    </w:p>
    <w:p w14:paraId="390C8483" w14:textId="5630BB23"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8.4</w:t>
      </w:r>
      <w:r w:rsidR="00CB017E" w:rsidRPr="00ED234B">
        <w:rPr>
          <w:rFonts w:ascii="Times New Roman" w:hAnsi="Times New Roman" w:cs="Times New Roman"/>
          <w:sz w:val="20"/>
          <w:szCs w:val="20"/>
        </w:rPr>
        <w:t>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cost of a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itself is non-refundable.</w:t>
      </w:r>
    </w:p>
    <w:p w14:paraId="30447054" w14:textId="77777777" w:rsidR="00490BF2" w:rsidRPr="00ED234B" w:rsidRDefault="00490BF2" w:rsidP="00490BF2">
      <w:pPr>
        <w:pStyle w:val="Heading3"/>
        <w:rPr>
          <w:rFonts w:cs="Times New Roman"/>
          <w:szCs w:val="20"/>
        </w:rPr>
      </w:pPr>
      <w:bookmarkStart w:id="559" w:name="_Toc235002342"/>
      <w:r w:rsidRPr="00ED234B">
        <w:rPr>
          <w:rFonts w:cs="Times New Roman"/>
          <w:szCs w:val="20"/>
        </w:rPr>
        <w:t>myki Pass refund calculations</w:t>
      </w:r>
      <w:bookmarkEnd w:id="559"/>
    </w:p>
    <w:p w14:paraId="4C961F15" w14:textId="3376F241"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8.4</w:t>
      </w:r>
      <w:r w:rsidR="00CB017E" w:rsidRPr="00ED234B">
        <w:rPr>
          <w:rFonts w:ascii="Times New Roman" w:hAnsi="Times New Roman" w:cs="Times New Roman"/>
          <w:sz w:val="20"/>
          <w:szCs w:val="20"/>
        </w:rPr>
        <w:t>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myki Pass </w:t>
      </w:r>
      <w:r w:rsidR="00E72EB5" w:rsidRPr="00ED234B">
        <w:rPr>
          <w:rFonts w:ascii="Times New Roman" w:hAnsi="Times New Roman" w:cs="Times New Roman"/>
          <w:sz w:val="20"/>
          <w:szCs w:val="20"/>
        </w:rPr>
        <w:t xml:space="preserve">(other than a Commuter Club myki Pass) </w:t>
      </w:r>
      <w:r w:rsidR="00490BF2" w:rsidRPr="00ED234B">
        <w:rPr>
          <w:rFonts w:ascii="Times New Roman" w:hAnsi="Times New Roman" w:cs="Times New Roman"/>
          <w:sz w:val="20"/>
          <w:szCs w:val="20"/>
        </w:rPr>
        <w:t>has already been activated when a refund application is made, the refund amount is calculated</w:t>
      </w:r>
      <w:r w:rsidR="00F20DD2">
        <w:rPr>
          <w:rFonts w:ascii="Times New Roman" w:hAnsi="Times New Roman" w:cs="Times New Roman"/>
          <w:sz w:val="20"/>
          <w:szCs w:val="20"/>
        </w:rPr>
        <w:t xml:space="preserve"> –</w:t>
      </w:r>
    </w:p>
    <w:p w14:paraId="363336EE" w14:textId="753864FA" w:rsidR="00490BF2" w:rsidRPr="00ED234B" w:rsidRDefault="00546A90" w:rsidP="00546A90">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based on the difference between</w:t>
      </w:r>
      <w:r w:rsidR="00F20DD2">
        <w:rPr>
          <w:rFonts w:ascii="Times New Roman" w:hAnsi="Times New Roman" w:cs="Times New Roman"/>
          <w:sz w:val="20"/>
          <w:szCs w:val="20"/>
        </w:rPr>
        <w:t xml:space="preserve"> –</w:t>
      </w:r>
    </w:p>
    <w:p w14:paraId="65CF1B2E" w14:textId="77777777" w:rsidR="00490BF2" w:rsidRPr="00ED234B" w:rsidRDefault="00546A90" w:rsidP="004274CC">
      <w:pPr>
        <w:ind w:left="1701" w:hanging="567"/>
        <w:rPr>
          <w:rFonts w:ascii="Times New Roman" w:hAnsi="Times New Roman" w:cs="Times New Roman"/>
          <w:sz w:val="20"/>
          <w:szCs w:val="20"/>
        </w:rPr>
      </w:pPr>
      <w:r w:rsidRPr="00ED234B">
        <w:rPr>
          <w:rFonts w:ascii="Times New Roman" w:hAnsi="Times New Roman" w:cs="Times New Roman"/>
          <w:sz w:val="20"/>
          <w:szCs w:val="20"/>
        </w:rPr>
        <w:t>(i)</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full purchase price of the myki Pass; and </w:t>
      </w:r>
    </w:p>
    <w:p w14:paraId="5552A1EE" w14:textId="77777777" w:rsidR="00490BF2" w:rsidRPr="00ED234B" w:rsidRDefault="00546A90" w:rsidP="004274CC">
      <w:pPr>
        <w:ind w:left="1701" w:hanging="567"/>
        <w:rPr>
          <w:rFonts w:ascii="Times New Roman" w:hAnsi="Times New Roman" w:cs="Times New Roman"/>
          <w:sz w:val="20"/>
          <w:szCs w:val="20"/>
        </w:rPr>
      </w:pPr>
      <w:bookmarkStart w:id="560" w:name="_Ref167894169"/>
      <w:r w:rsidRPr="00ED234B">
        <w:rPr>
          <w:rFonts w:ascii="Times New Roman" w:hAnsi="Times New Roman" w:cs="Times New Roman"/>
          <w:sz w:val="20"/>
          <w:szCs w:val="20"/>
        </w:rPr>
        <w:t>(ii)</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amount the customer would have been required</w:t>
      </w:r>
      <w:r w:rsidR="00CB3F04" w:rsidRPr="00ED234B">
        <w:rPr>
          <w:rFonts w:ascii="Times New Roman" w:hAnsi="Times New Roman" w:cs="Times New Roman"/>
          <w:sz w:val="20"/>
          <w:szCs w:val="20"/>
        </w:rPr>
        <w:t xml:space="preserve"> to</w:t>
      </w:r>
      <w:r w:rsidR="00490BF2" w:rsidRPr="00ED234B">
        <w:rPr>
          <w:rFonts w:ascii="Times New Roman" w:hAnsi="Times New Roman" w:cs="Times New Roman"/>
          <w:sz w:val="20"/>
          <w:szCs w:val="20"/>
        </w:rPr>
        <w:t xml:space="preserve"> pay for travel authorised by the Pass on the days for which the Pass was active; and</w:t>
      </w:r>
      <w:bookmarkEnd w:id="560"/>
    </w:p>
    <w:p w14:paraId="5E1B08B7" w14:textId="77777777" w:rsidR="00490BF2" w:rsidRPr="00ED234B" w:rsidRDefault="00546A90" w:rsidP="00546A90">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from the day the refund application was submitted (not the day the myki Pass was last used).</w:t>
      </w:r>
    </w:p>
    <w:p w14:paraId="4E2A4BD7" w14:textId="5968BA16"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8.4</w:t>
      </w:r>
      <w:r w:rsidR="00CB017E" w:rsidRPr="00ED234B">
        <w:rPr>
          <w:rFonts w:ascii="Times New Roman" w:hAnsi="Times New Roman" w:cs="Times New Roman"/>
          <w:sz w:val="20"/>
          <w:szCs w:val="20"/>
        </w:rPr>
        <w:t>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amount referred to in paragraph </w:t>
      </w:r>
      <w:r w:rsidR="00A835CA" w:rsidRPr="00ED234B">
        <w:rPr>
          <w:rFonts w:ascii="Times New Roman" w:hAnsi="Times New Roman" w:cs="Times New Roman"/>
          <w:sz w:val="20"/>
          <w:szCs w:val="20"/>
        </w:rPr>
        <w:t>8.4</w:t>
      </w:r>
      <w:r w:rsidR="00CB017E" w:rsidRPr="00ED234B">
        <w:rPr>
          <w:rFonts w:ascii="Times New Roman" w:hAnsi="Times New Roman" w:cs="Times New Roman"/>
          <w:sz w:val="20"/>
          <w:szCs w:val="20"/>
        </w:rPr>
        <w:t>5</w:t>
      </w:r>
      <w:r w:rsidR="00490BF2" w:rsidRPr="00ED234B">
        <w:rPr>
          <w:rFonts w:ascii="Times New Roman" w:hAnsi="Times New Roman" w:cs="Times New Roman"/>
          <w:sz w:val="20"/>
          <w:szCs w:val="20"/>
        </w:rPr>
        <w:t xml:space="preserve">(a)(ii) above is calculated based, as far as possible, on the applicable myki Pass fares for the relevant days and, to the extent this is not possible, on the applicable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oney daily cap for the zone or zones for which the pass was valid, without the application of any other caps.</w:t>
      </w:r>
    </w:p>
    <w:p w14:paraId="47AC5E82" w14:textId="21B7B775" w:rsidR="000D6E8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8.4</w:t>
      </w:r>
      <w:r w:rsidR="00CB017E" w:rsidRPr="00ED234B">
        <w:rPr>
          <w:rFonts w:ascii="Times New Roman" w:hAnsi="Times New Roman" w:cs="Times New Roman"/>
          <w:sz w:val="20"/>
          <w:szCs w:val="20"/>
        </w:rPr>
        <w:t>7</w:t>
      </w:r>
      <w:r w:rsidRPr="00ED234B">
        <w:rPr>
          <w:rFonts w:ascii="Times New Roman" w:hAnsi="Times New Roman" w:cs="Times New Roman"/>
          <w:sz w:val="20"/>
          <w:szCs w:val="20"/>
        </w:rPr>
        <w:tab/>
      </w:r>
      <w:r w:rsidR="00E72EB5" w:rsidRPr="00ED234B">
        <w:rPr>
          <w:rFonts w:ascii="Times New Roman" w:hAnsi="Times New Roman" w:cs="Times New Roman"/>
          <w:sz w:val="20"/>
          <w:szCs w:val="20"/>
        </w:rPr>
        <w:t>For</w:t>
      </w:r>
      <w:r w:rsidR="00611C3F" w:rsidRPr="00ED234B">
        <w:rPr>
          <w:rFonts w:ascii="Times New Roman" w:hAnsi="Times New Roman" w:cs="Times New Roman"/>
          <w:sz w:val="20"/>
          <w:szCs w:val="20"/>
        </w:rPr>
        <w:t xml:space="preserve"> a Commuter Club myki </w:t>
      </w:r>
      <w:r w:rsidR="00406D02" w:rsidRPr="00ED234B">
        <w:rPr>
          <w:rFonts w:ascii="Times New Roman" w:hAnsi="Times New Roman" w:cs="Times New Roman"/>
          <w:sz w:val="20"/>
          <w:szCs w:val="20"/>
        </w:rPr>
        <w:t>P</w:t>
      </w:r>
      <w:r w:rsidR="00611C3F" w:rsidRPr="00ED234B">
        <w:rPr>
          <w:rFonts w:ascii="Times New Roman" w:hAnsi="Times New Roman" w:cs="Times New Roman"/>
          <w:sz w:val="20"/>
          <w:szCs w:val="20"/>
        </w:rPr>
        <w:t>ass</w:t>
      </w:r>
      <w:r w:rsidR="00E72EB5" w:rsidRPr="00ED234B">
        <w:rPr>
          <w:rFonts w:ascii="Times New Roman" w:hAnsi="Times New Roman" w:cs="Times New Roman"/>
          <w:sz w:val="20"/>
          <w:szCs w:val="20"/>
        </w:rPr>
        <w:t>, the refund amount is calculated</w:t>
      </w:r>
      <w:r w:rsidR="000D6E82" w:rsidRPr="00ED234B">
        <w:rPr>
          <w:rFonts w:ascii="Times New Roman" w:hAnsi="Times New Roman" w:cs="Times New Roman"/>
          <w:sz w:val="20"/>
          <w:szCs w:val="20"/>
        </w:rPr>
        <w:t xml:space="preserve"> – </w:t>
      </w:r>
    </w:p>
    <w:p w14:paraId="3AB26E2E" w14:textId="77777777" w:rsidR="000D6E82" w:rsidRPr="00ED234B" w:rsidRDefault="00546A90" w:rsidP="00546A90">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0D6E82" w:rsidRPr="00ED234B">
        <w:rPr>
          <w:rFonts w:ascii="Times New Roman" w:hAnsi="Times New Roman" w:cs="Times New Roman"/>
          <w:sz w:val="20"/>
          <w:szCs w:val="20"/>
        </w:rPr>
        <w:t xml:space="preserve">based on the difference between – </w:t>
      </w:r>
    </w:p>
    <w:p w14:paraId="6A39A317" w14:textId="77777777" w:rsidR="000D6E82" w:rsidRPr="00ED234B" w:rsidRDefault="00546A90" w:rsidP="004274CC">
      <w:pPr>
        <w:ind w:left="1701" w:hanging="555"/>
        <w:rPr>
          <w:rFonts w:ascii="Times New Roman" w:hAnsi="Times New Roman" w:cs="Times New Roman"/>
          <w:sz w:val="20"/>
          <w:szCs w:val="20"/>
        </w:rPr>
      </w:pPr>
      <w:r w:rsidRPr="00ED234B">
        <w:rPr>
          <w:rFonts w:ascii="Times New Roman" w:hAnsi="Times New Roman" w:cs="Times New Roman"/>
          <w:sz w:val="20"/>
          <w:szCs w:val="20"/>
        </w:rPr>
        <w:t>(i)</w:t>
      </w:r>
      <w:r w:rsidRPr="00ED234B">
        <w:rPr>
          <w:rFonts w:ascii="Times New Roman" w:hAnsi="Times New Roman" w:cs="Times New Roman"/>
          <w:sz w:val="20"/>
          <w:szCs w:val="20"/>
        </w:rPr>
        <w:tab/>
      </w:r>
      <w:r w:rsidR="000D6E82" w:rsidRPr="00ED234B">
        <w:rPr>
          <w:rFonts w:ascii="Times New Roman" w:hAnsi="Times New Roman" w:cs="Times New Roman"/>
          <w:sz w:val="20"/>
          <w:szCs w:val="20"/>
        </w:rPr>
        <w:t>the full purchase price of the myki Pass; and</w:t>
      </w:r>
    </w:p>
    <w:p w14:paraId="40329507" w14:textId="77777777" w:rsidR="009758E7" w:rsidRPr="00ED234B" w:rsidRDefault="00546A90" w:rsidP="004274CC">
      <w:pPr>
        <w:ind w:left="1701" w:hanging="555"/>
        <w:rPr>
          <w:rFonts w:ascii="Times New Roman" w:hAnsi="Times New Roman" w:cs="Times New Roman"/>
          <w:sz w:val="20"/>
          <w:szCs w:val="20"/>
        </w:rPr>
      </w:pPr>
      <w:r w:rsidRPr="00ED234B">
        <w:rPr>
          <w:rFonts w:ascii="Times New Roman" w:hAnsi="Times New Roman" w:cs="Times New Roman"/>
          <w:sz w:val="20"/>
          <w:szCs w:val="20"/>
        </w:rPr>
        <w:t>(ii)</w:t>
      </w:r>
      <w:r w:rsidRPr="00ED234B">
        <w:rPr>
          <w:rFonts w:ascii="Times New Roman" w:hAnsi="Times New Roman" w:cs="Times New Roman"/>
          <w:sz w:val="20"/>
          <w:szCs w:val="20"/>
        </w:rPr>
        <w:tab/>
      </w:r>
      <w:r w:rsidR="000D6E82" w:rsidRPr="00ED234B">
        <w:rPr>
          <w:rFonts w:ascii="Times New Roman" w:hAnsi="Times New Roman" w:cs="Times New Roman"/>
          <w:sz w:val="20"/>
          <w:szCs w:val="20"/>
        </w:rPr>
        <w:t xml:space="preserve">the </w:t>
      </w:r>
      <w:r w:rsidR="00915C37" w:rsidRPr="00ED234B">
        <w:rPr>
          <w:rFonts w:ascii="Times New Roman" w:hAnsi="Times New Roman" w:cs="Times New Roman"/>
          <w:sz w:val="20"/>
          <w:szCs w:val="20"/>
        </w:rPr>
        <w:t xml:space="preserve">amount </w:t>
      </w:r>
      <w:r w:rsidR="000D6E82" w:rsidRPr="00ED234B">
        <w:rPr>
          <w:rFonts w:ascii="Times New Roman" w:hAnsi="Times New Roman" w:cs="Times New Roman"/>
          <w:sz w:val="20"/>
          <w:szCs w:val="20"/>
        </w:rPr>
        <w:t xml:space="preserve">the customer </w:t>
      </w:r>
      <w:r w:rsidR="00406D02" w:rsidRPr="00ED234B">
        <w:rPr>
          <w:rFonts w:ascii="Times New Roman" w:hAnsi="Times New Roman" w:cs="Times New Roman"/>
          <w:sz w:val="20"/>
          <w:szCs w:val="20"/>
        </w:rPr>
        <w:t>would have been required to pay for travel authorised by the Pass</w:t>
      </w:r>
      <w:r w:rsidR="005F4A96" w:rsidRPr="00ED234B">
        <w:rPr>
          <w:rFonts w:ascii="Times New Roman" w:hAnsi="Times New Roman" w:cs="Times New Roman"/>
          <w:sz w:val="20"/>
          <w:szCs w:val="20"/>
        </w:rPr>
        <w:t xml:space="preserve"> on the days for which the Pass was active </w:t>
      </w:r>
      <w:r w:rsidR="004632D6" w:rsidRPr="00ED234B">
        <w:rPr>
          <w:rFonts w:ascii="Times New Roman" w:hAnsi="Times New Roman" w:cs="Times New Roman"/>
          <w:sz w:val="20"/>
          <w:szCs w:val="20"/>
        </w:rPr>
        <w:t xml:space="preserve">if the customer was required to pay the </w:t>
      </w:r>
      <w:r w:rsidR="00DE49EF" w:rsidRPr="00ED234B">
        <w:rPr>
          <w:rFonts w:ascii="Times New Roman" w:hAnsi="Times New Roman" w:cs="Times New Roman"/>
          <w:sz w:val="20"/>
          <w:szCs w:val="20"/>
        </w:rPr>
        <w:t>d</w:t>
      </w:r>
      <w:r w:rsidR="004632D6" w:rsidRPr="00ED234B">
        <w:rPr>
          <w:rFonts w:ascii="Times New Roman" w:hAnsi="Times New Roman" w:cs="Times New Roman"/>
          <w:sz w:val="20"/>
          <w:szCs w:val="20"/>
        </w:rPr>
        <w:t xml:space="preserve">aily fare </w:t>
      </w:r>
      <w:r w:rsidR="004632D6" w:rsidRPr="00ED234B">
        <w:rPr>
          <w:rFonts w:ascii="Times New Roman" w:hAnsi="Times New Roman" w:cs="Times New Roman"/>
          <w:sz w:val="20"/>
          <w:szCs w:val="20"/>
        </w:rPr>
        <w:lastRenderedPageBreak/>
        <w:t>applicable at the time the Commuter Club myki Pass was purchased on each of those days</w:t>
      </w:r>
      <w:r w:rsidR="00195609" w:rsidRPr="00ED234B">
        <w:rPr>
          <w:rFonts w:ascii="Times New Roman" w:hAnsi="Times New Roman" w:cs="Times New Roman"/>
          <w:sz w:val="20"/>
          <w:szCs w:val="20"/>
        </w:rPr>
        <w:t>; and</w:t>
      </w:r>
    </w:p>
    <w:p w14:paraId="6F8C080E" w14:textId="77777777" w:rsidR="00E72EB5" w:rsidRPr="00ED234B" w:rsidRDefault="00546A90" w:rsidP="00546A90">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D86409" w:rsidRPr="00ED234B">
        <w:rPr>
          <w:rFonts w:ascii="Times New Roman" w:hAnsi="Times New Roman" w:cs="Times New Roman"/>
          <w:sz w:val="20"/>
          <w:szCs w:val="20"/>
        </w:rPr>
        <w:t>from the day t</w:t>
      </w:r>
      <w:r w:rsidR="00E72EB5" w:rsidRPr="00ED234B">
        <w:rPr>
          <w:rFonts w:ascii="Times New Roman" w:hAnsi="Times New Roman" w:cs="Times New Roman"/>
          <w:sz w:val="20"/>
          <w:szCs w:val="20"/>
        </w:rPr>
        <w:t xml:space="preserve">he refund </w:t>
      </w:r>
      <w:r w:rsidR="00D86409" w:rsidRPr="00ED234B">
        <w:rPr>
          <w:rFonts w:ascii="Times New Roman" w:hAnsi="Times New Roman" w:cs="Times New Roman"/>
          <w:sz w:val="20"/>
          <w:szCs w:val="20"/>
        </w:rPr>
        <w:t>application</w:t>
      </w:r>
      <w:r w:rsidR="00E72EB5" w:rsidRPr="00ED234B">
        <w:rPr>
          <w:rFonts w:ascii="Times New Roman" w:hAnsi="Times New Roman" w:cs="Times New Roman"/>
          <w:sz w:val="20"/>
          <w:szCs w:val="20"/>
        </w:rPr>
        <w:t xml:space="preserve"> </w:t>
      </w:r>
      <w:r w:rsidR="00D86409" w:rsidRPr="00ED234B">
        <w:rPr>
          <w:rFonts w:ascii="Times New Roman" w:hAnsi="Times New Roman" w:cs="Times New Roman"/>
          <w:sz w:val="20"/>
          <w:szCs w:val="20"/>
        </w:rPr>
        <w:t>was</w:t>
      </w:r>
      <w:r w:rsidR="00E72EB5" w:rsidRPr="00ED234B">
        <w:rPr>
          <w:rFonts w:ascii="Times New Roman" w:hAnsi="Times New Roman" w:cs="Times New Roman"/>
          <w:sz w:val="20"/>
          <w:szCs w:val="20"/>
        </w:rPr>
        <w:t xml:space="preserve"> </w:t>
      </w:r>
      <w:r w:rsidR="002B3F6B" w:rsidRPr="00ED234B">
        <w:rPr>
          <w:rFonts w:ascii="Times New Roman" w:hAnsi="Times New Roman" w:cs="Times New Roman"/>
          <w:sz w:val="20"/>
          <w:szCs w:val="20"/>
        </w:rPr>
        <w:t>submitted</w:t>
      </w:r>
      <w:r w:rsidR="00D86409" w:rsidRPr="00ED234B">
        <w:rPr>
          <w:rFonts w:ascii="Times New Roman" w:hAnsi="Times New Roman" w:cs="Times New Roman"/>
          <w:sz w:val="20"/>
          <w:szCs w:val="20"/>
        </w:rPr>
        <w:t xml:space="preserve"> (not the day the myki Pass was last used)</w:t>
      </w:r>
      <w:r w:rsidR="00E72EB5" w:rsidRPr="00ED234B">
        <w:rPr>
          <w:rFonts w:ascii="Times New Roman" w:hAnsi="Times New Roman" w:cs="Times New Roman"/>
          <w:sz w:val="20"/>
          <w:szCs w:val="20"/>
        </w:rPr>
        <w:t xml:space="preserve">. </w:t>
      </w:r>
    </w:p>
    <w:p w14:paraId="6A1DEB1B" w14:textId="77777777" w:rsidR="00490BF2" w:rsidRPr="00ED234B" w:rsidRDefault="00490BF2" w:rsidP="00490BF2">
      <w:pPr>
        <w:pStyle w:val="Heading3"/>
        <w:rPr>
          <w:rFonts w:cs="Times New Roman"/>
          <w:szCs w:val="20"/>
        </w:rPr>
      </w:pPr>
      <w:bookmarkStart w:id="561" w:name="_Toc235002343"/>
      <w:r w:rsidRPr="00ED234B">
        <w:rPr>
          <w:rFonts w:cs="Times New Roman"/>
          <w:szCs w:val="20"/>
        </w:rPr>
        <w:t xml:space="preserve">Refunds – lost or stolen myki </w:t>
      </w:r>
      <w:r w:rsidR="00E936AD" w:rsidRPr="00ED234B">
        <w:rPr>
          <w:rFonts w:cs="Times New Roman"/>
          <w:szCs w:val="20"/>
        </w:rPr>
        <w:t>s</w:t>
      </w:r>
      <w:r w:rsidR="00492BAC" w:rsidRPr="00ED234B">
        <w:rPr>
          <w:rFonts w:cs="Times New Roman"/>
          <w:szCs w:val="20"/>
        </w:rPr>
        <w:t xml:space="preserve">martcards or </w:t>
      </w:r>
      <w:r w:rsidR="005C17AA" w:rsidRPr="00ED234B">
        <w:rPr>
          <w:rFonts w:cs="Times New Roman"/>
          <w:szCs w:val="20"/>
        </w:rPr>
        <w:t xml:space="preserve">personal electronic </w:t>
      </w:r>
      <w:r w:rsidR="002F124D" w:rsidRPr="00ED234B">
        <w:rPr>
          <w:rFonts w:cs="Times New Roman"/>
          <w:szCs w:val="20"/>
        </w:rPr>
        <w:t xml:space="preserve">device on which Mobile myki is </w:t>
      </w:r>
      <w:r w:rsidR="00FA6CE2" w:rsidRPr="00ED234B">
        <w:rPr>
          <w:rFonts w:cs="Times New Roman"/>
          <w:szCs w:val="20"/>
        </w:rPr>
        <w:t>stored</w:t>
      </w:r>
      <w:bookmarkEnd w:id="561"/>
    </w:p>
    <w:p w14:paraId="18D16BEA" w14:textId="77777777" w:rsidR="00490BF2" w:rsidRPr="00ED234B" w:rsidRDefault="00490BF2" w:rsidP="00490BF2">
      <w:pPr>
        <w:pStyle w:val="Heading4"/>
        <w:rPr>
          <w:rFonts w:cs="Times New Roman"/>
          <w:szCs w:val="20"/>
        </w:rPr>
      </w:pPr>
      <w:r w:rsidRPr="00ED234B">
        <w:rPr>
          <w:rFonts w:cs="Times New Roman"/>
          <w:szCs w:val="20"/>
        </w:rPr>
        <w:t xml:space="preserve">Registered myki </w:t>
      </w:r>
      <w:r w:rsidR="00E936AD" w:rsidRPr="00ED234B">
        <w:rPr>
          <w:rFonts w:cs="Times New Roman"/>
          <w:szCs w:val="20"/>
        </w:rPr>
        <w:t>s</w:t>
      </w:r>
      <w:r w:rsidR="004E38A5" w:rsidRPr="00ED234B">
        <w:rPr>
          <w:rFonts w:cs="Times New Roman"/>
          <w:szCs w:val="20"/>
        </w:rPr>
        <w:t xml:space="preserve">martcard or </w:t>
      </w:r>
      <w:r w:rsidR="005C17AA" w:rsidRPr="00ED234B">
        <w:rPr>
          <w:rFonts w:cs="Times New Roman"/>
          <w:szCs w:val="20"/>
        </w:rPr>
        <w:t xml:space="preserve">personal electronic </w:t>
      </w:r>
      <w:r w:rsidR="004E38A5" w:rsidRPr="00ED234B">
        <w:rPr>
          <w:rFonts w:cs="Times New Roman"/>
          <w:szCs w:val="20"/>
        </w:rPr>
        <w:t xml:space="preserve">device on which </w:t>
      </w:r>
      <w:r w:rsidR="00E4028D" w:rsidRPr="00ED234B">
        <w:rPr>
          <w:rFonts w:cs="Times New Roman"/>
          <w:szCs w:val="20"/>
        </w:rPr>
        <w:t xml:space="preserve">a registered </w:t>
      </w:r>
      <w:r w:rsidR="004E38A5" w:rsidRPr="00ED234B">
        <w:rPr>
          <w:rFonts w:cs="Times New Roman"/>
          <w:szCs w:val="20"/>
        </w:rPr>
        <w:t xml:space="preserve">Mobile myki is </w:t>
      </w:r>
      <w:r w:rsidR="00B20DA3" w:rsidRPr="00ED234B">
        <w:rPr>
          <w:rFonts w:cs="Times New Roman"/>
          <w:szCs w:val="20"/>
        </w:rPr>
        <w:t>stored</w:t>
      </w:r>
      <w:r w:rsidR="004E38A5" w:rsidRPr="00ED234B">
        <w:rPr>
          <w:rFonts w:cs="Times New Roman"/>
          <w:szCs w:val="20"/>
        </w:rPr>
        <w:t xml:space="preserve"> </w:t>
      </w:r>
      <w:r w:rsidRPr="00ED234B">
        <w:rPr>
          <w:rFonts w:cs="Times New Roman"/>
          <w:szCs w:val="20"/>
        </w:rPr>
        <w:t xml:space="preserve">that is lost or stolen </w:t>
      </w:r>
    </w:p>
    <w:p w14:paraId="3525A236" w14:textId="2005D8B3"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8.4</w:t>
      </w:r>
      <w:r w:rsidR="00CB017E" w:rsidRPr="00ED234B">
        <w:rPr>
          <w:rFonts w:ascii="Times New Roman" w:hAnsi="Times New Roman" w:cs="Times New Roman"/>
          <w:sz w:val="20"/>
          <w:szCs w:val="20"/>
        </w:rPr>
        <w:t>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registered myki </w:t>
      </w:r>
      <w:r w:rsidR="00E936AD" w:rsidRPr="00ED234B">
        <w:rPr>
          <w:rFonts w:ascii="Times New Roman" w:hAnsi="Times New Roman" w:cs="Times New Roman"/>
          <w:sz w:val="20"/>
          <w:szCs w:val="20"/>
        </w:rPr>
        <w:t>s</w:t>
      </w:r>
      <w:r w:rsidR="00F1654E" w:rsidRPr="00ED234B">
        <w:rPr>
          <w:rFonts w:ascii="Times New Roman" w:hAnsi="Times New Roman" w:cs="Times New Roman"/>
          <w:sz w:val="20"/>
          <w:szCs w:val="20"/>
        </w:rPr>
        <w:t xml:space="preserve">martcard or </w:t>
      </w:r>
      <w:r w:rsidR="00B87F03" w:rsidRPr="00ED234B">
        <w:rPr>
          <w:rFonts w:ascii="Times New Roman" w:hAnsi="Times New Roman" w:cs="Times New Roman"/>
          <w:sz w:val="20"/>
          <w:szCs w:val="20"/>
        </w:rPr>
        <w:t xml:space="preserve">the personal electronic device on which a </w:t>
      </w:r>
      <w:r w:rsidR="00E4028D" w:rsidRPr="00ED234B">
        <w:rPr>
          <w:rFonts w:ascii="Times New Roman" w:hAnsi="Times New Roman" w:cs="Times New Roman"/>
          <w:sz w:val="20"/>
          <w:szCs w:val="20"/>
        </w:rPr>
        <w:t xml:space="preserve">registered </w:t>
      </w:r>
      <w:r w:rsidR="00F1654E" w:rsidRPr="00ED234B">
        <w:rPr>
          <w:rFonts w:ascii="Times New Roman" w:hAnsi="Times New Roman" w:cs="Times New Roman"/>
          <w:sz w:val="20"/>
          <w:szCs w:val="20"/>
        </w:rPr>
        <w:t>Mobile myki</w:t>
      </w:r>
      <w:r w:rsidR="00B87F03" w:rsidRPr="00ED234B">
        <w:rPr>
          <w:rFonts w:ascii="Times New Roman" w:hAnsi="Times New Roman" w:cs="Times New Roman"/>
          <w:sz w:val="20"/>
          <w:szCs w:val="20"/>
        </w:rPr>
        <w:t xml:space="preserve"> is </w:t>
      </w:r>
      <w:r w:rsidR="00E276FA" w:rsidRPr="00ED234B">
        <w:rPr>
          <w:rFonts w:ascii="Times New Roman" w:hAnsi="Times New Roman" w:cs="Times New Roman"/>
          <w:sz w:val="20"/>
          <w:szCs w:val="20"/>
        </w:rPr>
        <w:t xml:space="preserve">stored </w:t>
      </w:r>
      <w:r w:rsidR="00490BF2" w:rsidRPr="00ED234B">
        <w:rPr>
          <w:rFonts w:ascii="Times New Roman" w:hAnsi="Times New Roman" w:cs="Times New Roman"/>
          <w:sz w:val="20"/>
          <w:szCs w:val="20"/>
        </w:rPr>
        <w:t xml:space="preserve">that is reported as lost or stolen is eligible for a refund of </w:t>
      </w:r>
      <w:r w:rsidR="00F62B8C" w:rsidRPr="00ED234B">
        <w:rPr>
          <w:rFonts w:ascii="Times New Roman" w:hAnsi="Times New Roman" w:cs="Times New Roman"/>
          <w:sz w:val="20"/>
          <w:szCs w:val="20"/>
        </w:rPr>
        <w:t xml:space="preserve">the </w:t>
      </w:r>
      <w:r w:rsidR="00490BF2" w:rsidRPr="00ED234B">
        <w:rPr>
          <w:rFonts w:ascii="Times New Roman" w:hAnsi="Times New Roman" w:cs="Times New Roman"/>
          <w:sz w:val="20"/>
          <w:szCs w:val="20"/>
        </w:rPr>
        <w:t xml:space="preserve">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oney balance and/or any unexpired myki Pass days.</w:t>
      </w:r>
    </w:p>
    <w:p w14:paraId="7FCCBFEA" w14:textId="4E43E1BF"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8.4</w:t>
      </w:r>
      <w:r w:rsidR="00CB017E" w:rsidRPr="00ED234B">
        <w:rPr>
          <w:rFonts w:ascii="Times New Roman" w:hAnsi="Times New Roman" w:cs="Times New Roman"/>
          <w:sz w:val="20"/>
          <w:szCs w:val="20"/>
        </w:rPr>
        <w:t>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If a registered myki</w:t>
      </w:r>
      <w:r w:rsidR="00F1654E"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F1654E" w:rsidRPr="00ED234B">
        <w:rPr>
          <w:rFonts w:ascii="Times New Roman" w:hAnsi="Times New Roman" w:cs="Times New Roman"/>
          <w:sz w:val="20"/>
          <w:szCs w:val="20"/>
        </w:rPr>
        <w:t xml:space="preserve">martcard </w:t>
      </w:r>
      <w:r w:rsidR="008C6568" w:rsidRPr="00ED234B">
        <w:rPr>
          <w:rFonts w:ascii="Times New Roman" w:hAnsi="Times New Roman" w:cs="Times New Roman"/>
          <w:sz w:val="20"/>
          <w:szCs w:val="20"/>
        </w:rPr>
        <w:t xml:space="preserve">or the personal electronic device on which a </w:t>
      </w:r>
      <w:r w:rsidR="00E4028D" w:rsidRPr="00ED234B">
        <w:rPr>
          <w:rFonts w:ascii="Times New Roman" w:hAnsi="Times New Roman" w:cs="Times New Roman"/>
          <w:sz w:val="20"/>
          <w:szCs w:val="20"/>
        </w:rPr>
        <w:t xml:space="preserve">registered </w:t>
      </w:r>
      <w:r w:rsidR="008C6568" w:rsidRPr="00ED234B">
        <w:rPr>
          <w:rFonts w:ascii="Times New Roman" w:hAnsi="Times New Roman" w:cs="Times New Roman"/>
          <w:sz w:val="20"/>
          <w:szCs w:val="20"/>
        </w:rPr>
        <w:t xml:space="preserve">Mobile myki is </w:t>
      </w:r>
      <w:r w:rsidR="00E276FA" w:rsidRPr="00ED234B">
        <w:rPr>
          <w:rFonts w:ascii="Times New Roman" w:hAnsi="Times New Roman" w:cs="Times New Roman"/>
          <w:sz w:val="20"/>
          <w:szCs w:val="20"/>
        </w:rPr>
        <w:t>stored</w:t>
      </w:r>
      <w:r w:rsidR="008C6568"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is reported as lost or stolen, a refund application can be made regardless of whether the myki </w:t>
      </w:r>
      <w:r w:rsidR="00E936AD" w:rsidRPr="00ED234B">
        <w:rPr>
          <w:rFonts w:ascii="Times New Roman" w:hAnsi="Times New Roman" w:cs="Times New Roman"/>
          <w:sz w:val="20"/>
          <w:szCs w:val="20"/>
        </w:rPr>
        <w:t>s</w:t>
      </w:r>
      <w:r w:rsidR="00F1654E" w:rsidRPr="00ED234B">
        <w:rPr>
          <w:rFonts w:ascii="Times New Roman" w:hAnsi="Times New Roman" w:cs="Times New Roman"/>
          <w:sz w:val="20"/>
          <w:szCs w:val="20"/>
        </w:rPr>
        <w:t>martcard or Mobile myki</w:t>
      </w:r>
      <w:r w:rsidR="00F1654E" w:rsidRPr="00ED234B" w:rsidDel="00F1654E">
        <w:rPr>
          <w:rFonts w:ascii="Times New Roman" w:hAnsi="Times New Roman" w:cs="Times New Roman"/>
          <w:sz w:val="20"/>
          <w:szCs w:val="20"/>
        </w:rPr>
        <w:t xml:space="preserve"> </w:t>
      </w:r>
      <w:r w:rsidR="00490BF2" w:rsidRPr="00ED234B">
        <w:rPr>
          <w:rFonts w:ascii="Times New Roman" w:hAnsi="Times New Roman" w:cs="Times New Roman"/>
          <w:sz w:val="20"/>
          <w:szCs w:val="20"/>
        </w:rPr>
        <w:t>is being replaced or a replacement application is made</w:t>
      </w:r>
      <w:r w:rsidR="002B2D2D" w:rsidRPr="00ED234B">
        <w:rPr>
          <w:rFonts w:ascii="Times New Roman" w:hAnsi="Times New Roman" w:cs="Times New Roman"/>
          <w:sz w:val="20"/>
          <w:szCs w:val="20"/>
        </w:rPr>
        <w:t xml:space="preserve"> and a transfer has not been requested by the customer pursuant to </w:t>
      </w:r>
      <w:r w:rsidR="001663E4" w:rsidRPr="00ED234B">
        <w:rPr>
          <w:rFonts w:ascii="Times New Roman" w:hAnsi="Times New Roman" w:cs="Times New Roman"/>
          <w:sz w:val="20"/>
          <w:szCs w:val="20"/>
        </w:rPr>
        <w:t>paragraphs</w:t>
      </w:r>
      <w:r w:rsidR="002B2D2D" w:rsidRPr="00ED234B">
        <w:rPr>
          <w:rFonts w:ascii="Times New Roman" w:hAnsi="Times New Roman" w:cs="Times New Roman"/>
          <w:sz w:val="20"/>
          <w:szCs w:val="20"/>
        </w:rPr>
        <w:t xml:space="preserve"> </w:t>
      </w:r>
      <w:r w:rsidR="004D4E77" w:rsidRPr="00ED234B">
        <w:rPr>
          <w:rFonts w:ascii="Times New Roman" w:hAnsi="Times New Roman" w:cs="Times New Roman"/>
          <w:sz w:val="20"/>
          <w:szCs w:val="20"/>
        </w:rPr>
        <w:t>8.</w:t>
      </w:r>
      <w:r w:rsidR="00CB017E" w:rsidRPr="00ED234B">
        <w:rPr>
          <w:rFonts w:ascii="Times New Roman" w:hAnsi="Times New Roman" w:cs="Times New Roman"/>
          <w:sz w:val="20"/>
          <w:szCs w:val="20"/>
        </w:rPr>
        <w:t>21</w:t>
      </w:r>
      <w:r w:rsidR="005F24D6" w:rsidRPr="00ED234B">
        <w:rPr>
          <w:rFonts w:ascii="Times New Roman" w:hAnsi="Times New Roman" w:cs="Times New Roman"/>
          <w:sz w:val="20"/>
          <w:szCs w:val="20"/>
        </w:rPr>
        <w:t xml:space="preserve"> to</w:t>
      </w:r>
      <w:r w:rsidR="004D4E77" w:rsidRPr="00ED234B">
        <w:rPr>
          <w:rFonts w:ascii="Times New Roman" w:hAnsi="Times New Roman" w:cs="Times New Roman"/>
          <w:sz w:val="20"/>
          <w:szCs w:val="20"/>
        </w:rPr>
        <w:t xml:space="preserve"> 8.</w:t>
      </w:r>
      <w:r w:rsidR="00CB017E" w:rsidRPr="00ED234B">
        <w:rPr>
          <w:rFonts w:ascii="Times New Roman" w:hAnsi="Times New Roman" w:cs="Times New Roman"/>
          <w:sz w:val="20"/>
          <w:szCs w:val="20"/>
        </w:rPr>
        <w:t>31</w:t>
      </w:r>
      <w:r w:rsidR="00490BF2" w:rsidRPr="00ED234B">
        <w:rPr>
          <w:rFonts w:ascii="Times New Roman" w:hAnsi="Times New Roman" w:cs="Times New Roman"/>
          <w:sz w:val="20"/>
          <w:szCs w:val="20"/>
        </w:rPr>
        <w:t xml:space="preserve">. </w:t>
      </w:r>
    </w:p>
    <w:p w14:paraId="6CEB6D17" w14:textId="1D3842D1"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CB017E" w:rsidRPr="00ED234B">
        <w:rPr>
          <w:rFonts w:ascii="Times New Roman" w:hAnsi="Times New Roman" w:cs="Times New Roman"/>
          <w:sz w:val="20"/>
          <w:szCs w:val="20"/>
        </w:rPr>
        <w:t>50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For a Mobile myki, the </w:t>
      </w:r>
      <w:r w:rsidR="000213B5" w:rsidRPr="00ED234B">
        <w:rPr>
          <w:rFonts w:ascii="Times New Roman" w:hAnsi="Times New Roman" w:cs="Times New Roman"/>
          <w:sz w:val="20"/>
          <w:szCs w:val="20"/>
        </w:rPr>
        <w:t>V</w:t>
      </w:r>
      <w:r w:rsidR="00490BF2" w:rsidRPr="00ED234B">
        <w:rPr>
          <w:rFonts w:ascii="Times New Roman" w:hAnsi="Times New Roman" w:cs="Times New Roman"/>
          <w:sz w:val="20"/>
          <w:szCs w:val="20"/>
        </w:rPr>
        <w:t xml:space="preserve">alue remaining on the Mobile myki can only be refunded from the registered Mobile myki to the </w:t>
      </w:r>
      <w:r w:rsidR="007969A0" w:rsidRPr="00ED234B">
        <w:rPr>
          <w:rFonts w:ascii="Times New Roman" w:hAnsi="Times New Roman" w:cs="Times New Roman"/>
          <w:sz w:val="20"/>
          <w:szCs w:val="20"/>
        </w:rPr>
        <w:t>holder of the Mobile myki</w:t>
      </w:r>
      <w:r w:rsidR="007969A0" w:rsidRPr="00ED234B" w:rsidDel="007969A0">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or account holder’s nominated bank account. Alternatively, the balance can be transferred to a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or other Mobile myki.</w:t>
      </w:r>
    </w:p>
    <w:p w14:paraId="1EC4F994" w14:textId="77777777" w:rsidR="00490BF2" w:rsidRPr="00ED234B" w:rsidRDefault="00490BF2" w:rsidP="00490BF2">
      <w:pPr>
        <w:pStyle w:val="Heading4"/>
        <w:rPr>
          <w:rFonts w:cs="Times New Roman"/>
          <w:szCs w:val="20"/>
        </w:rPr>
      </w:pPr>
      <w:r w:rsidRPr="00ED234B">
        <w:rPr>
          <w:rFonts w:cs="Times New Roman"/>
          <w:szCs w:val="20"/>
        </w:rPr>
        <w:t>Unregistered myki</w:t>
      </w:r>
      <w:r w:rsidR="00111CEF" w:rsidRPr="00ED234B">
        <w:rPr>
          <w:rFonts w:cs="Times New Roman"/>
          <w:b w:val="0"/>
          <w:i w:val="0"/>
          <w:szCs w:val="20"/>
        </w:rPr>
        <w:t xml:space="preserve"> </w:t>
      </w:r>
      <w:r w:rsidR="00E936AD" w:rsidRPr="00ED234B">
        <w:rPr>
          <w:rFonts w:cs="Times New Roman"/>
          <w:szCs w:val="20"/>
        </w:rPr>
        <w:t>s</w:t>
      </w:r>
      <w:r w:rsidR="00111CEF" w:rsidRPr="00ED234B">
        <w:rPr>
          <w:rFonts w:cs="Times New Roman"/>
          <w:szCs w:val="20"/>
        </w:rPr>
        <w:t xml:space="preserve">martcard or </w:t>
      </w:r>
      <w:r w:rsidR="005C17AA" w:rsidRPr="00ED234B">
        <w:rPr>
          <w:rFonts w:cs="Times New Roman"/>
          <w:szCs w:val="20"/>
        </w:rPr>
        <w:t xml:space="preserve">personal electronic </w:t>
      </w:r>
      <w:r w:rsidR="00A178C6" w:rsidRPr="00ED234B">
        <w:rPr>
          <w:rFonts w:cs="Times New Roman"/>
          <w:szCs w:val="20"/>
        </w:rPr>
        <w:t xml:space="preserve">device on which </w:t>
      </w:r>
      <w:r w:rsidR="00111CEF" w:rsidRPr="00ED234B">
        <w:rPr>
          <w:rFonts w:cs="Times New Roman"/>
          <w:szCs w:val="20"/>
        </w:rPr>
        <w:t>Mobile myki</w:t>
      </w:r>
      <w:r w:rsidR="004E38A5" w:rsidRPr="00ED234B">
        <w:rPr>
          <w:rFonts w:cs="Times New Roman"/>
          <w:szCs w:val="20"/>
        </w:rPr>
        <w:t xml:space="preserve"> is </w:t>
      </w:r>
      <w:r w:rsidR="00BA59CE" w:rsidRPr="00ED234B">
        <w:rPr>
          <w:rFonts w:cs="Times New Roman"/>
          <w:szCs w:val="20"/>
        </w:rPr>
        <w:t>stored</w:t>
      </w:r>
      <w:r w:rsidRPr="00ED234B">
        <w:rPr>
          <w:rFonts w:cs="Times New Roman"/>
          <w:szCs w:val="20"/>
        </w:rPr>
        <w:t xml:space="preserve"> is lost or stolen </w:t>
      </w:r>
    </w:p>
    <w:p w14:paraId="05A75DBD" w14:textId="12680B05"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CB017E" w:rsidRPr="00ED234B">
        <w:rPr>
          <w:rFonts w:ascii="Times New Roman" w:hAnsi="Times New Roman" w:cs="Times New Roman"/>
          <w:sz w:val="20"/>
          <w:szCs w:val="20"/>
        </w:rPr>
        <w:t>51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An unregistered myki</w:t>
      </w:r>
      <w:r w:rsidR="0018522B"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2A6544" w:rsidRPr="00ED234B">
        <w:rPr>
          <w:rFonts w:ascii="Times New Roman" w:hAnsi="Times New Roman" w:cs="Times New Roman"/>
          <w:sz w:val="20"/>
          <w:szCs w:val="20"/>
        </w:rPr>
        <w:t>martcard or the personal electronic device on which a</w:t>
      </w:r>
      <w:r w:rsidR="00E4028D" w:rsidRPr="00ED234B">
        <w:rPr>
          <w:rFonts w:ascii="Times New Roman" w:hAnsi="Times New Roman" w:cs="Times New Roman"/>
          <w:sz w:val="20"/>
          <w:szCs w:val="20"/>
        </w:rPr>
        <w:t xml:space="preserve">n unregistered </w:t>
      </w:r>
      <w:r w:rsidR="002A6544" w:rsidRPr="00ED234B">
        <w:rPr>
          <w:rFonts w:ascii="Times New Roman" w:hAnsi="Times New Roman" w:cs="Times New Roman"/>
          <w:sz w:val="20"/>
          <w:szCs w:val="20"/>
        </w:rPr>
        <w:t xml:space="preserve">Mobile myki is </w:t>
      </w:r>
      <w:r w:rsidR="005C17AA" w:rsidRPr="00ED234B">
        <w:rPr>
          <w:rFonts w:ascii="Times New Roman" w:hAnsi="Times New Roman" w:cs="Times New Roman"/>
          <w:sz w:val="20"/>
          <w:szCs w:val="20"/>
        </w:rPr>
        <w:t>recorded</w:t>
      </w:r>
      <w:r w:rsidR="002A6544"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that is lost or stolen is not eligible for a refund of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balance or unexpired myki Pass days under any circumstances, including if the transaction to load the </w:t>
      </w:r>
      <w:r w:rsidR="00E276FA" w:rsidRPr="00ED234B">
        <w:rPr>
          <w:rFonts w:ascii="Times New Roman" w:hAnsi="Times New Roman" w:cs="Times New Roman"/>
          <w:sz w:val="20"/>
          <w:szCs w:val="20"/>
        </w:rPr>
        <w:t>V</w:t>
      </w:r>
      <w:r w:rsidR="00490BF2" w:rsidRPr="00ED234B">
        <w:rPr>
          <w:rFonts w:ascii="Times New Roman" w:hAnsi="Times New Roman" w:cs="Times New Roman"/>
          <w:sz w:val="20"/>
          <w:szCs w:val="20"/>
        </w:rPr>
        <w:t>alue onto the myki</w:t>
      </w:r>
      <w:r w:rsidR="00E17AF0"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E17AF0" w:rsidRPr="00ED234B">
        <w:rPr>
          <w:rFonts w:ascii="Times New Roman" w:hAnsi="Times New Roman" w:cs="Times New Roman"/>
          <w:sz w:val="20"/>
          <w:szCs w:val="20"/>
        </w:rPr>
        <w:t>martcard or Mobile myki</w:t>
      </w:r>
      <w:r w:rsidR="00490BF2" w:rsidRPr="00ED234B">
        <w:rPr>
          <w:rFonts w:ascii="Times New Roman" w:hAnsi="Times New Roman" w:cs="Times New Roman"/>
          <w:sz w:val="20"/>
          <w:szCs w:val="20"/>
        </w:rPr>
        <w:t xml:space="preserve"> can be verified by EFTPOS, credit card or other payment type.</w:t>
      </w:r>
    </w:p>
    <w:p w14:paraId="00C3CD44" w14:textId="77777777" w:rsidR="00490BF2" w:rsidRPr="00ED234B" w:rsidRDefault="00490BF2" w:rsidP="00490BF2">
      <w:pPr>
        <w:pStyle w:val="Heading3"/>
        <w:rPr>
          <w:rFonts w:cs="Times New Roman"/>
          <w:szCs w:val="20"/>
        </w:rPr>
      </w:pPr>
      <w:bookmarkStart w:id="562" w:name="_Toc235002344"/>
      <w:r w:rsidRPr="00ED234B">
        <w:rPr>
          <w:rFonts w:cs="Times New Roman"/>
          <w:szCs w:val="20"/>
        </w:rPr>
        <w:t xml:space="preserve">Conditions applicable to refund applications </w:t>
      </w:r>
      <w:r w:rsidR="00E15E11" w:rsidRPr="00ED234B">
        <w:rPr>
          <w:rFonts w:cs="Times New Roman"/>
          <w:szCs w:val="20"/>
        </w:rPr>
        <w:t>other than for lost or stolen myki</w:t>
      </w:r>
      <w:r w:rsidR="00E15E11" w:rsidRPr="00ED234B">
        <w:rPr>
          <w:rFonts w:cs="Times New Roman"/>
          <w:b w:val="0"/>
          <w:szCs w:val="20"/>
        </w:rPr>
        <w:t xml:space="preserve"> </w:t>
      </w:r>
      <w:r w:rsidR="00E936AD" w:rsidRPr="00ED234B">
        <w:rPr>
          <w:rFonts w:cs="Times New Roman"/>
          <w:szCs w:val="20"/>
        </w:rPr>
        <w:t>s</w:t>
      </w:r>
      <w:r w:rsidR="00E15E11" w:rsidRPr="00ED234B">
        <w:rPr>
          <w:rFonts w:cs="Times New Roman"/>
          <w:szCs w:val="20"/>
        </w:rPr>
        <w:t>martcard or personal electronic device on which Mobile myki is stored</w:t>
      </w:r>
      <w:bookmarkEnd w:id="562"/>
    </w:p>
    <w:p w14:paraId="72A6669E" w14:textId="0F86C1F6" w:rsidR="00490BF2" w:rsidRPr="00ED234B" w:rsidRDefault="00546A90" w:rsidP="00A70DD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CB017E" w:rsidRPr="00ED234B">
        <w:rPr>
          <w:rFonts w:ascii="Times New Roman" w:hAnsi="Times New Roman" w:cs="Times New Roman"/>
          <w:sz w:val="20"/>
          <w:szCs w:val="20"/>
        </w:rPr>
        <w:t>52</w:t>
      </w:r>
      <w:r w:rsidRPr="00ED234B">
        <w:rPr>
          <w:rFonts w:ascii="Times New Roman" w:hAnsi="Times New Roman" w:cs="Times New Roman"/>
          <w:sz w:val="20"/>
          <w:szCs w:val="20"/>
        </w:rPr>
        <w:tab/>
      </w:r>
      <w:r w:rsidR="00F62B8C" w:rsidRPr="00ED234B">
        <w:rPr>
          <w:rFonts w:ascii="Times New Roman" w:hAnsi="Times New Roman" w:cs="Times New Roman"/>
          <w:sz w:val="20"/>
          <w:szCs w:val="20"/>
        </w:rPr>
        <w:t>R</w:t>
      </w:r>
      <w:r w:rsidR="00490BF2" w:rsidRPr="00ED234B">
        <w:rPr>
          <w:rFonts w:ascii="Times New Roman" w:hAnsi="Times New Roman" w:cs="Times New Roman"/>
          <w:sz w:val="20"/>
          <w:szCs w:val="20"/>
        </w:rPr>
        <w:t>efund applications can only be considered if the following Conditions are met</w:t>
      </w:r>
      <w:r w:rsidR="00F20DD2">
        <w:rPr>
          <w:rFonts w:ascii="Times New Roman" w:hAnsi="Times New Roman" w:cs="Times New Roman"/>
          <w:sz w:val="20"/>
          <w:szCs w:val="20"/>
        </w:rPr>
        <w:t xml:space="preserve"> –</w:t>
      </w:r>
    </w:p>
    <w:p w14:paraId="74BBAF16" w14:textId="77777777" w:rsidR="00490BF2" w:rsidRPr="00ED234B" w:rsidRDefault="00546A9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applying for a refund via the application form, the form has been completed correctly; </w:t>
      </w:r>
    </w:p>
    <w:p w14:paraId="5F38D5C1" w14:textId="77777777" w:rsidR="00490BF2" w:rsidRPr="00ED234B" w:rsidRDefault="00546A9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claim is submitted no later than five years after the myki </w:t>
      </w:r>
      <w:r w:rsidR="00E936AD" w:rsidRPr="00ED234B">
        <w:rPr>
          <w:rFonts w:ascii="Times New Roman" w:hAnsi="Times New Roman" w:cs="Times New Roman"/>
          <w:sz w:val="20"/>
          <w:szCs w:val="20"/>
        </w:rPr>
        <w:t>s</w:t>
      </w:r>
      <w:r w:rsidR="008B5F7C"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was last used;</w:t>
      </w:r>
    </w:p>
    <w:p w14:paraId="226D2335" w14:textId="77777777" w:rsidR="00490BF2" w:rsidRPr="00ED234B" w:rsidRDefault="00546A9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F62B8C" w:rsidRPr="00ED234B">
        <w:rPr>
          <w:rFonts w:ascii="Times New Roman" w:hAnsi="Times New Roman" w:cs="Times New Roman"/>
          <w:sz w:val="20"/>
          <w:szCs w:val="20"/>
        </w:rPr>
        <w:t>the myki</w:t>
      </w:r>
      <w:r w:rsidR="008B5F7C"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8B5F7C" w:rsidRPr="00ED234B">
        <w:rPr>
          <w:rFonts w:ascii="Times New Roman" w:hAnsi="Times New Roman" w:cs="Times New Roman"/>
          <w:sz w:val="20"/>
          <w:szCs w:val="20"/>
        </w:rPr>
        <w:t>martcard or Mobile myki</w:t>
      </w:r>
      <w:r w:rsidR="00F62B8C" w:rsidRPr="00ED234B">
        <w:rPr>
          <w:rFonts w:ascii="Times New Roman" w:hAnsi="Times New Roman" w:cs="Times New Roman"/>
          <w:sz w:val="20"/>
          <w:szCs w:val="20"/>
        </w:rPr>
        <w:t xml:space="preserve"> (including its number) is recorded in the </w:t>
      </w:r>
      <w:r w:rsidR="008E4535" w:rsidRPr="00ED234B">
        <w:rPr>
          <w:rFonts w:ascii="Times New Roman" w:hAnsi="Times New Roman" w:cs="Times New Roman"/>
          <w:sz w:val="20"/>
          <w:szCs w:val="20"/>
        </w:rPr>
        <w:t>Head, Transport for Victoria’s computer system</w:t>
      </w:r>
      <w:r w:rsidR="00490BF2" w:rsidRPr="00ED234B">
        <w:rPr>
          <w:rFonts w:ascii="Times New Roman" w:hAnsi="Times New Roman" w:cs="Times New Roman"/>
          <w:sz w:val="20"/>
          <w:szCs w:val="20"/>
        </w:rPr>
        <w:t xml:space="preserve">; </w:t>
      </w:r>
    </w:p>
    <w:p w14:paraId="4FEC76C7" w14:textId="77777777" w:rsidR="00490BF2" w:rsidRPr="00ED234B" w:rsidRDefault="00546A9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documentary </w:t>
      </w:r>
      <w:r w:rsidR="00F62B8C" w:rsidRPr="00ED234B">
        <w:rPr>
          <w:rFonts w:ascii="Times New Roman" w:hAnsi="Times New Roman" w:cs="Times New Roman"/>
          <w:sz w:val="20"/>
          <w:szCs w:val="20"/>
        </w:rPr>
        <w:t xml:space="preserve">evidence of the history of topping up the </w:t>
      </w:r>
      <w:r w:rsidR="00E276FA" w:rsidRPr="00ED234B">
        <w:rPr>
          <w:rFonts w:ascii="Times New Roman" w:hAnsi="Times New Roman" w:cs="Times New Roman"/>
          <w:sz w:val="20"/>
          <w:szCs w:val="20"/>
        </w:rPr>
        <w:t>V</w:t>
      </w:r>
      <w:r w:rsidR="00F62B8C" w:rsidRPr="00ED234B">
        <w:rPr>
          <w:rFonts w:ascii="Times New Roman" w:hAnsi="Times New Roman" w:cs="Times New Roman"/>
          <w:sz w:val="20"/>
          <w:szCs w:val="20"/>
        </w:rPr>
        <w:t xml:space="preserve">alue on the myki </w:t>
      </w:r>
      <w:r w:rsidR="00E936AD" w:rsidRPr="00ED234B">
        <w:rPr>
          <w:rFonts w:ascii="Times New Roman" w:hAnsi="Times New Roman" w:cs="Times New Roman"/>
          <w:sz w:val="20"/>
          <w:szCs w:val="20"/>
        </w:rPr>
        <w:t>s</w:t>
      </w:r>
      <w:r w:rsidR="008B5F7C" w:rsidRPr="00ED234B">
        <w:rPr>
          <w:rFonts w:ascii="Times New Roman" w:hAnsi="Times New Roman" w:cs="Times New Roman"/>
          <w:sz w:val="20"/>
          <w:szCs w:val="20"/>
        </w:rPr>
        <w:t xml:space="preserve">martcard or Mobile myki </w:t>
      </w:r>
      <w:r w:rsidR="00F62B8C" w:rsidRPr="00ED234B">
        <w:rPr>
          <w:rFonts w:ascii="Times New Roman" w:hAnsi="Times New Roman" w:cs="Times New Roman"/>
          <w:sz w:val="20"/>
          <w:szCs w:val="20"/>
        </w:rPr>
        <w:t>(for example, bank statements or receipts)</w:t>
      </w:r>
      <w:r w:rsidR="00490BF2" w:rsidRPr="00ED234B">
        <w:rPr>
          <w:rFonts w:ascii="Times New Roman" w:hAnsi="Times New Roman" w:cs="Times New Roman"/>
          <w:sz w:val="20"/>
          <w:szCs w:val="20"/>
        </w:rPr>
        <w:t xml:space="preserve"> is included with the application, if requested by </w:t>
      </w:r>
      <w:r w:rsidR="00255C2F" w:rsidRPr="00ED234B">
        <w:rPr>
          <w:rFonts w:ascii="Times New Roman" w:hAnsi="Times New Roman" w:cs="Times New Roman"/>
          <w:sz w:val="20"/>
          <w:szCs w:val="20"/>
        </w:rPr>
        <w:t>Transport Victoria</w:t>
      </w:r>
      <w:r w:rsidR="00490BF2" w:rsidRPr="00ED234B">
        <w:rPr>
          <w:rFonts w:ascii="Times New Roman" w:hAnsi="Times New Roman" w:cs="Times New Roman"/>
          <w:sz w:val="20"/>
          <w:szCs w:val="20"/>
        </w:rPr>
        <w:t>; and</w:t>
      </w:r>
    </w:p>
    <w:p w14:paraId="3D9597EB" w14:textId="3FCBA6A6" w:rsidR="00F62B8C" w:rsidRPr="00ED234B" w:rsidRDefault="00A70DD3"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(e)</w:t>
      </w:r>
      <w:r w:rsidRPr="00ED234B">
        <w:rPr>
          <w:rFonts w:ascii="Times New Roman" w:hAnsi="Times New Roman" w:cs="Times New Roman"/>
          <w:sz w:val="20"/>
          <w:szCs w:val="20"/>
        </w:rPr>
        <w:tab/>
      </w:r>
      <w:r w:rsidR="00116ECA" w:rsidRPr="00ED234B">
        <w:rPr>
          <w:rFonts w:ascii="Times New Roman" w:hAnsi="Times New Roman" w:cs="Times New Roman"/>
          <w:sz w:val="20"/>
          <w:szCs w:val="20"/>
        </w:rPr>
        <w:t>i</w:t>
      </w:r>
      <w:r w:rsidR="00F62B8C" w:rsidRPr="00ED234B">
        <w:rPr>
          <w:rFonts w:ascii="Times New Roman" w:hAnsi="Times New Roman" w:cs="Times New Roman"/>
          <w:sz w:val="20"/>
          <w:szCs w:val="20"/>
        </w:rPr>
        <w:t xml:space="preserve">n the case of a refund application regarding a myki </w:t>
      </w:r>
      <w:r w:rsidR="00E936AD" w:rsidRPr="00ED234B">
        <w:rPr>
          <w:rFonts w:ascii="Times New Roman" w:hAnsi="Times New Roman" w:cs="Times New Roman"/>
          <w:sz w:val="20"/>
          <w:szCs w:val="20"/>
        </w:rPr>
        <w:t>s</w:t>
      </w:r>
      <w:r w:rsidR="00F62B8C" w:rsidRPr="00ED234B">
        <w:rPr>
          <w:rFonts w:ascii="Times New Roman" w:hAnsi="Times New Roman" w:cs="Times New Roman"/>
          <w:sz w:val="20"/>
          <w:szCs w:val="20"/>
        </w:rPr>
        <w:t xml:space="preserve">martcard, unless it is reported as lost or stolen or contains a Free Travel Pass, the </w:t>
      </w:r>
      <w:r w:rsidR="00A94975"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F62B8C" w:rsidRPr="00ED234B">
        <w:rPr>
          <w:rFonts w:ascii="Times New Roman" w:hAnsi="Times New Roman" w:cs="Times New Roman"/>
          <w:sz w:val="20"/>
          <w:szCs w:val="20"/>
        </w:rPr>
        <w:t>martcard must be</w:t>
      </w:r>
      <w:r w:rsidR="00F20DD2">
        <w:rPr>
          <w:rFonts w:ascii="Times New Roman" w:hAnsi="Times New Roman" w:cs="Times New Roman"/>
          <w:sz w:val="20"/>
          <w:szCs w:val="20"/>
        </w:rPr>
        <w:t xml:space="preserve"> –</w:t>
      </w:r>
    </w:p>
    <w:p w14:paraId="2EF1F43B" w14:textId="77777777" w:rsidR="00F62B8C" w:rsidRPr="00ED234B" w:rsidRDefault="00546A90" w:rsidP="004274CC">
      <w:pPr>
        <w:pStyle w:val="ListParagraph"/>
        <w:numPr>
          <w:ilvl w:val="0"/>
          <w:numId w:val="0"/>
        </w:numPr>
        <w:ind w:left="1701" w:hanging="567"/>
        <w:rPr>
          <w:rFonts w:ascii="Times New Roman" w:hAnsi="Times New Roman" w:cs="Times New Roman"/>
          <w:sz w:val="20"/>
          <w:szCs w:val="20"/>
        </w:rPr>
      </w:pPr>
      <w:r w:rsidRPr="00ED234B">
        <w:rPr>
          <w:rFonts w:ascii="Times New Roman" w:hAnsi="Times New Roman" w:cs="Times New Roman"/>
          <w:sz w:val="20"/>
          <w:szCs w:val="20"/>
        </w:rPr>
        <w:t>(i)</w:t>
      </w:r>
      <w:r w:rsidRPr="00ED234B">
        <w:rPr>
          <w:rFonts w:ascii="Times New Roman" w:hAnsi="Times New Roman" w:cs="Times New Roman"/>
          <w:sz w:val="20"/>
          <w:szCs w:val="20"/>
        </w:rPr>
        <w:tab/>
      </w:r>
      <w:r w:rsidR="00F62B8C" w:rsidRPr="00ED234B">
        <w:rPr>
          <w:rFonts w:ascii="Times New Roman" w:hAnsi="Times New Roman" w:cs="Times New Roman"/>
          <w:sz w:val="20"/>
          <w:szCs w:val="20"/>
        </w:rPr>
        <w:t xml:space="preserve">posted to </w:t>
      </w:r>
      <w:r w:rsidR="00255C2F" w:rsidRPr="00ED234B">
        <w:rPr>
          <w:rFonts w:ascii="Times New Roman" w:hAnsi="Times New Roman" w:cs="Times New Roman"/>
          <w:sz w:val="20"/>
          <w:szCs w:val="20"/>
        </w:rPr>
        <w:t xml:space="preserve">Transport Victoria </w:t>
      </w:r>
      <w:r w:rsidR="00F62B8C" w:rsidRPr="00ED234B">
        <w:rPr>
          <w:rFonts w:ascii="Times New Roman" w:hAnsi="Times New Roman" w:cs="Times New Roman"/>
          <w:sz w:val="20"/>
          <w:szCs w:val="20"/>
        </w:rPr>
        <w:t>(see postal address under the heading ‘myki</w:t>
      </w:r>
      <w:r w:rsidR="001663E4"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656D7A" w:rsidRPr="00ED234B">
        <w:rPr>
          <w:rFonts w:ascii="Times New Roman" w:hAnsi="Times New Roman" w:cs="Times New Roman"/>
          <w:sz w:val="20"/>
          <w:szCs w:val="20"/>
        </w:rPr>
        <w:t xml:space="preserve">martcard </w:t>
      </w:r>
      <w:r w:rsidR="00242679" w:rsidRPr="00ED234B">
        <w:rPr>
          <w:rFonts w:ascii="Times New Roman" w:hAnsi="Times New Roman" w:cs="Times New Roman"/>
          <w:sz w:val="20"/>
          <w:szCs w:val="20"/>
        </w:rPr>
        <w:t>M</w:t>
      </w:r>
      <w:r w:rsidR="00F62B8C" w:rsidRPr="00ED234B">
        <w:rPr>
          <w:rFonts w:ascii="Times New Roman" w:hAnsi="Times New Roman" w:cs="Times New Roman"/>
          <w:sz w:val="20"/>
          <w:szCs w:val="20"/>
        </w:rPr>
        <w:t xml:space="preserve">ailbox’ in this Chapter); or </w:t>
      </w:r>
    </w:p>
    <w:p w14:paraId="13333774" w14:textId="02C5158F" w:rsidR="00F62B8C" w:rsidRPr="00ED234B" w:rsidRDefault="00F62B8C" w:rsidP="004274CC">
      <w:pPr>
        <w:pStyle w:val="ListParagraph"/>
        <w:numPr>
          <w:ilvl w:val="0"/>
          <w:numId w:val="0"/>
        </w:numPr>
        <w:ind w:left="1701" w:hanging="567"/>
        <w:rPr>
          <w:rFonts w:ascii="Times New Roman" w:hAnsi="Times New Roman" w:cs="Times New Roman"/>
          <w:sz w:val="20"/>
          <w:szCs w:val="20"/>
        </w:rPr>
      </w:pPr>
      <w:r w:rsidRPr="00ED234B">
        <w:rPr>
          <w:rFonts w:ascii="Times New Roman" w:hAnsi="Times New Roman" w:cs="Times New Roman"/>
          <w:sz w:val="20"/>
          <w:szCs w:val="20"/>
        </w:rPr>
        <w:t>(ii)</w:t>
      </w:r>
      <w:r w:rsidRPr="00ED234B">
        <w:rPr>
          <w:rFonts w:ascii="Times New Roman" w:hAnsi="Times New Roman" w:cs="Times New Roman"/>
          <w:sz w:val="20"/>
          <w:szCs w:val="20"/>
        </w:rPr>
        <w:tab/>
        <w:t xml:space="preserve">provided to the </w:t>
      </w:r>
      <w:r w:rsidR="009F41EC" w:rsidRPr="00ED234B">
        <w:rPr>
          <w:rFonts w:ascii="Times New Roman" w:hAnsi="Times New Roman" w:cs="Times New Roman"/>
          <w:sz w:val="20"/>
          <w:szCs w:val="20"/>
        </w:rPr>
        <w:t>PTV</w:t>
      </w:r>
      <w:r w:rsidRPr="00ED234B">
        <w:rPr>
          <w:rFonts w:ascii="Times New Roman" w:hAnsi="Times New Roman" w:cs="Times New Roman"/>
          <w:sz w:val="20"/>
          <w:szCs w:val="20"/>
        </w:rPr>
        <w:t xml:space="preserve"> Hub</w:t>
      </w:r>
      <w:r w:rsidR="00F20DD2">
        <w:rPr>
          <w:rFonts w:ascii="Times New Roman" w:hAnsi="Times New Roman" w:cs="Times New Roman"/>
          <w:sz w:val="20"/>
          <w:szCs w:val="20"/>
        </w:rPr>
        <w:t xml:space="preserve"> –</w:t>
      </w:r>
    </w:p>
    <w:p w14:paraId="2EE32393" w14:textId="77777777" w:rsidR="00F62B8C" w:rsidRPr="00ED234B" w:rsidRDefault="00F62B8C" w:rsidP="00836D9B">
      <w:pPr>
        <w:ind w:left="1134"/>
        <w:rPr>
          <w:rFonts w:ascii="Times New Roman" w:hAnsi="Times New Roman" w:cs="Times New Roman"/>
          <w:sz w:val="20"/>
          <w:szCs w:val="20"/>
        </w:rPr>
      </w:pPr>
      <w:r w:rsidRPr="00ED234B">
        <w:rPr>
          <w:rFonts w:ascii="Times New Roman" w:hAnsi="Times New Roman" w:cs="Times New Roman"/>
          <w:sz w:val="20"/>
          <w:szCs w:val="20"/>
        </w:rPr>
        <w:t>for the application to be processed, along with the Refund Request Receipt (the receipt received upon submitting a refund request via the ‘Apply for Refund’ online form) or the Refund Request Receipt number if the request was made by phone</w:t>
      </w:r>
      <w:r w:rsidR="00836D9B" w:rsidRPr="00ED234B">
        <w:rPr>
          <w:rFonts w:ascii="Times New Roman" w:hAnsi="Times New Roman" w:cs="Times New Roman"/>
          <w:sz w:val="20"/>
          <w:szCs w:val="20"/>
        </w:rPr>
        <w:t>;</w:t>
      </w:r>
    </w:p>
    <w:p w14:paraId="5AD88E59" w14:textId="5DD8CDF6" w:rsidR="00F62B8C" w:rsidRPr="00ED234B" w:rsidRDefault="00F62B8C" w:rsidP="002C7FB3">
      <w:pPr>
        <w:ind w:left="1134" w:hanging="567"/>
        <w:rPr>
          <w:rFonts w:ascii="Times New Roman" w:hAnsi="Times New Roman" w:cs="Times New Roman"/>
          <w:sz w:val="20"/>
          <w:szCs w:val="20"/>
        </w:rPr>
      </w:pPr>
      <w:r w:rsidRPr="00ED234B">
        <w:rPr>
          <w:rFonts w:ascii="Times New Roman" w:hAnsi="Times New Roman" w:cs="Times New Roman"/>
          <w:sz w:val="20"/>
          <w:szCs w:val="20"/>
        </w:rPr>
        <w:t>(f)</w:t>
      </w:r>
      <w:r w:rsidR="002C7FB3" w:rsidRPr="00ED234B">
        <w:rPr>
          <w:rFonts w:ascii="Times New Roman" w:hAnsi="Times New Roman" w:cs="Times New Roman"/>
          <w:sz w:val="20"/>
          <w:szCs w:val="20"/>
        </w:rPr>
        <w:tab/>
      </w:r>
      <w:r w:rsidR="00836D9B" w:rsidRPr="00ED234B">
        <w:rPr>
          <w:rFonts w:ascii="Times New Roman" w:hAnsi="Times New Roman" w:cs="Times New Roman"/>
          <w:sz w:val="20"/>
          <w:szCs w:val="20"/>
        </w:rPr>
        <w:t>i</w:t>
      </w:r>
      <w:r w:rsidRPr="00ED234B">
        <w:rPr>
          <w:rFonts w:ascii="Times New Roman" w:hAnsi="Times New Roman" w:cs="Times New Roman"/>
          <w:sz w:val="20"/>
          <w:szCs w:val="20"/>
        </w:rPr>
        <w:t>n the case of a refund application regarding a Mobile myki, unless it is reported as lost or stolen</w:t>
      </w:r>
      <w:r w:rsidR="00F20DD2">
        <w:rPr>
          <w:rFonts w:ascii="Times New Roman" w:hAnsi="Times New Roman" w:cs="Times New Roman"/>
          <w:sz w:val="20"/>
          <w:szCs w:val="20"/>
        </w:rPr>
        <w:t xml:space="preserve"> –</w:t>
      </w:r>
    </w:p>
    <w:p w14:paraId="40D9E544" w14:textId="77777777" w:rsidR="00F62B8C" w:rsidRPr="00ED234B" w:rsidRDefault="00F62B8C" w:rsidP="004274CC">
      <w:pPr>
        <w:pStyle w:val="ListParagraph"/>
        <w:numPr>
          <w:ilvl w:val="0"/>
          <w:numId w:val="0"/>
        </w:numPr>
        <w:ind w:left="1701" w:hanging="567"/>
        <w:rPr>
          <w:rFonts w:ascii="Times New Roman" w:hAnsi="Times New Roman" w:cs="Times New Roman"/>
          <w:sz w:val="20"/>
          <w:szCs w:val="20"/>
        </w:rPr>
      </w:pPr>
      <w:r w:rsidRPr="00ED234B">
        <w:rPr>
          <w:rFonts w:ascii="Times New Roman" w:hAnsi="Times New Roman" w:cs="Times New Roman"/>
          <w:sz w:val="20"/>
          <w:szCs w:val="20"/>
        </w:rPr>
        <w:t>(i)</w:t>
      </w:r>
      <w:r w:rsidRPr="00ED234B">
        <w:rPr>
          <w:rFonts w:ascii="Times New Roman" w:hAnsi="Times New Roman" w:cs="Times New Roman"/>
          <w:sz w:val="20"/>
          <w:szCs w:val="20"/>
        </w:rPr>
        <w:tab/>
        <w:t xml:space="preserve">the customer must provide the Mobile myki ticket number to </w:t>
      </w:r>
      <w:r w:rsidR="00255C2F" w:rsidRPr="00ED234B">
        <w:rPr>
          <w:rFonts w:ascii="Times New Roman" w:hAnsi="Times New Roman" w:cs="Times New Roman"/>
          <w:sz w:val="20"/>
          <w:szCs w:val="20"/>
        </w:rPr>
        <w:t xml:space="preserve">Transport Victoria </w:t>
      </w:r>
      <w:r w:rsidRPr="00ED234B">
        <w:rPr>
          <w:rFonts w:ascii="Times New Roman" w:hAnsi="Times New Roman" w:cs="Times New Roman"/>
          <w:sz w:val="20"/>
          <w:szCs w:val="20"/>
        </w:rPr>
        <w:t xml:space="preserve">with the refund application, to identify the specific </w:t>
      </w:r>
      <w:r w:rsidR="004E4FA6" w:rsidRPr="00ED234B">
        <w:rPr>
          <w:rFonts w:ascii="Times New Roman" w:hAnsi="Times New Roman" w:cs="Times New Roman"/>
          <w:sz w:val="20"/>
          <w:szCs w:val="20"/>
        </w:rPr>
        <w:t xml:space="preserve">Mobile </w:t>
      </w:r>
      <w:r w:rsidRPr="00ED234B">
        <w:rPr>
          <w:rFonts w:ascii="Times New Roman" w:hAnsi="Times New Roman" w:cs="Times New Roman"/>
          <w:sz w:val="20"/>
          <w:szCs w:val="20"/>
        </w:rPr>
        <w:t>myki; and</w:t>
      </w:r>
    </w:p>
    <w:p w14:paraId="023D41FD" w14:textId="77777777" w:rsidR="008776F4" w:rsidRPr="00ED234B" w:rsidRDefault="00F62B8C" w:rsidP="004274CC">
      <w:pPr>
        <w:pStyle w:val="ListParagraph"/>
        <w:numPr>
          <w:ilvl w:val="0"/>
          <w:numId w:val="0"/>
        </w:numPr>
        <w:ind w:left="1701" w:hanging="567"/>
        <w:rPr>
          <w:rFonts w:ascii="Times New Roman" w:hAnsi="Times New Roman" w:cs="Times New Roman"/>
          <w:sz w:val="20"/>
          <w:szCs w:val="20"/>
        </w:rPr>
      </w:pPr>
      <w:r w:rsidRPr="00ED234B">
        <w:rPr>
          <w:rFonts w:ascii="Times New Roman" w:hAnsi="Times New Roman" w:cs="Times New Roman"/>
          <w:sz w:val="20"/>
          <w:szCs w:val="20"/>
        </w:rPr>
        <w:lastRenderedPageBreak/>
        <w:t>(ii)</w:t>
      </w:r>
      <w:r w:rsidRPr="00ED234B">
        <w:rPr>
          <w:rFonts w:ascii="Times New Roman" w:hAnsi="Times New Roman" w:cs="Times New Roman"/>
          <w:sz w:val="20"/>
          <w:szCs w:val="20"/>
        </w:rPr>
        <w:tab/>
      </w:r>
      <w:bookmarkStart w:id="563" w:name="_Hlk182924097"/>
      <w:r w:rsidRPr="00ED234B">
        <w:rPr>
          <w:rFonts w:ascii="Times New Roman" w:hAnsi="Times New Roman" w:cs="Times New Roman"/>
          <w:sz w:val="20"/>
          <w:szCs w:val="20"/>
        </w:rPr>
        <w:t xml:space="preserve">to verify </w:t>
      </w:r>
      <w:bookmarkEnd w:id="563"/>
      <w:r w:rsidRPr="00ED234B">
        <w:rPr>
          <w:rFonts w:ascii="Times New Roman" w:hAnsi="Times New Roman" w:cs="Times New Roman"/>
          <w:sz w:val="20"/>
          <w:szCs w:val="20"/>
        </w:rPr>
        <w:t xml:space="preserve">that the customer applying for the refund is the Mobile myki holder, the first 4 and last 4 digits of the </w:t>
      </w:r>
      <w:r w:rsidR="00527D24" w:rsidRPr="00ED234B">
        <w:rPr>
          <w:rFonts w:ascii="Times New Roman" w:hAnsi="Times New Roman" w:cs="Times New Roman"/>
          <w:sz w:val="20"/>
          <w:szCs w:val="20"/>
        </w:rPr>
        <w:t>debit or credit</w:t>
      </w:r>
      <w:r w:rsidRPr="00ED234B">
        <w:rPr>
          <w:rFonts w:ascii="Times New Roman" w:hAnsi="Times New Roman" w:cs="Times New Roman"/>
          <w:sz w:val="20"/>
          <w:szCs w:val="20"/>
        </w:rPr>
        <w:t xml:space="preserve"> card last used to make a transaction on the Mobile myki requested for refunding must be provided on request. (These details are used for account verification only and will not be used for any other purpose); and</w:t>
      </w:r>
    </w:p>
    <w:p w14:paraId="03194A0D" w14:textId="77777777" w:rsidR="00F62B8C" w:rsidRPr="00ED234B" w:rsidRDefault="000532CB" w:rsidP="004274CC">
      <w:pPr>
        <w:pStyle w:val="ListParagraph"/>
        <w:numPr>
          <w:ilvl w:val="0"/>
          <w:numId w:val="0"/>
        </w:numPr>
        <w:ind w:left="1701" w:hanging="567"/>
        <w:rPr>
          <w:rFonts w:ascii="Times New Roman" w:hAnsi="Times New Roman" w:cs="Times New Roman"/>
          <w:sz w:val="20"/>
          <w:szCs w:val="20"/>
        </w:rPr>
      </w:pPr>
      <w:r w:rsidRPr="00ED234B">
        <w:rPr>
          <w:rFonts w:ascii="Times New Roman" w:hAnsi="Times New Roman" w:cs="Times New Roman"/>
          <w:sz w:val="20"/>
          <w:szCs w:val="20"/>
        </w:rPr>
        <w:t>(iii)</w:t>
      </w:r>
      <w:r w:rsidRPr="00ED234B">
        <w:rPr>
          <w:rFonts w:ascii="Times New Roman" w:hAnsi="Times New Roman" w:cs="Times New Roman"/>
          <w:sz w:val="20"/>
          <w:szCs w:val="20"/>
        </w:rPr>
        <w:tab/>
      </w:r>
      <w:r w:rsidR="00F62B8C" w:rsidRPr="00ED234B">
        <w:rPr>
          <w:rFonts w:ascii="Times New Roman" w:hAnsi="Times New Roman" w:cs="Times New Roman"/>
          <w:sz w:val="20"/>
          <w:szCs w:val="20"/>
        </w:rPr>
        <w:t xml:space="preserve">these details may be included by the customer when applying for a refund or a </w:t>
      </w:r>
      <w:r w:rsidR="00255C2F" w:rsidRPr="00ED234B">
        <w:rPr>
          <w:rFonts w:ascii="Times New Roman" w:hAnsi="Times New Roman" w:cs="Times New Roman"/>
          <w:sz w:val="20"/>
          <w:szCs w:val="20"/>
        </w:rPr>
        <w:t xml:space="preserve">Transport Victoria </w:t>
      </w:r>
      <w:r w:rsidR="00F62B8C" w:rsidRPr="00ED234B">
        <w:rPr>
          <w:rFonts w:ascii="Times New Roman" w:hAnsi="Times New Roman" w:cs="Times New Roman"/>
          <w:sz w:val="20"/>
          <w:szCs w:val="20"/>
        </w:rPr>
        <w:t>representative may contact the customer to acquire this information.</w:t>
      </w:r>
    </w:p>
    <w:p w14:paraId="7C3A7E9B" w14:textId="66863CCC" w:rsidR="008776F4"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8.5</w:t>
      </w:r>
      <w:r w:rsidR="00CB017E" w:rsidRPr="00ED234B">
        <w:rPr>
          <w:rFonts w:ascii="Times New Roman" w:hAnsi="Times New Roman" w:cs="Times New Roman"/>
          <w:sz w:val="20"/>
          <w:szCs w:val="20"/>
        </w:rPr>
        <w:t>3</w:t>
      </w:r>
      <w:r w:rsidRPr="00ED234B">
        <w:rPr>
          <w:rFonts w:ascii="Times New Roman" w:hAnsi="Times New Roman" w:cs="Times New Roman"/>
          <w:sz w:val="20"/>
          <w:szCs w:val="20"/>
        </w:rPr>
        <w:tab/>
      </w:r>
      <w:r w:rsidR="008776F4" w:rsidRPr="00ED234B">
        <w:rPr>
          <w:rFonts w:ascii="Times New Roman" w:hAnsi="Times New Roman" w:cs="Times New Roman"/>
          <w:sz w:val="20"/>
          <w:szCs w:val="20"/>
        </w:rPr>
        <w:t xml:space="preserve">A customer is not required to send their myki </w:t>
      </w:r>
      <w:r w:rsidR="00E936AD" w:rsidRPr="00ED234B">
        <w:rPr>
          <w:rFonts w:ascii="Times New Roman" w:hAnsi="Times New Roman" w:cs="Times New Roman"/>
          <w:sz w:val="20"/>
          <w:szCs w:val="20"/>
        </w:rPr>
        <w:t>s</w:t>
      </w:r>
      <w:r w:rsidR="008776F4" w:rsidRPr="00ED234B">
        <w:rPr>
          <w:rFonts w:ascii="Times New Roman" w:hAnsi="Times New Roman" w:cs="Times New Roman"/>
          <w:sz w:val="20"/>
          <w:szCs w:val="20"/>
        </w:rPr>
        <w:t xml:space="preserve">martcard to </w:t>
      </w:r>
      <w:r w:rsidR="00255C2F" w:rsidRPr="00ED234B">
        <w:rPr>
          <w:rFonts w:ascii="Times New Roman" w:hAnsi="Times New Roman" w:cs="Times New Roman"/>
          <w:sz w:val="20"/>
          <w:szCs w:val="20"/>
        </w:rPr>
        <w:t xml:space="preserve">Transport Victoria </w:t>
      </w:r>
      <w:r w:rsidR="008776F4" w:rsidRPr="00ED234B">
        <w:rPr>
          <w:rFonts w:ascii="Times New Roman" w:hAnsi="Times New Roman" w:cs="Times New Roman"/>
          <w:sz w:val="20"/>
          <w:szCs w:val="20"/>
        </w:rPr>
        <w:t>in order to receive a refund of money loaded onto a myki</w:t>
      </w:r>
      <w:r w:rsidR="00480FF1"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B93810" w:rsidRPr="00ED234B">
        <w:rPr>
          <w:rFonts w:ascii="Times New Roman" w:hAnsi="Times New Roman" w:cs="Times New Roman"/>
          <w:sz w:val="20"/>
          <w:szCs w:val="20"/>
        </w:rPr>
        <w:t xml:space="preserve">martcard </w:t>
      </w:r>
      <w:r w:rsidR="008776F4" w:rsidRPr="00ED234B">
        <w:rPr>
          <w:rFonts w:ascii="Times New Roman" w:hAnsi="Times New Roman" w:cs="Times New Roman"/>
          <w:sz w:val="20"/>
          <w:szCs w:val="20"/>
        </w:rPr>
        <w:t xml:space="preserve">that contains a Free Travel Pass. Otherwise, standard refund conditions apply. </w:t>
      </w:r>
    </w:p>
    <w:p w14:paraId="6B1805C0" w14:textId="46D7400A"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8.5</w:t>
      </w:r>
      <w:r w:rsidR="00CB017E" w:rsidRPr="00ED234B">
        <w:rPr>
          <w:rFonts w:ascii="Times New Roman" w:hAnsi="Times New Roman" w:cs="Times New Roman"/>
          <w:sz w:val="20"/>
          <w:szCs w:val="20"/>
        </w:rPr>
        <w:t>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If a registered myki</w:t>
      </w:r>
      <w:r w:rsidR="00A06120"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A06120" w:rsidRPr="00ED234B">
        <w:rPr>
          <w:rFonts w:ascii="Times New Roman" w:hAnsi="Times New Roman" w:cs="Times New Roman"/>
          <w:sz w:val="20"/>
          <w:szCs w:val="20"/>
        </w:rPr>
        <w:t>martcard or Mobile myki</w:t>
      </w:r>
      <w:r w:rsidR="00490BF2" w:rsidRPr="00ED234B">
        <w:rPr>
          <w:rFonts w:ascii="Times New Roman" w:hAnsi="Times New Roman" w:cs="Times New Roman"/>
          <w:sz w:val="20"/>
          <w:szCs w:val="20"/>
        </w:rPr>
        <w:t xml:space="preserve"> is managed by a separate account holder</w:t>
      </w:r>
      <w:r w:rsidR="008954BE" w:rsidRPr="00ED234B">
        <w:rPr>
          <w:rFonts w:ascii="Times New Roman" w:hAnsi="Times New Roman" w:cs="Times New Roman"/>
          <w:sz w:val="20"/>
          <w:szCs w:val="20"/>
        </w:rPr>
        <w:t xml:space="preserve"> (i.e. a person who is not the </w:t>
      </w:r>
      <w:r w:rsidR="007969A0" w:rsidRPr="00ED234B">
        <w:rPr>
          <w:rFonts w:ascii="Times New Roman" w:hAnsi="Times New Roman" w:cs="Times New Roman"/>
          <w:sz w:val="20"/>
          <w:szCs w:val="20"/>
        </w:rPr>
        <w:t xml:space="preserve">holder of a myki </w:t>
      </w:r>
      <w:r w:rsidR="00E936AD" w:rsidRPr="00ED234B">
        <w:rPr>
          <w:rFonts w:ascii="Times New Roman" w:hAnsi="Times New Roman" w:cs="Times New Roman"/>
          <w:sz w:val="20"/>
          <w:szCs w:val="20"/>
        </w:rPr>
        <w:t>s</w:t>
      </w:r>
      <w:r w:rsidR="007969A0" w:rsidRPr="00ED234B">
        <w:rPr>
          <w:rFonts w:ascii="Times New Roman" w:hAnsi="Times New Roman" w:cs="Times New Roman"/>
          <w:sz w:val="20"/>
          <w:szCs w:val="20"/>
        </w:rPr>
        <w:t>martcard or Mobile myki</w:t>
      </w:r>
      <w:r w:rsidR="008954BE"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a refund will be provided to the account holder. </w:t>
      </w:r>
    </w:p>
    <w:p w14:paraId="13A17C48" w14:textId="4AC0A8FB" w:rsidR="0011150C"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8.5</w:t>
      </w:r>
      <w:r w:rsidR="00CB017E" w:rsidRPr="00ED234B">
        <w:rPr>
          <w:rFonts w:ascii="Times New Roman" w:hAnsi="Times New Roman" w:cs="Times New Roman"/>
          <w:sz w:val="20"/>
          <w:szCs w:val="20"/>
        </w:rPr>
        <w:t>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Commuter Club customers with a registered myki </w:t>
      </w:r>
      <w:r w:rsidR="00E936AD" w:rsidRPr="00ED234B">
        <w:rPr>
          <w:rFonts w:ascii="Times New Roman" w:hAnsi="Times New Roman" w:cs="Times New Roman"/>
          <w:sz w:val="20"/>
          <w:szCs w:val="20"/>
        </w:rPr>
        <w:t>s</w:t>
      </w:r>
      <w:r w:rsidR="00A06120"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may nominate for the refund to be sent to the myki account holder or the Commuter Club organiser.</w:t>
      </w:r>
      <w:r w:rsidR="0011150C" w:rsidRPr="00ED234B">
        <w:rPr>
          <w:rFonts w:ascii="Times New Roman" w:hAnsi="Times New Roman" w:cs="Times New Roman"/>
          <w:sz w:val="20"/>
          <w:szCs w:val="20"/>
        </w:rPr>
        <w:t xml:space="preserve"> </w:t>
      </w:r>
    </w:p>
    <w:p w14:paraId="35298E6E" w14:textId="77777777" w:rsidR="00490BF2" w:rsidRPr="00ED234B" w:rsidRDefault="00490BF2" w:rsidP="00490BF2">
      <w:pPr>
        <w:pStyle w:val="Heading3"/>
        <w:rPr>
          <w:rFonts w:cs="Times New Roman"/>
          <w:szCs w:val="20"/>
        </w:rPr>
      </w:pPr>
      <w:bookmarkStart w:id="564" w:name="_Toc235002345"/>
      <w:r w:rsidRPr="00ED234B">
        <w:rPr>
          <w:rFonts w:cs="Times New Roman"/>
          <w:szCs w:val="20"/>
        </w:rPr>
        <w:t>Applying for a refund</w:t>
      </w:r>
      <w:bookmarkEnd w:id="564"/>
    </w:p>
    <w:p w14:paraId="1649D540" w14:textId="61624D5B" w:rsidR="00A70DD3" w:rsidRPr="00ED234B" w:rsidRDefault="00546A90" w:rsidP="00A70DD3">
      <w:pPr>
        <w:ind w:left="567" w:hanging="567"/>
        <w:rPr>
          <w:rFonts w:ascii="Times New Roman" w:hAnsi="Times New Roman" w:cs="Times New Roman"/>
          <w:sz w:val="20"/>
          <w:szCs w:val="20"/>
        </w:rPr>
      </w:pPr>
      <w:r w:rsidRPr="00ED234B">
        <w:rPr>
          <w:rFonts w:ascii="Times New Roman" w:hAnsi="Times New Roman" w:cs="Times New Roman"/>
          <w:sz w:val="20"/>
          <w:szCs w:val="20"/>
        </w:rPr>
        <w:t>8.5</w:t>
      </w:r>
      <w:r w:rsidR="00CB017E" w:rsidRPr="00ED234B">
        <w:rPr>
          <w:rFonts w:ascii="Times New Roman" w:hAnsi="Times New Roman" w:cs="Times New Roman"/>
          <w:sz w:val="20"/>
          <w:szCs w:val="20"/>
        </w:rPr>
        <w:t>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Customers with a myki </w:t>
      </w:r>
      <w:r w:rsidR="00E936AD" w:rsidRPr="00ED234B">
        <w:rPr>
          <w:rFonts w:ascii="Times New Roman" w:hAnsi="Times New Roman" w:cs="Times New Roman"/>
          <w:sz w:val="20"/>
          <w:szCs w:val="20"/>
        </w:rPr>
        <w:t>s</w:t>
      </w:r>
      <w:r w:rsidR="00A06120"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that is eligible for a refund under these Conditions can apply for a refund by</w:t>
      </w:r>
      <w:r w:rsidR="00F20DD2">
        <w:rPr>
          <w:rFonts w:ascii="Times New Roman" w:hAnsi="Times New Roman" w:cs="Times New Roman"/>
          <w:sz w:val="20"/>
          <w:szCs w:val="20"/>
        </w:rPr>
        <w:t xml:space="preserve"> –</w:t>
      </w:r>
    </w:p>
    <w:p w14:paraId="2986B013" w14:textId="410ECB51" w:rsidR="00834C3B" w:rsidRPr="00ED234B" w:rsidRDefault="000D32C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 xml:space="preserve">(a) </w:t>
      </w:r>
      <w:r w:rsidR="004274CC"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completing the online ‘Apply for Refund’ form on the </w:t>
      </w:r>
      <w:r w:rsidR="00C13ACE" w:rsidRPr="00ED234B">
        <w:rPr>
          <w:rFonts w:ascii="Times New Roman" w:hAnsi="Times New Roman" w:cs="Times New Roman"/>
          <w:sz w:val="20"/>
          <w:szCs w:val="20"/>
        </w:rPr>
        <w:t>Transport Victoria</w:t>
      </w:r>
      <w:r w:rsidR="00F86BA1" w:rsidRPr="00ED234B">
        <w:rPr>
          <w:rFonts w:ascii="Times New Roman" w:hAnsi="Times New Roman" w:cs="Times New Roman"/>
          <w:sz w:val="20"/>
          <w:szCs w:val="20"/>
        </w:rPr>
        <w:t>’s</w:t>
      </w:r>
      <w:r w:rsidR="00C13ACE"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website </w:t>
      </w:r>
      <w:r w:rsidR="56FA9E0B" w:rsidRPr="00ED234B">
        <w:rPr>
          <w:rFonts w:ascii="Times New Roman" w:eastAsia="Calibri" w:hAnsi="Times New Roman" w:cs="Times New Roman"/>
          <w:sz w:val="20"/>
          <w:szCs w:val="20"/>
        </w:rPr>
        <w:t>(transport.vic.gov.au)</w:t>
      </w:r>
      <w:r w:rsidR="56FA9E0B"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or a website maintained by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xml:space="preserve"> (which can be completed as an anonymous customer or a registered customer);</w:t>
      </w:r>
    </w:p>
    <w:p w14:paraId="2F1D88BE" w14:textId="77777777" w:rsidR="00834C3B" w:rsidRPr="00ED234B" w:rsidRDefault="000D32C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 xml:space="preserve">(b) </w:t>
      </w:r>
      <w:r w:rsidR="004274CC" w:rsidRPr="00ED234B">
        <w:rPr>
          <w:rFonts w:ascii="Times New Roman" w:hAnsi="Times New Roman" w:cs="Times New Roman"/>
          <w:sz w:val="20"/>
          <w:szCs w:val="20"/>
        </w:rPr>
        <w:tab/>
      </w:r>
      <w:r w:rsidR="00490BF2" w:rsidRPr="00ED234B">
        <w:rPr>
          <w:rFonts w:ascii="Times New Roman" w:hAnsi="Times New Roman" w:cs="Times New Roman"/>
          <w:sz w:val="20"/>
          <w:szCs w:val="20"/>
        </w:rPr>
        <w:t>calling</w:t>
      </w:r>
      <w:r w:rsidR="00490BF2" w:rsidRPr="00ED234B">
        <w:rPr>
          <w:rFonts w:ascii="Times New Roman" w:hAnsi="Times New Roman" w:cs="Times New Roman"/>
          <w:b/>
          <w:sz w:val="20"/>
          <w:szCs w:val="20"/>
        </w:rPr>
        <w:t xml:space="preserve"> 1800 800 007</w:t>
      </w:r>
      <w:r w:rsidR="00490BF2" w:rsidRPr="00ED234B">
        <w:rPr>
          <w:rFonts w:ascii="Times New Roman" w:hAnsi="Times New Roman" w:cs="Times New Roman"/>
          <w:sz w:val="20"/>
          <w:szCs w:val="20"/>
        </w:rPr>
        <w:t>; o</w:t>
      </w:r>
      <w:r w:rsidR="002A6D68" w:rsidRPr="00ED234B">
        <w:rPr>
          <w:rFonts w:ascii="Times New Roman" w:hAnsi="Times New Roman" w:cs="Times New Roman"/>
          <w:sz w:val="20"/>
          <w:szCs w:val="20"/>
        </w:rPr>
        <w:t>r</w:t>
      </w:r>
    </w:p>
    <w:p w14:paraId="1B13B193" w14:textId="77777777" w:rsidR="00490BF2" w:rsidRPr="00ED234B" w:rsidRDefault="000D32C0"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 xml:space="preserve">(c) </w:t>
      </w:r>
      <w:r w:rsidR="004274CC"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visiting </w:t>
      </w:r>
      <w:r w:rsidR="005042C4" w:rsidRPr="00ED234B">
        <w:rPr>
          <w:rFonts w:ascii="Times New Roman" w:hAnsi="Times New Roman" w:cs="Times New Roman"/>
          <w:sz w:val="20"/>
          <w:szCs w:val="20"/>
        </w:rPr>
        <w:t>the</w:t>
      </w:r>
      <w:r w:rsidR="00490BF2" w:rsidRPr="00ED234B">
        <w:rPr>
          <w:rFonts w:ascii="Times New Roman" w:hAnsi="Times New Roman" w:cs="Times New Roman"/>
          <w:sz w:val="20"/>
          <w:szCs w:val="20"/>
        </w:rPr>
        <w:t xml:space="preserve"> </w:t>
      </w:r>
      <w:r w:rsidR="009F41EC" w:rsidRPr="00ED234B">
        <w:rPr>
          <w:rFonts w:ascii="Times New Roman" w:hAnsi="Times New Roman" w:cs="Times New Roman"/>
          <w:sz w:val="20"/>
          <w:szCs w:val="20"/>
        </w:rPr>
        <w:t>PTV</w:t>
      </w:r>
      <w:r w:rsidR="00490BF2" w:rsidRPr="00ED234B">
        <w:rPr>
          <w:rFonts w:ascii="Times New Roman" w:hAnsi="Times New Roman" w:cs="Times New Roman"/>
          <w:sz w:val="20"/>
          <w:szCs w:val="20"/>
        </w:rPr>
        <w:t xml:space="preserve"> Hub.</w:t>
      </w:r>
    </w:p>
    <w:p w14:paraId="5D9011FE" w14:textId="77777777" w:rsidR="00490BF2" w:rsidRPr="00ED234B" w:rsidRDefault="00490BF2" w:rsidP="00490BF2">
      <w:pPr>
        <w:pStyle w:val="Heading4"/>
        <w:rPr>
          <w:rFonts w:cs="Times New Roman"/>
          <w:szCs w:val="20"/>
        </w:rPr>
      </w:pPr>
      <w:r w:rsidRPr="00ED234B">
        <w:rPr>
          <w:rFonts w:cs="Times New Roman"/>
          <w:szCs w:val="20"/>
        </w:rPr>
        <w:t xml:space="preserve">myki </w:t>
      </w:r>
      <w:r w:rsidR="00E936AD" w:rsidRPr="00ED234B">
        <w:rPr>
          <w:rFonts w:cs="Times New Roman"/>
          <w:szCs w:val="20"/>
        </w:rPr>
        <w:t>s</w:t>
      </w:r>
      <w:r w:rsidRPr="00ED234B">
        <w:rPr>
          <w:rFonts w:cs="Times New Roman"/>
          <w:szCs w:val="20"/>
        </w:rPr>
        <w:t>martcard</w:t>
      </w:r>
    </w:p>
    <w:p w14:paraId="0EBCB0C7" w14:textId="3A45EE6A"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8.5</w:t>
      </w:r>
      <w:r w:rsidR="00CB017E" w:rsidRPr="00ED234B">
        <w:rPr>
          <w:rFonts w:ascii="Times New Roman" w:hAnsi="Times New Roman" w:cs="Times New Roman"/>
          <w:sz w:val="20"/>
          <w:szCs w:val="20"/>
        </w:rPr>
        <w:t>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Once the refund is processed, the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will be blocked from further use (except in the case of a refund processed for a myki</w:t>
      </w:r>
      <w:r w:rsidR="00C463E1"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C463E1" w:rsidRPr="00ED234B">
        <w:rPr>
          <w:rFonts w:ascii="Times New Roman" w:hAnsi="Times New Roman" w:cs="Times New Roman"/>
          <w:sz w:val="20"/>
          <w:szCs w:val="20"/>
        </w:rPr>
        <w:t>martcard</w:t>
      </w:r>
      <w:r w:rsidR="00490BF2" w:rsidRPr="00ED234B">
        <w:rPr>
          <w:rFonts w:ascii="Times New Roman" w:hAnsi="Times New Roman" w:cs="Times New Roman"/>
          <w:sz w:val="20"/>
          <w:szCs w:val="20"/>
        </w:rPr>
        <w:t xml:space="preserve"> containing a Free Travel Pass).</w:t>
      </w:r>
    </w:p>
    <w:p w14:paraId="77D6765D" w14:textId="77777777" w:rsidR="00490BF2" w:rsidRPr="00ED234B" w:rsidRDefault="00490BF2" w:rsidP="00490BF2">
      <w:pPr>
        <w:pStyle w:val="Heading4"/>
        <w:rPr>
          <w:rFonts w:cs="Times New Roman"/>
          <w:szCs w:val="20"/>
        </w:rPr>
      </w:pPr>
      <w:r w:rsidRPr="00ED234B">
        <w:rPr>
          <w:rFonts w:cs="Times New Roman"/>
          <w:szCs w:val="20"/>
        </w:rPr>
        <w:t>Mobile myki</w:t>
      </w:r>
    </w:p>
    <w:p w14:paraId="2126B1E3" w14:textId="77777777" w:rsidR="00490BF2" w:rsidRPr="00ED234B" w:rsidRDefault="00546A90" w:rsidP="00546A90">
      <w:pPr>
        <w:ind w:left="567" w:hanging="567"/>
        <w:rPr>
          <w:rFonts w:ascii="Times New Roman" w:eastAsia="Times New Roman" w:hAnsi="Times New Roman" w:cs="Times New Roman"/>
          <w:i/>
          <w:iCs/>
          <w:sz w:val="20"/>
          <w:szCs w:val="20"/>
        </w:rPr>
      </w:pPr>
      <w:r w:rsidRPr="00ED234B">
        <w:rPr>
          <w:rFonts w:ascii="Times New Roman" w:hAnsi="Times New Roman" w:cs="Times New Roman"/>
          <w:sz w:val="20"/>
          <w:szCs w:val="20"/>
        </w:rPr>
        <w:t>8.58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Once the refund is processed the Mobile myki will be blocked from further use.</w:t>
      </w:r>
    </w:p>
    <w:p w14:paraId="64832635" w14:textId="77777777" w:rsidR="00490BF2" w:rsidRPr="00ED234B" w:rsidRDefault="00490BF2" w:rsidP="00490BF2">
      <w:pPr>
        <w:pStyle w:val="Heading3"/>
        <w:rPr>
          <w:rFonts w:cs="Times New Roman"/>
          <w:szCs w:val="20"/>
        </w:rPr>
      </w:pPr>
      <w:bookmarkStart w:id="565" w:name="_Toc235002346"/>
      <w:r w:rsidRPr="00ED234B">
        <w:rPr>
          <w:rFonts w:cs="Times New Roman"/>
          <w:szCs w:val="20"/>
        </w:rPr>
        <w:t>Special refund categories</w:t>
      </w:r>
      <w:bookmarkEnd w:id="565"/>
    </w:p>
    <w:p w14:paraId="165DA9CE" w14:textId="77777777" w:rsidR="00490BF2" w:rsidRPr="00ED234B" w:rsidRDefault="00490BF2" w:rsidP="00490BF2">
      <w:pPr>
        <w:pStyle w:val="Heading4"/>
        <w:rPr>
          <w:rFonts w:cs="Times New Roman"/>
          <w:szCs w:val="20"/>
        </w:rPr>
      </w:pPr>
      <w:r w:rsidRPr="00ED234B">
        <w:rPr>
          <w:rFonts w:cs="Times New Roman"/>
          <w:szCs w:val="20"/>
        </w:rPr>
        <w:t>Refunds for international visitors</w:t>
      </w:r>
    </w:p>
    <w:p w14:paraId="2248028E" w14:textId="133E77A0"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8.59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On-the-spot refunds are available at the </w:t>
      </w:r>
      <w:r w:rsidR="009F41EC" w:rsidRPr="00ED234B">
        <w:rPr>
          <w:rFonts w:ascii="Times New Roman" w:hAnsi="Times New Roman" w:cs="Times New Roman"/>
          <w:sz w:val="20"/>
          <w:szCs w:val="20"/>
        </w:rPr>
        <w:t>PTV</w:t>
      </w:r>
      <w:r w:rsidR="00490BF2" w:rsidRPr="00ED234B">
        <w:rPr>
          <w:rFonts w:ascii="Times New Roman" w:hAnsi="Times New Roman" w:cs="Times New Roman"/>
          <w:sz w:val="20"/>
          <w:szCs w:val="20"/>
        </w:rPr>
        <w:t xml:space="preserve"> Hub at Southern Cross Station where the following eligibility criteria are met</w:t>
      </w:r>
      <w:r w:rsidR="00F20DD2">
        <w:rPr>
          <w:rFonts w:ascii="Times New Roman" w:hAnsi="Times New Roman" w:cs="Times New Roman"/>
          <w:sz w:val="20"/>
          <w:szCs w:val="20"/>
        </w:rPr>
        <w:t xml:space="preserve"> –</w:t>
      </w:r>
    </w:p>
    <w:p w14:paraId="3F96B656" w14:textId="77777777" w:rsidR="00490BF2" w:rsidRPr="00ED234B" w:rsidRDefault="00546A90"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remaining balance on the myki </w:t>
      </w:r>
      <w:r w:rsidR="00E936AD" w:rsidRPr="00ED234B">
        <w:rPr>
          <w:rFonts w:ascii="Times New Roman" w:hAnsi="Times New Roman" w:cs="Times New Roman"/>
          <w:sz w:val="20"/>
          <w:szCs w:val="20"/>
        </w:rPr>
        <w:t>s</w:t>
      </w:r>
      <w:r w:rsidR="000A2D11"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is between $5 and $50;</w:t>
      </w:r>
    </w:p>
    <w:p w14:paraId="13DDD64A" w14:textId="77777777" w:rsidR="00490BF2" w:rsidRPr="00ED234B" w:rsidRDefault="00546A90"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or Mobile myki holder produces photo identification to prove an international address; and</w:t>
      </w:r>
    </w:p>
    <w:p w14:paraId="40728E94" w14:textId="77777777" w:rsidR="00490BF2" w:rsidRPr="00ED234B" w:rsidRDefault="00546A90"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where the myki </w:t>
      </w:r>
      <w:r w:rsidR="00E936AD" w:rsidRPr="00ED234B">
        <w:rPr>
          <w:rFonts w:ascii="Times New Roman" w:hAnsi="Times New Roman" w:cs="Times New Roman"/>
          <w:sz w:val="20"/>
          <w:szCs w:val="20"/>
        </w:rPr>
        <w:t>s</w:t>
      </w:r>
      <w:r w:rsidR="000A2D11"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is registered, registration details must match</w:t>
      </w:r>
      <w:r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the name on the international identification.</w:t>
      </w:r>
    </w:p>
    <w:p w14:paraId="05D4985D" w14:textId="77777777"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8.60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minimum on-the-spot refund is $5 and the maximum is capped at $50 for </w:t>
      </w:r>
      <w:r w:rsidR="005042C4" w:rsidRPr="00ED234B">
        <w:rPr>
          <w:rFonts w:ascii="Times New Roman" w:hAnsi="Times New Roman" w:cs="Times New Roman"/>
          <w:sz w:val="20"/>
          <w:szCs w:val="20"/>
        </w:rPr>
        <w:t xml:space="preserve">any type of </w:t>
      </w:r>
      <w:r w:rsidR="00490BF2"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3226DE" w:rsidRPr="00ED234B">
        <w:rPr>
          <w:rFonts w:ascii="Times New Roman" w:hAnsi="Times New Roman" w:cs="Times New Roman"/>
          <w:sz w:val="20"/>
          <w:szCs w:val="20"/>
        </w:rPr>
        <w:t>martcard or Mobile myki</w:t>
      </w:r>
      <w:r w:rsidR="00490BF2" w:rsidRPr="00ED234B">
        <w:rPr>
          <w:rFonts w:ascii="Times New Roman" w:hAnsi="Times New Roman" w:cs="Times New Roman"/>
          <w:sz w:val="20"/>
          <w:szCs w:val="20"/>
        </w:rPr>
        <w:t>.</w:t>
      </w:r>
    </w:p>
    <w:p w14:paraId="47E5DE08" w14:textId="77777777" w:rsidR="00490BF2" w:rsidRPr="00ED234B" w:rsidRDefault="00490BF2" w:rsidP="00490BF2">
      <w:pPr>
        <w:pStyle w:val="Heading4"/>
        <w:rPr>
          <w:rFonts w:cs="Times New Roman"/>
          <w:szCs w:val="20"/>
        </w:rPr>
      </w:pPr>
      <w:r w:rsidRPr="00ED234B">
        <w:rPr>
          <w:rFonts w:cs="Times New Roman"/>
          <w:szCs w:val="20"/>
        </w:rPr>
        <w:t xml:space="preserve">International Student </w:t>
      </w:r>
      <w:r w:rsidR="00BC4A3F" w:rsidRPr="00ED234B">
        <w:rPr>
          <w:rFonts w:cs="Times New Roman"/>
          <w:szCs w:val="20"/>
        </w:rPr>
        <w:t>Travel</w:t>
      </w:r>
      <w:r w:rsidRPr="00ED234B">
        <w:rPr>
          <w:rFonts w:cs="Times New Roman"/>
          <w:szCs w:val="20"/>
        </w:rPr>
        <w:t xml:space="preserve"> Pass refunds</w:t>
      </w:r>
    </w:p>
    <w:p w14:paraId="5883C63A" w14:textId="77777777"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8.61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Students with an</w:t>
      </w:r>
      <w:r w:rsidR="00792F4C" w:rsidRPr="00ED234B">
        <w:rPr>
          <w:rFonts w:ascii="Times New Roman" w:hAnsi="Times New Roman" w:cs="Times New Roman"/>
          <w:sz w:val="20"/>
          <w:szCs w:val="20"/>
        </w:rPr>
        <w:t xml:space="preserve"> International Student Travel Pass (ISTP) must contact the institution that issued the pass to apply for an ISTP refund</w:t>
      </w:r>
      <w:r w:rsidR="00490BF2" w:rsidRPr="00ED234B">
        <w:rPr>
          <w:rFonts w:ascii="Times New Roman" w:hAnsi="Times New Roman" w:cs="Times New Roman"/>
          <w:sz w:val="20"/>
          <w:szCs w:val="20"/>
        </w:rPr>
        <w:t xml:space="preserve">. </w:t>
      </w:r>
    </w:p>
    <w:p w14:paraId="5258796F" w14:textId="77777777"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8.62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Institutions will provide a refund for an unused </w:t>
      </w:r>
      <w:r w:rsidR="00EE704D" w:rsidRPr="00ED234B">
        <w:rPr>
          <w:rFonts w:ascii="Times New Roman" w:hAnsi="Times New Roman" w:cs="Times New Roman"/>
          <w:sz w:val="20"/>
          <w:szCs w:val="20"/>
        </w:rPr>
        <w:t>ISTP</w:t>
      </w:r>
      <w:r w:rsidR="00490BF2" w:rsidRPr="00ED234B">
        <w:rPr>
          <w:rFonts w:ascii="Times New Roman" w:hAnsi="Times New Roman" w:cs="Times New Roman"/>
          <w:sz w:val="20"/>
          <w:szCs w:val="20"/>
        </w:rPr>
        <w:t xml:space="preserve"> according to </w:t>
      </w:r>
      <w:r w:rsidR="00EE704D" w:rsidRPr="00ED234B">
        <w:rPr>
          <w:rFonts w:ascii="Times New Roman" w:hAnsi="Times New Roman" w:cs="Times New Roman"/>
          <w:sz w:val="20"/>
          <w:szCs w:val="20"/>
        </w:rPr>
        <w:t xml:space="preserve">ISTP </w:t>
      </w:r>
      <w:r w:rsidR="00490BF2" w:rsidRPr="00ED234B">
        <w:rPr>
          <w:rFonts w:ascii="Times New Roman" w:hAnsi="Times New Roman" w:cs="Times New Roman"/>
          <w:sz w:val="20"/>
          <w:szCs w:val="20"/>
        </w:rPr>
        <w:t xml:space="preserve">refund rules and may, at their discretion, apply an administration fee. </w:t>
      </w:r>
    </w:p>
    <w:p w14:paraId="2737736A" w14:textId="77777777" w:rsidR="00490BF2" w:rsidRPr="00ED234B" w:rsidRDefault="00490BF2" w:rsidP="00490BF2">
      <w:pPr>
        <w:pStyle w:val="Heading2"/>
        <w:rPr>
          <w:rFonts w:ascii="Times New Roman" w:hAnsi="Times New Roman" w:cs="Times New Roman"/>
          <w:b/>
          <w:bCs/>
          <w:caps/>
          <w:sz w:val="20"/>
          <w:szCs w:val="20"/>
        </w:rPr>
      </w:pPr>
      <w:bookmarkStart w:id="566" w:name="_Toc154560923"/>
      <w:bookmarkStart w:id="567" w:name="_Toc221282961"/>
      <w:bookmarkStart w:id="568" w:name="_Toc235002347"/>
      <w:r w:rsidRPr="00ED234B">
        <w:rPr>
          <w:rFonts w:ascii="Times New Roman" w:hAnsi="Times New Roman" w:cs="Times New Roman"/>
          <w:b/>
          <w:bCs/>
          <w:caps/>
          <w:sz w:val="20"/>
          <w:szCs w:val="20"/>
        </w:rPr>
        <w:lastRenderedPageBreak/>
        <w:t xml:space="preserve">myki </w:t>
      </w:r>
      <w:r w:rsidR="00E936AD" w:rsidRPr="00ED234B">
        <w:rPr>
          <w:rFonts w:ascii="Times New Roman" w:hAnsi="Times New Roman" w:cs="Times New Roman"/>
          <w:b/>
          <w:bCs/>
          <w:caps/>
          <w:sz w:val="20"/>
          <w:szCs w:val="20"/>
        </w:rPr>
        <w:t>s</w:t>
      </w:r>
      <w:r w:rsidR="008839C1" w:rsidRPr="00ED234B">
        <w:rPr>
          <w:rFonts w:ascii="Times New Roman" w:hAnsi="Times New Roman" w:cs="Times New Roman"/>
          <w:b/>
          <w:bCs/>
          <w:caps/>
          <w:sz w:val="20"/>
          <w:szCs w:val="20"/>
        </w:rPr>
        <w:t xml:space="preserve">martcards and Mobile </w:t>
      </w:r>
      <w:bookmarkStart w:id="569" w:name="_Toc183005614"/>
      <w:r w:rsidR="008839C1" w:rsidRPr="00ED234B">
        <w:rPr>
          <w:rFonts w:ascii="Times New Roman" w:hAnsi="Times New Roman" w:cs="Times New Roman"/>
          <w:b/>
          <w:bCs/>
          <w:caps/>
          <w:sz w:val="20"/>
          <w:szCs w:val="20"/>
        </w:rPr>
        <w:t xml:space="preserve">myki </w:t>
      </w:r>
      <w:bookmarkStart w:id="570" w:name="_Toc216180283"/>
      <w:r w:rsidR="005042C4" w:rsidRPr="00ED234B">
        <w:rPr>
          <w:rFonts w:ascii="Times New Roman" w:hAnsi="Times New Roman" w:cs="Times New Roman"/>
          <w:b/>
          <w:bCs/>
          <w:caps/>
          <w:sz w:val="20"/>
          <w:szCs w:val="20"/>
        </w:rPr>
        <w:t>r</w:t>
      </w:r>
      <w:r w:rsidRPr="00ED234B">
        <w:rPr>
          <w:rFonts w:ascii="Times New Roman" w:hAnsi="Times New Roman" w:cs="Times New Roman"/>
          <w:b/>
          <w:bCs/>
          <w:caps/>
          <w:sz w:val="20"/>
          <w:szCs w:val="20"/>
        </w:rPr>
        <w:t>eimbursements</w:t>
      </w:r>
      <w:bookmarkEnd w:id="566"/>
      <w:bookmarkEnd w:id="567"/>
      <w:bookmarkEnd w:id="568"/>
      <w:bookmarkEnd w:id="569"/>
      <w:bookmarkEnd w:id="570"/>
      <w:r w:rsidRPr="00ED234B">
        <w:rPr>
          <w:rFonts w:ascii="Times New Roman" w:hAnsi="Times New Roman" w:cs="Times New Roman"/>
          <w:b/>
          <w:bCs/>
          <w:caps/>
          <w:sz w:val="20"/>
          <w:szCs w:val="20"/>
        </w:rPr>
        <w:t xml:space="preserve"> </w:t>
      </w:r>
    </w:p>
    <w:p w14:paraId="1553660E" w14:textId="77777777"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8.63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In the following cases, and subject to the following Conditions, a reimbursement of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oney or a myki Pass which has been used may be available to a customer on application.</w:t>
      </w:r>
    </w:p>
    <w:p w14:paraId="3B7ED192" w14:textId="77777777"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8.64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Where a myki </w:t>
      </w:r>
      <w:r w:rsidR="00E936AD" w:rsidRPr="00ED234B">
        <w:rPr>
          <w:rFonts w:ascii="Times New Roman" w:hAnsi="Times New Roman" w:cs="Times New Roman"/>
          <w:sz w:val="20"/>
          <w:szCs w:val="20"/>
        </w:rPr>
        <w:t>s</w:t>
      </w:r>
      <w:r w:rsidR="007141D8"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is managed by a separate account holder, and a reimbursement claim is successfully processed, the reimbursement will be provided to the account holder (except for Commuter Club customers, where the reimbursement may be sent to the Commuter Club organisation).</w:t>
      </w:r>
    </w:p>
    <w:p w14:paraId="0B3AA782" w14:textId="5E7FE740"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8.65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Reimbursement applications can only be considered if the following Conditions are met</w:t>
      </w:r>
      <w:r w:rsidR="00F20DD2">
        <w:rPr>
          <w:rFonts w:ascii="Times New Roman" w:hAnsi="Times New Roman" w:cs="Times New Roman"/>
          <w:sz w:val="20"/>
          <w:szCs w:val="20"/>
        </w:rPr>
        <w:t xml:space="preserve"> –</w:t>
      </w:r>
    </w:p>
    <w:p w14:paraId="6438D50E" w14:textId="1CA8A039" w:rsidR="00490BF2" w:rsidRPr="00ED234B" w:rsidRDefault="00312D78" w:rsidP="00834C3B">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F86BA1" w:rsidRPr="00ED234B">
        <w:rPr>
          <w:rFonts w:ascii="Times New Roman" w:hAnsi="Times New Roman" w:cs="Times New Roman"/>
          <w:sz w:val="20"/>
          <w:szCs w:val="20"/>
        </w:rPr>
        <w:t>a</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applying for a reimbursement via the online ‘Apply for Reimbursement’ form (available on </w:t>
      </w:r>
      <w:r w:rsidR="00C13ACE" w:rsidRPr="00ED234B">
        <w:rPr>
          <w:rFonts w:ascii="Times New Roman" w:hAnsi="Times New Roman" w:cs="Times New Roman"/>
          <w:sz w:val="20"/>
          <w:szCs w:val="20"/>
        </w:rPr>
        <w:t xml:space="preserve">Transport Victoria’s </w:t>
      </w:r>
      <w:r w:rsidR="00490BF2" w:rsidRPr="00ED234B">
        <w:rPr>
          <w:rFonts w:ascii="Times New Roman" w:hAnsi="Times New Roman" w:cs="Times New Roman"/>
          <w:sz w:val="20"/>
          <w:szCs w:val="20"/>
        </w:rPr>
        <w:t>website</w:t>
      </w:r>
      <w:r w:rsidR="2F780F0B" w:rsidRPr="00ED234B">
        <w:rPr>
          <w:rFonts w:ascii="Times New Roman" w:hAnsi="Times New Roman" w:cs="Times New Roman"/>
          <w:sz w:val="20"/>
          <w:szCs w:val="20"/>
        </w:rPr>
        <w:t xml:space="preserve"> </w:t>
      </w:r>
      <w:r w:rsidR="2F780F0B" w:rsidRPr="00ED234B">
        <w:rPr>
          <w:rFonts w:ascii="Times New Roman" w:eastAsia="Calibri" w:hAnsi="Times New Roman" w:cs="Times New Roman"/>
          <w:sz w:val="20"/>
          <w:szCs w:val="20"/>
        </w:rPr>
        <w:t>(transport.vic.gov.au)</w:t>
      </w:r>
      <w:r w:rsidR="00490BF2" w:rsidRPr="00ED234B">
        <w:rPr>
          <w:rFonts w:ascii="Times New Roman" w:hAnsi="Times New Roman" w:cs="Times New Roman"/>
          <w:sz w:val="20"/>
          <w:szCs w:val="20"/>
        </w:rPr>
        <w:t xml:space="preserve"> or a website maintained by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the form has been completed correctly;</w:t>
      </w:r>
    </w:p>
    <w:p w14:paraId="73526814" w14:textId="77777777" w:rsidR="00490BF2" w:rsidRPr="00ED234B" w:rsidRDefault="00EF74B5" w:rsidP="00834C3B">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F86BA1" w:rsidRPr="00ED234B">
        <w:rPr>
          <w:rFonts w:ascii="Times New Roman" w:hAnsi="Times New Roman" w:cs="Times New Roman"/>
          <w:sz w:val="20"/>
          <w:szCs w:val="20"/>
        </w:rPr>
        <w:t>b</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claim is submitted no later than 12 months after the date the myki </w:t>
      </w:r>
      <w:r w:rsidR="00E936AD" w:rsidRPr="00ED234B">
        <w:rPr>
          <w:rFonts w:ascii="Times New Roman" w:hAnsi="Times New Roman" w:cs="Times New Roman"/>
          <w:sz w:val="20"/>
          <w:szCs w:val="20"/>
        </w:rPr>
        <w:t>s</w:t>
      </w:r>
      <w:r w:rsidR="00BC00A3"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was last used;</w:t>
      </w:r>
    </w:p>
    <w:p w14:paraId="3B6FB9FB" w14:textId="77777777" w:rsidR="00490BF2" w:rsidRPr="00ED234B" w:rsidRDefault="00312D78" w:rsidP="00834C3B">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F86BA1" w:rsidRPr="00ED234B">
        <w:rPr>
          <w:rFonts w:ascii="Times New Roman" w:hAnsi="Times New Roman" w:cs="Times New Roman"/>
          <w:sz w:val="20"/>
          <w:szCs w:val="20"/>
        </w:rPr>
        <w:t>c</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sale of the myki</w:t>
      </w:r>
      <w:r w:rsidR="00532E2B"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532E2B" w:rsidRPr="00ED234B">
        <w:rPr>
          <w:rFonts w:ascii="Times New Roman" w:hAnsi="Times New Roman" w:cs="Times New Roman"/>
          <w:sz w:val="20"/>
          <w:szCs w:val="20"/>
        </w:rPr>
        <w:t>martcard or Mobile myki</w:t>
      </w:r>
      <w:r w:rsidR="00490BF2" w:rsidRPr="00ED234B">
        <w:rPr>
          <w:rFonts w:ascii="Times New Roman" w:hAnsi="Times New Roman" w:cs="Times New Roman"/>
          <w:sz w:val="20"/>
          <w:szCs w:val="20"/>
        </w:rPr>
        <w:t xml:space="preserve"> can be traced; and</w:t>
      </w:r>
    </w:p>
    <w:p w14:paraId="483EAF9E" w14:textId="77777777" w:rsidR="008E4535" w:rsidRPr="00ED234B" w:rsidRDefault="00312D78" w:rsidP="00F86BA1">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F86BA1" w:rsidRPr="00ED234B">
        <w:rPr>
          <w:rFonts w:ascii="Times New Roman" w:hAnsi="Times New Roman" w:cs="Times New Roman"/>
          <w:sz w:val="20"/>
          <w:szCs w:val="20"/>
        </w:rPr>
        <w:t>d</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documentary proof of claim is provided, if required in these Conditions (for example, a medical certificate).</w:t>
      </w:r>
    </w:p>
    <w:p w14:paraId="27E42DA5" w14:textId="77777777" w:rsidR="00490BF2" w:rsidRPr="00ED234B" w:rsidRDefault="00490BF2" w:rsidP="00490BF2">
      <w:pPr>
        <w:pStyle w:val="Heading3"/>
        <w:rPr>
          <w:rFonts w:cs="Times New Roman"/>
          <w:szCs w:val="20"/>
        </w:rPr>
      </w:pPr>
      <w:bookmarkStart w:id="571" w:name="_Toc235002348"/>
      <w:r w:rsidRPr="00ED234B">
        <w:rPr>
          <w:rFonts w:cs="Times New Roman"/>
          <w:szCs w:val="20"/>
        </w:rPr>
        <w:t>Severe service disruption</w:t>
      </w:r>
      <w:bookmarkEnd w:id="571"/>
    </w:p>
    <w:p w14:paraId="77B7E655" w14:textId="77777777" w:rsidR="00490BF2" w:rsidRPr="00ED234B" w:rsidRDefault="00546A90"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8.66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In the event of prolonged severe service disruption or industrial action the Head, Transport for Victoria or transport operators will produce special bulletins to advise of reimbursement arrangements. </w:t>
      </w:r>
    </w:p>
    <w:p w14:paraId="650C5173" w14:textId="77777777" w:rsidR="00490BF2" w:rsidRPr="00ED234B" w:rsidRDefault="00D048A9"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8.67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Eligibility criteria for reimbursements due to severe service disruption will be determined and published by the Head, Transport for Victoria for each event. </w:t>
      </w:r>
    </w:p>
    <w:p w14:paraId="249D8B4F" w14:textId="77777777" w:rsidR="00490BF2" w:rsidRPr="00ED234B" w:rsidRDefault="00D048A9"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8.68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On each occasion where reimbursements are made available, affected and eligible customers will be identified and compensation amounts will be paid to the accounts of nominated and/or approved myki </w:t>
      </w:r>
      <w:r w:rsidR="00E936AD" w:rsidRPr="00ED234B">
        <w:rPr>
          <w:rFonts w:ascii="Times New Roman" w:hAnsi="Times New Roman" w:cs="Times New Roman"/>
          <w:sz w:val="20"/>
          <w:szCs w:val="20"/>
        </w:rPr>
        <w:t>s</w:t>
      </w:r>
      <w:r w:rsidR="001229AC" w:rsidRPr="00ED234B">
        <w:rPr>
          <w:rFonts w:ascii="Times New Roman" w:hAnsi="Times New Roman" w:cs="Times New Roman"/>
          <w:sz w:val="20"/>
          <w:szCs w:val="20"/>
        </w:rPr>
        <w:t>mart</w:t>
      </w:r>
      <w:r w:rsidR="00490BF2" w:rsidRPr="00ED234B">
        <w:rPr>
          <w:rFonts w:ascii="Times New Roman" w:hAnsi="Times New Roman" w:cs="Times New Roman"/>
          <w:sz w:val="20"/>
          <w:szCs w:val="20"/>
        </w:rPr>
        <w:t>cards</w:t>
      </w:r>
      <w:r w:rsidR="00403D3C" w:rsidRPr="00ED234B">
        <w:rPr>
          <w:rFonts w:ascii="Times New Roman" w:hAnsi="Times New Roman" w:cs="Times New Roman"/>
          <w:sz w:val="20"/>
          <w:szCs w:val="20"/>
        </w:rPr>
        <w:t xml:space="preserve"> or Mobile myki</w:t>
      </w:r>
      <w:r w:rsidR="00490BF2" w:rsidRPr="00ED234B">
        <w:rPr>
          <w:rFonts w:ascii="Times New Roman" w:hAnsi="Times New Roman" w:cs="Times New Roman"/>
          <w:sz w:val="20"/>
          <w:szCs w:val="20"/>
        </w:rPr>
        <w:t xml:space="preserve">. </w:t>
      </w:r>
    </w:p>
    <w:p w14:paraId="4AF62A11" w14:textId="77777777" w:rsidR="00D048A9" w:rsidRPr="00ED234B" w:rsidRDefault="00D048A9" w:rsidP="00D048A9">
      <w:pPr>
        <w:ind w:left="567" w:hanging="567"/>
        <w:rPr>
          <w:rFonts w:ascii="Times New Roman" w:hAnsi="Times New Roman" w:cs="Times New Roman"/>
          <w:sz w:val="20"/>
          <w:szCs w:val="20"/>
        </w:rPr>
      </w:pPr>
      <w:r w:rsidRPr="00ED234B">
        <w:rPr>
          <w:rFonts w:ascii="Times New Roman" w:hAnsi="Times New Roman" w:cs="Times New Roman"/>
          <w:sz w:val="20"/>
          <w:szCs w:val="20"/>
        </w:rPr>
        <w:t>8.69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No action is required by affected customers to seek a reimbursement for severe service disruption unless the Head, Transport for Victoria specifically advises for each event</w:t>
      </w:r>
      <w:r w:rsidRPr="00ED234B">
        <w:rPr>
          <w:rFonts w:ascii="Times New Roman" w:hAnsi="Times New Roman" w:cs="Times New Roman"/>
          <w:sz w:val="20"/>
          <w:szCs w:val="20"/>
        </w:rPr>
        <w:t>.</w:t>
      </w:r>
    </w:p>
    <w:p w14:paraId="60B8BC3E" w14:textId="7D6AB52C" w:rsidR="00490BF2" w:rsidRPr="00ED234B" w:rsidRDefault="00F86BA1" w:rsidP="00D048A9">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CB017E" w:rsidRPr="00ED234B">
        <w:rPr>
          <w:rFonts w:ascii="Times New Roman" w:hAnsi="Times New Roman" w:cs="Times New Roman"/>
          <w:sz w:val="20"/>
          <w:szCs w:val="20"/>
        </w:rPr>
        <w:t>70</w:t>
      </w:r>
      <w:r w:rsidR="00D048A9"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In some cases, customers may be advised to seek a reimbursement by completing the ‘Apply for Reimbursement’ online form available on </w:t>
      </w:r>
      <w:r w:rsidR="00C13ACE" w:rsidRPr="00ED234B">
        <w:rPr>
          <w:rFonts w:ascii="Times New Roman" w:hAnsi="Times New Roman" w:cs="Times New Roman"/>
          <w:sz w:val="20"/>
          <w:szCs w:val="20"/>
        </w:rPr>
        <w:t xml:space="preserve">Transport Victoria’s </w:t>
      </w:r>
      <w:r w:rsidR="00490BF2" w:rsidRPr="00ED234B">
        <w:rPr>
          <w:rFonts w:ascii="Times New Roman" w:hAnsi="Times New Roman" w:cs="Times New Roman"/>
          <w:sz w:val="20"/>
          <w:szCs w:val="20"/>
        </w:rPr>
        <w:t xml:space="preserve">website </w:t>
      </w:r>
      <w:r w:rsidR="50381A16" w:rsidRPr="00ED234B">
        <w:rPr>
          <w:rFonts w:ascii="Times New Roman" w:hAnsi="Times New Roman" w:cs="Times New Roman"/>
          <w:sz w:val="20"/>
          <w:szCs w:val="20"/>
        </w:rPr>
        <w:t>(</w:t>
      </w:r>
      <w:hyperlink r:id="rId19" w:history="1">
        <w:r w:rsidR="50381A16" w:rsidRPr="00ED234B">
          <w:rPr>
            <w:rFonts w:ascii="Times New Roman" w:hAnsi="Times New Roman" w:cs="Times New Roman"/>
            <w:sz w:val="20"/>
            <w:szCs w:val="20"/>
          </w:rPr>
          <w:t>transport.vic.gov.au</w:t>
        </w:r>
      </w:hyperlink>
      <w:r w:rsidR="50381A16"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or a website maintained by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xml:space="preserve">. </w:t>
      </w:r>
    </w:p>
    <w:p w14:paraId="2A1A9035" w14:textId="6BD76FF1" w:rsidR="00490BF2" w:rsidRPr="00ED234B" w:rsidRDefault="00D048A9" w:rsidP="00546A90">
      <w:pPr>
        <w:ind w:left="567" w:hanging="567"/>
        <w:rPr>
          <w:rFonts w:ascii="Times New Roman" w:hAnsi="Times New Roman" w:cs="Times New Roman"/>
          <w:sz w:val="20"/>
          <w:szCs w:val="20"/>
        </w:rPr>
      </w:pPr>
      <w:r w:rsidRPr="00ED234B">
        <w:rPr>
          <w:rFonts w:ascii="Times New Roman" w:hAnsi="Times New Roman" w:cs="Times New Roman"/>
          <w:sz w:val="20"/>
          <w:szCs w:val="20"/>
        </w:rPr>
        <w:t>8.7</w:t>
      </w:r>
      <w:r w:rsidR="00CB017E" w:rsidRPr="00ED234B">
        <w:rPr>
          <w:rFonts w:ascii="Times New Roman" w:hAnsi="Times New Roman" w:cs="Times New Roman"/>
          <w:sz w:val="20"/>
          <w:szCs w:val="20"/>
        </w:rPr>
        <w:t>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To be eligible for a reimbursement due to severe service disruption, the myki </w:t>
      </w:r>
      <w:r w:rsidR="00E936AD" w:rsidRPr="00ED234B">
        <w:rPr>
          <w:rFonts w:ascii="Times New Roman" w:hAnsi="Times New Roman" w:cs="Times New Roman"/>
          <w:sz w:val="20"/>
          <w:szCs w:val="20"/>
        </w:rPr>
        <w:t>s</w:t>
      </w:r>
      <w:r w:rsidR="00252338" w:rsidRPr="00ED234B">
        <w:rPr>
          <w:rFonts w:ascii="Times New Roman" w:hAnsi="Times New Roman" w:cs="Times New Roman"/>
          <w:sz w:val="20"/>
          <w:szCs w:val="20"/>
        </w:rPr>
        <w:t xml:space="preserve">martcard or Mobile myki </w:t>
      </w:r>
      <w:r w:rsidR="00490BF2" w:rsidRPr="00ED234B">
        <w:rPr>
          <w:rFonts w:ascii="Times New Roman" w:hAnsi="Times New Roman" w:cs="Times New Roman"/>
          <w:sz w:val="20"/>
          <w:szCs w:val="20"/>
        </w:rPr>
        <w:t>that the reimbursement is being requested for must have been</w:t>
      </w:r>
      <w:r w:rsidR="00F20DD2">
        <w:rPr>
          <w:rFonts w:ascii="Times New Roman" w:hAnsi="Times New Roman" w:cs="Times New Roman"/>
          <w:sz w:val="20"/>
          <w:szCs w:val="20"/>
        </w:rPr>
        <w:t xml:space="preserve"> –</w:t>
      </w:r>
    </w:p>
    <w:p w14:paraId="581B1A7E" w14:textId="77777777" w:rsidR="00490BF2" w:rsidRPr="00ED234B" w:rsidRDefault="00490BF2" w:rsidP="00E510C2">
      <w:pPr>
        <w:pStyle w:val="ListParagraph"/>
        <w:numPr>
          <w:ilvl w:val="0"/>
          <w:numId w:val="4"/>
        </w:numPr>
        <w:rPr>
          <w:rFonts w:ascii="Times New Roman" w:hAnsi="Times New Roman" w:cs="Times New Roman"/>
          <w:sz w:val="20"/>
          <w:szCs w:val="20"/>
        </w:rPr>
      </w:pPr>
      <w:r w:rsidRPr="00ED234B">
        <w:rPr>
          <w:rFonts w:ascii="Times New Roman" w:hAnsi="Times New Roman" w:cs="Times New Roman"/>
          <w:sz w:val="20"/>
          <w:szCs w:val="20"/>
        </w:rPr>
        <w:t>valid for travel during the stoppage or disruption; and</w:t>
      </w:r>
    </w:p>
    <w:p w14:paraId="22D43A6D" w14:textId="77777777" w:rsidR="00490BF2" w:rsidRPr="00ED234B" w:rsidRDefault="00490BF2" w:rsidP="00E510C2">
      <w:pPr>
        <w:pStyle w:val="ListParagraph"/>
        <w:numPr>
          <w:ilvl w:val="0"/>
          <w:numId w:val="4"/>
        </w:numPr>
        <w:rPr>
          <w:rFonts w:ascii="Times New Roman" w:hAnsi="Times New Roman" w:cs="Times New Roman"/>
          <w:sz w:val="20"/>
          <w:szCs w:val="20"/>
        </w:rPr>
      </w:pPr>
      <w:r w:rsidRPr="00ED234B">
        <w:rPr>
          <w:rFonts w:ascii="Times New Roman" w:hAnsi="Times New Roman" w:cs="Times New Roman"/>
          <w:sz w:val="20"/>
          <w:szCs w:val="20"/>
        </w:rPr>
        <w:t>not used on alternative or replacement services during the stoppage or disruption.</w:t>
      </w:r>
    </w:p>
    <w:p w14:paraId="42D23B98" w14:textId="253C9769" w:rsidR="00490BF2" w:rsidRPr="00ED234B" w:rsidRDefault="00D048A9" w:rsidP="00D048A9">
      <w:pPr>
        <w:ind w:left="567" w:hanging="567"/>
        <w:rPr>
          <w:rFonts w:ascii="Times New Roman" w:hAnsi="Times New Roman" w:cs="Times New Roman"/>
          <w:sz w:val="20"/>
          <w:szCs w:val="20"/>
        </w:rPr>
      </w:pPr>
      <w:r w:rsidRPr="00ED234B">
        <w:rPr>
          <w:rFonts w:ascii="Times New Roman" w:hAnsi="Times New Roman" w:cs="Times New Roman"/>
          <w:sz w:val="20"/>
          <w:szCs w:val="20"/>
        </w:rPr>
        <w:t>8.7</w:t>
      </w:r>
      <w:r w:rsidR="00CB017E" w:rsidRPr="00ED234B">
        <w:rPr>
          <w:rFonts w:ascii="Times New Roman" w:hAnsi="Times New Roman" w:cs="Times New Roman"/>
          <w:sz w:val="20"/>
          <w:szCs w:val="20"/>
        </w:rPr>
        <w:t>2</w:t>
      </w:r>
      <w:r w:rsidRPr="00ED234B">
        <w:rPr>
          <w:rFonts w:ascii="Times New Roman" w:hAnsi="Times New Roman" w:cs="Times New Roman"/>
          <w:sz w:val="20"/>
          <w:szCs w:val="20"/>
        </w:rPr>
        <w:tab/>
      </w:r>
      <w:bookmarkStart w:id="572" w:name="_Hlk221096490"/>
      <w:bookmarkStart w:id="573" w:name="_Hlk221096759"/>
      <w:bookmarkStart w:id="574" w:name="_Hlk221096796"/>
      <w:r w:rsidR="00490BF2" w:rsidRPr="00ED234B">
        <w:rPr>
          <w:rFonts w:ascii="Times New Roman" w:hAnsi="Times New Roman" w:cs="Times New Roman"/>
          <w:sz w:val="20"/>
          <w:szCs w:val="20"/>
        </w:rPr>
        <w:t xml:space="preserve">Customers affected by service disruptions who use </w:t>
      </w:r>
      <w:r w:rsidR="00793D09" w:rsidRPr="00ED234B">
        <w:rPr>
          <w:rFonts w:ascii="Times New Roman" w:hAnsi="Times New Roman" w:cs="Times New Roman"/>
          <w:sz w:val="20"/>
          <w:szCs w:val="20"/>
        </w:rPr>
        <w:t xml:space="preserve">tokens </w:t>
      </w:r>
      <w:r w:rsidR="00D937CA" w:rsidRPr="00ED234B">
        <w:rPr>
          <w:rFonts w:ascii="Times New Roman" w:hAnsi="Times New Roman" w:cs="Times New Roman"/>
          <w:sz w:val="20"/>
          <w:szCs w:val="20"/>
        </w:rPr>
        <w:t xml:space="preserve">that are not myki </w:t>
      </w:r>
      <w:r w:rsidR="00E936AD" w:rsidRPr="00ED234B">
        <w:rPr>
          <w:rFonts w:ascii="Times New Roman" w:hAnsi="Times New Roman" w:cs="Times New Roman"/>
          <w:sz w:val="20"/>
          <w:szCs w:val="20"/>
        </w:rPr>
        <w:t>s</w:t>
      </w:r>
      <w:r w:rsidR="00D937CA" w:rsidRPr="00ED234B">
        <w:rPr>
          <w:rFonts w:ascii="Times New Roman" w:hAnsi="Times New Roman" w:cs="Times New Roman"/>
          <w:sz w:val="20"/>
          <w:szCs w:val="20"/>
        </w:rPr>
        <w:t xml:space="preserve">martcards or Mobile myki </w:t>
      </w:r>
      <w:r w:rsidR="008F2286" w:rsidRPr="00ED234B">
        <w:rPr>
          <w:rFonts w:ascii="Times New Roman" w:hAnsi="Times New Roman" w:cs="Times New Roman"/>
          <w:sz w:val="20"/>
          <w:szCs w:val="20"/>
        </w:rPr>
        <w:t xml:space="preserve">to obtain a ticket </w:t>
      </w:r>
      <w:r w:rsidR="00490BF2" w:rsidRPr="00ED234B">
        <w:rPr>
          <w:rFonts w:ascii="Times New Roman" w:hAnsi="Times New Roman" w:cs="Times New Roman"/>
          <w:sz w:val="20"/>
          <w:szCs w:val="20"/>
        </w:rPr>
        <w:t>should apply to the relevant operator under their Compensation Code and Customer Charter.</w:t>
      </w:r>
      <w:bookmarkEnd w:id="572"/>
      <w:r w:rsidR="005E4112" w:rsidRPr="00ED234B">
        <w:rPr>
          <w:rFonts w:ascii="Times New Roman" w:hAnsi="Times New Roman" w:cs="Times New Roman"/>
          <w:sz w:val="20"/>
          <w:szCs w:val="20"/>
        </w:rPr>
        <w:t xml:space="preserve"> Customers who use Contactless Payment Tokens may not be eligible for compensation under the operator’s Compensation Codes and Customer Charters if </w:t>
      </w:r>
      <w:r w:rsidR="002E264B" w:rsidRPr="00ED234B">
        <w:rPr>
          <w:rFonts w:ascii="Times New Roman" w:hAnsi="Times New Roman" w:cs="Times New Roman"/>
          <w:sz w:val="20"/>
          <w:szCs w:val="20"/>
        </w:rPr>
        <w:t xml:space="preserve">an </w:t>
      </w:r>
      <w:r w:rsidR="005E4112" w:rsidRPr="00ED234B">
        <w:rPr>
          <w:rFonts w:ascii="Times New Roman" w:hAnsi="Times New Roman" w:cs="Times New Roman"/>
          <w:sz w:val="20"/>
          <w:szCs w:val="20"/>
        </w:rPr>
        <w:t xml:space="preserve">operator cannot establish the </w:t>
      </w:r>
      <w:r w:rsidR="002E264B" w:rsidRPr="00ED234B">
        <w:rPr>
          <w:rFonts w:ascii="Times New Roman" w:hAnsi="Times New Roman" w:cs="Times New Roman"/>
          <w:sz w:val="20"/>
          <w:szCs w:val="20"/>
        </w:rPr>
        <w:t>c</w:t>
      </w:r>
      <w:r w:rsidR="005E4112" w:rsidRPr="00ED234B">
        <w:rPr>
          <w:rFonts w:ascii="Times New Roman" w:hAnsi="Times New Roman" w:cs="Times New Roman"/>
          <w:sz w:val="20"/>
          <w:szCs w:val="20"/>
        </w:rPr>
        <w:t>ustomer’s basis for a claim given the limited information recorded in relation to Contactless Payment Token</w:t>
      </w:r>
      <w:r w:rsidR="002E264B" w:rsidRPr="00ED234B">
        <w:rPr>
          <w:rFonts w:ascii="Times New Roman" w:hAnsi="Times New Roman" w:cs="Times New Roman"/>
          <w:sz w:val="20"/>
          <w:szCs w:val="20"/>
        </w:rPr>
        <w:t>s</w:t>
      </w:r>
      <w:r w:rsidR="005E4112" w:rsidRPr="00ED234B">
        <w:rPr>
          <w:rFonts w:ascii="Times New Roman" w:hAnsi="Times New Roman" w:cs="Times New Roman"/>
          <w:sz w:val="20"/>
          <w:szCs w:val="20"/>
        </w:rPr>
        <w:t xml:space="preserve">. </w:t>
      </w:r>
      <w:bookmarkEnd w:id="573"/>
      <w:r w:rsidR="005E4112" w:rsidRPr="00ED234B">
        <w:rPr>
          <w:rFonts w:ascii="Times New Roman" w:hAnsi="Times New Roman" w:cs="Times New Roman"/>
          <w:sz w:val="20"/>
          <w:szCs w:val="20"/>
        </w:rPr>
        <w:t xml:space="preserve">Customers seeking to ensure they can make claims under the operator’s Compensation Codes and Customer Charters should use myki smartcards or Mobile myki. </w:t>
      </w:r>
    </w:p>
    <w:p w14:paraId="16450173" w14:textId="77777777" w:rsidR="00490BF2" w:rsidRPr="00ED234B" w:rsidRDefault="00043F8A" w:rsidP="00490BF2">
      <w:pPr>
        <w:pStyle w:val="Heading3"/>
        <w:rPr>
          <w:rFonts w:cs="Times New Roman"/>
          <w:szCs w:val="20"/>
        </w:rPr>
      </w:pPr>
      <w:bookmarkStart w:id="575" w:name="_Toc235002349"/>
      <w:bookmarkEnd w:id="574"/>
      <w:r w:rsidRPr="00ED234B">
        <w:rPr>
          <w:rFonts w:cs="Times New Roman"/>
          <w:szCs w:val="20"/>
        </w:rPr>
        <w:t>T</w:t>
      </w:r>
      <w:r w:rsidR="00490BF2" w:rsidRPr="00ED234B">
        <w:rPr>
          <w:rFonts w:cs="Times New Roman"/>
          <w:szCs w:val="20"/>
        </w:rPr>
        <w:t>icketing equipment faults</w:t>
      </w:r>
      <w:r w:rsidR="002B3CD7" w:rsidRPr="00ED234B">
        <w:rPr>
          <w:rFonts w:cs="Times New Roman"/>
          <w:szCs w:val="20"/>
        </w:rPr>
        <w:t xml:space="preserve"> – myki </w:t>
      </w:r>
      <w:r w:rsidR="00E936AD" w:rsidRPr="00ED234B">
        <w:rPr>
          <w:rFonts w:cs="Times New Roman"/>
          <w:szCs w:val="20"/>
        </w:rPr>
        <w:t>s</w:t>
      </w:r>
      <w:r w:rsidR="002B3CD7" w:rsidRPr="00ED234B">
        <w:rPr>
          <w:rFonts w:cs="Times New Roman"/>
          <w:szCs w:val="20"/>
        </w:rPr>
        <w:t>martcards and Mobile myki</w:t>
      </w:r>
      <w:bookmarkEnd w:id="575"/>
    </w:p>
    <w:p w14:paraId="70555A56" w14:textId="42EE6DC2" w:rsidR="00490BF2" w:rsidRPr="00ED234B" w:rsidRDefault="00D048A9" w:rsidP="00D048A9">
      <w:pPr>
        <w:ind w:left="567" w:hanging="567"/>
        <w:rPr>
          <w:rFonts w:ascii="Times New Roman" w:hAnsi="Times New Roman" w:cs="Times New Roman"/>
          <w:sz w:val="20"/>
          <w:szCs w:val="20"/>
        </w:rPr>
      </w:pPr>
      <w:r w:rsidRPr="00ED234B">
        <w:rPr>
          <w:rFonts w:ascii="Times New Roman" w:hAnsi="Times New Roman" w:cs="Times New Roman"/>
          <w:sz w:val="20"/>
          <w:szCs w:val="20"/>
        </w:rPr>
        <w:t>8.7</w:t>
      </w:r>
      <w:r w:rsidR="00CB017E" w:rsidRPr="00ED234B">
        <w:rPr>
          <w:rFonts w:ascii="Times New Roman" w:hAnsi="Times New Roman" w:cs="Times New Roman"/>
          <w:sz w:val="20"/>
          <w:szCs w:val="20"/>
        </w:rPr>
        <w:t>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Where a ticketing system equipment fault </w:t>
      </w:r>
      <w:r w:rsidR="002B3CD7" w:rsidRPr="00ED234B">
        <w:rPr>
          <w:rFonts w:ascii="Times New Roman" w:hAnsi="Times New Roman" w:cs="Times New Roman"/>
          <w:sz w:val="20"/>
          <w:szCs w:val="20"/>
        </w:rPr>
        <w:t xml:space="preserve">(including a fault of smartcard and digital token readers or </w:t>
      </w:r>
      <w:r w:rsidR="008E4535" w:rsidRPr="00ED234B">
        <w:rPr>
          <w:rFonts w:ascii="Times New Roman" w:hAnsi="Times New Roman" w:cs="Times New Roman"/>
          <w:sz w:val="20"/>
          <w:szCs w:val="20"/>
        </w:rPr>
        <w:t>Transport Victoria’s computer system</w:t>
      </w:r>
      <w:r w:rsidR="002B3CD7"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has caused a customer to be incorrectly charged, the customer </w:t>
      </w:r>
      <w:r w:rsidR="002B3CD7" w:rsidRPr="00ED234B">
        <w:rPr>
          <w:rFonts w:ascii="Times New Roman" w:hAnsi="Times New Roman" w:cs="Times New Roman"/>
          <w:sz w:val="20"/>
          <w:szCs w:val="20"/>
        </w:rPr>
        <w:t xml:space="preserve">who used a myki </w:t>
      </w:r>
      <w:r w:rsidR="00E936AD" w:rsidRPr="00ED234B">
        <w:rPr>
          <w:rFonts w:ascii="Times New Roman" w:hAnsi="Times New Roman" w:cs="Times New Roman"/>
          <w:sz w:val="20"/>
          <w:szCs w:val="20"/>
        </w:rPr>
        <w:t>s</w:t>
      </w:r>
      <w:r w:rsidR="002B3CD7" w:rsidRPr="00ED234B">
        <w:rPr>
          <w:rFonts w:ascii="Times New Roman" w:hAnsi="Times New Roman" w:cs="Times New Roman"/>
          <w:sz w:val="20"/>
          <w:szCs w:val="20"/>
        </w:rPr>
        <w:t xml:space="preserve">martcard or Mobile </w:t>
      </w:r>
      <w:r w:rsidR="000213B5" w:rsidRPr="00ED234B">
        <w:rPr>
          <w:rFonts w:ascii="Times New Roman" w:hAnsi="Times New Roman" w:cs="Times New Roman"/>
          <w:sz w:val="20"/>
          <w:szCs w:val="20"/>
        </w:rPr>
        <w:t>m</w:t>
      </w:r>
      <w:r w:rsidR="002B3CD7" w:rsidRPr="00ED234B">
        <w:rPr>
          <w:rFonts w:ascii="Times New Roman" w:hAnsi="Times New Roman" w:cs="Times New Roman"/>
          <w:sz w:val="20"/>
          <w:szCs w:val="20"/>
        </w:rPr>
        <w:t xml:space="preserve">yki </w:t>
      </w:r>
      <w:r w:rsidR="00490BF2" w:rsidRPr="00ED234B">
        <w:rPr>
          <w:rFonts w:ascii="Times New Roman" w:hAnsi="Times New Roman" w:cs="Times New Roman"/>
          <w:sz w:val="20"/>
          <w:szCs w:val="20"/>
        </w:rPr>
        <w:t>may seek a reimbursement by</w:t>
      </w:r>
      <w:r w:rsidR="00F20DD2">
        <w:rPr>
          <w:rFonts w:ascii="Times New Roman" w:hAnsi="Times New Roman" w:cs="Times New Roman"/>
          <w:sz w:val="20"/>
          <w:szCs w:val="20"/>
        </w:rPr>
        <w:t xml:space="preserve"> –</w:t>
      </w:r>
    </w:p>
    <w:p w14:paraId="157792FA" w14:textId="77777777" w:rsidR="00490BF2" w:rsidRPr="00ED234B" w:rsidRDefault="005906C2" w:rsidP="004274CC">
      <w:pPr>
        <w:tabs>
          <w:tab w:val="left" w:pos="1134"/>
        </w:tabs>
        <w:ind w:left="567"/>
        <w:rPr>
          <w:rFonts w:ascii="Times New Roman" w:hAnsi="Times New Roman" w:cs="Times New Roman"/>
          <w:sz w:val="20"/>
          <w:szCs w:val="20"/>
        </w:rPr>
      </w:pPr>
      <w:bookmarkStart w:id="576" w:name="_Hlk24988870"/>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calling </w:t>
      </w:r>
      <w:r w:rsidR="00490BF2" w:rsidRPr="00ED234B">
        <w:rPr>
          <w:rFonts w:ascii="Times New Roman" w:hAnsi="Times New Roman" w:cs="Times New Roman"/>
          <w:b/>
          <w:sz w:val="20"/>
          <w:szCs w:val="20"/>
        </w:rPr>
        <w:t>1800 800 007</w:t>
      </w:r>
      <w:r w:rsidR="00490BF2" w:rsidRPr="00ED234B">
        <w:rPr>
          <w:rFonts w:ascii="Times New Roman" w:hAnsi="Times New Roman" w:cs="Times New Roman"/>
          <w:sz w:val="20"/>
          <w:szCs w:val="20"/>
        </w:rPr>
        <w:t>;</w:t>
      </w:r>
    </w:p>
    <w:bookmarkEnd w:id="576"/>
    <w:p w14:paraId="274E2C81" w14:textId="7C30CCF1" w:rsidR="00490BF2" w:rsidRPr="00ED234B" w:rsidRDefault="004E1D8C" w:rsidP="004274CC">
      <w:pPr>
        <w:tabs>
          <w:tab w:val="left" w:pos="1134"/>
        </w:tabs>
        <w:ind w:left="1134" w:hanging="567"/>
        <w:rPr>
          <w:rFonts w:ascii="Times New Roman" w:hAnsi="Times New Roman" w:cs="Times New Roman"/>
          <w:sz w:val="20"/>
          <w:szCs w:val="20"/>
        </w:rPr>
      </w:pPr>
      <w:r w:rsidRPr="00ED234B">
        <w:rPr>
          <w:rFonts w:ascii="Times New Roman" w:hAnsi="Times New Roman" w:cs="Times New Roman"/>
          <w:sz w:val="20"/>
          <w:szCs w:val="20"/>
        </w:rPr>
        <w:lastRenderedPageBreak/>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completing a</w:t>
      </w:r>
      <w:r w:rsidR="002B3CD7" w:rsidRPr="00ED234B">
        <w:rPr>
          <w:rFonts w:ascii="Times New Roman" w:hAnsi="Times New Roman" w:cs="Times New Roman"/>
          <w:sz w:val="20"/>
          <w:szCs w:val="20"/>
        </w:rPr>
        <w:t xml:space="preserve"> myki </w:t>
      </w:r>
      <w:r w:rsidR="00E936AD" w:rsidRPr="00ED234B">
        <w:rPr>
          <w:rFonts w:ascii="Times New Roman" w:hAnsi="Times New Roman" w:cs="Times New Roman"/>
          <w:sz w:val="20"/>
          <w:szCs w:val="20"/>
        </w:rPr>
        <w:t>s</w:t>
      </w:r>
      <w:r w:rsidR="002B3CD7" w:rsidRPr="00ED234B">
        <w:rPr>
          <w:rFonts w:ascii="Times New Roman" w:hAnsi="Times New Roman" w:cs="Times New Roman"/>
          <w:sz w:val="20"/>
          <w:szCs w:val="20"/>
        </w:rPr>
        <w:t xml:space="preserve">martcard and Mobile myki </w:t>
      </w:r>
      <w:r w:rsidR="00490BF2" w:rsidRPr="00ED234B">
        <w:rPr>
          <w:rFonts w:ascii="Times New Roman" w:hAnsi="Times New Roman" w:cs="Times New Roman"/>
          <w:sz w:val="20"/>
          <w:szCs w:val="20"/>
        </w:rPr>
        <w:t xml:space="preserve">feedback form available on </w:t>
      </w:r>
      <w:r w:rsidR="00C13ACE" w:rsidRPr="00ED234B">
        <w:rPr>
          <w:rFonts w:ascii="Times New Roman" w:hAnsi="Times New Roman" w:cs="Times New Roman"/>
          <w:sz w:val="20"/>
          <w:szCs w:val="20"/>
        </w:rPr>
        <w:t xml:space="preserve">Transport Victoria’s </w:t>
      </w:r>
      <w:r w:rsidR="00490BF2" w:rsidRPr="00ED234B">
        <w:rPr>
          <w:rFonts w:ascii="Times New Roman" w:hAnsi="Times New Roman" w:cs="Times New Roman"/>
          <w:sz w:val="20"/>
          <w:szCs w:val="20"/>
        </w:rPr>
        <w:t>website</w:t>
      </w:r>
      <w:r w:rsidR="21BB685F" w:rsidRPr="00ED234B">
        <w:rPr>
          <w:rFonts w:ascii="Times New Roman" w:hAnsi="Times New Roman" w:cs="Times New Roman"/>
          <w:sz w:val="20"/>
          <w:szCs w:val="20"/>
        </w:rPr>
        <w:t xml:space="preserve"> </w:t>
      </w:r>
      <w:r w:rsidR="21BB685F" w:rsidRPr="00ED234B">
        <w:rPr>
          <w:rFonts w:ascii="Times New Roman" w:eastAsia="Calibri" w:hAnsi="Times New Roman" w:cs="Times New Roman"/>
          <w:sz w:val="20"/>
          <w:szCs w:val="20"/>
        </w:rPr>
        <w:t>(transport.vic.gov.au)</w:t>
      </w:r>
      <w:r w:rsidR="00490BF2" w:rsidRPr="00ED234B">
        <w:rPr>
          <w:rFonts w:ascii="Times New Roman" w:hAnsi="Times New Roman" w:cs="Times New Roman"/>
          <w:sz w:val="20"/>
          <w:szCs w:val="20"/>
        </w:rPr>
        <w:t xml:space="preserve"> or a website maintained by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xml:space="preserve">; or </w:t>
      </w:r>
    </w:p>
    <w:p w14:paraId="7D0E26BA" w14:textId="04F61EF3" w:rsidR="00490BF2" w:rsidRPr="00ED234B" w:rsidRDefault="004E1D8C" w:rsidP="004274CC">
      <w:pPr>
        <w:tabs>
          <w:tab w:val="left" w:pos="1134"/>
        </w:tabs>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completing the ‘Apply for Reimbursement’ online form available on </w:t>
      </w:r>
      <w:r w:rsidR="00C13ACE" w:rsidRPr="00ED234B">
        <w:rPr>
          <w:rFonts w:ascii="Times New Roman" w:hAnsi="Times New Roman" w:cs="Times New Roman"/>
          <w:sz w:val="20"/>
          <w:szCs w:val="20"/>
        </w:rPr>
        <w:t xml:space="preserve">Transport Victoria’s </w:t>
      </w:r>
      <w:r w:rsidR="00490BF2" w:rsidRPr="00ED234B">
        <w:rPr>
          <w:rFonts w:ascii="Times New Roman" w:hAnsi="Times New Roman" w:cs="Times New Roman"/>
          <w:sz w:val="20"/>
          <w:szCs w:val="20"/>
        </w:rPr>
        <w:t xml:space="preserve">website </w:t>
      </w:r>
      <w:r w:rsidR="5A8926FD" w:rsidRPr="00ED234B">
        <w:rPr>
          <w:rFonts w:ascii="Times New Roman" w:eastAsia="Calibri" w:hAnsi="Times New Roman" w:cs="Times New Roman"/>
          <w:sz w:val="20"/>
          <w:szCs w:val="20"/>
        </w:rPr>
        <w:t>(transport.vic.gov.au)</w:t>
      </w:r>
      <w:r w:rsidR="5A8926FD"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or a website maintained by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xml:space="preserve">. </w:t>
      </w:r>
    </w:p>
    <w:p w14:paraId="22F0B3EB" w14:textId="5105DBA6" w:rsidR="00D048A9" w:rsidRPr="00ED234B" w:rsidRDefault="00D048A9" w:rsidP="00D048A9">
      <w:pPr>
        <w:ind w:left="567" w:hanging="567"/>
        <w:rPr>
          <w:rFonts w:ascii="Times New Roman" w:hAnsi="Times New Roman" w:cs="Times New Roman"/>
          <w:sz w:val="20"/>
          <w:szCs w:val="20"/>
        </w:rPr>
      </w:pPr>
      <w:r w:rsidRPr="00ED234B">
        <w:rPr>
          <w:rFonts w:ascii="Times New Roman" w:hAnsi="Times New Roman" w:cs="Times New Roman"/>
          <w:sz w:val="20"/>
          <w:szCs w:val="20"/>
        </w:rPr>
        <w:t>8.7</w:t>
      </w:r>
      <w:r w:rsidR="00CB017E" w:rsidRPr="00ED234B">
        <w:rPr>
          <w:rFonts w:ascii="Times New Roman" w:hAnsi="Times New Roman" w:cs="Times New Roman"/>
          <w:sz w:val="20"/>
          <w:szCs w:val="20"/>
        </w:rPr>
        <w:t>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Payment of a reimbursement that is requested due to a ticketing equipment fault will be subject to verification of the fault by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xml:space="preserve"> staff. </w:t>
      </w:r>
    </w:p>
    <w:p w14:paraId="07330C13" w14:textId="68C84399" w:rsidR="00490BF2" w:rsidRPr="00ED234B" w:rsidRDefault="00F86BA1" w:rsidP="00D048A9">
      <w:pPr>
        <w:ind w:left="567" w:hanging="567"/>
        <w:rPr>
          <w:rFonts w:ascii="Times New Roman" w:hAnsi="Times New Roman" w:cs="Times New Roman"/>
          <w:sz w:val="20"/>
          <w:szCs w:val="20"/>
        </w:rPr>
      </w:pPr>
      <w:r w:rsidRPr="00ED234B">
        <w:rPr>
          <w:rFonts w:ascii="Times New Roman" w:hAnsi="Times New Roman" w:cs="Times New Roman"/>
          <w:sz w:val="20"/>
          <w:szCs w:val="20"/>
        </w:rPr>
        <w:t>8.7</w:t>
      </w:r>
      <w:r w:rsidR="00CB017E" w:rsidRPr="00ED234B">
        <w:rPr>
          <w:rFonts w:ascii="Times New Roman" w:hAnsi="Times New Roman" w:cs="Times New Roman"/>
          <w:sz w:val="20"/>
          <w:szCs w:val="20"/>
        </w:rPr>
        <w:t>5</w:t>
      </w:r>
      <w:r w:rsidR="00D048A9"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customer is charged a default fare because no operational </w:t>
      </w:r>
      <w:r w:rsidR="00BF60C9" w:rsidRPr="00ED234B">
        <w:rPr>
          <w:rFonts w:ascii="Times New Roman" w:hAnsi="Times New Roman" w:cs="Times New Roman"/>
          <w:sz w:val="20"/>
          <w:szCs w:val="20"/>
        </w:rPr>
        <w:t>smartcard and digital token</w:t>
      </w:r>
      <w:r w:rsidR="000A082B"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reader was available to touch </w:t>
      </w:r>
      <w:r w:rsidR="00D50E43" w:rsidRPr="00ED234B">
        <w:rPr>
          <w:rFonts w:ascii="Times New Roman" w:hAnsi="Times New Roman" w:cs="Times New Roman"/>
          <w:sz w:val="20"/>
          <w:szCs w:val="20"/>
        </w:rPr>
        <w:t xml:space="preserve">or tap </w:t>
      </w:r>
      <w:r w:rsidR="00490BF2" w:rsidRPr="00ED234B">
        <w:rPr>
          <w:rFonts w:ascii="Times New Roman" w:hAnsi="Times New Roman" w:cs="Times New Roman"/>
          <w:sz w:val="20"/>
          <w:szCs w:val="20"/>
        </w:rPr>
        <w:t>off</w:t>
      </w:r>
      <w:r w:rsidR="008A0B11" w:rsidRPr="00ED234B">
        <w:rPr>
          <w:rFonts w:ascii="Times New Roman" w:hAnsi="Times New Roman" w:cs="Times New Roman"/>
          <w:sz w:val="20"/>
          <w:szCs w:val="20"/>
        </w:rPr>
        <w:t xml:space="preserve"> their myki </w:t>
      </w:r>
      <w:r w:rsidR="00E936AD" w:rsidRPr="00ED234B">
        <w:rPr>
          <w:rFonts w:ascii="Times New Roman" w:hAnsi="Times New Roman" w:cs="Times New Roman"/>
          <w:sz w:val="20"/>
          <w:szCs w:val="20"/>
        </w:rPr>
        <w:t>s</w:t>
      </w:r>
      <w:r w:rsidR="008A0B11" w:rsidRPr="00ED234B">
        <w:rPr>
          <w:rFonts w:ascii="Times New Roman" w:hAnsi="Times New Roman" w:cs="Times New Roman"/>
          <w:sz w:val="20"/>
          <w:szCs w:val="20"/>
        </w:rPr>
        <w:t>martcards and Mobile myki</w:t>
      </w:r>
      <w:r w:rsidR="00490BF2" w:rsidRPr="00ED234B">
        <w:rPr>
          <w:rFonts w:ascii="Times New Roman" w:hAnsi="Times New Roman" w:cs="Times New Roman"/>
          <w:sz w:val="20"/>
          <w:szCs w:val="20"/>
        </w:rPr>
        <w:t xml:space="preserve">, the customer may call </w:t>
      </w:r>
      <w:r w:rsidR="00490BF2" w:rsidRPr="00ED234B">
        <w:rPr>
          <w:rFonts w:ascii="Times New Roman" w:hAnsi="Times New Roman" w:cs="Times New Roman"/>
          <w:b/>
          <w:bCs/>
          <w:sz w:val="20"/>
          <w:szCs w:val="20"/>
        </w:rPr>
        <w:t>1800</w:t>
      </w:r>
      <w:r w:rsidR="00E9651B" w:rsidRPr="00ED234B">
        <w:rPr>
          <w:rFonts w:ascii="Times New Roman" w:hAnsi="Times New Roman" w:cs="Times New Roman"/>
          <w:b/>
          <w:bCs/>
          <w:sz w:val="20"/>
          <w:szCs w:val="20"/>
        </w:rPr>
        <w:t> </w:t>
      </w:r>
      <w:r w:rsidR="00490BF2" w:rsidRPr="00ED234B">
        <w:rPr>
          <w:rFonts w:ascii="Times New Roman" w:hAnsi="Times New Roman" w:cs="Times New Roman"/>
          <w:b/>
          <w:bCs/>
          <w:sz w:val="20"/>
          <w:szCs w:val="20"/>
        </w:rPr>
        <w:t>800</w:t>
      </w:r>
      <w:r w:rsidR="00E9651B" w:rsidRPr="00ED234B">
        <w:rPr>
          <w:rFonts w:ascii="Times New Roman" w:hAnsi="Times New Roman" w:cs="Times New Roman"/>
          <w:b/>
          <w:bCs/>
          <w:sz w:val="20"/>
          <w:szCs w:val="20"/>
        </w:rPr>
        <w:t> </w:t>
      </w:r>
      <w:r w:rsidR="00490BF2" w:rsidRPr="00ED234B">
        <w:rPr>
          <w:rFonts w:ascii="Times New Roman" w:hAnsi="Times New Roman" w:cs="Times New Roman"/>
          <w:b/>
          <w:bCs/>
          <w:sz w:val="20"/>
          <w:szCs w:val="20"/>
        </w:rPr>
        <w:t>007</w:t>
      </w:r>
      <w:r w:rsidR="00490BF2" w:rsidRPr="00ED234B">
        <w:rPr>
          <w:rFonts w:ascii="Times New Roman" w:hAnsi="Times New Roman" w:cs="Times New Roman"/>
          <w:sz w:val="20"/>
          <w:szCs w:val="20"/>
        </w:rPr>
        <w:t xml:space="preserve">, or use the ‘Apply for reimbursement’ form (available on </w:t>
      </w:r>
      <w:r w:rsidR="00C13ACE" w:rsidRPr="00ED234B">
        <w:rPr>
          <w:rFonts w:ascii="Times New Roman" w:hAnsi="Times New Roman" w:cs="Times New Roman"/>
          <w:sz w:val="20"/>
          <w:szCs w:val="20"/>
        </w:rPr>
        <w:t xml:space="preserve">Transport Victoria’s </w:t>
      </w:r>
      <w:r w:rsidR="00490BF2" w:rsidRPr="00ED234B">
        <w:rPr>
          <w:rFonts w:ascii="Times New Roman" w:hAnsi="Times New Roman" w:cs="Times New Roman"/>
          <w:sz w:val="20"/>
          <w:szCs w:val="20"/>
        </w:rPr>
        <w:t>website</w:t>
      </w:r>
      <w:r w:rsidR="23CD65BF" w:rsidRPr="00ED234B">
        <w:rPr>
          <w:rFonts w:ascii="Times New Roman" w:hAnsi="Times New Roman" w:cs="Times New Roman"/>
          <w:sz w:val="20"/>
          <w:szCs w:val="20"/>
        </w:rPr>
        <w:t xml:space="preserve"> </w:t>
      </w:r>
      <w:r w:rsidR="23CD65BF" w:rsidRPr="00ED234B">
        <w:rPr>
          <w:rFonts w:ascii="Times New Roman" w:eastAsia="Calibri" w:hAnsi="Times New Roman" w:cs="Times New Roman"/>
          <w:sz w:val="20"/>
          <w:szCs w:val="20"/>
        </w:rPr>
        <w:t>(transport.vic.gov.au)</w:t>
      </w:r>
      <w:r w:rsidR="00490BF2" w:rsidRPr="00ED234B">
        <w:rPr>
          <w:rFonts w:ascii="Times New Roman" w:hAnsi="Times New Roman" w:cs="Times New Roman"/>
          <w:sz w:val="20"/>
          <w:szCs w:val="20"/>
        </w:rPr>
        <w:t xml:space="preserve"> or a website maintained by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to request a reimbursement of any amount charged that was greater than the correct fare.</w:t>
      </w:r>
    </w:p>
    <w:p w14:paraId="4C62F63D" w14:textId="77777777" w:rsidR="00490BF2" w:rsidRPr="00ED234B" w:rsidRDefault="00490BF2" w:rsidP="00490BF2">
      <w:pPr>
        <w:pStyle w:val="Heading3"/>
        <w:rPr>
          <w:rFonts w:cs="Times New Roman"/>
          <w:szCs w:val="20"/>
        </w:rPr>
      </w:pPr>
      <w:bookmarkStart w:id="577" w:name="_Toc235002350"/>
      <w:r w:rsidRPr="00ED234B">
        <w:rPr>
          <w:rFonts w:cs="Times New Roman"/>
          <w:szCs w:val="20"/>
        </w:rPr>
        <w:t>Medical condition (expired myki Passes only)</w:t>
      </w:r>
      <w:bookmarkEnd w:id="577"/>
      <w:r w:rsidRPr="00ED234B">
        <w:rPr>
          <w:rFonts w:cs="Times New Roman"/>
          <w:szCs w:val="20"/>
        </w:rPr>
        <w:t xml:space="preserve"> </w:t>
      </w:r>
    </w:p>
    <w:p w14:paraId="0B8D6AFD" w14:textId="65D62BAE" w:rsidR="00490BF2" w:rsidRPr="00ED234B" w:rsidRDefault="00D048A9" w:rsidP="00D048A9">
      <w:pPr>
        <w:ind w:left="567" w:hanging="567"/>
        <w:rPr>
          <w:rFonts w:ascii="Times New Roman" w:hAnsi="Times New Roman" w:cs="Times New Roman"/>
          <w:sz w:val="20"/>
          <w:szCs w:val="20"/>
        </w:rPr>
      </w:pPr>
      <w:r w:rsidRPr="00ED234B">
        <w:rPr>
          <w:rFonts w:ascii="Times New Roman" w:hAnsi="Times New Roman" w:cs="Times New Roman"/>
          <w:sz w:val="20"/>
          <w:szCs w:val="20"/>
        </w:rPr>
        <w:t>8.7</w:t>
      </w:r>
      <w:r w:rsidR="00CB017E" w:rsidRPr="00ED234B">
        <w:rPr>
          <w:rFonts w:ascii="Times New Roman" w:hAnsi="Times New Roman" w:cs="Times New Roman"/>
          <w:sz w:val="20"/>
          <w:szCs w:val="20"/>
        </w:rPr>
        <w:t>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In certain circumstances, a reimbursement of all or some of the value of an expired myki Pass may be available to a customer who has experienced medical problems. </w:t>
      </w:r>
    </w:p>
    <w:p w14:paraId="4B4E23CE" w14:textId="4FF57308" w:rsidR="00490BF2" w:rsidRPr="00ED234B" w:rsidRDefault="00D048A9" w:rsidP="00D048A9">
      <w:pPr>
        <w:ind w:left="567" w:hanging="567"/>
        <w:rPr>
          <w:rFonts w:ascii="Times New Roman" w:hAnsi="Times New Roman" w:cs="Times New Roman"/>
          <w:sz w:val="20"/>
          <w:szCs w:val="20"/>
        </w:rPr>
      </w:pPr>
      <w:r w:rsidRPr="00ED234B">
        <w:rPr>
          <w:rFonts w:ascii="Times New Roman" w:hAnsi="Times New Roman" w:cs="Times New Roman"/>
          <w:sz w:val="20"/>
          <w:szCs w:val="20"/>
        </w:rPr>
        <w:t>8.7</w:t>
      </w:r>
      <w:r w:rsidR="00CB017E" w:rsidRPr="00ED234B">
        <w:rPr>
          <w:rFonts w:ascii="Times New Roman" w:hAnsi="Times New Roman" w:cs="Times New Roman"/>
          <w:sz w:val="20"/>
          <w:szCs w:val="20"/>
        </w:rPr>
        <w:t>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Reimbursements due to medical conditions will only be considered on application by the customer and if the application meets the following Conditions (in addition to the Conditions specified under the heading ‘myki </w:t>
      </w:r>
      <w:r w:rsidR="00E936AD" w:rsidRPr="00ED234B">
        <w:rPr>
          <w:rFonts w:ascii="Times New Roman" w:hAnsi="Times New Roman" w:cs="Times New Roman"/>
          <w:sz w:val="20"/>
          <w:szCs w:val="20"/>
        </w:rPr>
        <w:t>s</w:t>
      </w:r>
      <w:r w:rsidR="00004C24" w:rsidRPr="00ED234B">
        <w:rPr>
          <w:rFonts w:ascii="Times New Roman" w:hAnsi="Times New Roman" w:cs="Times New Roman"/>
          <w:sz w:val="20"/>
          <w:szCs w:val="20"/>
        </w:rPr>
        <w:t xml:space="preserve">martcards and Mobile myki </w:t>
      </w:r>
      <w:r w:rsidR="00490BF2" w:rsidRPr="00ED234B">
        <w:rPr>
          <w:rFonts w:ascii="Times New Roman" w:hAnsi="Times New Roman" w:cs="Times New Roman"/>
          <w:sz w:val="20"/>
          <w:szCs w:val="20"/>
        </w:rPr>
        <w:t>Reimbursements’ above)</w:t>
      </w:r>
      <w:r w:rsidR="00F20DD2">
        <w:rPr>
          <w:rFonts w:ascii="Times New Roman" w:hAnsi="Times New Roman" w:cs="Times New Roman"/>
          <w:sz w:val="20"/>
          <w:szCs w:val="20"/>
        </w:rPr>
        <w:t xml:space="preserve"> –</w:t>
      </w:r>
    </w:p>
    <w:p w14:paraId="0FC08302" w14:textId="2FD18FD8" w:rsidR="00490BF2" w:rsidRPr="00ED234B" w:rsidRDefault="00411A2C"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367516" w:rsidRPr="00ED234B">
        <w:rPr>
          <w:rFonts w:ascii="Times New Roman" w:hAnsi="Times New Roman" w:cs="Times New Roman"/>
          <w:sz w:val="20"/>
          <w:szCs w:val="20"/>
        </w:rPr>
        <w:t>a</w:t>
      </w:r>
      <w:r w:rsidRPr="00ED234B">
        <w:rPr>
          <w:rFonts w:ascii="Times New Roman" w:hAnsi="Times New Roman" w:cs="Times New Roman"/>
          <w:sz w:val="20"/>
          <w:szCs w:val="20"/>
        </w:rPr>
        <w:t xml:space="preserve">) </w:t>
      </w:r>
      <w:r w:rsidR="004274CC"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customer completes the ‘Apply for Reimbursement’ form available on </w:t>
      </w:r>
      <w:r w:rsidR="00C13ACE" w:rsidRPr="00ED234B">
        <w:rPr>
          <w:rFonts w:ascii="Times New Roman" w:hAnsi="Times New Roman" w:cs="Times New Roman"/>
          <w:sz w:val="20"/>
          <w:szCs w:val="20"/>
        </w:rPr>
        <w:t xml:space="preserve">Transport Victoria’s </w:t>
      </w:r>
      <w:r w:rsidR="00490BF2" w:rsidRPr="00ED234B">
        <w:rPr>
          <w:rFonts w:ascii="Times New Roman" w:hAnsi="Times New Roman" w:cs="Times New Roman"/>
          <w:sz w:val="20"/>
          <w:szCs w:val="20"/>
        </w:rPr>
        <w:t xml:space="preserve">website </w:t>
      </w:r>
      <w:r w:rsidR="043CD029" w:rsidRPr="00ED234B">
        <w:rPr>
          <w:rFonts w:ascii="Times New Roman" w:eastAsia="Calibri" w:hAnsi="Times New Roman" w:cs="Times New Roman"/>
          <w:sz w:val="20"/>
          <w:szCs w:val="20"/>
        </w:rPr>
        <w:t>(transport.vic.gov.au)</w:t>
      </w:r>
      <w:r w:rsidR="043CD029"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or a website maintained by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w:t>
      </w:r>
    </w:p>
    <w:p w14:paraId="676EB027" w14:textId="77777777" w:rsidR="00490BF2" w:rsidRPr="00ED234B" w:rsidRDefault="004B005C"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367516" w:rsidRPr="00ED234B">
        <w:rPr>
          <w:rFonts w:ascii="Times New Roman" w:hAnsi="Times New Roman" w:cs="Times New Roman"/>
          <w:sz w:val="20"/>
          <w:szCs w:val="20"/>
        </w:rPr>
        <w:t>b</w:t>
      </w:r>
      <w:r w:rsidRPr="00ED234B">
        <w:rPr>
          <w:rFonts w:ascii="Times New Roman" w:hAnsi="Times New Roman" w:cs="Times New Roman"/>
          <w:sz w:val="20"/>
          <w:szCs w:val="20"/>
        </w:rPr>
        <w:t xml:space="preserve">) </w:t>
      </w:r>
      <w:r w:rsidR="004274CC" w:rsidRPr="00ED234B">
        <w:rPr>
          <w:rFonts w:ascii="Times New Roman" w:hAnsi="Times New Roman" w:cs="Times New Roman"/>
          <w:sz w:val="20"/>
          <w:szCs w:val="20"/>
        </w:rPr>
        <w:tab/>
      </w:r>
      <w:r w:rsidR="00490BF2" w:rsidRPr="00ED234B">
        <w:rPr>
          <w:rFonts w:ascii="Times New Roman" w:hAnsi="Times New Roman" w:cs="Times New Roman"/>
          <w:sz w:val="20"/>
          <w:szCs w:val="20"/>
        </w:rPr>
        <w:t>the application is accompanied by a medical certificate specifying that the customer had a medical condition on the dates for which the reimbursement is claimed (statutory declarations are not accepted as proof); and</w:t>
      </w:r>
    </w:p>
    <w:p w14:paraId="1C68AC80" w14:textId="164AE5A8" w:rsidR="00490BF2" w:rsidRPr="00ED234B" w:rsidRDefault="004B005C"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367516" w:rsidRPr="00ED234B">
        <w:rPr>
          <w:rFonts w:ascii="Times New Roman" w:hAnsi="Times New Roman" w:cs="Times New Roman"/>
          <w:sz w:val="20"/>
          <w:szCs w:val="20"/>
        </w:rPr>
        <w:t>c</w:t>
      </w:r>
      <w:r w:rsidRPr="00ED234B">
        <w:rPr>
          <w:rFonts w:ascii="Times New Roman" w:hAnsi="Times New Roman" w:cs="Times New Roman"/>
          <w:sz w:val="20"/>
          <w:szCs w:val="20"/>
        </w:rPr>
        <w:t xml:space="preserve">) </w:t>
      </w:r>
      <w:r w:rsidR="004274CC" w:rsidRPr="00ED234B">
        <w:rPr>
          <w:rFonts w:ascii="Times New Roman" w:hAnsi="Times New Roman" w:cs="Times New Roman"/>
          <w:sz w:val="20"/>
          <w:szCs w:val="20"/>
        </w:rPr>
        <w:tab/>
      </w:r>
      <w:r w:rsidR="00490BF2" w:rsidRPr="00ED234B">
        <w:rPr>
          <w:rFonts w:ascii="Times New Roman" w:hAnsi="Times New Roman" w:cs="Times New Roman"/>
          <w:sz w:val="20"/>
          <w:szCs w:val="20"/>
        </w:rPr>
        <w:t>the customer has been unable to travel owing to illness for the minimum number of days required, which apply depending on the type of myki Pass the claim relates to and are as specified below</w:t>
      </w:r>
      <w:r w:rsidR="00F20DD2">
        <w:rPr>
          <w:rFonts w:ascii="Times New Roman" w:hAnsi="Times New Roman" w:cs="Times New Roman"/>
          <w:sz w:val="20"/>
          <w:szCs w:val="20"/>
        </w:rPr>
        <w:t xml:space="preserve"> –</w:t>
      </w:r>
    </w:p>
    <w:p w14:paraId="76AE664A" w14:textId="77777777" w:rsidR="00490BF2" w:rsidRPr="00ED234B" w:rsidRDefault="00D048A9" w:rsidP="004274CC">
      <w:pPr>
        <w:pStyle w:val="ListParagraph"/>
        <w:numPr>
          <w:ilvl w:val="0"/>
          <w:numId w:val="0"/>
        </w:numPr>
        <w:ind w:left="1701" w:hanging="567"/>
        <w:rPr>
          <w:rFonts w:ascii="Times New Roman" w:hAnsi="Times New Roman" w:cs="Times New Roman"/>
          <w:sz w:val="20"/>
          <w:szCs w:val="20"/>
        </w:rPr>
      </w:pPr>
      <w:r w:rsidRPr="00ED234B">
        <w:rPr>
          <w:rFonts w:ascii="Times New Roman" w:hAnsi="Times New Roman" w:cs="Times New Roman"/>
          <w:sz w:val="20"/>
          <w:szCs w:val="20"/>
        </w:rPr>
        <w:t>(i)</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for 7 day myki Pass, at least three business days;</w:t>
      </w:r>
    </w:p>
    <w:p w14:paraId="1B972324" w14:textId="77777777" w:rsidR="00490BF2" w:rsidRPr="00ED234B" w:rsidRDefault="00D048A9" w:rsidP="004274CC">
      <w:pPr>
        <w:pStyle w:val="ListParagraph"/>
        <w:numPr>
          <w:ilvl w:val="0"/>
          <w:numId w:val="0"/>
        </w:numPr>
        <w:ind w:left="1701" w:hanging="567"/>
        <w:rPr>
          <w:rFonts w:ascii="Times New Roman" w:hAnsi="Times New Roman" w:cs="Times New Roman"/>
          <w:sz w:val="20"/>
          <w:szCs w:val="20"/>
        </w:rPr>
      </w:pPr>
      <w:r w:rsidRPr="00ED234B">
        <w:rPr>
          <w:rFonts w:ascii="Times New Roman" w:hAnsi="Times New Roman" w:cs="Times New Roman"/>
          <w:sz w:val="20"/>
          <w:szCs w:val="20"/>
        </w:rPr>
        <w:t>(ii)</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for 28 – 69 day myki Pass, at least seven days; or</w:t>
      </w:r>
    </w:p>
    <w:p w14:paraId="102BD21B" w14:textId="04FA2725" w:rsidR="00490BF2" w:rsidRPr="00ED234B" w:rsidRDefault="00D048A9" w:rsidP="004274CC">
      <w:pPr>
        <w:pStyle w:val="ListParagraph"/>
        <w:numPr>
          <w:ilvl w:val="0"/>
          <w:numId w:val="0"/>
        </w:numPr>
        <w:ind w:left="1701" w:hanging="567"/>
        <w:rPr>
          <w:rFonts w:ascii="Times New Roman" w:hAnsi="Times New Roman" w:cs="Times New Roman"/>
          <w:sz w:val="20"/>
          <w:szCs w:val="20"/>
        </w:rPr>
      </w:pPr>
      <w:r w:rsidRPr="00ED234B">
        <w:rPr>
          <w:rFonts w:ascii="Times New Roman" w:hAnsi="Times New Roman" w:cs="Times New Roman"/>
          <w:sz w:val="20"/>
          <w:szCs w:val="20"/>
        </w:rPr>
        <w:t>(iii)</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for 70 – 365 day myki Pass, at least seven days plus two days for each 30 days or part thereof in excess of 69</w:t>
      </w:r>
      <w:r w:rsidR="00E9651B" w:rsidRPr="00ED234B">
        <w:rPr>
          <w:rFonts w:ascii="Times New Roman" w:hAnsi="Times New Roman" w:cs="Times New Roman"/>
          <w:sz w:val="20"/>
          <w:szCs w:val="20"/>
        </w:rPr>
        <w:t xml:space="preserve"> days</w:t>
      </w:r>
      <w:r w:rsidR="00490BF2" w:rsidRPr="00ED234B">
        <w:rPr>
          <w:rFonts w:ascii="Times New Roman" w:hAnsi="Times New Roman" w:cs="Times New Roman"/>
          <w:sz w:val="20"/>
          <w:szCs w:val="20"/>
        </w:rPr>
        <w:t>; and</w:t>
      </w:r>
    </w:p>
    <w:p w14:paraId="7C2807DB" w14:textId="77777777" w:rsidR="00490BF2" w:rsidRPr="00ED234B" w:rsidRDefault="00367516"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 xml:space="preserve">(d) </w:t>
      </w:r>
      <w:r w:rsidR="004274CC" w:rsidRPr="00ED234B">
        <w:rPr>
          <w:rFonts w:ascii="Times New Roman" w:hAnsi="Times New Roman" w:cs="Times New Roman"/>
          <w:sz w:val="20"/>
          <w:szCs w:val="20"/>
        </w:rPr>
        <w:tab/>
      </w:r>
      <w:r w:rsidR="00490BF2" w:rsidRPr="00ED234B">
        <w:rPr>
          <w:rFonts w:ascii="Times New Roman" w:hAnsi="Times New Roman" w:cs="Times New Roman"/>
          <w:sz w:val="20"/>
          <w:szCs w:val="20"/>
        </w:rPr>
        <w:t>the myki Pass has expired.</w:t>
      </w:r>
    </w:p>
    <w:p w14:paraId="26C269A7" w14:textId="6CAB6251" w:rsidR="00490BF2" w:rsidRPr="00ED234B" w:rsidRDefault="00D048A9" w:rsidP="00D048A9">
      <w:pPr>
        <w:ind w:left="567" w:hanging="567"/>
        <w:rPr>
          <w:rFonts w:ascii="Times New Roman" w:hAnsi="Times New Roman" w:cs="Times New Roman"/>
          <w:sz w:val="20"/>
          <w:szCs w:val="20"/>
        </w:rPr>
      </w:pPr>
      <w:r w:rsidRPr="00ED234B">
        <w:rPr>
          <w:rFonts w:ascii="Times New Roman" w:hAnsi="Times New Roman" w:cs="Times New Roman"/>
          <w:sz w:val="20"/>
          <w:szCs w:val="20"/>
        </w:rPr>
        <w:t>8.7</w:t>
      </w:r>
      <w:r w:rsidR="00CB017E" w:rsidRPr="00ED234B">
        <w:rPr>
          <w:rFonts w:ascii="Times New Roman" w:hAnsi="Times New Roman" w:cs="Times New Roman"/>
          <w:sz w:val="20"/>
          <w:szCs w:val="20"/>
        </w:rPr>
        <w:t>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reimbursement claimed due to a medical condition can be claimed for non-consecutive days of illness. However, a medical certificate must be provided for each period of illness.</w:t>
      </w:r>
    </w:p>
    <w:p w14:paraId="0B5BE059" w14:textId="77777777" w:rsidR="00490BF2" w:rsidRPr="00ED234B" w:rsidRDefault="00490BF2" w:rsidP="00490BF2">
      <w:pPr>
        <w:pStyle w:val="Heading3"/>
        <w:rPr>
          <w:rFonts w:cs="Times New Roman"/>
          <w:szCs w:val="20"/>
        </w:rPr>
      </w:pPr>
      <w:bookmarkStart w:id="578" w:name="_Toc235002351"/>
      <w:r w:rsidRPr="00ED234B">
        <w:rPr>
          <w:rFonts w:cs="Times New Roman"/>
          <w:szCs w:val="20"/>
        </w:rPr>
        <w:t>Special circumstances</w:t>
      </w:r>
      <w:bookmarkEnd w:id="578"/>
    </w:p>
    <w:p w14:paraId="5EBA5E0B" w14:textId="05E7A79A" w:rsidR="00D048A9" w:rsidRPr="00ED234B" w:rsidRDefault="00D048A9" w:rsidP="00D048A9">
      <w:pPr>
        <w:ind w:left="567" w:hanging="567"/>
        <w:rPr>
          <w:rFonts w:ascii="Times New Roman" w:hAnsi="Times New Roman" w:cs="Times New Roman"/>
          <w:sz w:val="20"/>
          <w:szCs w:val="20"/>
        </w:rPr>
      </w:pPr>
      <w:r w:rsidRPr="00ED234B">
        <w:rPr>
          <w:rFonts w:ascii="Times New Roman" w:hAnsi="Times New Roman" w:cs="Times New Roman"/>
          <w:sz w:val="20"/>
          <w:szCs w:val="20"/>
        </w:rPr>
        <w:t>8.7</w:t>
      </w:r>
      <w:r w:rsidR="00CB017E" w:rsidRPr="00ED234B">
        <w:rPr>
          <w:rFonts w:ascii="Times New Roman" w:hAnsi="Times New Roman" w:cs="Times New Roman"/>
          <w:sz w:val="20"/>
          <w:szCs w:val="20"/>
        </w:rPr>
        <w:t>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Reimbursements may be provided in special circumstances not covered by these Conditions.</w:t>
      </w:r>
    </w:p>
    <w:p w14:paraId="2EB6B02D" w14:textId="23158142" w:rsidR="00490BF2" w:rsidRPr="00ED234B" w:rsidRDefault="00F86BA1" w:rsidP="00D048A9">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CB017E" w:rsidRPr="00ED234B">
        <w:rPr>
          <w:rFonts w:ascii="Times New Roman" w:hAnsi="Times New Roman" w:cs="Times New Roman"/>
          <w:sz w:val="20"/>
          <w:szCs w:val="20"/>
        </w:rPr>
        <w:t>80</w:t>
      </w:r>
      <w:r w:rsidR="00D048A9"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Applications for such reimbursements must be made using the ‘Apply for Reimbursement’ form online available on </w:t>
      </w:r>
      <w:r w:rsidR="00C13ACE" w:rsidRPr="00ED234B">
        <w:rPr>
          <w:rFonts w:ascii="Times New Roman" w:hAnsi="Times New Roman" w:cs="Times New Roman"/>
          <w:sz w:val="20"/>
          <w:szCs w:val="20"/>
        </w:rPr>
        <w:t xml:space="preserve">Transport Victoria’s </w:t>
      </w:r>
      <w:r w:rsidR="00490BF2" w:rsidRPr="00ED234B">
        <w:rPr>
          <w:rFonts w:ascii="Times New Roman" w:hAnsi="Times New Roman" w:cs="Times New Roman"/>
          <w:sz w:val="20"/>
          <w:szCs w:val="20"/>
        </w:rPr>
        <w:t xml:space="preserve">website </w:t>
      </w:r>
      <w:r w:rsidR="117E4A96" w:rsidRPr="00ED234B">
        <w:rPr>
          <w:rFonts w:ascii="Times New Roman" w:hAnsi="Times New Roman" w:cs="Times New Roman"/>
          <w:sz w:val="20"/>
          <w:szCs w:val="20"/>
        </w:rPr>
        <w:t>(</w:t>
      </w:r>
      <w:hyperlink r:id="rId20" w:history="1">
        <w:r w:rsidR="117E4A96" w:rsidRPr="00ED234B">
          <w:rPr>
            <w:rFonts w:ascii="Times New Roman" w:hAnsi="Times New Roman" w:cs="Times New Roman"/>
            <w:sz w:val="20"/>
            <w:szCs w:val="20"/>
          </w:rPr>
          <w:t>transport.vic.gov.au</w:t>
        </w:r>
      </w:hyperlink>
      <w:r w:rsidR="117E4A96"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or a website maintained by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xml:space="preserve">. </w:t>
      </w:r>
    </w:p>
    <w:p w14:paraId="31918291" w14:textId="0B0C914E" w:rsidR="00490BF2" w:rsidRPr="00ED234B" w:rsidRDefault="00D048A9" w:rsidP="00D048A9">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CB017E" w:rsidRPr="00ED234B">
        <w:rPr>
          <w:rFonts w:ascii="Times New Roman" w:hAnsi="Times New Roman" w:cs="Times New Roman"/>
          <w:sz w:val="20"/>
          <w:szCs w:val="20"/>
        </w:rPr>
        <w:t>81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Customers are requested to include copies of any documentary evidence of special circumstances that support their application when they submit the form.</w:t>
      </w:r>
    </w:p>
    <w:p w14:paraId="364AD4CF" w14:textId="77777777" w:rsidR="00490BF2" w:rsidRPr="00ED234B" w:rsidRDefault="00490BF2" w:rsidP="00490BF2">
      <w:pPr>
        <w:pStyle w:val="Heading2"/>
        <w:rPr>
          <w:rFonts w:ascii="Times New Roman" w:hAnsi="Times New Roman" w:cs="Times New Roman"/>
          <w:b/>
          <w:bCs/>
          <w:caps/>
          <w:sz w:val="20"/>
          <w:szCs w:val="20"/>
        </w:rPr>
      </w:pPr>
      <w:bookmarkStart w:id="579" w:name="_Toc154560924"/>
      <w:bookmarkStart w:id="580" w:name="_Toc183005615"/>
      <w:bookmarkStart w:id="581" w:name="_Toc216180284"/>
      <w:bookmarkStart w:id="582" w:name="_Toc221282962"/>
      <w:bookmarkStart w:id="583" w:name="_Toc235002352"/>
      <w:r w:rsidRPr="00ED234B">
        <w:rPr>
          <w:rFonts w:ascii="Times New Roman" w:hAnsi="Times New Roman" w:cs="Times New Roman"/>
          <w:b/>
          <w:bCs/>
          <w:caps/>
          <w:sz w:val="20"/>
          <w:szCs w:val="20"/>
        </w:rPr>
        <w:lastRenderedPageBreak/>
        <w:t xml:space="preserve">myki Pass to myki </w:t>
      </w:r>
      <w:r w:rsidR="00A849F8" w:rsidRPr="00ED234B">
        <w:rPr>
          <w:rFonts w:ascii="Times New Roman" w:hAnsi="Times New Roman" w:cs="Times New Roman"/>
          <w:b/>
          <w:bCs/>
          <w:caps/>
          <w:sz w:val="20"/>
          <w:szCs w:val="20"/>
        </w:rPr>
        <w:t>m</w:t>
      </w:r>
      <w:r w:rsidRPr="00ED234B">
        <w:rPr>
          <w:rFonts w:ascii="Times New Roman" w:hAnsi="Times New Roman" w:cs="Times New Roman"/>
          <w:b/>
          <w:bCs/>
          <w:caps/>
          <w:sz w:val="20"/>
          <w:szCs w:val="20"/>
        </w:rPr>
        <w:t>oney conversion</w:t>
      </w:r>
      <w:bookmarkEnd w:id="579"/>
      <w:bookmarkEnd w:id="580"/>
      <w:bookmarkEnd w:id="581"/>
      <w:bookmarkEnd w:id="582"/>
      <w:bookmarkEnd w:id="583"/>
      <w:r w:rsidRPr="00ED234B">
        <w:rPr>
          <w:rFonts w:ascii="Times New Roman" w:hAnsi="Times New Roman" w:cs="Times New Roman"/>
          <w:b/>
          <w:bCs/>
          <w:caps/>
          <w:sz w:val="20"/>
          <w:szCs w:val="20"/>
        </w:rPr>
        <w:t xml:space="preserve"> </w:t>
      </w:r>
    </w:p>
    <w:p w14:paraId="6FD2E4C2" w14:textId="77777777" w:rsidR="00490BF2" w:rsidRPr="00ED234B" w:rsidRDefault="00490BF2" w:rsidP="00490BF2">
      <w:pPr>
        <w:pStyle w:val="Heading4"/>
        <w:rPr>
          <w:rFonts w:cs="Times New Roman"/>
          <w:szCs w:val="20"/>
        </w:rPr>
      </w:pPr>
      <w:r w:rsidRPr="00ED234B">
        <w:rPr>
          <w:rFonts w:cs="Times New Roman"/>
          <w:szCs w:val="20"/>
        </w:rPr>
        <w:t xml:space="preserve">myki </w:t>
      </w:r>
      <w:r w:rsidR="00E936AD" w:rsidRPr="00ED234B">
        <w:rPr>
          <w:rFonts w:cs="Times New Roman"/>
          <w:szCs w:val="20"/>
        </w:rPr>
        <w:t>s</w:t>
      </w:r>
      <w:r w:rsidRPr="00ED234B">
        <w:rPr>
          <w:rFonts w:cs="Times New Roman"/>
          <w:szCs w:val="20"/>
        </w:rPr>
        <w:t>martcard</w:t>
      </w:r>
    </w:p>
    <w:p w14:paraId="089EE555" w14:textId="7C2F0605" w:rsidR="00490BF2" w:rsidRPr="00ED234B" w:rsidRDefault="00D048A9" w:rsidP="00D048A9">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CB017E" w:rsidRPr="00ED234B">
        <w:rPr>
          <w:rFonts w:ascii="Times New Roman" w:hAnsi="Times New Roman" w:cs="Times New Roman"/>
          <w:sz w:val="20"/>
          <w:szCs w:val="20"/>
        </w:rPr>
        <w:t>82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customer may have the value of the remaining days of a myki Pass on a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converted to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provided the </w:t>
      </w:r>
      <w:r w:rsidR="008F2286" w:rsidRPr="00ED234B">
        <w:rPr>
          <w:rFonts w:ascii="Times New Roman" w:hAnsi="Times New Roman" w:cs="Times New Roman"/>
          <w:sz w:val="20"/>
          <w:szCs w:val="20"/>
        </w:rPr>
        <w:t>V</w:t>
      </w:r>
      <w:r w:rsidR="00490BF2" w:rsidRPr="00ED234B">
        <w:rPr>
          <w:rFonts w:ascii="Times New Roman" w:hAnsi="Times New Roman" w:cs="Times New Roman"/>
          <w:sz w:val="20"/>
          <w:szCs w:val="20"/>
        </w:rPr>
        <w:t xml:space="preserve">alue of the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credited does not exceed $250 and the total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balance on the myki </w:t>
      </w:r>
      <w:r w:rsidR="00E936AD" w:rsidRPr="00ED234B">
        <w:rPr>
          <w:rFonts w:ascii="Times New Roman" w:hAnsi="Times New Roman" w:cs="Times New Roman"/>
          <w:sz w:val="20"/>
          <w:szCs w:val="20"/>
        </w:rPr>
        <w:t>s</w:t>
      </w:r>
      <w:r w:rsidR="004B46A9"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following the conversion does not exceed $999.99.</w:t>
      </w:r>
    </w:p>
    <w:p w14:paraId="52D0B549" w14:textId="3306DFDC" w:rsidR="00490BF2" w:rsidRPr="00ED234B" w:rsidRDefault="00D048A9" w:rsidP="00D048A9">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8</w:t>
      </w:r>
      <w:r w:rsidR="00CB017E" w:rsidRPr="00ED234B">
        <w:rPr>
          <w:rFonts w:ascii="Times New Roman" w:hAnsi="Times New Roman" w:cs="Times New Roman"/>
          <w:sz w:val="20"/>
          <w:szCs w:val="20"/>
        </w:rPr>
        <w:t>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w:t>
      </w:r>
      <w:r w:rsidR="008F2286" w:rsidRPr="00ED234B">
        <w:rPr>
          <w:rFonts w:ascii="Times New Roman" w:hAnsi="Times New Roman" w:cs="Times New Roman"/>
          <w:sz w:val="20"/>
          <w:szCs w:val="20"/>
        </w:rPr>
        <w:t>V</w:t>
      </w:r>
      <w:r w:rsidR="00490BF2" w:rsidRPr="00ED234B">
        <w:rPr>
          <w:rFonts w:ascii="Times New Roman" w:hAnsi="Times New Roman" w:cs="Times New Roman"/>
          <w:sz w:val="20"/>
          <w:szCs w:val="20"/>
        </w:rPr>
        <w:t xml:space="preserve">alue of the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to be credited following the conversion exceeds $250 or the total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oney balance on the myki</w:t>
      </w:r>
      <w:r w:rsidR="00191791"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191791" w:rsidRPr="00ED234B">
        <w:rPr>
          <w:rFonts w:ascii="Times New Roman" w:hAnsi="Times New Roman" w:cs="Times New Roman"/>
          <w:sz w:val="20"/>
          <w:szCs w:val="20"/>
        </w:rPr>
        <w:t>martcard</w:t>
      </w:r>
      <w:r w:rsidR="00490BF2" w:rsidRPr="00ED234B">
        <w:rPr>
          <w:rFonts w:ascii="Times New Roman" w:hAnsi="Times New Roman" w:cs="Times New Roman"/>
          <w:sz w:val="20"/>
          <w:szCs w:val="20"/>
        </w:rPr>
        <w:t xml:space="preserve"> following the conversion would exceed $999.99, the full amount of the balance may be paid to the customer by electronic funds transfer and, the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will not be returned.</w:t>
      </w:r>
    </w:p>
    <w:p w14:paraId="2BC78F55" w14:textId="29C6C015" w:rsidR="00490BF2" w:rsidRPr="00ED234B" w:rsidRDefault="00D048A9" w:rsidP="00D048A9">
      <w:pPr>
        <w:ind w:left="567" w:hanging="567"/>
        <w:rPr>
          <w:rFonts w:ascii="Times New Roman" w:hAnsi="Times New Roman" w:cs="Times New Roman"/>
          <w:sz w:val="20"/>
          <w:szCs w:val="20"/>
        </w:rPr>
      </w:pPr>
      <w:r w:rsidRPr="00ED234B">
        <w:rPr>
          <w:rFonts w:ascii="Times New Roman" w:hAnsi="Times New Roman" w:cs="Times New Roman"/>
          <w:sz w:val="20"/>
          <w:szCs w:val="20"/>
        </w:rPr>
        <w:t>8.8</w:t>
      </w:r>
      <w:r w:rsidR="00CB017E" w:rsidRPr="00ED234B">
        <w:rPr>
          <w:rFonts w:ascii="Times New Roman" w:hAnsi="Times New Roman" w:cs="Times New Roman"/>
          <w:sz w:val="20"/>
          <w:szCs w:val="20"/>
        </w:rPr>
        <w:t>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Customers must use another </w:t>
      </w:r>
      <w:r w:rsidR="008F2286" w:rsidRPr="00ED234B">
        <w:rPr>
          <w:rFonts w:ascii="Times New Roman" w:hAnsi="Times New Roman" w:cs="Times New Roman"/>
          <w:sz w:val="20"/>
          <w:szCs w:val="20"/>
        </w:rPr>
        <w:t xml:space="preserve">token to obtain a ticket </w:t>
      </w:r>
      <w:r w:rsidR="00490BF2" w:rsidRPr="00ED234B">
        <w:rPr>
          <w:rFonts w:ascii="Times New Roman" w:hAnsi="Times New Roman" w:cs="Times New Roman"/>
          <w:sz w:val="20"/>
          <w:szCs w:val="20"/>
        </w:rPr>
        <w:t xml:space="preserve">to travel while waiting for the </w:t>
      </w:r>
      <w:r w:rsidR="002A6D68" w:rsidRPr="00ED234B">
        <w:rPr>
          <w:rFonts w:ascii="Times New Roman" w:hAnsi="Times New Roman" w:cs="Times New Roman"/>
          <w:sz w:val="20"/>
          <w:szCs w:val="20"/>
        </w:rPr>
        <w:t xml:space="preserve">myki </w:t>
      </w:r>
      <w:r w:rsidR="00490BF2" w:rsidRPr="00ED234B">
        <w:rPr>
          <w:rFonts w:ascii="Times New Roman" w:hAnsi="Times New Roman" w:cs="Times New Roman"/>
          <w:sz w:val="20"/>
          <w:szCs w:val="20"/>
        </w:rPr>
        <w:t>Pass conversion application to be processed.</w:t>
      </w:r>
    </w:p>
    <w:p w14:paraId="21D2733E" w14:textId="77777777" w:rsidR="00490BF2" w:rsidRPr="00ED234B" w:rsidRDefault="00490BF2" w:rsidP="00490BF2">
      <w:pPr>
        <w:pStyle w:val="Heading4"/>
        <w:rPr>
          <w:rFonts w:cs="Times New Roman"/>
          <w:szCs w:val="20"/>
        </w:rPr>
      </w:pPr>
      <w:r w:rsidRPr="00ED234B">
        <w:rPr>
          <w:rFonts w:cs="Times New Roman"/>
          <w:szCs w:val="20"/>
        </w:rPr>
        <w:t>Mobile myki</w:t>
      </w:r>
    </w:p>
    <w:p w14:paraId="219BD051" w14:textId="48C3B235" w:rsidR="00490BF2" w:rsidRPr="00ED234B" w:rsidRDefault="00D048A9" w:rsidP="00D048A9">
      <w:pPr>
        <w:ind w:left="567" w:hanging="567"/>
        <w:rPr>
          <w:rFonts w:ascii="Times New Roman" w:hAnsi="Times New Roman" w:cs="Times New Roman"/>
          <w:sz w:val="20"/>
          <w:szCs w:val="20"/>
        </w:rPr>
      </w:pPr>
      <w:r w:rsidRPr="00ED234B">
        <w:rPr>
          <w:rFonts w:ascii="Times New Roman" w:hAnsi="Times New Roman" w:cs="Times New Roman"/>
          <w:sz w:val="20"/>
          <w:szCs w:val="20"/>
        </w:rPr>
        <w:t>8.8</w:t>
      </w:r>
      <w:r w:rsidR="00CB017E" w:rsidRPr="00ED234B">
        <w:rPr>
          <w:rFonts w:ascii="Times New Roman" w:hAnsi="Times New Roman" w:cs="Times New Roman"/>
          <w:sz w:val="20"/>
          <w:szCs w:val="20"/>
        </w:rPr>
        <w:t>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myki Pass to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conversion is not available for Mobile myki. </w:t>
      </w:r>
    </w:p>
    <w:p w14:paraId="71936F24" w14:textId="16986729" w:rsidR="00490BF2" w:rsidRPr="00ED234B" w:rsidRDefault="00D048A9" w:rsidP="00D048A9">
      <w:pPr>
        <w:ind w:left="567" w:hanging="567"/>
        <w:rPr>
          <w:rFonts w:ascii="Times New Roman" w:hAnsi="Times New Roman" w:cs="Times New Roman"/>
          <w:sz w:val="20"/>
          <w:szCs w:val="20"/>
        </w:rPr>
      </w:pPr>
      <w:r w:rsidRPr="00ED234B">
        <w:rPr>
          <w:rFonts w:ascii="Times New Roman" w:hAnsi="Times New Roman" w:cs="Times New Roman"/>
          <w:sz w:val="20"/>
          <w:szCs w:val="20"/>
        </w:rPr>
        <w:t>8.8</w:t>
      </w:r>
      <w:r w:rsidR="00CB017E" w:rsidRPr="00ED234B">
        <w:rPr>
          <w:rFonts w:ascii="Times New Roman" w:hAnsi="Times New Roman" w:cs="Times New Roman"/>
          <w:sz w:val="20"/>
          <w:szCs w:val="20"/>
        </w:rPr>
        <w:t>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refund of unexpired myki Pass value may be available subject to the Conditions set out in this Chapter. </w:t>
      </w:r>
    </w:p>
    <w:p w14:paraId="401BAF5D" w14:textId="77777777" w:rsidR="00490BF2" w:rsidRPr="00ED234B" w:rsidRDefault="00490BF2" w:rsidP="00490BF2">
      <w:pPr>
        <w:pStyle w:val="Heading3"/>
        <w:rPr>
          <w:rFonts w:cs="Times New Roman"/>
          <w:szCs w:val="20"/>
        </w:rPr>
      </w:pPr>
      <w:bookmarkStart w:id="584" w:name="_Toc235002353"/>
      <w:r w:rsidRPr="00ED234B">
        <w:rPr>
          <w:rFonts w:cs="Times New Roman"/>
          <w:szCs w:val="20"/>
        </w:rPr>
        <w:t xml:space="preserve">How to apply for a myki Pass to myki </w:t>
      </w:r>
      <w:r w:rsidR="00A849F8" w:rsidRPr="00ED234B">
        <w:rPr>
          <w:rFonts w:cs="Times New Roman"/>
          <w:szCs w:val="20"/>
        </w:rPr>
        <w:t>m</w:t>
      </w:r>
      <w:r w:rsidRPr="00ED234B">
        <w:rPr>
          <w:rFonts w:cs="Times New Roman"/>
          <w:szCs w:val="20"/>
        </w:rPr>
        <w:t>oney conversion</w:t>
      </w:r>
      <w:bookmarkEnd w:id="584"/>
    </w:p>
    <w:p w14:paraId="01236339" w14:textId="6FBA4371" w:rsidR="00490BF2" w:rsidRPr="00ED234B" w:rsidRDefault="00F86BA1" w:rsidP="00834C3B">
      <w:pPr>
        <w:ind w:left="567" w:hanging="567"/>
        <w:rPr>
          <w:rFonts w:ascii="Times New Roman" w:hAnsi="Times New Roman" w:cs="Times New Roman"/>
          <w:sz w:val="20"/>
          <w:szCs w:val="20"/>
        </w:rPr>
      </w:pPr>
      <w:r w:rsidRPr="00ED234B">
        <w:rPr>
          <w:rFonts w:ascii="Times New Roman" w:hAnsi="Times New Roman" w:cs="Times New Roman"/>
          <w:sz w:val="20"/>
          <w:szCs w:val="20"/>
        </w:rPr>
        <w:t>8.8</w:t>
      </w:r>
      <w:r w:rsidR="00CB017E" w:rsidRPr="00ED234B">
        <w:rPr>
          <w:rFonts w:ascii="Times New Roman" w:hAnsi="Times New Roman" w:cs="Times New Roman"/>
          <w:sz w:val="20"/>
          <w:szCs w:val="20"/>
        </w:rPr>
        <w:t>7</w:t>
      </w:r>
      <w:r w:rsidR="00D048A9"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To request a myki Pass to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conversion, the customer may call 1800 800 007 or complete the ‘Apply for Refund’ online form on </w:t>
      </w:r>
      <w:r w:rsidR="00C13ACE" w:rsidRPr="00ED234B">
        <w:rPr>
          <w:rFonts w:ascii="Times New Roman" w:hAnsi="Times New Roman" w:cs="Times New Roman"/>
          <w:sz w:val="20"/>
          <w:szCs w:val="20"/>
        </w:rPr>
        <w:t xml:space="preserve">Transport Victoria’s </w:t>
      </w:r>
      <w:r w:rsidR="00490BF2" w:rsidRPr="00ED234B">
        <w:rPr>
          <w:rFonts w:ascii="Times New Roman" w:hAnsi="Times New Roman" w:cs="Times New Roman"/>
          <w:sz w:val="20"/>
          <w:szCs w:val="20"/>
        </w:rPr>
        <w:t xml:space="preserve">website </w:t>
      </w:r>
      <w:r w:rsidR="1BD22A55" w:rsidRPr="00ED234B">
        <w:rPr>
          <w:rFonts w:ascii="Times New Roman" w:hAnsi="Times New Roman" w:cs="Times New Roman"/>
          <w:sz w:val="20"/>
          <w:szCs w:val="20"/>
        </w:rPr>
        <w:t>(</w:t>
      </w:r>
      <w:hyperlink r:id="rId21" w:history="1">
        <w:r w:rsidR="1BD22A55" w:rsidRPr="00ED234B">
          <w:rPr>
            <w:rFonts w:ascii="Times New Roman" w:hAnsi="Times New Roman" w:cs="Times New Roman"/>
            <w:sz w:val="20"/>
            <w:szCs w:val="20"/>
          </w:rPr>
          <w:t>transport.vic.gov.au</w:t>
        </w:r>
      </w:hyperlink>
      <w:r w:rsidR="1BD22A55"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or a website maintained by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xml:space="preserve"> and follow the additional Conditions specified below, as applicable depending on the relevant myki </w:t>
      </w:r>
      <w:r w:rsidR="00E936AD" w:rsidRPr="00ED234B">
        <w:rPr>
          <w:rFonts w:ascii="Times New Roman" w:hAnsi="Times New Roman" w:cs="Times New Roman"/>
          <w:sz w:val="20"/>
          <w:szCs w:val="20"/>
        </w:rPr>
        <w:t>s</w:t>
      </w:r>
      <w:r w:rsidR="00E264C3"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 xml:space="preserve">type. </w:t>
      </w:r>
    </w:p>
    <w:p w14:paraId="45A22C6B" w14:textId="57BA450E" w:rsidR="00490BF2" w:rsidRPr="00ED234B" w:rsidRDefault="00D048A9" w:rsidP="00D048A9">
      <w:pPr>
        <w:ind w:left="567" w:hanging="567"/>
        <w:rPr>
          <w:rFonts w:ascii="Times New Roman" w:hAnsi="Times New Roman" w:cs="Times New Roman"/>
          <w:sz w:val="20"/>
          <w:szCs w:val="20"/>
        </w:rPr>
      </w:pPr>
      <w:r w:rsidRPr="00ED234B">
        <w:rPr>
          <w:rFonts w:ascii="Times New Roman" w:hAnsi="Times New Roman" w:cs="Times New Roman"/>
          <w:sz w:val="20"/>
          <w:szCs w:val="20"/>
        </w:rPr>
        <w:t>8.8</w:t>
      </w:r>
      <w:r w:rsidR="00CB017E" w:rsidRPr="00ED234B">
        <w:rPr>
          <w:rFonts w:ascii="Times New Roman" w:hAnsi="Times New Roman" w:cs="Times New Roman"/>
          <w:sz w:val="20"/>
          <w:szCs w:val="20"/>
        </w:rPr>
        <w:t>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For a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the customer seeking the myki Pass conversion must post the Refund Request Receipt (the receipt received upon submitting the online refund application form) or Refund Request Receipt number (if the application was made by phone), along with the relevant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to </w:t>
      </w:r>
      <w:r w:rsidR="00F86BA1" w:rsidRPr="00ED234B">
        <w:rPr>
          <w:rFonts w:ascii="Times New Roman" w:hAnsi="Times New Roman" w:cs="Times New Roman"/>
          <w:sz w:val="20"/>
          <w:szCs w:val="20"/>
        </w:rPr>
        <w:t xml:space="preserve">Transport Victoria </w:t>
      </w:r>
      <w:r w:rsidR="00490BF2" w:rsidRPr="00ED234B">
        <w:rPr>
          <w:rFonts w:ascii="Times New Roman" w:hAnsi="Times New Roman" w:cs="Times New Roman"/>
          <w:sz w:val="20"/>
          <w:szCs w:val="20"/>
        </w:rPr>
        <w:t xml:space="preserve">(see postal address under the heading ‘myki </w:t>
      </w:r>
      <w:r w:rsidR="00043F8A" w:rsidRPr="00ED234B">
        <w:rPr>
          <w:rFonts w:ascii="Times New Roman" w:hAnsi="Times New Roman" w:cs="Times New Roman"/>
          <w:sz w:val="20"/>
          <w:szCs w:val="20"/>
        </w:rPr>
        <w:t>s</w:t>
      </w:r>
      <w:r w:rsidR="00C87216" w:rsidRPr="00ED234B">
        <w:rPr>
          <w:rFonts w:ascii="Times New Roman" w:hAnsi="Times New Roman" w:cs="Times New Roman"/>
          <w:sz w:val="20"/>
          <w:szCs w:val="20"/>
        </w:rPr>
        <w:t>martcard M</w:t>
      </w:r>
      <w:r w:rsidR="00490BF2" w:rsidRPr="00ED234B">
        <w:rPr>
          <w:rFonts w:ascii="Times New Roman" w:hAnsi="Times New Roman" w:cs="Times New Roman"/>
          <w:sz w:val="20"/>
          <w:szCs w:val="20"/>
        </w:rPr>
        <w:t xml:space="preserve">ailbox’ in this Chapter). </w:t>
      </w:r>
    </w:p>
    <w:p w14:paraId="798ECCE0" w14:textId="1FF7FF6E" w:rsidR="00AA6683" w:rsidRPr="00ED234B" w:rsidRDefault="00D048A9" w:rsidP="00D048A9">
      <w:pPr>
        <w:ind w:left="567" w:hanging="567"/>
        <w:rPr>
          <w:rFonts w:ascii="Times New Roman" w:hAnsi="Times New Roman" w:cs="Times New Roman"/>
          <w:sz w:val="20"/>
          <w:szCs w:val="20"/>
        </w:rPr>
      </w:pPr>
      <w:r w:rsidRPr="00ED234B">
        <w:rPr>
          <w:rFonts w:ascii="Times New Roman" w:hAnsi="Times New Roman" w:cs="Times New Roman"/>
          <w:sz w:val="20"/>
          <w:szCs w:val="20"/>
        </w:rPr>
        <w:t>8.8</w:t>
      </w:r>
      <w:r w:rsidR="00CB017E" w:rsidRPr="00ED234B">
        <w:rPr>
          <w:rFonts w:ascii="Times New Roman" w:hAnsi="Times New Roman" w:cs="Times New Roman"/>
          <w:sz w:val="20"/>
          <w:szCs w:val="20"/>
        </w:rPr>
        <w:t>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will be returned to the customer by post once the </w:t>
      </w:r>
      <w:r w:rsidR="002A6D68" w:rsidRPr="00ED234B">
        <w:rPr>
          <w:rFonts w:ascii="Times New Roman" w:hAnsi="Times New Roman" w:cs="Times New Roman"/>
          <w:sz w:val="20"/>
          <w:szCs w:val="20"/>
        </w:rPr>
        <w:t>my</w:t>
      </w:r>
      <w:r w:rsidR="008E4535" w:rsidRPr="00ED234B">
        <w:rPr>
          <w:rFonts w:ascii="Times New Roman" w:hAnsi="Times New Roman" w:cs="Times New Roman"/>
          <w:sz w:val="20"/>
          <w:szCs w:val="20"/>
        </w:rPr>
        <w:t>ki</w:t>
      </w:r>
      <w:r w:rsidR="002A6D68" w:rsidRPr="00ED234B">
        <w:rPr>
          <w:rFonts w:ascii="Times New Roman" w:hAnsi="Times New Roman" w:cs="Times New Roman"/>
          <w:sz w:val="20"/>
          <w:szCs w:val="20"/>
        </w:rPr>
        <w:t xml:space="preserve"> P</w:t>
      </w:r>
      <w:r w:rsidR="00490BF2" w:rsidRPr="00ED234B">
        <w:rPr>
          <w:rFonts w:ascii="Times New Roman" w:hAnsi="Times New Roman" w:cs="Times New Roman"/>
          <w:sz w:val="20"/>
          <w:szCs w:val="20"/>
        </w:rPr>
        <w:t>ass conversion is completed.</w:t>
      </w:r>
    </w:p>
    <w:p w14:paraId="7656A808" w14:textId="77777777" w:rsidR="00490BF2" w:rsidRPr="00ED234B" w:rsidRDefault="00490BF2" w:rsidP="00490BF2">
      <w:pPr>
        <w:pStyle w:val="Heading3"/>
        <w:rPr>
          <w:rFonts w:cs="Times New Roman"/>
          <w:szCs w:val="20"/>
        </w:rPr>
      </w:pPr>
      <w:bookmarkStart w:id="585" w:name="_Toc235002354"/>
      <w:r w:rsidRPr="00ED234B">
        <w:rPr>
          <w:rFonts w:cs="Times New Roman"/>
          <w:szCs w:val="20"/>
        </w:rPr>
        <w:t xml:space="preserve">myki </w:t>
      </w:r>
      <w:r w:rsidR="00E936AD" w:rsidRPr="00ED234B">
        <w:rPr>
          <w:rFonts w:cs="Times New Roman"/>
          <w:szCs w:val="20"/>
        </w:rPr>
        <w:t>s</w:t>
      </w:r>
      <w:r w:rsidR="008632CF" w:rsidRPr="00ED234B">
        <w:rPr>
          <w:rFonts w:cs="Times New Roman"/>
          <w:szCs w:val="20"/>
        </w:rPr>
        <w:t xml:space="preserve">martcard </w:t>
      </w:r>
      <w:r w:rsidRPr="00ED234B">
        <w:rPr>
          <w:rFonts w:cs="Times New Roman"/>
          <w:szCs w:val="20"/>
        </w:rPr>
        <w:t>Mailbox</w:t>
      </w:r>
      <w:bookmarkEnd w:id="585"/>
    </w:p>
    <w:p w14:paraId="75792214" w14:textId="080EF488" w:rsidR="00490BF2" w:rsidRPr="00ED234B" w:rsidRDefault="00D048A9" w:rsidP="00D048A9">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CB017E" w:rsidRPr="00ED234B">
        <w:rPr>
          <w:rFonts w:ascii="Times New Roman" w:hAnsi="Times New Roman" w:cs="Times New Roman"/>
          <w:sz w:val="20"/>
          <w:szCs w:val="20"/>
        </w:rPr>
        <w:t>90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Where the Conditions in this Chapter require the customer to post their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to </w:t>
      </w:r>
      <w:r w:rsidR="00F86BA1" w:rsidRPr="00ED234B">
        <w:rPr>
          <w:rFonts w:ascii="Times New Roman" w:hAnsi="Times New Roman" w:cs="Times New Roman"/>
          <w:sz w:val="20"/>
          <w:szCs w:val="20"/>
        </w:rPr>
        <w:t>Transport Victoria</w:t>
      </w:r>
      <w:r w:rsidR="00490BF2" w:rsidRPr="00ED234B">
        <w:rPr>
          <w:rFonts w:ascii="Times New Roman" w:hAnsi="Times New Roman" w:cs="Times New Roman"/>
          <w:sz w:val="20"/>
          <w:szCs w:val="20"/>
        </w:rPr>
        <w:t>, the relevant postal address is as follows--</w:t>
      </w:r>
    </w:p>
    <w:p w14:paraId="431D5E1D" w14:textId="77777777" w:rsidR="00490BF2" w:rsidRPr="00ED234B" w:rsidRDefault="00490BF2" w:rsidP="00921F9E">
      <w:pPr>
        <w:ind w:left="567"/>
        <w:contextualSpacing/>
        <w:rPr>
          <w:rFonts w:ascii="Times New Roman" w:hAnsi="Times New Roman" w:cs="Times New Roman"/>
          <w:sz w:val="20"/>
          <w:szCs w:val="20"/>
        </w:rPr>
      </w:pPr>
      <w:r w:rsidRPr="00ED234B">
        <w:rPr>
          <w:rFonts w:ascii="Times New Roman" w:eastAsia="Segoe UI" w:hAnsi="Times New Roman" w:cs="Times New Roman"/>
          <w:color w:val="000911"/>
          <w:sz w:val="20"/>
          <w:szCs w:val="20"/>
        </w:rPr>
        <w:t xml:space="preserve">myki </w:t>
      </w:r>
      <w:r w:rsidR="00E936AD" w:rsidRPr="00ED234B">
        <w:rPr>
          <w:rFonts w:ascii="Times New Roman" w:eastAsia="Segoe UI" w:hAnsi="Times New Roman" w:cs="Times New Roman"/>
          <w:color w:val="000911"/>
          <w:sz w:val="20"/>
          <w:szCs w:val="20"/>
        </w:rPr>
        <w:t>s</w:t>
      </w:r>
      <w:r w:rsidR="00C87216" w:rsidRPr="00ED234B">
        <w:rPr>
          <w:rFonts w:ascii="Times New Roman" w:eastAsia="Segoe UI" w:hAnsi="Times New Roman" w:cs="Times New Roman"/>
          <w:color w:val="000911"/>
          <w:sz w:val="20"/>
          <w:szCs w:val="20"/>
        </w:rPr>
        <w:t xml:space="preserve">martcard </w:t>
      </w:r>
      <w:r w:rsidRPr="00ED234B">
        <w:rPr>
          <w:rFonts w:ascii="Times New Roman" w:eastAsia="Segoe UI" w:hAnsi="Times New Roman" w:cs="Times New Roman"/>
          <w:color w:val="000911"/>
          <w:sz w:val="20"/>
          <w:szCs w:val="20"/>
        </w:rPr>
        <w:t>Mailbox,</w:t>
      </w:r>
    </w:p>
    <w:p w14:paraId="58B05A52" w14:textId="77777777" w:rsidR="00490BF2" w:rsidRPr="00ED234B" w:rsidRDefault="00490BF2" w:rsidP="00921F9E">
      <w:pPr>
        <w:ind w:left="567"/>
        <w:contextualSpacing/>
        <w:rPr>
          <w:rFonts w:ascii="Times New Roman" w:eastAsia="Segoe UI" w:hAnsi="Times New Roman" w:cs="Times New Roman"/>
          <w:color w:val="000911"/>
          <w:sz w:val="20"/>
          <w:szCs w:val="20"/>
        </w:rPr>
      </w:pPr>
      <w:r w:rsidRPr="00ED234B">
        <w:rPr>
          <w:rFonts w:ascii="Times New Roman" w:eastAsia="Segoe UI" w:hAnsi="Times New Roman" w:cs="Times New Roman"/>
          <w:color w:val="000911"/>
          <w:sz w:val="20"/>
          <w:szCs w:val="20"/>
        </w:rPr>
        <w:t>Reply Paid 4318,</w:t>
      </w:r>
    </w:p>
    <w:p w14:paraId="0085E930" w14:textId="3E7E434A" w:rsidR="00490BF2" w:rsidRDefault="00490BF2" w:rsidP="00921F9E">
      <w:pPr>
        <w:ind w:left="567"/>
        <w:contextualSpacing/>
        <w:rPr>
          <w:rFonts w:ascii="Times New Roman" w:eastAsia="Segoe UI" w:hAnsi="Times New Roman" w:cs="Times New Roman"/>
          <w:color w:val="000911"/>
          <w:sz w:val="20"/>
          <w:szCs w:val="20"/>
        </w:rPr>
      </w:pPr>
      <w:r w:rsidRPr="00ED234B">
        <w:rPr>
          <w:rFonts w:ascii="Times New Roman" w:eastAsia="Segoe UI" w:hAnsi="Times New Roman" w:cs="Times New Roman"/>
          <w:color w:val="000911"/>
          <w:sz w:val="20"/>
          <w:szCs w:val="20"/>
        </w:rPr>
        <w:t xml:space="preserve">Melbourne </w:t>
      </w:r>
      <w:r w:rsidR="000D18D8">
        <w:rPr>
          <w:rFonts w:ascii="Times New Roman" w:eastAsia="Segoe UI" w:hAnsi="Times New Roman" w:cs="Times New Roman"/>
          <w:color w:val="000911"/>
          <w:sz w:val="20"/>
          <w:szCs w:val="20"/>
        </w:rPr>
        <w:t>Victoria</w:t>
      </w:r>
      <w:r w:rsidRPr="00ED234B">
        <w:rPr>
          <w:rFonts w:ascii="Times New Roman" w:eastAsia="Segoe UI" w:hAnsi="Times New Roman" w:cs="Times New Roman"/>
          <w:color w:val="000911"/>
          <w:sz w:val="20"/>
          <w:szCs w:val="20"/>
        </w:rPr>
        <w:t xml:space="preserve"> 8060</w:t>
      </w:r>
    </w:p>
    <w:p w14:paraId="7388CE70" w14:textId="77777777" w:rsidR="00B5086E" w:rsidRDefault="00B5086E" w:rsidP="00921F9E">
      <w:pPr>
        <w:ind w:left="567"/>
        <w:contextualSpacing/>
        <w:rPr>
          <w:rFonts w:ascii="Times New Roman" w:eastAsia="Segoe UI" w:hAnsi="Times New Roman" w:cs="Times New Roman"/>
          <w:color w:val="000911"/>
          <w:sz w:val="20"/>
          <w:szCs w:val="20"/>
        </w:rPr>
      </w:pPr>
    </w:p>
    <w:p w14:paraId="24C1A914" w14:textId="77777777" w:rsidR="003C1834" w:rsidRPr="003C1834" w:rsidRDefault="003C1834" w:rsidP="00483021">
      <w:pPr>
        <w:pStyle w:val="Heading2"/>
        <w:rPr>
          <w:rFonts w:ascii="Times New Roman" w:hAnsi="Times New Roman" w:cs="Times New Roman"/>
          <w:sz w:val="20"/>
          <w:szCs w:val="20"/>
        </w:rPr>
      </w:pPr>
      <w:bookmarkStart w:id="586" w:name="_Toc235002355"/>
      <w:r w:rsidRPr="003C1834">
        <w:rPr>
          <w:rFonts w:ascii="Times New Roman" w:hAnsi="Times New Roman" w:cs="Times New Roman"/>
          <w:b/>
          <w:bCs/>
          <w:sz w:val="20"/>
          <w:szCs w:val="20"/>
        </w:rPr>
        <w:t>MYKI PASS EXTENSION FOR MYKI PASS EXPIRING BETWEEN 31 MARCH AND 31 MAY 2026</w:t>
      </w:r>
      <w:bookmarkEnd w:id="586"/>
    </w:p>
    <w:p w14:paraId="34802C93" w14:textId="77777777" w:rsidR="003C1834" w:rsidRPr="003C1834" w:rsidRDefault="003C1834" w:rsidP="003C1834">
      <w:pPr>
        <w:spacing w:after="0"/>
        <w:ind w:left="567" w:hanging="567"/>
        <w:rPr>
          <w:rFonts w:ascii="Times New Roman" w:hAnsi="Times New Roman" w:cs="Times New Roman"/>
          <w:sz w:val="20"/>
          <w:szCs w:val="20"/>
        </w:rPr>
      </w:pPr>
      <w:r w:rsidRPr="003C1834">
        <w:rPr>
          <w:rFonts w:ascii="Times New Roman" w:hAnsi="Times New Roman" w:cs="Times New Roman"/>
          <w:sz w:val="20"/>
          <w:szCs w:val="20"/>
        </w:rPr>
        <w:t>8.90A</w:t>
      </w:r>
      <w:r w:rsidRPr="003C1834">
        <w:rPr>
          <w:rFonts w:ascii="Times New Roman" w:hAnsi="Times New Roman" w:cs="Times New Roman"/>
          <w:sz w:val="20"/>
          <w:szCs w:val="20"/>
        </w:rPr>
        <w:tab/>
        <w:t>If a customer has a myki Pass that—</w:t>
      </w:r>
    </w:p>
    <w:p w14:paraId="343AC1BE" w14:textId="77777777" w:rsidR="003C1834" w:rsidRPr="003C1834" w:rsidRDefault="003C1834" w:rsidP="00E510C2">
      <w:pPr>
        <w:pStyle w:val="ListParagraph"/>
        <w:numPr>
          <w:ilvl w:val="0"/>
          <w:numId w:val="17"/>
        </w:numPr>
        <w:ind w:left="1134" w:hanging="567"/>
        <w:rPr>
          <w:rFonts w:ascii="Times New Roman" w:hAnsi="Times New Roman" w:cs="Times New Roman"/>
          <w:sz w:val="20"/>
          <w:szCs w:val="20"/>
        </w:rPr>
      </w:pPr>
      <w:r w:rsidRPr="003C1834">
        <w:rPr>
          <w:rFonts w:ascii="Times New Roman" w:hAnsi="Times New Roman" w:cs="Times New Roman"/>
          <w:sz w:val="20"/>
          <w:szCs w:val="20"/>
        </w:rPr>
        <w:t>was valid for any period between 31 March to 10 May 2026 and the myki Pass expired during that period, the myki smartcard (on which the myki Pass was loaded) will be automatically loaded with a new myki Pass with twice the number of days for which the original myki Pass was valid during that period; or</w:t>
      </w:r>
    </w:p>
    <w:p w14:paraId="4D2774A8" w14:textId="77777777" w:rsidR="003C1834" w:rsidRPr="003C1834" w:rsidRDefault="003C1834" w:rsidP="00E510C2">
      <w:pPr>
        <w:pStyle w:val="ListParagraph"/>
        <w:numPr>
          <w:ilvl w:val="0"/>
          <w:numId w:val="17"/>
        </w:numPr>
        <w:spacing w:after="0" w:line="278" w:lineRule="auto"/>
        <w:ind w:left="1134" w:hanging="567"/>
        <w:contextualSpacing/>
        <w:rPr>
          <w:rFonts w:ascii="Times New Roman" w:hAnsi="Times New Roman" w:cs="Times New Roman"/>
          <w:sz w:val="20"/>
          <w:szCs w:val="20"/>
        </w:rPr>
      </w:pPr>
      <w:r w:rsidRPr="003C1834">
        <w:rPr>
          <w:rFonts w:ascii="Times New Roman" w:hAnsi="Times New Roman" w:cs="Times New Roman"/>
          <w:sz w:val="20"/>
          <w:szCs w:val="20"/>
        </w:rPr>
        <w:t xml:space="preserve">is valid for any period between 11 and 31 May 2026 and the myki Pass will expire during that period the myki smartcard (on which the myki Pass is loaded) will be automatically loaded with a new myki Pass with twice the number of days for which the original myki Pass is valid during that period. </w:t>
      </w:r>
    </w:p>
    <w:p w14:paraId="7DB33AAD" w14:textId="0CA9CAC0" w:rsidR="003C1834" w:rsidRPr="003C1834" w:rsidRDefault="003C1834" w:rsidP="00BA0690">
      <w:pPr>
        <w:ind w:left="567"/>
        <w:rPr>
          <w:rFonts w:ascii="Times New Roman" w:hAnsi="Times New Roman" w:cs="Times New Roman"/>
          <w:sz w:val="20"/>
          <w:szCs w:val="20"/>
        </w:rPr>
      </w:pPr>
      <w:r w:rsidRPr="003C1834">
        <w:rPr>
          <w:rFonts w:ascii="Times New Roman" w:hAnsi="Times New Roman" w:cs="Times New Roman"/>
          <w:sz w:val="20"/>
          <w:szCs w:val="20"/>
        </w:rPr>
        <w:t xml:space="preserve">In order to use the new myki Pass, a customer will need to tap on the myki smartcard at the PTV app, a ticket office </w:t>
      </w:r>
      <w:r w:rsidR="00402ECA">
        <w:rPr>
          <w:rFonts w:ascii="Times New Roman" w:hAnsi="Times New Roman" w:cs="Times New Roman"/>
          <w:sz w:val="20"/>
          <w:szCs w:val="20"/>
        </w:rPr>
        <w:t xml:space="preserve">or </w:t>
      </w:r>
      <w:r w:rsidRPr="003C1834">
        <w:rPr>
          <w:rFonts w:ascii="Times New Roman" w:hAnsi="Times New Roman" w:cs="Times New Roman"/>
          <w:sz w:val="20"/>
          <w:szCs w:val="20"/>
        </w:rPr>
        <w:t>a myki machine (stationary), including a Quick Topup and Enquiry Machine. Customers with Mobile myki will be able to use their myki Pass immediately by tapping on at a smartcard and digital token reader.</w:t>
      </w:r>
    </w:p>
    <w:p w14:paraId="7B4F8ACF" w14:textId="77777777" w:rsidR="00B5086E" w:rsidRPr="00ED234B" w:rsidRDefault="00B5086E" w:rsidP="00B5086E">
      <w:pPr>
        <w:contextualSpacing/>
        <w:rPr>
          <w:rFonts w:ascii="Times New Roman" w:eastAsia="Segoe UI" w:hAnsi="Times New Roman" w:cs="Times New Roman"/>
          <w:color w:val="000911"/>
          <w:sz w:val="20"/>
          <w:szCs w:val="20"/>
        </w:rPr>
      </w:pPr>
    </w:p>
    <w:p w14:paraId="2C4F9168" w14:textId="77777777" w:rsidR="003A10C6" w:rsidRPr="00ED234B" w:rsidRDefault="003A10C6" w:rsidP="003A10C6">
      <w:pPr>
        <w:pStyle w:val="Heading2"/>
        <w:rPr>
          <w:rFonts w:ascii="Times New Roman" w:hAnsi="Times New Roman" w:cs="Times New Roman"/>
          <w:b/>
          <w:bCs/>
          <w:caps/>
          <w:sz w:val="20"/>
          <w:szCs w:val="20"/>
        </w:rPr>
      </w:pPr>
      <w:bookmarkStart w:id="587" w:name="_Toc221282963"/>
      <w:bookmarkStart w:id="588" w:name="_Toc235002356"/>
      <w:bookmarkStart w:id="589" w:name="_Toc154560925"/>
      <w:bookmarkStart w:id="590" w:name="_Toc183005616"/>
      <w:r w:rsidRPr="00ED234B">
        <w:rPr>
          <w:rFonts w:ascii="Times New Roman" w:hAnsi="Times New Roman" w:cs="Times New Roman"/>
          <w:b/>
          <w:bCs/>
          <w:caps/>
          <w:sz w:val="20"/>
          <w:szCs w:val="20"/>
        </w:rPr>
        <w:t>Contactless Payment Token Adjustments</w:t>
      </w:r>
      <w:bookmarkEnd w:id="587"/>
      <w:bookmarkEnd w:id="588"/>
      <w:r w:rsidRPr="00ED234B">
        <w:rPr>
          <w:rFonts w:ascii="Times New Roman" w:hAnsi="Times New Roman" w:cs="Times New Roman"/>
          <w:b/>
          <w:bCs/>
          <w:caps/>
          <w:sz w:val="20"/>
          <w:szCs w:val="20"/>
        </w:rPr>
        <w:t xml:space="preserve"> </w:t>
      </w:r>
    </w:p>
    <w:p w14:paraId="038A1AC1" w14:textId="40C7C984" w:rsidR="003A10C6" w:rsidRPr="00ED234B" w:rsidRDefault="00F86BA1" w:rsidP="00CB017E">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CB017E" w:rsidRPr="00ED234B">
        <w:rPr>
          <w:rFonts w:ascii="Times New Roman" w:hAnsi="Times New Roman" w:cs="Times New Roman"/>
          <w:sz w:val="20"/>
          <w:szCs w:val="20"/>
        </w:rPr>
        <w:t>91</w:t>
      </w:r>
      <w:r w:rsidR="00CB017E" w:rsidRPr="00ED234B">
        <w:rPr>
          <w:rFonts w:ascii="Times New Roman" w:hAnsi="Times New Roman" w:cs="Times New Roman"/>
          <w:sz w:val="20"/>
          <w:szCs w:val="20"/>
        </w:rPr>
        <w:tab/>
      </w:r>
      <w:r w:rsidR="003A10C6" w:rsidRPr="00ED234B">
        <w:rPr>
          <w:rFonts w:ascii="Times New Roman" w:hAnsi="Times New Roman" w:cs="Times New Roman"/>
          <w:sz w:val="20"/>
          <w:szCs w:val="20"/>
        </w:rPr>
        <w:t>I</w:t>
      </w:r>
      <w:r w:rsidR="000213B5" w:rsidRPr="00ED234B">
        <w:rPr>
          <w:rFonts w:ascii="Times New Roman" w:hAnsi="Times New Roman" w:cs="Times New Roman"/>
          <w:sz w:val="20"/>
          <w:szCs w:val="20"/>
        </w:rPr>
        <w:t>f</w:t>
      </w:r>
      <w:r w:rsidR="003A10C6" w:rsidRPr="00ED234B">
        <w:rPr>
          <w:rFonts w:ascii="Times New Roman" w:hAnsi="Times New Roman" w:cs="Times New Roman"/>
          <w:sz w:val="20"/>
          <w:szCs w:val="20"/>
        </w:rPr>
        <w:t xml:space="preserve"> an incorrect fare has been charged for a ticket obtained using a Contactless Payment Token, an adjustment can be made for that fare:</w:t>
      </w:r>
    </w:p>
    <w:p w14:paraId="6431002B" w14:textId="77777777" w:rsidR="003A10C6" w:rsidRPr="00ED234B" w:rsidRDefault="003A10C6"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 xml:space="preserve">(a) </w:t>
      </w:r>
      <w:r w:rsidR="004274CC" w:rsidRPr="00ED234B">
        <w:rPr>
          <w:rFonts w:ascii="Times New Roman" w:hAnsi="Times New Roman" w:cs="Times New Roman"/>
          <w:sz w:val="20"/>
          <w:szCs w:val="20"/>
        </w:rPr>
        <w:tab/>
      </w:r>
      <w:r w:rsidRPr="00ED234B">
        <w:rPr>
          <w:rFonts w:ascii="Times New Roman" w:hAnsi="Times New Roman" w:cs="Times New Roman"/>
          <w:sz w:val="20"/>
          <w:szCs w:val="20"/>
        </w:rPr>
        <w:t xml:space="preserve">at the initiation of a </w:t>
      </w:r>
      <w:r w:rsidR="001F50D3" w:rsidRPr="00ED234B">
        <w:rPr>
          <w:rFonts w:ascii="Times New Roman" w:hAnsi="Times New Roman" w:cs="Times New Roman"/>
          <w:sz w:val="20"/>
          <w:szCs w:val="20"/>
        </w:rPr>
        <w:t xml:space="preserve">Transport Victoria </w:t>
      </w:r>
      <w:r w:rsidRPr="00ED234B">
        <w:rPr>
          <w:rFonts w:ascii="Times New Roman" w:hAnsi="Times New Roman" w:cs="Times New Roman"/>
          <w:sz w:val="20"/>
          <w:szCs w:val="20"/>
        </w:rPr>
        <w:t xml:space="preserve">staff member on the request of the customer by: </w:t>
      </w:r>
    </w:p>
    <w:p w14:paraId="46E04D98" w14:textId="77777777" w:rsidR="003A10C6" w:rsidRPr="00ED234B" w:rsidRDefault="003A10C6" w:rsidP="00E510C2">
      <w:pPr>
        <w:pStyle w:val="ListParagraph"/>
        <w:numPr>
          <w:ilvl w:val="1"/>
          <w:numId w:val="14"/>
        </w:numPr>
        <w:tabs>
          <w:tab w:val="clear" w:pos="1440"/>
          <w:tab w:val="num" w:pos="1701"/>
        </w:tabs>
        <w:ind w:left="1701" w:hanging="567"/>
        <w:rPr>
          <w:rFonts w:ascii="Times New Roman" w:hAnsi="Times New Roman" w:cs="Times New Roman"/>
          <w:sz w:val="20"/>
          <w:szCs w:val="20"/>
        </w:rPr>
      </w:pPr>
      <w:r w:rsidRPr="00ED234B">
        <w:rPr>
          <w:rFonts w:ascii="Times New Roman" w:hAnsi="Times New Roman" w:cs="Times New Roman"/>
          <w:sz w:val="20"/>
          <w:szCs w:val="20"/>
        </w:rPr>
        <w:t>calling</w:t>
      </w:r>
      <w:r w:rsidRPr="00ED234B">
        <w:rPr>
          <w:rFonts w:ascii="Times New Roman" w:hAnsi="Times New Roman" w:cs="Times New Roman"/>
          <w:b/>
          <w:bCs/>
          <w:sz w:val="20"/>
          <w:szCs w:val="20"/>
        </w:rPr>
        <w:t xml:space="preserve"> 1800 800 007</w:t>
      </w:r>
      <w:r w:rsidRPr="00ED234B">
        <w:rPr>
          <w:rFonts w:ascii="Times New Roman" w:hAnsi="Times New Roman" w:cs="Times New Roman"/>
          <w:sz w:val="20"/>
          <w:szCs w:val="20"/>
        </w:rPr>
        <w:t>; or</w:t>
      </w:r>
    </w:p>
    <w:p w14:paraId="260DABD1" w14:textId="77777777" w:rsidR="003A10C6" w:rsidRPr="00ED234B" w:rsidRDefault="003A10C6" w:rsidP="00E510C2">
      <w:pPr>
        <w:pStyle w:val="ListParagraph"/>
        <w:numPr>
          <w:ilvl w:val="1"/>
          <w:numId w:val="14"/>
        </w:numPr>
        <w:tabs>
          <w:tab w:val="clear" w:pos="1440"/>
          <w:tab w:val="num" w:pos="1701"/>
        </w:tabs>
        <w:ind w:left="1701" w:hanging="567"/>
        <w:rPr>
          <w:rFonts w:ascii="Times New Roman" w:hAnsi="Times New Roman" w:cs="Times New Roman"/>
          <w:sz w:val="20"/>
          <w:szCs w:val="20"/>
        </w:rPr>
      </w:pPr>
      <w:r w:rsidRPr="00ED234B">
        <w:rPr>
          <w:rFonts w:ascii="Times New Roman" w:hAnsi="Times New Roman" w:cs="Times New Roman"/>
          <w:sz w:val="20"/>
          <w:szCs w:val="20"/>
        </w:rPr>
        <w:t xml:space="preserve">visiting </w:t>
      </w:r>
      <w:r w:rsidR="005042C4" w:rsidRPr="00ED234B">
        <w:rPr>
          <w:rFonts w:ascii="Times New Roman" w:hAnsi="Times New Roman" w:cs="Times New Roman"/>
          <w:sz w:val="20"/>
          <w:szCs w:val="20"/>
        </w:rPr>
        <w:t>the</w:t>
      </w:r>
      <w:r w:rsidRPr="00ED234B">
        <w:rPr>
          <w:rFonts w:ascii="Times New Roman" w:hAnsi="Times New Roman" w:cs="Times New Roman"/>
          <w:sz w:val="20"/>
          <w:szCs w:val="20"/>
        </w:rPr>
        <w:t xml:space="preserve"> </w:t>
      </w:r>
      <w:r w:rsidR="00F86BA1" w:rsidRPr="00ED234B">
        <w:rPr>
          <w:rFonts w:ascii="Times New Roman" w:hAnsi="Times New Roman" w:cs="Times New Roman"/>
          <w:sz w:val="20"/>
          <w:szCs w:val="20"/>
        </w:rPr>
        <w:t xml:space="preserve">PTV </w:t>
      </w:r>
      <w:r w:rsidRPr="00ED234B">
        <w:rPr>
          <w:rFonts w:ascii="Times New Roman" w:hAnsi="Times New Roman" w:cs="Times New Roman"/>
          <w:sz w:val="20"/>
          <w:szCs w:val="20"/>
        </w:rPr>
        <w:t>Hub; or</w:t>
      </w:r>
    </w:p>
    <w:p w14:paraId="75854478" w14:textId="77777777" w:rsidR="003A10C6" w:rsidRPr="00ED234B" w:rsidRDefault="003A10C6"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 xml:space="preserve">(b) </w:t>
      </w:r>
      <w:r w:rsidR="004274CC" w:rsidRPr="00ED234B">
        <w:rPr>
          <w:rFonts w:ascii="Times New Roman" w:hAnsi="Times New Roman" w:cs="Times New Roman"/>
          <w:sz w:val="20"/>
          <w:szCs w:val="20"/>
        </w:rPr>
        <w:tab/>
      </w:r>
      <w:r w:rsidRPr="00ED234B">
        <w:rPr>
          <w:rFonts w:ascii="Times New Roman" w:hAnsi="Times New Roman" w:cs="Times New Roman"/>
          <w:sz w:val="20"/>
          <w:szCs w:val="20"/>
        </w:rPr>
        <w:t>at the initiation of the ticketing operator on behalf of Head, Transport for Victoria;</w:t>
      </w:r>
    </w:p>
    <w:p w14:paraId="14A09DBE" w14:textId="77777777" w:rsidR="003A10C6" w:rsidRPr="00ED234B" w:rsidRDefault="003A10C6" w:rsidP="008F2286">
      <w:pPr>
        <w:ind w:left="567"/>
        <w:rPr>
          <w:rFonts w:ascii="Times New Roman" w:hAnsi="Times New Roman" w:cs="Times New Roman"/>
          <w:sz w:val="20"/>
          <w:szCs w:val="20"/>
        </w:rPr>
      </w:pPr>
      <w:r w:rsidRPr="00ED234B">
        <w:rPr>
          <w:rFonts w:ascii="Times New Roman" w:hAnsi="Times New Roman" w:cs="Times New Roman"/>
          <w:sz w:val="20"/>
          <w:szCs w:val="20"/>
        </w:rPr>
        <w:t>where the error occurred due to:</w:t>
      </w:r>
    </w:p>
    <w:p w14:paraId="70D03619" w14:textId="77777777" w:rsidR="003A10C6" w:rsidRPr="00ED234B" w:rsidRDefault="003A10C6" w:rsidP="00E510C2">
      <w:pPr>
        <w:pStyle w:val="ListParagraph"/>
        <w:numPr>
          <w:ilvl w:val="0"/>
          <w:numId w:val="4"/>
        </w:numPr>
        <w:tabs>
          <w:tab w:val="num" w:pos="720"/>
        </w:tabs>
        <w:rPr>
          <w:rFonts w:ascii="Times New Roman" w:hAnsi="Times New Roman" w:cs="Times New Roman"/>
          <w:sz w:val="20"/>
          <w:szCs w:val="20"/>
        </w:rPr>
      </w:pPr>
      <w:r w:rsidRPr="00ED234B">
        <w:rPr>
          <w:rFonts w:ascii="Times New Roman" w:hAnsi="Times New Roman" w:cs="Times New Roman"/>
          <w:sz w:val="20"/>
          <w:szCs w:val="20"/>
        </w:rPr>
        <w:t>human error in recording a touch or tap on or touch or tap off;</w:t>
      </w:r>
    </w:p>
    <w:p w14:paraId="7EB84022" w14:textId="77777777" w:rsidR="003A10C6" w:rsidRPr="00ED234B" w:rsidRDefault="003A10C6" w:rsidP="00E510C2">
      <w:pPr>
        <w:pStyle w:val="ListParagraph"/>
        <w:numPr>
          <w:ilvl w:val="0"/>
          <w:numId w:val="4"/>
        </w:numPr>
        <w:tabs>
          <w:tab w:val="num" w:pos="720"/>
        </w:tabs>
        <w:rPr>
          <w:rFonts w:ascii="Times New Roman" w:hAnsi="Times New Roman" w:cs="Times New Roman"/>
          <w:sz w:val="20"/>
          <w:szCs w:val="20"/>
        </w:rPr>
      </w:pPr>
      <w:r w:rsidRPr="00ED234B">
        <w:rPr>
          <w:rFonts w:ascii="Times New Roman" w:hAnsi="Times New Roman" w:cs="Times New Roman"/>
          <w:sz w:val="20"/>
          <w:szCs w:val="20"/>
        </w:rPr>
        <w:t xml:space="preserve">smartcard or digital token reader or other ticketing system issues; </w:t>
      </w:r>
    </w:p>
    <w:p w14:paraId="7D815DA5" w14:textId="77777777" w:rsidR="003A10C6" w:rsidRPr="00ED234B" w:rsidRDefault="003A10C6" w:rsidP="00E510C2">
      <w:pPr>
        <w:pStyle w:val="ListParagraph"/>
        <w:numPr>
          <w:ilvl w:val="0"/>
          <w:numId w:val="4"/>
        </w:numPr>
        <w:tabs>
          <w:tab w:val="num" w:pos="720"/>
        </w:tabs>
        <w:rPr>
          <w:rFonts w:ascii="Times New Roman" w:hAnsi="Times New Roman" w:cs="Times New Roman"/>
          <w:sz w:val="20"/>
          <w:szCs w:val="20"/>
        </w:rPr>
      </w:pPr>
      <w:r w:rsidRPr="00ED234B">
        <w:rPr>
          <w:rFonts w:ascii="Times New Roman" w:hAnsi="Times New Roman" w:cs="Times New Roman"/>
          <w:sz w:val="20"/>
          <w:szCs w:val="20"/>
        </w:rPr>
        <w:t>a failure of the ticketing system to accurately record a touch or tap that is used for fare calculation; or</w:t>
      </w:r>
    </w:p>
    <w:p w14:paraId="66F28889" w14:textId="77777777" w:rsidR="003A10C6" w:rsidRPr="00ED234B" w:rsidRDefault="003A10C6" w:rsidP="00E510C2">
      <w:pPr>
        <w:pStyle w:val="ListParagraph"/>
        <w:numPr>
          <w:ilvl w:val="0"/>
          <w:numId w:val="4"/>
        </w:numPr>
        <w:tabs>
          <w:tab w:val="num" w:pos="720"/>
        </w:tabs>
        <w:rPr>
          <w:rFonts w:ascii="Times New Roman" w:hAnsi="Times New Roman" w:cs="Times New Roman"/>
          <w:sz w:val="20"/>
          <w:szCs w:val="20"/>
        </w:rPr>
      </w:pPr>
      <w:r w:rsidRPr="00ED234B">
        <w:rPr>
          <w:rFonts w:ascii="Times New Roman" w:hAnsi="Times New Roman" w:cs="Times New Roman"/>
          <w:sz w:val="20"/>
          <w:szCs w:val="20"/>
        </w:rPr>
        <w:t xml:space="preserve">a correction to a customer’s travel history based on touch or taps that arrive after the end of day settlement </w:t>
      </w:r>
      <w:r w:rsidR="008E4535" w:rsidRPr="00ED234B">
        <w:rPr>
          <w:rFonts w:ascii="Times New Roman" w:hAnsi="Times New Roman" w:cs="Times New Roman"/>
          <w:sz w:val="20"/>
          <w:szCs w:val="20"/>
        </w:rPr>
        <w:t xml:space="preserve">of the fare on the Contactless Payment Token </w:t>
      </w:r>
      <w:r w:rsidRPr="00ED234B">
        <w:rPr>
          <w:rFonts w:ascii="Times New Roman" w:hAnsi="Times New Roman" w:cs="Times New Roman"/>
          <w:sz w:val="20"/>
          <w:szCs w:val="20"/>
        </w:rPr>
        <w:t xml:space="preserve">or the </w:t>
      </w:r>
      <w:r w:rsidR="008E4535" w:rsidRPr="00ED234B">
        <w:rPr>
          <w:rFonts w:ascii="Times New Roman" w:hAnsi="Times New Roman" w:cs="Times New Roman"/>
          <w:sz w:val="20"/>
          <w:szCs w:val="20"/>
        </w:rPr>
        <w:t xml:space="preserve">customer’s journey is </w:t>
      </w:r>
      <w:r w:rsidRPr="00ED234B">
        <w:rPr>
          <w:rFonts w:ascii="Times New Roman" w:hAnsi="Times New Roman" w:cs="Times New Roman"/>
          <w:sz w:val="20"/>
          <w:szCs w:val="20"/>
        </w:rPr>
        <w:t>reconstruct</w:t>
      </w:r>
      <w:r w:rsidR="000213B5" w:rsidRPr="00ED234B">
        <w:rPr>
          <w:rFonts w:ascii="Times New Roman" w:hAnsi="Times New Roman" w:cs="Times New Roman"/>
          <w:sz w:val="20"/>
          <w:szCs w:val="20"/>
        </w:rPr>
        <w:t>ed</w:t>
      </w:r>
      <w:r w:rsidRPr="00ED234B">
        <w:rPr>
          <w:rFonts w:ascii="Times New Roman" w:hAnsi="Times New Roman" w:cs="Times New Roman"/>
          <w:sz w:val="20"/>
          <w:szCs w:val="20"/>
        </w:rPr>
        <w:t xml:space="preserve"> and missing touch or taps </w:t>
      </w:r>
      <w:r w:rsidR="008E4535" w:rsidRPr="00ED234B">
        <w:rPr>
          <w:rFonts w:ascii="Times New Roman" w:hAnsi="Times New Roman" w:cs="Times New Roman"/>
          <w:sz w:val="20"/>
          <w:szCs w:val="20"/>
        </w:rPr>
        <w:t xml:space="preserve">are generated </w:t>
      </w:r>
      <w:r w:rsidRPr="00ED234B">
        <w:rPr>
          <w:rFonts w:ascii="Times New Roman" w:hAnsi="Times New Roman" w:cs="Times New Roman"/>
          <w:sz w:val="20"/>
          <w:szCs w:val="20"/>
        </w:rPr>
        <w:t>where they are missing, invalid or incomplete</w:t>
      </w:r>
      <w:r w:rsidR="008E4535" w:rsidRPr="00ED234B">
        <w:rPr>
          <w:rFonts w:ascii="Times New Roman" w:hAnsi="Times New Roman" w:cs="Times New Roman"/>
          <w:sz w:val="20"/>
          <w:szCs w:val="20"/>
        </w:rPr>
        <w:t>.</w:t>
      </w:r>
    </w:p>
    <w:p w14:paraId="016CEAE1" w14:textId="4B8AAB10" w:rsidR="003A10C6" w:rsidRPr="00ED234B" w:rsidRDefault="00F86BA1" w:rsidP="00CB017E">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CB017E" w:rsidRPr="00ED234B">
        <w:rPr>
          <w:rFonts w:ascii="Times New Roman" w:hAnsi="Times New Roman" w:cs="Times New Roman"/>
          <w:sz w:val="20"/>
          <w:szCs w:val="20"/>
        </w:rPr>
        <w:t>92</w:t>
      </w:r>
      <w:r w:rsidR="00CB017E" w:rsidRPr="00ED234B">
        <w:rPr>
          <w:rFonts w:ascii="Times New Roman" w:hAnsi="Times New Roman" w:cs="Times New Roman"/>
          <w:sz w:val="20"/>
          <w:szCs w:val="20"/>
        </w:rPr>
        <w:tab/>
      </w:r>
      <w:r w:rsidR="003A10C6" w:rsidRPr="00ED234B">
        <w:rPr>
          <w:rFonts w:ascii="Times New Roman" w:hAnsi="Times New Roman" w:cs="Times New Roman"/>
          <w:sz w:val="20"/>
          <w:szCs w:val="20"/>
        </w:rPr>
        <w:t xml:space="preserve">For adjustments to a </w:t>
      </w:r>
      <w:r w:rsidR="008E4535" w:rsidRPr="00ED234B">
        <w:rPr>
          <w:rFonts w:ascii="Times New Roman" w:hAnsi="Times New Roman" w:cs="Times New Roman"/>
          <w:sz w:val="20"/>
          <w:szCs w:val="20"/>
        </w:rPr>
        <w:t xml:space="preserve">fare for a </w:t>
      </w:r>
      <w:r w:rsidR="003A10C6" w:rsidRPr="00ED234B">
        <w:rPr>
          <w:rFonts w:ascii="Times New Roman" w:hAnsi="Times New Roman" w:cs="Times New Roman"/>
          <w:sz w:val="20"/>
          <w:szCs w:val="20"/>
        </w:rPr>
        <w:t xml:space="preserve">ticket obtained using a Contactless Payment Token, a claim for an adjustment requires a </w:t>
      </w:r>
      <w:r w:rsidR="008E4535" w:rsidRPr="00ED234B">
        <w:rPr>
          <w:rFonts w:ascii="Times New Roman" w:hAnsi="Times New Roman" w:cs="Times New Roman"/>
          <w:sz w:val="20"/>
          <w:szCs w:val="20"/>
        </w:rPr>
        <w:t>customer</w:t>
      </w:r>
      <w:r w:rsidR="003A10C6" w:rsidRPr="00ED234B">
        <w:rPr>
          <w:rFonts w:ascii="Times New Roman" w:hAnsi="Times New Roman" w:cs="Times New Roman"/>
          <w:sz w:val="20"/>
          <w:szCs w:val="20"/>
        </w:rPr>
        <w:t xml:space="preserve"> to provide the details of the financial institution account </w:t>
      </w:r>
      <w:r w:rsidR="008F2286" w:rsidRPr="00ED234B">
        <w:rPr>
          <w:rFonts w:ascii="Times New Roman" w:hAnsi="Times New Roman" w:cs="Times New Roman"/>
          <w:sz w:val="20"/>
          <w:szCs w:val="20"/>
        </w:rPr>
        <w:t xml:space="preserve">connected to the Contactless Payment Token </w:t>
      </w:r>
      <w:r w:rsidR="003A10C6" w:rsidRPr="00ED234B">
        <w:rPr>
          <w:rFonts w:ascii="Times New Roman" w:hAnsi="Times New Roman" w:cs="Times New Roman"/>
          <w:sz w:val="20"/>
          <w:szCs w:val="20"/>
        </w:rPr>
        <w:t>for the adjustment to be made.</w:t>
      </w:r>
    </w:p>
    <w:p w14:paraId="4A7B7DEC" w14:textId="77777777" w:rsidR="008E4535" w:rsidRPr="00ED234B" w:rsidRDefault="008E4535" w:rsidP="008E4535">
      <w:pPr>
        <w:pStyle w:val="Heading3"/>
        <w:rPr>
          <w:rFonts w:cs="Times New Roman"/>
          <w:szCs w:val="20"/>
        </w:rPr>
      </w:pPr>
      <w:bookmarkStart w:id="591" w:name="_Toc235002357"/>
      <w:r w:rsidRPr="00ED234B">
        <w:rPr>
          <w:rFonts w:cs="Times New Roman"/>
          <w:szCs w:val="20"/>
        </w:rPr>
        <w:t>Severe service disruption – Contactless Payment Tokens</w:t>
      </w:r>
      <w:bookmarkEnd w:id="591"/>
      <w:r w:rsidRPr="00ED234B">
        <w:rPr>
          <w:rFonts w:cs="Times New Roman"/>
          <w:szCs w:val="20"/>
        </w:rPr>
        <w:t xml:space="preserve"> </w:t>
      </w:r>
    </w:p>
    <w:p w14:paraId="7E9AABCF" w14:textId="21D1640C" w:rsidR="008E4535" w:rsidRPr="00ED234B" w:rsidRDefault="00F86BA1" w:rsidP="00CB017E">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CB017E" w:rsidRPr="00ED234B">
        <w:rPr>
          <w:rFonts w:ascii="Times New Roman" w:hAnsi="Times New Roman" w:cs="Times New Roman"/>
          <w:sz w:val="20"/>
          <w:szCs w:val="20"/>
        </w:rPr>
        <w:t>93</w:t>
      </w:r>
      <w:r w:rsidR="00CB017E" w:rsidRPr="00ED234B">
        <w:rPr>
          <w:rFonts w:ascii="Times New Roman" w:hAnsi="Times New Roman" w:cs="Times New Roman"/>
          <w:sz w:val="20"/>
          <w:szCs w:val="20"/>
        </w:rPr>
        <w:tab/>
      </w:r>
      <w:r w:rsidR="008E4535" w:rsidRPr="00ED234B">
        <w:rPr>
          <w:rFonts w:ascii="Times New Roman" w:hAnsi="Times New Roman" w:cs="Times New Roman"/>
          <w:sz w:val="20"/>
          <w:szCs w:val="20"/>
        </w:rPr>
        <w:t xml:space="preserve">In the event of prolonged severe service disruption or industrial action the Head, Transport for Victoria or transport operators will produce special bulletins to advise of adjustment arrangements. </w:t>
      </w:r>
    </w:p>
    <w:p w14:paraId="0EBE3125" w14:textId="78F7F506" w:rsidR="008E4535" w:rsidRPr="00ED234B" w:rsidRDefault="00F86BA1" w:rsidP="00CB017E">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CB017E" w:rsidRPr="00ED234B">
        <w:rPr>
          <w:rFonts w:ascii="Times New Roman" w:hAnsi="Times New Roman" w:cs="Times New Roman"/>
          <w:sz w:val="20"/>
          <w:szCs w:val="20"/>
        </w:rPr>
        <w:t>94</w:t>
      </w:r>
      <w:r w:rsidR="00CB017E" w:rsidRPr="00ED234B">
        <w:rPr>
          <w:rFonts w:ascii="Times New Roman" w:hAnsi="Times New Roman" w:cs="Times New Roman"/>
          <w:sz w:val="20"/>
          <w:szCs w:val="20"/>
        </w:rPr>
        <w:tab/>
      </w:r>
      <w:r w:rsidR="008E4535" w:rsidRPr="00ED234B">
        <w:rPr>
          <w:rFonts w:ascii="Times New Roman" w:hAnsi="Times New Roman" w:cs="Times New Roman"/>
          <w:sz w:val="20"/>
          <w:szCs w:val="20"/>
        </w:rPr>
        <w:t xml:space="preserve">Eligibility criteria for adjustments for fares using Contactless Payment Tokens due to severe service disruption will be determined and published by the Head, Transport for Victoria for each event. </w:t>
      </w:r>
    </w:p>
    <w:p w14:paraId="316FFF2E" w14:textId="5B7FF11F" w:rsidR="00F86BA1" w:rsidRPr="00ED234B" w:rsidRDefault="00F86BA1" w:rsidP="00CB017E">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CB017E" w:rsidRPr="00ED234B">
        <w:rPr>
          <w:rFonts w:ascii="Times New Roman" w:hAnsi="Times New Roman" w:cs="Times New Roman"/>
          <w:sz w:val="20"/>
          <w:szCs w:val="20"/>
        </w:rPr>
        <w:t>95</w:t>
      </w:r>
      <w:r w:rsidRPr="00ED234B">
        <w:rPr>
          <w:rFonts w:ascii="Times New Roman" w:hAnsi="Times New Roman" w:cs="Times New Roman"/>
          <w:sz w:val="20"/>
          <w:szCs w:val="20"/>
        </w:rPr>
        <w:tab/>
      </w:r>
      <w:r w:rsidR="008E4535" w:rsidRPr="00ED234B">
        <w:rPr>
          <w:rFonts w:ascii="Times New Roman" w:hAnsi="Times New Roman" w:cs="Times New Roman"/>
          <w:sz w:val="20"/>
          <w:szCs w:val="20"/>
        </w:rPr>
        <w:t>The relevant operators Compensation Code and Customer Charter may set out eligibility criteria for adjustments for fares.</w:t>
      </w:r>
      <w:r w:rsidR="00B00225" w:rsidRPr="00ED234B">
        <w:rPr>
          <w:rFonts w:ascii="Times New Roman" w:hAnsi="Times New Roman" w:cs="Times New Roman"/>
          <w:i/>
          <w:iCs/>
          <w:sz w:val="20"/>
          <w:szCs w:val="20"/>
          <w14:ligatures w14:val="standardContextual"/>
        </w:rPr>
        <w:t xml:space="preserve"> </w:t>
      </w:r>
      <w:r w:rsidR="002E264B" w:rsidRPr="00ED234B">
        <w:rPr>
          <w:rFonts w:ascii="Times New Roman" w:hAnsi="Times New Roman" w:cs="Times New Roman"/>
          <w:sz w:val="20"/>
          <w:szCs w:val="20"/>
        </w:rPr>
        <w:t>Customers who use Contactless Payment Tokens may not be eligible for compensation under the operator’s Compensation Codes and Customer Charters if an operator cannot establish the customer’s basis for a claim given the limited information recorded in relation to Contactless Payment Tokens. Customers seeking to ensure they can make claims under the operator’s Compensation Codes and Customer Charters should use myki smartcards or Mobile myki.</w:t>
      </w:r>
      <w:r w:rsidR="00B00225" w:rsidRPr="00ED234B">
        <w:rPr>
          <w:rFonts w:ascii="Times New Roman" w:hAnsi="Times New Roman" w:cs="Times New Roman"/>
          <w:sz w:val="20"/>
          <w:szCs w:val="20"/>
        </w:rPr>
        <w:t xml:space="preserve"> </w:t>
      </w:r>
    </w:p>
    <w:p w14:paraId="309D5E08" w14:textId="56521B89" w:rsidR="008E4535" w:rsidRPr="00ED234B" w:rsidRDefault="00F86BA1" w:rsidP="00CB017E">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CB017E" w:rsidRPr="00ED234B">
        <w:rPr>
          <w:rFonts w:ascii="Times New Roman" w:hAnsi="Times New Roman" w:cs="Times New Roman"/>
          <w:sz w:val="20"/>
          <w:szCs w:val="20"/>
        </w:rPr>
        <w:t>96</w:t>
      </w:r>
      <w:r w:rsidR="00CB017E" w:rsidRPr="00ED234B">
        <w:rPr>
          <w:rFonts w:ascii="Times New Roman" w:hAnsi="Times New Roman" w:cs="Times New Roman"/>
          <w:sz w:val="20"/>
          <w:szCs w:val="20"/>
        </w:rPr>
        <w:tab/>
      </w:r>
      <w:r w:rsidR="008E4535" w:rsidRPr="00ED234B">
        <w:rPr>
          <w:rFonts w:ascii="Times New Roman" w:hAnsi="Times New Roman" w:cs="Times New Roman"/>
          <w:sz w:val="20"/>
          <w:szCs w:val="20"/>
        </w:rPr>
        <w:t xml:space="preserve">On each occasion where adjustment are made available, affected and eligible customers will be identified and compensation adjustment amounts will be made to the account connected to the Contactless Payment Token by Head, Transport for Victoria. </w:t>
      </w:r>
    </w:p>
    <w:p w14:paraId="202D15FA" w14:textId="26F7387A" w:rsidR="008E4535" w:rsidRPr="00ED234B" w:rsidRDefault="00F86BA1" w:rsidP="00CB017E">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CB017E" w:rsidRPr="00ED234B">
        <w:rPr>
          <w:rFonts w:ascii="Times New Roman" w:hAnsi="Times New Roman" w:cs="Times New Roman"/>
          <w:sz w:val="20"/>
          <w:szCs w:val="20"/>
        </w:rPr>
        <w:t>97</w:t>
      </w:r>
      <w:r w:rsidR="00CB017E" w:rsidRPr="00ED234B">
        <w:rPr>
          <w:rFonts w:ascii="Times New Roman" w:hAnsi="Times New Roman" w:cs="Times New Roman"/>
          <w:sz w:val="20"/>
          <w:szCs w:val="20"/>
        </w:rPr>
        <w:tab/>
      </w:r>
      <w:r w:rsidR="008E4535" w:rsidRPr="00ED234B">
        <w:rPr>
          <w:rFonts w:ascii="Times New Roman" w:hAnsi="Times New Roman" w:cs="Times New Roman"/>
          <w:sz w:val="20"/>
          <w:szCs w:val="20"/>
        </w:rPr>
        <w:t>No action is required by affected customers to seek an adjustment for severe service disruption unless the Head, Transport for Victoria specifically advises for each event.</w:t>
      </w:r>
    </w:p>
    <w:p w14:paraId="7CB0CCB7" w14:textId="77777777" w:rsidR="00490BF2" w:rsidRPr="00ED234B" w:rsidRDefault="003A10C6" w:rsidP="008E4535">
      <w:pPr>
        <w:pStyle w:val="Heading2"/>
        <w:rPr>
          <w:rFonts w:ascii="Times New Roman" w:hAnsi="Times New Roman" w:cs="Times New Roman"/>
          <w:b/>
          <w:bCs/>
          <w:caps/>
          <w:sz w:val="20"/>
          <w:szCs w:val="20"/>
        </w:rPr>
      </w:pPr>
      <w:r w:rsidRPr="00ED234B">
        <w:rPr>
          <w:rFonts w:ascii="Times New Roman" w:hAnsi="Times New Roman" w:cs="Times New Roman"/>
          <w:b/>
          <w:bCs/>
          <w:caps/>
          <w:sz w:val="20"/>
          <w:szCs w:val="20"/>
        </w:rPr>
        <w:t> </w:t>
      </w:r>
      <w:bookmarkStart w:id="592" w:name="_Toc216180285"/>
      <w:bookmarkStart w:id="593" w:name="_Toc221282964"/>
      <w:bookmarkStart w:id="594" w:name="_Toc235002358"/>
      <w:r w:rsidR="00490BF2" w:rsidRPr="00ED234B">
        <w:rPr>
          <w:rFonts w:ascii="Times New Roman" w:hAnsi="Times New Roman" w:cs="Times New Roman"/>
          <w:b/>
          <w:bCs/>
          <w:caps/>
          <w:sz w:val="20"/>
          <w:szCs w:val="20"/>
        </w:rPr>
        <w:t>V/Line tickets</w:t>
      </w:r>
      <w:bookmarkEnd w:id="589"/>
      <w:bookmarkEnd w:id="590"/>
      <w:bookmarkEnd w:id="592"/>
      <w:bookmarkEnd w:id="593"/>
      <w:bookmarkEnd w:id="594"/>
    </w:p>
    <w:p w14:paraId="25AA91D3" w14:textId="753E74C3" w:rsidR="00490BF2" w:rsidRPr="00ED234B" w:rsidRDefault="00D048A9" w:rsidP="00D048A9">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CB017E" w:rsidRPr="00ED234B">
        <w:rPr>
          <w:rFonts w:ascii="Times New Roman" w:hAnsi="Times New Roman" w:cs="Times New Roman"/>
          <w:sz w:val="20"/>
          <w:szCs w:val="20"/>
        </w:rPr>
        <w:t>98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following Conditions apply to replacements, refunds and reimbursements available for V/Line tickets and regional Student Passes.</w:t>
      </w:r>
    </w:p>
    <w:p w14:paraId="1BA9238C" w14:textId="77777777" w:rsidR="00490BF2" w:rsidRPr="00ED234B" w:rsidRDefault="00490BF2" w:rsidP="00490BF2">
      <w:pPr>
        <w:pStyle w:val="Heading3"/>
        <w:rPr>
          <w:rFonts w:cs="Times New Roman"/>
          <w:szCs w:val="20"/>
        </w:rPr>
      </w:pPr>
      <w:bookmarkStart w:id="595" w:name="_Toc235002359"/>
      <w:r w:rsidRPr="00ED234B">
        <w:rPr>
          <w:rFonts w:cs="Times New Roman"/>
          <w:szCs w:val="20"/>
        </w:rPr>
        <w:t>Replacements</w:t>
      </w:r>
      <w:bookmarkEnd w:id="595"/>
      <w:r w:rsidRPr="00ED234B">
        <w:rPr>
          <w:rFonts w:cs="Times New Roman"/>
          <w:szCs w:val="20"/>
        </w:rPr>
        <w:t xml:space="preserve"> </w:t>
      </w:r>
    </w:p>
    <w:p w14:paraId="42C567CF" w14:textId="77777777" w:rsidR="00490BF2" w:rsidRPr="00ED234B" w:rsidRDefault="00490BF2" w:rsidP="00490BF2">
      <w:pPr>
        <w:pStyle w:val="Heading4"/>
        <w:rPr>
          <w:rFonts w:cs="Times New Roman"/>
          <w:szCs w:val="20"/>
        </w:rPr>
      </w:pPr>
      <w:r w:rsidRPr="00ED234B">
        <w:rPr>
          <w:rFonts w:cs="Times New Roman"/>
          <w:szCs w:val="20"/>
        </w:rPr>
        <w:t xml:space="preserve">Damaged </w:t>
      </w:r>
      <w:r w:rsidR="00CE3BF5" w:rsidRPr="00ED234B">
        <w:rPr>
          <w:rFonts w:cs="Times New Roman"/>
          <w:szCs w:val="20"/>
        </w:rPr>
        <w:t xml:space="preserve">V/Line </w:t>
      </w:r>
      <w:r w:rsidRPr="00ED234B">
        <w:rPr>
          <w:rFonts w:cs="Times New Roman"/>
          <w:szCs w:val="20"/>
        </w:rPr>
        <w:t>tickets</w:t>
      </w:r>
    </w:p>
    <w:p w14:paraId="2A2C41A6" w14:textId="52591926" w:rsidR="00490BF2" w:rsidRPr="00ED234B" w:rsidRDefault="00D048A9" w:rsidP="00D048A9">
      <w:pPr>
        <w:ind w:left="567" w:hanging="567"/>
        <w:rPr>
          <w:rFonts w:ascii="Times New Roman" w:hAnsi="Times New Roman" w:cs="Times New Roman"/>
          <w:sz w:val="20"/>
          <w:szCs w:val="20"/>
        </w:rPr>
      </w:pPr>
      <w:bookmarkStart w:id="596" w:name="_Ref167894408"/>
      <w:r w:rsidRPr="00ED234B">
        <w:rPr>
          <w:rFonts w:ascii="Times New Roman" w:hAnsi="Times New Roman" w:cs="Times New Roman"/>
          <w:sz w:val="20"/>
          <w:szCs w:val="20"/>
        </w:rPr>
        <w:t>8.</w:t>
      </w:r>
      <w:r w:rsidR="00CB017E" w:rsidRPr="00ED234B">
        <w:rPr>
          <w:rFonts w:ascii="Times New Roman" w:hAnsi="Times New Roman" w:cs="Times New Roman"/>
          <w:sz w:val="20"/>
          <w:szCs w:val="20"/>
        </w:rPr>
        <w:t>99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damaged V/Line ticket is one that is visibly damaged or has become invalid through</w:t>
      </w:r>
      <w:bookmarkEnd w:id="596"/>
      <w:r w:rsidR="00F20DD2">
        <w:rPr>
          <w:rFonts w:ascii="Times New Roman" w:hAnsi="Times New Roman" w:cs="Times New Roman"/>
          <w:sz w:val="20"/>
          <w:szCs w:val="20"/>
        </w:rPr>
        <w:t xml:space="preserve"> –</w:t>
      </w:r>
    </w:p>
    <w:p w14:paraId="7EDF41C9" w14:textId="77777777" w:rsidR="00490BF2" w:rsidRPr="00ED234B" w:rsidRDefault="00D048A9"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lastRenderedPageBreak/>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heat damage;</w:t>
      </w:r>
    </w:p>
    <w:p w14:paraId="55EBBCF8" w14:textId="77777777" w:rsidR="00490BF2" w:rsidRPr="00ED234B" w:rsidRDefault="00D048A9"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water damage;</w:t>
      </w:r>
    </w:p>
    <w:p w14:paraId="4FBD6729" w14:textId="77777777" w:rsidR="00490BF2" w:rsidRPr="00ED234B" w:rsidRDefault="00D048A9"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being bent, punched through, torn, cut or chewed;</w:t>
      </w:r>
    </w:p>
    <w:p w14:paraId="302B6D68" w14:textId="77777777" w:rsidR="00490BF2" w:rsidRPr="00ED234B" w:rsidRDefault="00D048A9"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being covered in dirt or other foreign substance; or</w:t>
      </w:r>
    </w:p>
    <w:p w14:paraId="0D10FCA3" w14:textId="77777777" w:rsidR="00490BF2" w:rsidRPr="00ED234B" w:rsidRDefault="00D048A9"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(e)</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damage that exceeds normal wear and tear.</w:t>
      </w:r>
    </w:p>
    <w:p w14:paraId="5FB8A220" w14:textId="71DBF416" w:rsidR="00490BF2" w:rsidRPr="00ED234B" w:rsidRDefault="00D048A9" w:rsidP="00D048A9">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CB017E" w:rsidRPr="00ED234B">
        <w:rPr>
          <w:rFonts w:ascii="Times New Roman" w:hAnsi="Times New Roman" w:cs="Times New Roman"/>
          <w:sz w:val="20"/>
          <w:szCs w:val="20"/>
        </w:rPr>
        <w:t>100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damaged </w:t>
      </w:r>
      <w:r w:rsidR="00986EC2"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ticket that is illegible may be replaced where it is possible to verify the issue of the original</w:t>
      </w:r>
      <w:r w:rsidR="00986EC2" w:rsidRPr="00ED234B">
        <w:rPr>
          <w:rFonts w:ascii="Times New Roman" w:hAnsi="Times New Roman" w:cs="Times New Roman"/>
          <w:sz w:val="20"/>
          <w:szCs w:val="20"/>
        </w:rPr>
        <w:t xml:space="preserve"> V/Line</w:t>
      </w:r>
      <w:r w:rsidR="00490BF2" w:rsidRPr="00ED234B">
        <w:rPr>
          <w:rFonts w:ascii="Times New Roman" w:hAnsi="Times New Roman" w:cs="Times New Roman"/>
          <w:sz w:val="20"/>
          <w:szCs w:val="20"/>
        </w:rPr>
        <w:t xml:space="preserve"> ticket with the issuing station and where a Declaration Form is completed detailing the circumstances. </w:t>
      </w:r>
    </w:p>
    <w:p w14:paraId="49308635" w14:textId="1E2FD79F" w:rsidR="00490BF2" w:rsidRPr="00ED234B" w:rsidRDefault="00D048A9" w:rsidP="00D048A9">
      <w:pPr>
        <w:ind w:left="567" w:hanging="567"/>
        <w:rPr>
          <w:rFonts w:ascii="Times New Roman" w:hAnsi="Times New Roman" w:cs="Times New Roman"/>
          <w:sz w:val="20"/>
          <w:szCs w:val="20"/>
        </w:rPr>
      </w:pPr>
      <w:bookmarkStart w:id="597" w:name="_Ref167894426"/>
      <w:r w:rsidRPr="00ED234B">
        <w:rPr>
          <w:rFonts w:ascii="Times New Roman" w:hAnsi="Times New Roman" w:cs="Times New Roman"/>
          <w:sz w:val="20"/>
          <w:szCs w:val="20"/>
        </w:rPr>
        <w:t>8.</w:t>
      </w:r>
      <w:r w:rsidR="00CB017E" w:rsidRPr="00ED234B">
        <w:rPr>
          <w:rFonts w:ascii="Times New Roman" w:hAnsi="Times New Roman" w:cs="Times New Roman"/>
          <w:sz w:val="20"/>
          <w:szCs w:val="20"/>
        </w:rPr>
        <w:t>101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damaged </w:t>
      </w:r>
      <w:r w:rsidR="00986EC2"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 xml:space="preserve">ticket must be retained and submitted with a ticket office/agent sales return to verify the reason for </w:t>
      </w:r>
      <w:r w:rsidR="001D2237" w:rsidRPr="00ED234B">
        <w:rPr>
          <w:rFonts w:ascii="Times New Roman" w:hAnsi="Times New Roman" w:cs="Times New Roman"/>
          <w:sz w:val="20"/>
          <w:szCs w:val="20"/>
        </w:rPr>
        <w:t>a replacement</w:t>
      </w:r>
      <w:r w:rsidR="002A6D68" w:rsidRPr="00ED234B">
        <w:rPr>
          <w:rFonts w:ascii="Times New Roman" w:hAnsi="Times New Roman" w:cs="Times New Roman"/>
          <w:sz w:val="20"/>
          <w:szCs w:val="20"/>
        </w:rPr>
        <w:t xml:space="preserve"> V</w:t>
      </w:r>
      <w:r w:rsidR="001D2237" w:rsidRPr="00ED234B">
        <w:rPr>
          <w:rFonts w:ascii="Times New Roman" w:hAnsi="Times New Roman" w:cs="Times New Roman"/>
          <w:sz w:val="20"/>
          <w:szCs w:val="20"/>
        </w:rPr>
        <w:t>/Line</w:t>
      </w:r>
      <w:r w:rsidR="00490BF2" w:rsidRPr="00ED234B">
        <w:rPr>
          <w:rFonts w:ascii="Times New Roman" w:hAnsi="Times New Roman" w:cs="Times New Roman"/>
          <w:sz w:val="20"/>
          <w:szCs w:val="20"/>
        </w:rPr>
        <w:t xml:space="preserve"> ticket.</w:t>
      </w:r>
      <w:bookmarkEnd w:id="597"/>
    </w:p>
    <w:p w14:paraId="65997E43" w14:textId="6393E4B0" w:rsidR="00FC2E87" w:rsidRPr="00ED234B" w:rsidRDefault="00D048A9" w:rsidP="00D048A9">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CB017E" w:rsidRPr="00ED234B">
        <w:rPr>
          <w:rFonts w:ascii="Times New Roman" w:hAnsi="Times New Roman" w:cs="Times New Roman"/>
          <w:sz w:val="20"/>
          <w:szCs w:val="20"/>
        </w:rPr>
        <w:t>102</w:t>
      </w:r>
      <w:r w:rsidRPr="00ED234B">
        <w:rPr>
          <w:rFonts w:ascii="Times New Roman" w:hAnsi="Times New Roman" w:cs="Times New Roman"/>
          <w:sz w:val="20"/>
          <w:szCs w:val="20"/>
        </w:rPr>
        <w:tab/>
      </w:r>
      <w:r w:rsidR="00FC2E87" w:rsidRPr="00ED234B">
        <w:rPr>
          <w:rFonts w:ascii="Times New Roman" w:hAnsi="Times New Roman" w:cs="Times New Roman"/>
          <w:sz w:val="20"/>
          <w:szCs w:val="20"/>
        </w:rPr>
        <w:t xml:space="preserve">The conditions in </w:t>
      </w:r>
      <w:r w:rsidR="001663E4" w:rsidRPr="00ED234B">
        <w:rPr>
          <w:rFonts w:ascii="Times New Roman" w:hAnsi="Times New Roman" w:cs="Times New Roman"/>
          <w:sz w:val="20"/>
          <w:szCs w:val="20"/>
        </w:rPr>
        <w:t xml:space="preserve">paragraphs </w:t>
      </w:r>
      <w:r w:rsidR="00111067" w:rsidRPr="00ED234B">
        <w:rPr>
          <w:rFonts w:ascii="Times New Roman" w:hAnsi="Times New Roman" w:cs="Times New Roman"/>
          <w:sz w:val="20"/>
          <w:szCs w:val="20"/>
        </w:rPr>
        <w:t>8.</w:t>
      </w:r>
      <w:r w:rsidR="00E9651B" w:rsidRPr="00ED234B">
        <w:rPr>
          <w:rFonts w:ascii="Times New Roman" w:hAnsi="Times New Roman" w:cs="Times New Roman"/>
          <w:sz w:val="20"/>
          <w:szCs w:val="20"/>
        </w:rPr>
        <w:t>99</w:t>
      </w:r>
      <w:r w:rsidR="00111067" w:rsidRPr="00ED234B">
        <w:rPr>
          <w:rFonts w:ascii="Times New Roman" w:hAnsi="Times New Roman" w:cs="Times New Roman"/>
          <w:sz w:val="20"/>
          <w:szCs w:val="20"/>
        </w:rPr>
        <w:t xml:space="preserve"> to 8.</w:t>
      </w:r>
      <w:r w:rsidR="00E9651B" w:rsidRPr="00ED234B">
        <w:rPr>
          <w:rFonts w:ascii="Times New Roman" w:hAnsi="Times New Roman" w:cs="Times New Roman"/>
          <w:sz w:val="20"/>
          <w:szCs w:val="20"/>
        </w:rPr>
        <w:t>101</w:t>
      </w:r>
      <w:r w:rsidR="00FC2E87" w:rsidRPr="00ED234B">
        <w:rPr>
          <w:rFonts w:ascii="Times New Roman" w:hAnsi="Times New Roman" w:cs="Times New Roman"/>
          <w:sz w:val="20"/>
          <w:szCs w:val="20"/>
        </w:rPr>
        <w:t xml:space="preserve"> do not apply to V/Line tickets in digital format.</w:t>
      </w:r>
    </w:p>
    <w:p w14:paraId="4C8DB677" w14:textId="77777777" w:rsidR="00490BF2" w:rsidRPr="00ED234B" w:rsidRDefault="00490BF2" w:rsidP="00490BF2">
      <w:pPr>
        <w:pStyle w:val="Heading4"/>
        <w:rPr>
          <w:rFonts w:cs="Times New Roman"/>
          <w:szCs w:val="20"/>
        </w:rPr>
      </w:pPr>
      <w:r w:rsidRPr="00ED234B">
        <w:rPr>
          <w:rFonts w:cs="Times New Roman"/>
          <w:szCs w:val="20"/>
        </w:rPr>
        <w:t xml:space="preserve">Lost or stolen </w:t>
      </w:r>
      <w:r w:rsidR="00802A2F" w:rsidRPr="00ED234B">
        <w:rPr>
          <w:rFonts w:cs="Times New Roman"/>
          <w:szCs w:val="20"/>
        </w:rPr>
        <w:t xml:space="preserve">V/Line </w:t>
      </w:r>
      <w:r w:rsidRPr="00ED234B">
        <w:rPr>
          <w:rFonts w:cs="Times New Roman"/>
          <w:szCs w:val="20"/>
        </w:rPr>
        <w:t>tickets</w:t>
      </w:r>
    </w:p>
    <w:p w14:paraId="739DE32C" w14:textId="3BB9295A" w:rsidR="00490BF2" w:rsidRPr="00ED234B" w:rsidRDefault="009D7397" w:rsidP="009D7397">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CB017E" w:rsidRPr="00ED234B">
        <w:rPr>
          <w:rFonts w:ascii="Times New Roman" w:hAnsi="Times New Roman" w:cs="Times New Roman"/>
          <w:sz w:val="20"/>
          <w:szCs w:val="20"/>
        </w:rPr>
        <w:t>103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No refunds or replacements are available for lost or stolen V/Line tickets except as specified in these Conditions. </w:t>
      </w:r>
    </w:p>
    <w:p w14:paraId="0B20F710" w14:textId="3F26ACB5" w:rsidR="00490BF2" w:rsidRPr="00ED234B" w:rsidRDefault="009D7397" w:rsidP="009D7397">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CB017E" w:rsidRPr="00ED234B">
        <w:rPr>
          <w:rFonts w:ascii="Times New Roman" w:hAnsi="Times New Roman" w:cs="Times New Roman"/>
          <w:sz w:val="20"/>
          <w:szCs w:val="20"/>
        </w:rPr>
        <w:t>104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Lost or stolen regional Student Passes, </w:t>
      </w:r>
      <w:r w:rsidR="00303A40" w:rsidRPr="00ED234B">
        <w:rPr>
          <w:rFonts w:ascii="Times New Roman" w:hAnsi="Times New Roman" w:cs="Times New Roman"/>
          <w:sz w:val="20"/>
          <w:szCs w:val="20"/>
        </w:rPr>
        <w:t>V/Line tickets with reserved seating specified on them, and Date-to-Date tickets may be replaced by a duplicate</w:t>
      </w:r>
      <w:r w:rsidR="008F5889" w:rsidRPr="00ED234B">
        <w:rPr>
          <w:rFonts w:ascii="Times New Roman" w:hAnsi="Times New Roman" w:cs="Times New Roman"/>
          <w:sz w:val="20"/>
          <w:szCs w:val="20"/>
        </w:rPr>
        <w:t xml:space="preserve"> V/Line</w:t>
      </w:r>
      <w:r w:rsidR="00303A40" w:rsidRPr="00ED234B">
        <w:rPr>
          <w:rFonts w:ascii="Times New Roman" w:hAnsi="Times New Roman" w:cs="Times New Roman"/>
          <w:sz w:val="20"/>
          <w:szCs w:val="20"/>
        </w:rPr>
        <w:t xml:space="preserve"> ticket (or </w:t>
      </w:r>
      <w:r w:rsidR="008F5889" w:rsidRPr="00ED234B">
        <w:rPr>
          <w:rFonts w:ascii="Times New Roman" w:hAnsi="Times New Roman" w:cs="Times New Roman"/>
          <w:sz w:val="20"/>
          <w:szCs w:val="20"/>
        </w:rPr>
        <w:t xml:space="preserve">V/Line </w:t>
      </w:r>
      <w:r w:rsidR="00303A40" w:rsidRPr="00ED234B">
        <w:rPr>
          <w:rFonts w:ascii="Times New Roman" w:hAnsi="Times New Roman" w:cs="Times New Roman"/>
          <w:sz w:val="20"/>
          <w:szCs w:val="20"/>
        </w:rPr>
        <w:t>tickets) in the following circumstances</w:t>
      </w:r>
      <w:r w:rsidR="00F20DD2">
        <w:rPr>
          <w:rFonts w:ascii="Times New Roman" w:hAnsi="Times New Roman" w:cs="Times New Roman"/>
          <w:sz w:val="20"/>
          <w:szCs w:val="20"/>
        </w:rPr>
        <w:t xml:space="preserve"> –</w:t>
      </w:r>
    </w:p>
    <w:p w14:paraId="0AB2DFD5" w14:textId="77777777" w:rsidR="009D7397" w:rsidRPr="00ED234B" w:rsidRDefault="009D7397" w:rsidP="004274CC">
      <w:pPr>
        <w:ind w:left="1134" w:hanging="567"/>
        <w:rPr>
          <w:rFonts w:ascii="Times New Roman" w:hAnsi="Times New Roman" w:cs="Times New Roman"/>
          <w:sz w:val="20"/>
          <w:szCs w:val="20"/>
        </w:rPr>
      </w:pPr>
      <w:r w:rsidRPr="00ED234B">
        <w:rPr>
          <w:rFonts w:ascii="Times New Roman" w:hAnsi="Times New Roman" w:cs="Times New Roman"/>
          <w:bCs/>
          <w:sz w:val="20"/>
          <w:szCs w:val="20"/>
        </w:rPr>
        <w:t>(a)</w:t>
      </w:r>
      <w:r w:rsidRPr="00ED234B">
        <w:rPr>
          <w:rFonts w:ascii="Times New Roman" w:hAnsi="Times New Roman" w:cs="Times New Roman"/>
          <w:bCs/>
          <w:sz w:val="20"/>
          <w:szCs w:val="20"/>
        </w:rPr>
        <w:tab/>
      </w:r>
      <w:r w:rsidR="00490BF2" w:rsidRPr="00ED234B">
        <w:rPr>
          <w:rFonts w:ascii="Times New Roman" w:hAnsi="Times New Roman" w:cs="Times New Roman"/>
          <w:b/>
          <w:sz w:val="20"/>
          <w:szCs w:val="20"/>
        </w:rPr>
        <w:t>Regional Student Passes</w:t>
      </w:r>
      <w:r w:rsidR="00490BF2" w:rsidRPr="00ED234B">
        <w:rPr>
          <w:rFonts w:ascii="Times New Roman" w:hAnsi="Times New Roman" w:cs="Times New Roman"/>
          <w:sz w:val="20"/>
          <w:szCs w:val="20"/>
        </w:rPr>
        <w:t>, on application at the location the pass was purchased;</w:t>
      </w:r>
    </w:p>
    <w:p w14:paraId="0B4198A4" w14:textId="77777777" w:rsidR="009D7397" w:rsidRPr="00ED234B" w:rsidRDefault="009D7397" w:rsidP="00FA0CAD">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EE43D7" w:rsidRPr="00ED234B">
        <w:rPr>
          <w:rFonts w:ascii="Times New Roman" w:hAnsi="Times New Roman" w:cs="Times New Roman"/>
          <w:b/>
          <w:sz w:val="20"/>
          <w:szCs w:val="20"/>
        </w:rPr>
        <w:t>A V/Line ticket with reserved seating specified on it</w:t>
      </w:r>
      <w:r w:rsidR="00EE43D7" w:rsidRPr="00ED234B">
        <w:rPr>
          <w:rFonts w:ascii="Times New Roman" w:hAnsi="Times New Roman" w:cs="Times New Roman"/>
          <w:sz w:val="20"/>
          <w:szCs w:val="20"/>
        </w:rPr>
        <w:t>, on application at any staffed V/Line station, if the application is made before the relevant day of travel; or</w:t>
      </w:r>
    </w:p>
    <w:p w14:paraId="6E899023" w14:textId="77777777" w:rsidR="00490BF2" w:rsidRPr="00ED234B" w:rsidRDefault="009D7397" w:rsidP="004274CC">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b/>
          <w:sz w:val="20"/>
          <w:szCs w:val="20"/>
        </w:rPr>
        <w:t>Date-to-Date tickets</w:t>
      </w:r>
      <w:r w:rsidR="00490BF2" w:rsidRPr="00ED234B">
        <w:rPr>
          <w:rFonts w:ascii="Times New Roman" w:hAnsi="Times New Roman" w:cs="Times New Roman"/>
          <w:sz w:val="20"/>
          <w:szCs w:val="20"/>
        </w:rPr>
        <w:t xml:space="preserve">, on application at any staffed V/Line station. </w:t>
      </w:r>
    </w:p>
    <w:p w14:paraId="6ABEF416" w14:textId="77777777" w:rsidR="00490BF2" w:rsidRPr="00ED234B" w:rsidRDefault="00490BF2" w:rsidP="00490BF2">
      <w:pPr>
        <w:pStyle w:val="Heading3"/>
        <w:rPr>
          <w:rFonts w:cs="Times New Roman"/>
          <w:szCs w:val="20"/>
        </w:rPr>
      </w:pPr>
      <w:bookmarkStart w:id="598" w:name="_Toc235002360"/>
      <w:r w:rsidRPr="00ED234B">
        <w:rPr>
          <w:rFonts w:cs="Times New Roman"/>
          <w:szCs w:val="20"/>
        </w:rPr>
        <w:t>Refunds</w:t>
      </w:r>
      <w:bookmarkEnd w:id="598"/>
    </w:p>
    <w:p w14:paraId="3AA6D4D9" w14:textId="77777777" w:rsidR="00490BF2" w:rsidRPr="00ED234B" w:rsidRDefault="00490BF2" w:rsidP="00490BF2">
      <w:pPr>
        <w:pStyle w:val="Heading4"/>
        <w:rPr>
          <w:rFonts w:cs="Times New Roman"/>
          <w:szCs w:val="20"/>
        </w:rPr>
      </w:pPr>
      <w:r w:rsidRPr="00ED234B">
        <w:rPr>
          <w:rFonts w:cs="Times New Roman"/>
          <w:szCs w:val="20"/>
        </w:rPr>
        <w:t>Unused</w:t>
      </w:r>
      <w:r w:rsidR="00B93052" w:rsidRPr="00ED234B">
        <w:rPr>
          <w:rFonts w:cs="Times New Roman"/>
          <w:szCs w:val="20"/>
        </w:rPr>
        <w:t xml:space="preserve"> V/Line</w:t>
      </w:r>
      <w:r w:rsidRPr="00ED234B">
        <w:rPr>
          <w:rFonts w:cs="Times New Roman"/>
          <w:szCs w:val="20"/>
        </w:rPr>
        <w:t xml:space="preserve"> tickets</w:t>
      </w:r>
    </w:p>
    <w:p w14:paraId="2D404F0B" w14:textId="08FD80E3" w:rsidR="00490BF2" w:rsidRPr="00ED234B" w:rsidRDefault="009D7397" w:rsidP="009D7397">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CB017E" w:rsidRPr="00ED234B">
        <w:rPr>
          <w:rFonts w:ascii="Times New Roman" w:hAnsi="Times New Roman" w:cs="Times New Roman"/>
          <w:sz w:val="20"/>
          <w:szCs w:val="20"/>
        </w:rPr>
        <w:t>105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Refunds for V/Line tickets are available according to the following </w:t>
      </w:r>
      <w:r w:rsidR="002A6D68" w:rsidRPr="00ED234B">
        <w:rPr>
          <w:rFonts w:ascii="Times New Roman" w:hAnsi="Times New Roman" w:cs="Times New Roman"/>
          <w:sz w:val="20"/>
          <w:szCs w:val="20"/>
        </w:rPr>
        <w:t>C</w:t>
      </w:r>
      <w:r w:rsidR="00490BF2" w:rsidRPr="00ED234B">
        <w:rPr>
          <w:rFonts w:ascii="Times New Roman" w:hAnsi="Times New Roman" w:cs="Times New Roman"/>
          <w:sz w:val="20"/>
          <w:szCs w:val="20"/>
        </w:rPr>
        <w:t xml:space="preserve">onditions and </w:t>
      </w:r>
      <w:r w:rsidR="00E915B3" w:rsidRPr="00ED234B">
        <w:rPr>
          <w:rFonts w:ascii="Times New Roman" w:hAnsi="Times New Roman" w:cs="Times New Roman"/>
          <w:sz w:val="20"/>
          <w:szCs w:val="20"/>
        </w:rPr>
        <w:t>can be requested</w:t>
      </w:r>
      <w:r w:rsidR="00332E75"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at staffed V/Line railway stations</w:t>
      </w:r>
      <w:r w:rsidR="00332E75" w:rsidRPr="00ED234B">
        <w:rPr>
          <w:rFonts w:ascii="Times New Roman" w:hAnsi="Times New Roman" w:cs="Times New Roman"/>
          <w:sz w:val="20"/>
          <w:szCs w:val="20"/>
        </w:rPr>
        <w:t xml:space="preserve"> or online at </w:t>
      </w:r>
      <w:hyperlink r:id="rId22" w:history="1">
        <w:r w:rsidR="000F4131" w:rsidRPr="00ED234B">
          <w:rPr>
            <w:rFonts w:ascii="Times New Roman" w:hAnsi="Times New Roman" w:cs="Times New Roman"/>
            <w:sz w:val="20"/>
            <w:szCs w:val="20"/>
          </w:rPr>
          <w:t>vline.com.au</w:t>
        </w:r>
      </w:hyperlink>
      <w:r w:rsidR="000F4131" w:rsidRPr="00ED234B">
        <w:rPr>
          <w:rFonts w:ascii="Times New Roman" w:hAnsi="Times New Roman" w:cs="Times New Roman"/>
          <w:sz w:val="20"/>
          <w:szCs w:val="20"/>
        </w:rPr>
        <w:t xml:space="preserve"> </w:t>
      </w:r>
      <w:r w:rsidR="00291560" w:rsidRPr="00ED234B">
        <w:rPr>
          <w:rFonts w:ascii="Times New Roman" w:hAnsi="Times New Roman" w:cs="Times New Roman"/>
          <w:sz w:val="20"/>
          <w:szCs w:val="20"/>
        </w:rPr>
        <w:t>(subject to an online refund request form being available</w:t>
      </w:r>
      <w:r w:rsidR="005D430E" w:rsidRPr="00ED234B">
        <w:rPr>
          <w:rFonts w:ascii="Times New Roman" w:hAnsi="Times New Roman" w:cs="Times New Roman"/>
          <w:sz w:val="20"/>
          <w:szCs w:val="20"/>
        </w:rPr>
        <w:t xml:space="preserve"> on that website</w:t>
      </w:r>
      <w:r w:rsidR="00291560" w:rsidRPr="00ED234B">
        <w:rPr>
          <w:rFonts w:ascii="Times New Roman" w:hAnsi="Times New Roman" w:cs="Times New Roman"/>
          <w:sz w:val="20"/>
          <w:szCs w:val="20"/>
        </w:rPr>
        <w:t>)</w:t>
      </w:r>
      <w:r w:rsidR="00490BF2" w:rsidRPr="00ED234B">
        <w:rPr>
          <w:rFonts w:ascii="Times New Roman" w:hAnsi="Times New Roman" w:cs="Times New Roman"/>
          <w:sz w:val="20"/>
          <w:szCs w:val="20"/>
        </w:rPr>
        <w:t>.</w:t>
      </w:r>
    </w:p>
    <w:p w14:paraId="1725140B" w14:textId="0046431C" w:rsidR="00490BF2" w:rsidRPr="00ED234B" w:rsidRDefault="009D7397" w:rsidP="009D7397">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CB017E" w:rsidRPr="00ED234B">
        <w:rPr>
          <w:rFonts w:ascii="Times New Roman" w:hAnsi="Times New Roman" w:cs="Times New Roman"/>
          <w:sz w:val="20"/>
          <w:szCs w:val="20"/>
        </w:rPr>
        <w:t>106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V/Line ticket that has not been used on any service can be exchanged for a </w:t>
      </w:r>
      <w:r w:rsidR="008F5889"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 xml:space="preserve">ticket for another date or refunded, provided </w:t>
      </w:r>
      <w:r w:rsidR="00E915B3" w:rsidRPr="00ED234B">
        <w:rPr>
          <w:rFonts w:ascii="Times New Roman" w:hAnsi="Times New Roman" w:cs="Times New Roman"/>
          <w:sz w:val="20"/>
          <w:szCs w:val="20"/>
        </w:rPr>
        <w:t xml:space="preserve">the exchange or refund is requested </w:t>
      </w:r>
      <w:r w:rsidR="00490BF2" w:rsidRPr="00ED234B">
        <w:rPr>
          <w:rFonts w:ascii="Times New Roman" w:hAnsi="Times New Roman" w:cs="Times New Roman"/>
          <w:sz w:val="20"/>
          <w:szCs w:val="20"/>
        </w:rPr>
        <w:t xml:space="preserve">before the departure date printed </w:t>
      </w:r>
      <w:r w:rsidR="00DF46AB" w:rsidRPr="00ED234B">
        <w:rPr>
          <w:rFonts w:ascii="Times New Roman" w:hAnsi="Times New Roman" w:cs="Times New Roman"/>
          <w:sz w:val="20"/>
          <w:szCs w:val="20"/>
        </w:rPr>
        <w:t xml:space="preserve">or displayed </w:t>
      </w:r>
      <w:r w:rsidR="00490BF2" w:rsidRPr="00ED234B">
        <w:rPr>
          <w:rFonts w:ascii="Times New Roman" w:hAnsi="Times New Roman" w:cs="Times New Roman"/>
          <w:sz w:val="20"/>
          <w:szCs w:val="20"/>
        </w:rPr>
        <w:t>on the ticket. No administration fee applies.</w:t>
      </w:r>
    </w:p>
    <w:p w14:paraId="047EA292" w14:textId="7855C0C2" w:rsidR="00E915B3" w:rsidRPr="00ED234B" w:rsidRDefault="009D7397" w:rsidP="009D7397">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CB017E" w:rsidRPr="00ED234B">
        <w:rPr>
          <w:rFonts w:ascii="Times New Roman" w:hAnsi="Times New Roman" w:cs="Times New Roman"/>
          <w:sz w:val="20"/>
          <w:szCs w:val="20"/>
        </w:rPr>
        <w:t>107</w:t>
      </w:r>
      <w:r w:rsidRPr="00ED234B">
        <w:rPr>
          <w:rFonts w:ascii="Times New Roman" w:hAnsi="Times New Roman" w:cs="Times New Roman"/>
          <w:sz w:val="20"/>
          <w:szCs w:val="20"/>
        </w:rPr>
        <w:tab/>
      </w:r>
      <w:r w:rsidR="00E915B3" w:rsidRPr="00ED234B">
        <w:rPr>
          <w:rFonts w:ascii="Times New Roman" w:hAnsi="Times New Roman" w:cs="Times New Roman"/>
          <w:sz w:val="20"/>
          <w:szCs w:val="20"/>
        </w:rPr>
        <w:t xml:space="preserve">For ticket refund applications requested online, clear photos of the </w:t>
      </w:r>
      <w:r w:rsidR="008F5889" w:rsidRPr="00ED234B">
        <w:rPr>
          <w:rFonts w:ascii="Times New Roman" w:hAnsi="Times New Roman" w:cs="Times New Roman"/>
          <w:sz w:val="20"/>
          <w:szCs w:val="20"/>
        </w:rPr>
        <w:t xml:space="preserve">V/Line </w:t>
      </w:r>
      <w:r w:rsidR="00E915B3" w:rsidRPr="00ED234B">
        <w:rPr>
          <w:rFonts w:ascii="Times New Roman" w:hAnsi="Times New Roman" w:cs="Times New Roman"/>
          <w:sz w:val="20"/>
          <w:szCs w:val="20"/>
        </w:rPr>
        <w:t>ticket(s)</w:t>
      </w:r>
      <w:r w:rsidR="00443F23" w:rsidRPr="00ED234B">
        <w:rPr>
          <w:rFonts w:ascii="Times New Roman" w:hAnsi="Times New Roman" w:cs="Times New Roman"/>
          <w:sz w:val="20"/>
          <w:szCs w:val="20"/>
        </w:rPr>
        <w:t xml:space="preserve"> in respect of which a refund is requested</w:t>
      </w:r>
      <w:r w:rsidR="00E915B3" w:rsidRPr="00ED234B">
        <w:rPr>
          <w:rFonts w:ascii="Times New Roman" w:hAnsi="Times New Roman" w:cs="Times New Roman"/>
          <w:sz w:val="20"/>
          <w:szCs w:val="20"/>
        </w:rPr>
        <w:t xml:space="preserve"> must be submitted that show the</w:t>
      </w:r>
      <w:r w:rsidR="009C13A9" w:rsidRPr="00ED234B">
        <w:rPr>
          <w:rFonts w:ascii="Times New Roman" w:hAnsi="Times New Roman" w:cs="Times New Roman"/>
          <w:sz w:val="20"/>
          <w:szCs w:val="20"/>
        </w:rPr>
        <w:t xml:space="preserve"> V/Line</w:t>
      </w:r>
      <w:r w:rsidR="00E915B3" w:rsidRPr="00ED234B">
        <w:rPr>
          <w:rFonts w:ascii="Times New Roman" w:hAnsi="Times New Roman" w:cs="Times New Roman"/>
          <w:sz w:val="20"/>
          <w:szCs w:val="20"/>
        </w:rPr>
        <w:t xml:space="preserve"> ticket with a cross through it and marked </w:t>
      </w:r>
      <w:r w:rsidR="005B4486">
        <w:rPr>
          <w:rFonts w:ascii="Times New Roman" w:hAnsi="Times New Roman" w:cs="Times New Roman"/>
          <w:sz w:val="20"/>
          <w:szCs w:val="20"/>
        </w:rPr>
        <w:t>‘</w:t>
      </w:r>
      <w:r w:rsidR="00E915B3" w:rsidRPr="00ED234B">
        <w:rPr>
          <w:rFonts w:ascii="Times New Roman" w:hAnsi="Times New Roman" w:cs="Times New Roman"/>
          <w:sz w:val="20"/>
          <w:szCs w:val="20"/>
        </w:rPr>
        <w:t>cancelled</w:t>
      </w:r>
      <w:r w:rsidR="005B4486">
        <w:rPr>
          <w:rFonts w:ascii="Times New Roman" w:hAnsi="Times New Roman" w:cs="Times New Roman"/>
          <w:sz w:val="20"/>
          <w:szCs w:val="20"/>
        </w:rPr>
        <w:t>’</w:t>
      </w:r>
      <w:r w:rsidR="00E915B3" w:rsidRPr="00ED234B">
        <w:rPr>
          <w:rFonts w:ascii="Times New Roman" w:hAnsi="Times New Roman" w:cs="Times New Roman"/>
          <w:sz w:val="20"/>
          <w:szCs w:val="20"/>
        </w:rPr>
        <w:t>.</w:t>
      </w:r>
    </w:p>
    <w:p w14:paraId="092F73D7" w14:textId="050E07D0" w:rsidR="00490BF2" w:rsidRPr="00ED234B" w:rsidRDefault="009D7397" w:rsidP="009D7397">
      <w:pPr>
        <w:ind w:left="567" w:hanging="567"/>
        <w:rPr>
          <w:rFonts w:ascii="Times New Roman" w:hAnsi="Times New Roman" w:cs="Times New Roman"/>
          <w:sz w:val="20"/>
          <w:szCs w:val="20"/>
        </w:rPr>
      </w:pPr>
      <w:bookmarkStart w:id="599" w:name="_Ref167894475"/>
      <w:r w:rsidRPr="00ED234B">
        <w:rPr>
          <w:rFonts w:ascii="Times New Roman" w:hAnsi="Times New Roman" w:cs="Times New Roman"/>
          <w:sz w:val="20"/>
          <w:szCs w:val="20"/>
        </w:rPr>
        <w:t>8.</w:t>
      </w:r>
      <w:r w:rsidR="00CB017E" w:rsidRPr="00ED234B">
        <w:rPr>
          <w:rFonts w:ascii="Times New Roman" w:hAnsi="Times New Roman" w:cs="Times New Roman"/>
          <w:sz w:val="20"/>
          <w:szCs w:val="20"/>
        </w:rPr>
        <w:t>108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unused portion of a V/Line periodical ticket (Weekly, Monthly and Date-to-Date ticket) can </w:t>
      </w:r>
      <w:r w:rsidR="00662E0B" w:rsidRPr="00ED234B">
        <w:rPr>
          <w:rFonts w:ascii="Times New Roman" w:hAnsi="Times New Roman" w:cs="Times New Roman"/>
          <w:sz w:val="20"/>
          <w:szCs w:val="20"/>
        </w:rPr>
        <w:t xml:space="preserve">only </w:t>
      </w:r>
      <w:r w:rsidR="00490BF2" w:rsidRPr="00ED234B">
        <w:rPr>
          <w:rFonts w:ascii="Times New Roman" w:hAnsi="Times New Roman" w:cs="Times New Roman"/>
          <w:sz w:val="20"/>
          <w:szCs w:val="20"/>
        </w:rPr>
        <w:t xml:space="preserve">be refunded at a staffed V/Line station. The refund will be calculated from the day the </w:t>
      </w:r>
      <w:r w:rsidR="00443F23"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ticket was presented until its expiry date.</w:t>
      </w:r>
      <w:bookmarkEnd w:id="599"/>
    </w:p>
    <w:p w14:paraId="7C7BA671" w14:textId="064E57E9" w:rsidR="00490BF2" w:rsidRPr="00ED234B" w:rsidRDefault="009D7397" w:rsidP="009D7397">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CB017E" w:rsidRPr="00ED234B">
        <w:rPr>
          <w:rFonts w:ascii="Times New Roman" w:hAnsi="Times New Roman" w:cs="Times New Roman"/>
          <w:sz w:val="20"/>
          <w:szCs w:val="20"/>
        </w:rPr>
        <w:t>109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customer is not required to complete an application form to receive a refund</w:t>
      </w:r>
      <w:r w:rsidR="00E915B3" w:rsidRPr="00ED234B">
        <w:rPr>
          <w:rFonts w:ascii="Times New Roman" w:hAnsi="Times New Roman" w:cs="Times New Roman"/>
          <w:sz w:val="20"/>
          <w:szCs w:val="20"/>
        </w:rPr>
        <w:t xml:space="preserve"> at </w:t>
      </w:r>
      <w:r w:rsidR="009E054A" w:rsidRPr="00ED234B">
        <w:rPr>
          <w:rFonts w:ascii="Times New Roman" w:hAnsi="Times New Roman" w:cs="Times New Roman"/>
          <w:sz w:val="20"/>
          <w:szCs w:val="20"/>
        </w:rPr>
        <w:t xml:space="preserve">a </w:t>
      </w:r>
      <w:r w:rsidR="00E915B3" w:rsidRPr="00ED234B">
        <w:rPr>
          <w:rFonts w:ascii="Times New Roman" w:hAnsi="Times New Roman" w:cs="Times New Roman"/>
          <w:sz w:val="20"/>
          <w:szCs w:val="20"/>
        </w:rPr>
        <w:t>staffed V/Line railway station</w:t>
      </w:r>
      <w:r w:rsidR="00490BF2" w:rsidRPr="00ED234B">
        <w:rPr>
          <w:rFonts w:ascii="Times New Roman" w:hAnsi="Times New Roman" w:cs="Times New Roman"/>
          <w:sz w:val="20"/>
          <w:szCs w:val="20"/>
        </w:rPr>
        <w:t>, but a refund slip must be signed by the customer</w:t>
      </w:r>
      <w:r w:rsidR="009E054A" w:rsidRPr="00ED234B">
        <w:rPr>
          <w:rFonts w:ascii="Times New Roman" w:hAnsi="Times New Roman" w:cs="Times New Roman"/>
          <w:sz w:val="20"/>
          <w:szCs w:val="20"/>
        </w:rPr>
        <w:t xml:space="preserve"> to receive a refund at </w:t>
      </w:r>
      <w:r w:rsidR="00700B14" w:rsidRPr="00ED234B">
        <w:rPr>
          <w:rFonts w:ascii="Times New Roman" w:hAnsi="Times New Roman" w:cs="Times New Roman"/>
          <w:sz w:val="20"/>
          <w:szCs w:val="20"/>
        </w:rPr>
        <w:t xml:space="preserve">the </w:t>
      </w:r>
      <w:r w:rsidR="009E054A" w:rsidRPr="00ED234B">
        <w:rPr>
          <w:rFonts w:ascii="Times New Roman" w:hAnsi="Times New Roman" w:cs="Times New Roman"/>
          <w:sz w:val="20"/>
          <w:szCs w:val="20"/>
        </w:rPr>
        <w:t>staffed V/Line railway station</w:t>
      </w:r>
      <w:r w:rsidR="00490BF2" w:rsidRPr="00ED234B">
        <w:rPr>
          <w:rFonts w:ascii="Times New Roman" w:hAnsi="Times New Roman" w:cs="Times New Roman"/>
          <w:sz w:val="20"/>
          <w:szCs w:val="20"/>
        </w:rPr>
        <w:t>.</w:t>
      </w:r>
    </w:p>
    <w:p w14:paraId="2EAD24C1" w14:textId="3E95172F" w:rsidR="00490BF2" w:rsidRPr="00ED234B" w:rsidRDefault="009D7397" w:rsidP="009D7397">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CB017E" w:rsidRPr="00ED234B">
        <w:rPr>
          <w:rFonts w:ascii="Times New Roman" w:hAnsi="Times New Roman" w:cs="Times New Roman"/>
          <w:sz w:val="20"/>
          <w:szCs w:val="20"/>
        </w:rPr>
        <w:t>110</w:t>
      </w:r>
      <w:r w:rsidRPr="00ED234B">
        <w:rPr>
          <w:rFonts w:ascii="Times New Roman" w:hAnsi="Times New Roman" w:cs="Times New Roman"/>
          <w:sz w:val="20"/>
          <w:szCs w:val="20"/>
        </w:rPr>
        <w:tab/>
      </w:r>
      <w:r w:rsidR="00A144DE" w:rsidRPr="00ED234B">
        <w:rPr>
          <w:rFonts w:ascii="Times New Roman" w:hAnsi="Times New Roman" w:cs="Times New Roman"/>
          <w:sz w:val="20"/>
          <w:szCs w:val="20"/>
        </w:rPr>
        <w:t>Except for as provided by paragraph</w:t>
      </w:r>
      <w:r w:rsidRPr="00ED234B">
        <w:rPr>
          <w:rFonts w:ascii="Times New Roman" w:hAnsi="Times New Roman" w:cs="Times New Roman"/>
          <w:sz w:val="20"/>
          <w:szCs w:val="20"/>
        </w:rPr>
        <w:t xml:space="preserve"> 8.</w:t>
      </w:r>
      <w:r w:rsidR="00E9651B" w:rsidRPr="00ED234B">
        <w:rPr>
          <w:rFonts w:ascii="Times New Roman" w:hAnsi="Times New Roman" w:cs="Times New Roman"/>
          <w:sz w:val="20"/>
          <w:szCs w:val="20"/>
        </w:rPr>
        <w:t>106</w:t>
      </w:r>
      <w:r w:rsidR="00A144DE" w:rsidRPr="00ED234B">
        <w:rPr>
          <w:rFonts w:ascii="Times New Roman" w:hAnsi="Times New Roman" w:cs="Times New Roman"/>
          <w:sz w:val="20"/>
          <w:szCs w:val="20"/>
        </w:rPr>
        <w:t>, n</w:t>
      </w:r>
      <w:r w:rsidR="00490BF2" w:rsidRPr="00ED234B">
        <w:rPr>
          <w:rFonts w:ascii="Times New Roman" w:hAnsi="Times New Roman" w:cs="Times New Roman"/>
          <w:sz w:val="20"/>
          <w:szCs w:val="20"/>
        </w:rPr>
        <w:t>o refunds will be given for, or adjustments made to, a</w:t>
      </w:r>
      <w:r w:rsidR="00CE45CA" w:rsidRPr="00ED234B">
        <w:rPr>
          <w:rFonts w:ascii="Times New Roman" w:hAnsi="Times New Roman" w:cs="Times New Roman"/>
          <w:sz w:val="20"/>
          <w:szCs w:val="20"/>
        </w:rPr>
        <w:t xml:space="preserve"> V/Line</w:t>
      </w:r>
      <w:r w:rsidR="00490BF2" w:rsidRPr="00ED234B">
        <w:rPr>
          <w:rFonts w:ascii="Times New Roman" w:hAnsi="Times New Roman" w:cs="Times New Roman"/>
          <w:sz w:val="20"/>
          <w:szCs w:val="20"/>
        </w:rPr>
        <w:t xml:space="preserve"> ticket after travel has taken place.</w:t>
      </w:r>
      <w:r w:rsidR="00490BF2" w:rsidRPr="00ED234B" w:rsidDel="00FF188A">
        <w:rPr>
          <w:rFonts w:ascii="Times New Roman" w:hAnsi="Times New Roman" w:cs="Times New Roman"/>
          <w:sz w:val="20"/>
          <w:szCs w:val="20"/>
        </w:rPr>
        <w:t xml:space="preserve"> </w:t>
      </w:r>
    </w:p>
    <w:p w14:paraId="4367C293" w14:textId="77777777" w:rsidR="00490BF2" w:rsidRPr="00ED234B" w:rsidRDefault="00490BF2" w:rsidP="00490BF2">
      <w:pPr>
        <w:pStyle w:val="Heading3"/>
        <w:rPr>
          <w:rFonts w:cs="Times New Roman"/>
          <w:szCs w:val="20"/>
        </w:rPr>
      </w:pPr>
      <w:bookmarkStart w:id="600" w:name="_Toc235002361"/>
      <w:r w:rsidRPr="00ED234B">
        <w:rPr>
          <w:rFonts w:cs="Times New Roman"/>
          <w:szCs w:val="20"/>
        </w:rPr>
        <w:lastRenderedPageBreak/>
        <w:t>Reimbursements and compensation</w:t>
      </w:r>
      <w:bookmarkEnd w:id="600"/>
    </w:p>
    <w:p w14:paraId="7EA05FA9" w14:textId="77777777" w:rsidR="00490BF2" w:rsidRPr="00ED234B" w:rsidRDefault="00490BF2" w:rsidP="00490BF2">
      <w:pPr>
        <w:pStyle w:val="Heading4"/>
        <w:rPr>
          <w:rFonts w:cs="Times New Roman"/>
          <w:szCs w:val="20"/>
        </w:rPr>
      </w:pPr>
      <w:r w:rsidRPr="00ED234B">
        <w:rPr>
          <w:rFonts w:cs="Times New Roman"/>
          <w:szCs w:val="20"/>
        </w:rPr>
        <w:t>For medical reasons, special circumstances or a change of travel circumstances</w:t>
      </w:r>
    </w:p>
    <w:p w14:paraId="6982C390" w14:textId="45374F91"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CB017E" w:rsidRPr="00ED234B">
        <w:rPr>
          <w:rFonts w:ascii="Times New Roman" w:hAnsi="Times New Roman" w:cs="Times New Roman"/>
          <w:sz w:val="20"/>
          <w:szCs w:val="20"/>
        </w:rPr>
        <w:t>11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An application for reimbursement from V/Line on medical grounds, due to special circumstances or due to a change in travel circumstances can be made at a V/Line ticket office or V/Line staffed stations. Customers must provide copies of any documentary evidence that supports their application.</w:t>
      </w:r>
    </w:p>
    <w:p w14:paraId="58955E2D" w14:textId="77777777" w:rsidR="00490BF2" w:rsidRPr="00ED234B" w:rsidRDefault="00490BF2" w:rsidP="00490BF2">
      <w:pPr>
        <w:pStyle w:val="Heading4"/>
        <w:rPr>
          <w:rFonts w:cs="Times New Roman"/>
          <w:szCs w:val="20"/>
        </w:rPr>
      </w:pPr>
      <w:r w:rsidRPr="00ED234B">
        <w:rPr>
          <w:rFonts w:cs="Times New Roman"/>
          <w:szCs w:val="20"/>
        </w:rPr>
        <w:t xml:space="preserve">For severe service disruption </w:t>
      </w:r>
    </w:p>
    <w:p w14:paraId="754ACFA4" w14:textId="75F438FA"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CB017E" w:rsidRPr="00ED234B">
        <w:rPr>
          <w:rFonts w:ascii="Times New Roman" w:hAnsi="Times New Roman" w:cs="Times New Roman"/>
          <w:sz w:val="20"/>
          <w:szCs w:val="20"/>
        </w:rPr>
        <w:t>12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In the event of prolonged severe service disruption or industrial action, V/Line will issue special bulletins to advise customers of reimbursement arrangements. The special bulletin will specify how to apply for the relevant reimbursement. </w:t>
      </w:r>
    </w:p>
    <w:p w14:paraId="520CCAFA" w14:textId="49BC76CB"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CB017E" w:rsidRPr="00ED234B">
        <w:rPr>
          <w:rFonts w:ascii="Times New Roman" w:hAnsi="Times New Roman" w:cs="Times New Roman"/>
          <w:sz w:val="20"/>
          <w:szCs w:val="20"/>
        </w:rPr>
        <w:t>13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In some cases, customers may be advised to apply to V/Line for a severe service disruption reimbursement and in such cases, the following Conditions will apply</w:t>
      </w:r>
      <w:r w:rsidR="00F20DD2">
        <w:rPr>
          <w:rFonts w:ascii="Times New Roman" w:hAnsi="Times New Roman" w:cs="Times New Roman"/>
          <w:sz w:val="20"/>
          <w:szCs w:val="20"/>
        </w:rPr>
        <w:t xml:space="preserve"> –</w:t>
      </w:r>
    </w:p>
    <w:p w14:paraId="4FD3B129"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application must be accompanied by the </w:t>
      </w:r>
      <w:r w:rsidR="003947C6"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ticket;</w:t>
      </w:r>
    </w:p>
    <w:p w14:paraId="074051A8"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w:t>
      </w:r>
      <w:r w:rsidR="005724D3"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ticket was valid for travel during the stoppage or disruption;</w:t>
      </w:r>
    </w:p>
    <w:p w14:paraId="498952C0"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w:t>
      </w:r>
      <w:r w:rsidR="005724D3" w:rsidRPr="00ED234B">
        <w:rPr>
          <w:rFonts w:ascii="Times New Roman" w:hAnsi="Times New Roman" w:cs="Times New Roman"/>
          <w:sz w:val="20"/>
          <w:szCs w:val="20"/>
        </w:rPr>
        <w:t xml:space="preserve"> V/Line</w:t>
      </w:r>
      <w:r w:rsidR="00490BF2" w:rsidRPr="00ED234B">
        <w:rPr>
          <w:rFonts w:ascii="Times New Roman" w:hAnsi="Times New Roman" w:cs="Times New Roman"/>
          <w:sz w:val="20"/>
          <w:szCs w:val="20"/>
        </w:rPr>
        <w:t xml:space="preserve"> ticket was not used on alternative or replacement services during the stoppage or disruption; and</w:t>
      </w:r>
    </w:p>
    <w:p w14:paraId="34387CD9"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application is submitted within 14 days of the expiry of the</w:t>
      </w:r>
      <w:r w:rsidR="005724D3" w:rsidRPr="00ED234B">
        <w:rPr>
          <w:rFonts w:ascii="Times New Roman" w:hAnsi="Times New Roman" w:cs="Times New Roman"/>
          <w:sz w:val="20"/>
          <w:szCs w:val="20"/>
        </w:rPr>
        <w:t xml:space="preserve"> V/Line</w:t>
      </w:r>
      <w:r w:rsidR="00490BF2" w:rsidRPr="00ED234B">
        <w:rPr>
          <w:rFonts w:ascii="Times New Roman" w:hAnsi="Times New Roman" w:cs="Times New Roman"/>
          <w:sz w:val="20"/>
          <w:szCs w:val="20"/>
        </w:rPr>
        <w:t xml:space="preserve"> ticket.</w:t>
      </w:r>
    </w:p>
    <w:p w14:paraId="761A564A" w14:textId="77777777" w:rsidR="00490BF2" w:rsidRPr="00ED234B" w:rsidRDefault="00490BF2" w:rsidP="00490BF2">
      <w:pPr>
        <w:pStyle w:val="Heading4"/>
        <w:rPr>
          <w:rFonts w:cs="Times New Roman"/>
          <w:szCs w:val="20"/>
        </w:rPr>
      </w:pPr>
      <w:r w:rsidRPr="00ED234B">
        <w:rPr>
          <w:rFonts w:cs="Times New Roman"/>
          <w:szCs w:val="20"/>
        </w:rPr>
        <w:t xml:space="preserve">Under Operator Customer Compensation Code </w:t>
      </w:r>
    </w:p>
    <w:p w14:paraId="6B6D3D55" w14:textId="298CE8BA"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CB017E" w:rsidRPr="00ED234B">
        <w:rPr>
          <w:rFonts w:ascii="Times New Roman" w:hAnsi="Times New Roman" w:cs="Times New Roman"/>
          <w:sz w:val="20"/>
          <w:szCs w:val="20"/>
        </w:rPr>
        <w:t>14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V/Line fails to meet its monthly performance targets for punctuality and reliability, V/Line will provide compensation in the form of a complimentary travel </w:t>
      </w:r>
      <w:r w:rsidR="000213B5"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 xml:space="preserve">ticket to any affected customer holding a valid periodical </w:t>
      </w:r>
      <w:r w:rsidR="000213B5"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 xml:space="preserve">ticket with durations of 28 days or more. </w:t>
      </w:r>
    </w:p>
    <w:p w14:paraId="58D6C7CF" w14:textId="1DC8F9D8"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CB017E" w:rsidRPr="00ED234B">
        <w:rPr>
          <w:rFonts w:ascii="Times New Roman" w:hAnsi="Times New Roman" w:cs="Times New Roman"/>
          <w:sz w:val="20"/>
          <w:szCs w:val="20"/>
        </w:rPr>
        <w:t>15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V/Line’s performance figures are published online at </w:t>
      </w:r>
      <w:hyperlink r:id="rId23" w:history="1">
        <w:r w:rsidR="000F4131" w:rsidRPr="00ED234B">
          <w:rPr>
            <w:rFonts w:ascii="Times New Roman" w:hAnsi="Times New Roman" w:cs="Times New Roman"/>
            <w:sz w:val="20"/>
            <w:szCs w:val="20"/>
          </w:rPr>
          <w:t>vline.com.au</w:t>
        </w:r>
      </w:hyperlink>
      <w:r w:rsidR="000F4131" w:rsidRPr="00ED234B">
        <w:rPr>
          <w:rFonts w:ascii="Times New Roman" w:hAnsi="Times New Roman" w:cs="Times New Roman"/>
          <w:sz w:val="20"/>
          <w:szCs w:val="20"/>
        </w:rPr>
        <w:t xml:space="preserve">. </w:t>
      </w:r>
    </w:p>
    <w:p w14:paraId="42BC39A0" w14:textId="7179B629"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CB017E" w:rsidRPr="00ED234B">
        <w:rPr>
          <w:rFonts w:ascii="Times New Roman" w:hAnsi="Times New Roman" w:cs="Times New Roman"/>
          <w:sz w:val="20"/>
          <w:szCs w:val="20"/>
        </w:rPr>
        <w:t>16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All compensation claims must be made in writing to Customer Relations, Reply Paid 5343, Melbourne, Vic</w:t>
      </w:r>
      <w:r w:rsidR="000D18D8">
        <w:rPr>
          <w:rFonts w:ascii="Times New Roman" w:hAnsi="Times New Roman" w:cs="Times New Roman"/>
          <w:sz w:val="20"/>
          <w:szCs w:val="20"/>
        </w:rPr>
        <w:t>toria</w:t>
      </w:r>
      <w:r w:rsidR="00490BF2" w:rsidRPr="00ED234B">
        <w:rPr>
          <w:rFonts w:ascii="Times New Roman" w:hAnsi="Times New Roman" w:cs="Times New Roman"/>
          <w:sz w:val="20"/>
          <w:szCs w:val="20"/>
        </w:rPr>
        <w:t xml:space="preserve">, 8060 or by completing the online compensation claim form on the V/Line website. </w:t>
      </w:r>
    </w:p>
    <w:p w14:paraId="49FB7868" w14:textId="77777777" w:rsidR="00490BF2" w:rsidRPr="00ED234B" w:rsidRDefault="00490BF2" w:rsidP="00490BF2">
      <w:pPr>
        <w:pStyle w:val="Heading2"/>
        <w:rPr>
          <w:rFonts w:ascii="Times New Roman" w:hAnsi="Times New Roman" w:cs="Times New Roman"/>
          <w:b/>
          <w:bCs/>
          <w:caps/>
          <w:sz w:val="20"/>
          <w:szCs w:val="20"/>
        </w:rPr>
      </w:pPr>
      <w:bookmarkStart w:id="601" w:name="_Toc154560926"/>
      <w:bookmarkStart w:id="602" w:name="_Toc183005617"/>
      <w:bookmarkStart w:id="603" w:name="_Toc216180286"/>
      <w:bookmarkStart w:id="604" w:name="_Toc221282965"/>
      <w:bookmarkStart w:id="605" w:name="_Toc235002362"/>
      <w:r w:rsidRPr="00ED234B">
        <w:rPr>
          <w:rFonts w:ascii="Times New Roman" w:hAnsi="Times New Roman" w:cs="Times New Roman"/>
          <w:b/>
          <w:bCs/>
          <w:caps/>
          <w:sz w:val="20"/>
          <w:szCs w:val="20"/>
        </w:rPr>
        <w:t>V/Line Exclusions</w:t>
      </w:r>
      <w:bookmarkEnd w:id="601"/>
      <w:bookmarkEnd w:id="602"/>
      <w:bookmarkEnd w:id="603"/>
      <w:bookmarkEnd w:id="604"/>
      <w:bookmarkEnd w:id="605"/>
      <w:r w:rsidRPr="00ED234B">
        <w:rPr>
          <w:rFonts w:ascii="Times New Roman" w:hAnsi="Times New Roman" w:cs="Times New Roman"/>
          <w:b/>
          <w:bCs/>
          <w:caps/>
          <w:sz w:val="20"/>
          <w:szCs w:val="20"/>
        </w:rPr>
        <w:t xml:space="preserve"> </w:t>
      </w:r>
    </w:p>
    <w:p w14:paraId="4F46F9FC" w14:textId="5E2617D2"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CB017E" w:rsidRPr="00ED234B">
        <w:rPr>
          <w:rFonts w:ascii="Times New Roman" w:hAnsi="Times New Roman" w:cs="Times New Roman"/>
          <w:sz w:val="20"/>
          <w:szCs w:val="20"/>
        </w:rPr>
        <w:t>17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No refund, reimbursement or compensation will be granted for</w:t>
      </w:r>
      <w:r w:rsidR="00F20DD2">
        <w:rPr>
          <w:rFonts w:ascii="Times New Roman" w:hAnsi="Times New Roman" w:cs="Times New Roman"/>
          <w:sz w:val="20"/>
          <w:szCs w:val="20"/>
        </w:rPr>
        <w:t xml:space="preserve"> –</w:t>
      </w:r>
    </w:p>
    <w:p w14:paraId="70F107F8"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changes of timetable, reduction of services or reduction of fares during the period covered by the </w:t>
      </w:r>
      <w:r w:rsidR="006F63DC"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ticket;</w:t>
      </w:r>
    </w:p>
    <w:p w14:paraId="69CBA39C"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customers paying a full fare who produce a valid concession card after travel has commenced or has been completed;</w:t>
      </w:r>
    </w:p>
    <w:p w14:paraId="445094E1"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disruption of services where V/Line has provided alternative or substitute transport services;</w:t>
      </w:r>
    </w:p>
    <w:p w14:paraId="626C4338"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3947C6"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tickets marked ‘departmental’;</w:t>
      </w:r>
    </w:p>
    <w:p w14:paraId="6E5BA01F"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(e)</w:t>
      </w:r>
      <w:r w:rsidRPr="00ED234B">
        <w:rPr>
          <w:rFonts w:ascii="Times New Roman" w:hAnsi="Times New Roman" w:cs="Times New Roman"/>
          <w:sz w:val="20"/>
          <w:szCs w:val="20"/>
        </w:rPr>
        <w:tab/>
      </w:r>
      <w:r w:rsidR="006F63DC"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tickets issued in exchange for a voucher;</w:t>
      </w:r>
    </w:p>
    <w:p w14:paraId="4C1AAADD"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(f)</w:t>
      </w:r>
      <w:r w:rsidRPr="00ED234B">
        <w:rPr>
          <w:rFonts w:ascii="Times New Roman" w:hAnsi="Times New Roman" w:cs="Times New Roman"/>
          <w:sz w:val="20"/>
          <w:szCs w:val="20"/>
        </w:rPr>
        <w:tab/>
      </w:r>
      <w:r w:rsidR="006F63DC"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tickets issued free;</w:t>
      </w:r>
    </w:p>
    <w:p w14:paraId="3619C5D0"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(g)</w:t>
      </w:r>
      <w:r w:rsidRPr="00ED234B">
        <w:rPr>
          <w:rFonts w:ascii="Times New Roman" w:hAnsi="Times New Roman" w:cs="Times New Roman"/>
          <w:sz w:val="20"/>
          <w:szCs w:val="20"/>
        </w:rPr>
        <w:tab/>
      </w:r>
      <w:r w:rsidR="006F63DC"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tickets that were paid for by personal cheque where notification of clearance has not been received; or</w:t>
      </w:r>
    </w:p>
    <w:p w14:paraId="15C69B20"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(h)</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any discounted</w:t>
      </w:r>
      <w:r w:rsidR="000213B5" w:rsidRPr="00ED234B">
        <w:rPr>
          <w:rFonts w:ascii="Times New Roman" w:hAnsi="Times New Roman" w:cs="Times New Roman"/>
          <w:sz w:val="20"/>
          <w:szCs w:val="20"/>
        </w:rPr>
        <w:t xml:space="preserve"> V/Line</w:t>
      </w:r>
      <w:r w:rsidR="00490BF2" w:rsidRPr="00ED234B">
        <w:rPr>
          <w:rFonts w:ascii="Times New Roman" w:hAnsi="Times New Roman" w:cs="Times New Roman"/>
          <w:sz w:val="20"/>
          <w:szCs w:val="20"/>
        </w:rPr>
        <w:t xml:space="preserve"> ticket stipulated in these Conditions, or associated information alert, as non-refundable.</w:t>
      </w:r>
    </w:p>
    <w:p w14:paraId="7F39D6F0" w14:textId="77777777" w:rsidR="00490BF2" w:rsidRPr="00ED234B" w:rsidRDefault="00490BF2" w:rsidP="00490BF2">
      <w:pPr>
        <w:pStyle w:val="Heading2"/>
        <w:rPr>
          <w:rFonts w:ascii="Times New Roman" w:hAnsi="Times New Roman" w:cs="Times New Roman"/>
          <w:b/>
          <w:bCs/>
          <w:caps/>
          <w:sz w:val="20"/>
          <w:szCs w:val="20"/>
        </w:rPr>
      </w:pPr>
      <w:bookmarkStart w:id="606" w:name="_Toc154560927"/>
      <w:bookmarkStart w:id="607" w:name="_Toc183005618"/>
      <w:bookmarkStart w:id="608" w:name="_Toc216180287"/>
      <w:bookmarkStart w:id="609" w:name="_Toc221282966"/>
      <w:bookmarkStart w:id="610" w:name="_Toc235002363"/>
      <w:r w:rsidRPr="00ED234B">
        <w:rPr>
          <w:rFonts w:ascii="Times New Roman" w:hAnsi="Times New Roman" w:cs="Times New Roman"/>
          <w:b/>
          <w:bCs/>
          <w:caps/>
          <w:sz w:val="20"/>
          <w:szCs w:val="20"/>
        </w:rPr>
        <w:t xml:space="preserve">Surrendered </w:t>
      </w:r>
      <w:bookmarkEnd w:id="606"/>
      <w:bookmarkEnd w:id="607"/>
      <w:bookmarkEnd w:id="608"/>
      <w:r w:rsidR="00427886" w:rsidRPr="00ED234B">
        <w:rPr>
          <w:rFonts w:ascii="Times New Roman" w:hAnsi="Times New Roman" w:cs="Times New Roman"/>
          <w:b/>
          <w:bCs/>
          <w:caps/>
          <w:sz w:val="20"/>
          <w:szCs w:val="20"/>
        </w:rPr>
        <w:t>myki smartcards</w:t>
      </w:r>
      <w:bookmarkEnd w:id="609"/>
      <w:bookmarkEnd w:id="610"/>
      <w:r w:rsidR="0092449E" w:rsidRPr="00ED234B">
        <w:rPr>
          <w:rFonts w:ascii="Times New Roman" w:hAnsi="Times New Roman" w:cs="Times New Roman"/>
          <w:b/>
          <w:bCs/>
          <w:caps/>
          <w:sz w:val="20"/>
          <w:szCs w:val="20"/>
        </w:rPr>
        <w:t xml:space="preserve"> </w:t>
      </w:r>
    </w:p>
    <w:p w14:paraId="68F7BDDB" w14:textId="77777777" w:rsidR="00490BF2" w:rsidRPr="00ED234B" w:rsidRDefault="00490BF2" w:rsidP="00490BF2">
      <w:pPr>
        <w:pStyle w:val="Heading3"/>
        <w:rPr>
          <w:rFonts w:cs="Times New Roman"/>
          <w:szCs w:val="20"/>
        </w:rPr>
      </w:pPr>
      <w:bookmarkStart w:id="611" w:name="_Toc235002364"/>
      <w:r w:rsidRPr="00ED234B">
        <w:rPr>
          <w:rFonts w:cs="Times New Roman"/>
          <w:szCs w:val="20"/>
        </w:rPr>
        <w:t xml:space="preserve">Surrendered myki </w:t>
      </w:r>
      <w:r w:rsidR="00427886" w:rsidRPr="00ED234B">
        <w:rPr>
          <w:rFonts w:cs="Times New Roman"/>
          <w:szCs w:val="20"/>
        </w:rPr>
        <w:t>s</w:t>
      </w:r>
      <w:r w:rsidRPr="00ED234B">
        <w:rPr>
          <w:rFonts w:cs="Times New Roman"/>
          <w:szCs w:val="20"/>
        </w:rPr>
        <w:t>martcards</w:t>
      </w:r>
      <w:bookmarkEnd w:id="611"/>
    </w:p>
    <w:p w14:paraId="033B6064" w14:textId="3CA3A62C"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CB017E" w:rsidRPr="00ED234B">
        <w:rPr>
          <w:rFonts w:ascii="Times New Roman" w:hAnsi="Times New Roman" w:cs="Times New Roman"/>
          <w:sz w:val="20"/>
          <w:szCs w:val="20"/>
        </w:rPr>
        <w:t>18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These Conditions apply if a myki </w:t>
      </w:r>
      <w:r w:rsidR="00427886"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w:t>
      </w:r>
      <w:r w:rsidR="00427886" w:rsidRPr="00ED234B">
        <w:rPr>
          <w:rFonts w:ascii="Times New Roman" w:hAnsi="Times New Roman" w:cs="Times New Roman"/>
          <w:sz w:val="20"/>
          <w:szCs w:val="20"/>
        </w:rPr>
        <w:t xml:space="preserve">that proves or purports to prove the existence of a ticket </w:t>
      </w:r>
      <w:r w:rsidR="00490BF2" w:rsidRPr="00ED234B">
        <w:rPr>
          <w:rFonts w:ascii="Times New Roman" w:hAnsi="Times New Roman" w:cs="Times New Roman"/>
          <w:sz w:val="20"/>
          <w:szCs w:val="20"/>
        </w:rPr>
        <w:t xml:space="preserve">is surrendered in compliance with a request made under regulation 21 of the Ticketing Regulations. </w:t>
      </w:r>
    </w:p>
    <w:p w14:paraId="17ED8A0A" w14:textId="766CB777"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19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In the following Conditions</w:t>
      </w:r>
      <w:r w:rsidR="00F20DD2">
        <w:rPr>
          <w:rFonts w:ascii="Times New Roman" w:hAnsi="Times New Roman" w:cs="Times New Roman"/>
          <w:sz w:val="20"/>
          <w:szCs w:val="20"/>
        </w:rPr>
        <w:t xml:space="preserve"> –</w:t>
      </w:r>
    </w:p>
    <w:p w14:paraId="0ED54D79" w14:textId="43C74AD0" w:rsidR="00490BF2" w:rsidRPr="00ED234B" w:rsidRDefault="005B4486" w:rsidP="00372512">
      <w:pPr>
        <w:spacing w:after="120"/>
        <w:ind w:firstLine="567"/>
        <w:rPr>
          <w:rFonts w:ascii="Times New Roman" w:hAnsi="Times New Roman" w:cs="Times New Roman"/>
          <w:sz w:val="20"/>
          <w:szCs w:val="20"/>
        </w:rPr>
      </w:pPr>
      <w:r>
        <w:rPr>
          <w:rFonts w:ascii="Times New Roman" w:hAnsi="Times New Roman" w:cs="Times New Roman"/>
          <w:sz w:val="20"/>
          <w:szCs w:val="20"/>
        </w:rPr>
        <w:lastRenderedPageBreak/>
        <w:t>‘</w:t>
      </w:r>
      <w:r w:rsidR="00490BF2" w:rsidRPr="00ED234B">
        <w:rPr>
          <w:rFonts w:ascii="Times New Roman" w:hAnsi="Times New Roman" w:cs="Times New Roman"/>
          <w:b/>
          <w:sz w:val="20"/>
          <w:szCs w:val="20"/>
        </w:rPr>
        <w:t>enforcement activity</w:t>
      </w:r>
      <w:r>
        <w:rPr>
          <w:rFonts w:ascii="Times New Roman" w:hAnsi="Times New Roman" w:cs="Times New Roman"/>
          <w:sz w:val="20"/>
          <w:szCs w:val="20"/>
        </w:rPr>
        <w:t>’</w:t>
      </w:r>
      <w:r w:rsidR="00490BF2" w:rsidRPr="00ED234B">
        <w:rPr>
          <w:rFonts w:ascii="Times New Roman" w:hAnsi="Times New Roman" w:cs="Times New Roman"/>
          <w:sz w:val="20"/>
          <w:szCs w:val="20"/>
        </w:rPr>
        <w:t xml:space="preserve"> means</w:t>
      </w:r>
      <w:r w:rsidR="00F20DD2">
        <w:rPr>
          <w:rFonts w:ascii="Times New Roman" w:hAnsi="Times New Roman" w:cs="Times New Roman"/>
          <w:sz w:val="20"/>
          <w:szCs w:val="20"/>
        </w:rPr>
        <w:t xml:space="preserve"> –</w:t>
      </w:r>
    </w:p>
    <w:p w14:paraId="2809C90A" w14:textId="77777777" w:rsidR="00490BF2" w:rsidRPr="00ED234B" w:rsidRDefault="00A65253" w:rsidP="00E9651B">
      <w:pPr>
        <w:ind w:left="1134" w:hanging="567"/>
        <w:rPr>
          <w:rFonts w:ascii="Times New Roman" w:hAnsi="Times New Roman" w:cs="Times New Roman"/>
          <w:sz w:val="20"/>
          <w:szCs w:val="20"/>
        </w:rPr>
      </w:pPr>
      <w:bookmarkStart w:id="612" w:name="_Toc27985684"/>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serving of an official warning;</w:t>
      </w:r>
      <w:bookmarkEnd w:id="612"/>
      <w:r w:rsidR="00490BF2" w:rsidRPr="00ED234B">
        <w:rPr>
          <w:rFonts w:ascii="Times New Roman" w:hAnsi="Times New Roman" w:cs="Times New Roman"/>
          <w:sz w:val="20"/>
          <w:szCs w:val="20"/>
        </w:rPr>
        <w:t xml:space="preserve"> </w:t>
      </w:r>
    </w:p>
    <w:p w14:paraId="1A72534F" w14:textId="77777777" w:rsidR="00490BF2" w:rsidRPr="00ED234B" w:rsidRDefault="00A65253" w:rsidP="00E9651B">
      <w:pPr>
        <w:pStyle w:val="ListParagraph"/>
        <w:numPr>
          <w:ilvl w:val="0"/>
          <w:numId w:val="0"/>
        </w:numPr>
        <w:ind w:left="1134" w:hanging="567"/>
        <w:rPr>
          <w:rFonts w:ascii="Times New Roman" w:hAnsi="Times New Roman" w:cs="Times New Roman"/>
          <w:sz w:val="20"/>
          <w:szCs w:val="20"/>
        </w:rPr>
      </w:pPr>
      <w:bookmarkStart w:id="613" w:name="_Toc27985685"/>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issue and enforcement of an infringement notice; or</w:t>
      </w:r>
      <w:bookmarkEnd w:id="613"/>
    </w:p>
    <w:p w14:paraId="2EF2CCE6" w14:textId="77777777" w:rsidR="00490BF2" w:rsidRPr="00ED234B" w:rsidRDefault="00A65253" w:rsidP="00E9651B">
      <w:pPr>
        <w:pStyle w:val="ListParagraph"/>
        <w:numPr>
          <w:ilvl w:val="0"/>
          <w:numId w:val="0"/>
        </w:numPr>
        <w:ind w:left="1134" w:hanging="567"/>
        <w:rPr>
          <w:rFonts w:ascii="Times New Roman" w:hAnsi="Times New Roman" w:cs="Times New Roman"/>
          <w:sz w:val="20"/>
          <w:szCs w:val="20"/>
        </w:rPr>
      </w:pPr>
      <w:bookmarkStart w:id="614" w:name="_Toc27985686"/>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bringing and prosecuting of proceedings for an offence.</w:t>
      </w:r>
      <w:bookmarkEnd w:id="614"/>
    </w:p>
    <w:p w14:paraId="33AB6D2C" w14:textId="6A95998B" w:rsidR="00490BF2" w:rsidRPr="00ED234B" w:rsidRDefault="005B4486" w:rsidP="00372512">
      <w:pPr>
        <w:spacing w:after="120"/>
        <w:ind w:left="567"/>
        <w:rPr>
          <w:rFonts w:ascii="Times New Roman" w:hAnsi="Times New Roman" w:cs="Times New Roman"/>
          <w:sz w:val="20"/>
          <w:szCs w:val="20"/>
        </w:rPr>
      </w:pPr>
      <w:r>
        <w:rPr>
          <w:rFonts w:ascii="Times New Roman" w:hAnsi="Times New Roman" w:cs="Times New Roman"/>
          <w:sz w:val="20"/>
          <w:szCs w:val="20"/>
        </w:rPr>
        <w:t>‘</w:t>
      </w:r>
      <w:r w:rsidR="00490BF2" w:rsidRPr="00ED234B">
        <w:rPr>
          <w:rFonts w:ascii="Times New Roman" w:hAnsi="Times New Roman" w:cs="Times New Roman"/>
          <w:b/>
          <w:bCs/>
          <w:sz w:val="20"/>
          <w:szCs w:val="20"/>
        </w:rPr>
        <w:t xml:space="preserve">surrendered myki </w:t>
      </w:r>
      <w:r w:rsidR="00427886" w:rsidRPr="00ED234B">
        <w:rPr>
          <w:rFonts w:ascii="Times New Roman" w:hAnsi="Times New Roman" w:cs="Times New Roman"/>
          <w:b/>
          <w:bCs/>
          <w:sz w:val="20"/>
          <w:szCs w:val="20"/>
        </w:rPr>
        <w:t>s</w:t>
      </w:r>
      <w:r w:rsidR="00490BF2" w:rsidRPr="00ED234B">
        <w:rPr>
          <w:rFonts w:ascii="Times New Roman" w:hAnsi="Times New Roman" w:cs="Times New Roman"/>
          <w:b/>
          <w:bCs/>
          <w:sz w:val="20"/>
          <w:szCs w:val="20"/>
        </w:rPr>
        <w:t>martcard</w:t>
      </w:r>
      <w:r w:rsidRPr="005B448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a </w:t>
      </w:r>
      <w:r w:rsidR="00427886" w:rsidRPr="00ED234B">
        <w:rPr>
          <w:rFonts w:ascii="Times New Roman" w:hAnsi="Times New Roman" w:cs="Times New Roman"/>
          <w:sz w:val="20"/>
          <w:szCs w:val="20"/>
        </w:rPr>
        <w:t xml:space="preserve">myki smartcard that proves or purports to prove the existence of a </w:t>
      </w:r>
      <w:r w:rsidR="00490BF2" w:rsidRPr="00ED234B">
        <w:rPr>
          <w:rFonts w:ascii="Times New Roman" w:hAnsi="Times New Roman" w:cs="Times New Roman"/>
          <w:sz w:val="20"/>
          <w:szCs w:val="20"/>
        </w:rPr>
        <w:t>ticket referred to in th</w:t>
      </w:r>
      <w:r w:rsidR="002D3A7B" w:rsidRPr="00ED234B">
        <w:rPr>
          <w:rFonts w:ascii="Times New Roman" w:hAnsi="Times New Roman" w:cs="Times New Roman"/>
          <w:sz w:val="20"/>
          <w:szCs w:val="20"/>
        </w:rPr>
        <w:t>e</w:t>
      </w:r>
      <w:r w:rsidR="00490BF2" w:rsidRPr="00ED234B">
        <w:rPr>
          <w:rFonts w:ascii="Times New Roman" w:hAnsi="Times New Roman" w:cs="Times New Roman"/>
          <w:sz w:val="20"/>
          <w:szCs w:val="20"/>
        </w:rPr>
        <w:t xml:space="preserve"> first paragraph under this heading. </w:t>
      </w:r>
    </w:p>
    <w:p w14:paraId="5287EDC0" w14:textId="77777777" w:rsidR="00490BF2" w:rsidRPr="00ED234B" w:rsidRDefault="00490BF2" w:rsidP="00490BF2">
      <w:pPr>
        <w:pStyle w:val="Heading3"/>
        <w:rPr>
          <w:rFonts w:cs="Times New Roman"/>
          <w:szCs w:val="20"/>
        </w:rPr>
      </w:pPr>
      <w:bookmarkStart w:id="615" w:name="_Toc235002365"/>
      <w:r w:rsidRPr="00ED234B">
        <w:rPr>
          <w:rFonts w:cs="Times New Roman"/>
          <w:szCs w:val="20"/>
        </w:rPr>
        <w:t>Receipts</w:t>
      </w:r>
      <w:bookmarkEnd w:id="615"/>
    </w:p>
    <w:p w14:paraId="43B8C481" w14:textId="3DF6ABFA"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20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holder of a myki </w:t>
      </w:r>
      <w:r w:rsidR="00427886"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w:t>
      </w:r>
      <w:r w:rsidR="00427886" w:rsidRPr="00ED234B">
        <w:rPr>
          <w:rFonts w:ascii="Times New Roman" w:hAnsi="Times New Roman" w:cs="Times New Roman"/>
          <w:sz w:val="20"/>
          <w:szCs w:val="20"/>
        </w:rPr>
        <w:t xml:space="preserve">that proves or purports to prove the existence of a ticket </w:t>
      </w:r>
      <w:r w:rsidR="00490BF2" w:rsidRPr="00ED234B">
        <w:rPr>
          <w:rFonts w:ascii="Times New Roman" w:hAnsi="Times New Roman" w:cs="Times New Roman"/>
          <w:sz w:val="20"/>
          <w:szCs w:val="20"/>
        </w:rPr>
        <w:t xml:space="preserve">surrenders </w:t>
      </w:r>
      <w:r w:rsidR="002A6D68" w:rsidRPr="00ED234B">
        <w:rPr>
          <w:rFonts w:ascii="Times New Roman" w:hAnsi="Times New Roman" w:cs="Times New Roman"/>
          <w:sz w:val="20"/>
          <w:szCs w:val="20"/>
        </w:rPr>
        <w:t xml:space="preserve">that </w:t>
      </w:r>
      <w:r w:rsidR="00490BF2" w:rsidRPr="00ED234B">
        <w:rPr>
          <w:rFonts w:ascii="Times New Roman" w:hAnsi="Times New Roman" w:cs="Times New Roman"/>
          <w:sz w:val="20"/>
          <w:szCs w:val="20"/>
        </w:rPr>
        <w:t xml:space="preserve">myki </w:t>
      </w:r>
      <w:r w:rsidR="00427886" w:rsidRPr="00ED234B">
        <w:rPr>
          <w:rFonts w:ascii="Times New Roman" w:hAnsi="Times New Roman" w:cs="Times New Roman"/>
          <w:sz w:val="20"/>
          <w:szCs w:val="20"/>
        </w:rPr>
        <w:t>s</w:t>
      </w:r>
      <w:r w:rsidR="009B3170"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 xml:space="preserve">in compliance with a request made under regulation 21 of the Ticketing Regulations, the customer will be issued with a receipt for </w:t>
      </w:r>
      <w:r w:rsidR="00043F8A" w:rsidRPr="00ED234B">
        <w:rPr>
          <w:rFonts w:ascii="Times New Roman" w:hAnsi="Times New Roman" w:cs="Times New Roman"/>
          <w:sz w:val="20"/>
          <w:szCs w:val="20"/>
        </w:rPr>
        <w:t xml:space="preserve">the surrendered </w:t>
      </w:r>
      <w:r w:rsidR="001160FB" w:rsidRPr="00ED234B">
        <w:rPr>
          <w:rFonts w:ascii="Times New Roman" w:hAnsi="Times New Roman" w:cs="Times New Roman"/>
          <w:sz w:val="20"/>
          <w:szCs w:val="20"/>
        </w:rPr>
        <w:t xml:space="preserve">myki </w:t>
      </w:r>
      <w:r w:rsidR="00427886" w:rsidRPr="00ED234B">
        <w:rPr>
          <w:rFonts w:ascii="Times New Roman" w:hAnsi="Times New Roman" w:cs="Times New Roman"/>
          <w:sz w:val="20"/>
          <w:szCs w:val="20"/>
        </w:rPr>
        <w:t>s</w:t>
      </w:r>
      <w:r w:rsidR="001160FB" w:rsidRPr="00ED234B">
        <w:rPr>
          <w:rFonts w:ascii="Times New Roman" w:hAnsi="Times New Roman" w:cs="Times New Roman"/>
          <w:sz w:val="20"/>
          <w:szCs w:val="20"/>
        </w:rPr>
        <w:t xml:space="preserve">martcard </w:t>
      </w:r>
      <w:r w:rsidR="00427886" w:rsidRPr="00ED234B">
        <w:rPr>
          <w:rFonts w:ascii="Times New Roman" w:hAnsi="Times New Roman" w:cs="Times New Roman"/>
          <w:sz w:val="20"/>
          <w:szCs w:val="20"/>
        </w:rPr>
        <w:t xml:space="preserve">ticket </w:t>
      </w:r>
      <w:r w:rsidR="00490BF2" w:rsidRPr="00ED234B">
        <w:rPr>
          <w:rFonts w:ascii="Times New Roman" w:hAnsi="Times New Roman" w:cs="Times New Roman"/>
          <w:sz w:val="20"/>
          <w:szCs w:val="20"/>
        </w:rPr>
        <w:t>in accordance with the Ticketing Regulations.</w:t>
      </w:r>
    </w:p>
    <w:p w14:paraId="225755F7" w14:textId="77777777" w:rsidR="00490BF2" w:rsidRPr="00ED234B" w:rsidRDefault="00490BF2" w:rsidP="00490BF2">
      <w:pPr>
        <w:pStyle w:val="Heading3"/>
        <w:rPr>
          <w:rFonts w:cs="Times New Roman"/>
          <w:szCs w:val="20"/>
        </w:rPr>
      </w:pPr>
      <w:bookmarkStart w:id="616" w:name="_Toc235002366"/>
      <w:r w:rsidRPr="00ED234B">
        <w:rPr>
          <w:rFonts w:cs="Times New Roman"/>
          <w:szCs w:val="20"/>
        </w:rPr>
        <w:t>Travel permits</w:t>
      </w:r>
      <w:bookmarkEnd w:id="616"/>
    </w:p>
    <w:p w14:paraId="0B89BB0D" w14:textId="4F8DEDB2"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21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holder of a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w:t>
      </w:r>
      <w:r w:rsidR="001B3B69" w:rsidRPr="00ED234B">
        <w:rPr>
          <w:rFonts w:ascii="Times New Roman" w:hAnsi="Times New Roman" w:cs="Times New Roman"/>
          <w:sz w:val="20"/>
          <w:szCs w:val="20"/>
        </w:rPr>
        <w:t xml:space="preserve"> </w:t>
      </w:r>
      <w:r w:rsidR="00427886" w:rsidRPr="00ED234B">
        <w:rPr>
          <w:rFonts w:ascii="Times New Roman" w:hAnsi="Times New Roman" w:cs="Times New Roman"/>
          <w:sz w:val="20"/>
          <w:szCs w:val="20"/>
        </w:rPr>
        <w:t xml:space="preserve">that proves or purports to prove the existence of a ticket </w:t>
      </w:r>
      <w:r w:rsidR="001B3B69" w:rsidRPr="00ED234B">
        <w:rPr>
          <w:rFonts w:ascii="Times New Roman" w:hAnsi="Times New Roman" w:cs="Times New Roman"/>
          <w:sz w:val="20"/>
          <w:szCs w:val="20"/>
        </w:rPr>
        <w:t xml:space="preserve">or a Travel Pass </w:t>
      </w:r>
      <w:r w:rsidR="00490BF2" w:rsidRPr="00ED234B">
        <w:rPr>
          <w:rFonts w:ascii="Times New Roman" w:hAnsi="Times New Roman" w:cs="Times New Roman"/>
          <w:sz w:val="20"/>
          <w:szCs w:val="20"/>
        </w:rPr>
        <w:t>surrenders th</w:t>
      </w:r>
      <w:r w:rsidR="00043F8A" w:rsidRPr="00ED234B">
        <w:rPr>
          <w:rFonts w:ascii="Times New Roman" w:hAnsi="Times New Roman" w:cs="Times New Roman"/>
          <w:sz w:val="20"/>
          <w:szCs w:val="20"/>
        </w:rPr>
        <w:t>at</w:t>
      </w:r>
      <w:r w:rsidR="00490BF2" w:rsidRPr="00ED234B">
        <w:rPr>
          <w:rFonts w:ascii="Times New Roman" w:hAnsi="Times New Roman" w:cs="Times New Roman"/>
          <w:sz w:val="20"/>
          <w:szCs w:val="20"/>
        </w:rPr>
        <w:t xml:space="preserve"> myki </w:t>
      </w:r>
      <w:r w:rsidR="00E936AD" w:rsidRPr="00ED234B">
        <w:rPr>
          <w:rFonts w:ascii="Times New Roman" w:hAnsi="Times New Roman" w:cs="Times New Roman"/>
          <w:sz w:val="20"/>
          <w:szCs w:val="20"/>
        </w:rPr>
        <w:t>s</w:t>
      </w:r>
      <w:r w:rsidR="009B3170" w:rsidRPr="00ED234B">
        <w:rPr>
          <w:rFonts w:ascii="Times New Roman" w:hAnsi="Times New Roman" w:cs="Times New Roman"/>
          <w:sz w:val="20"/>
          <w:szCs w:val="20"/>
        </w:rPr>
        <w:t xml:space="preserve">martcard </w:t>
      </w:r>
      <w:r w:rsidR="00147C28" w:rsidRPr="00ED234B">
        <w:rPr>
          <w:rFonts w:ascii="Times New Roman" w:hAnsi="Times New Roman" w:cs="Times New Roman"/>
          <w:sz w:val="20"/>
          <w:szCs w:val="20"/>
        </w:rPr>
        <w:t xml:space="preserve">or the Travel Pass </w:t>
      </w:r>
      <w:r w:rsidR="00490BF2" w:rsidRPr="00ED234B">
        <w:rPr>
          <w:rFonts w:ascii="Times New Roman" w:hAnsi="Times New Roman" w:cs="Times New Roman"/>
          <w:sz w:val="20"/>
          <w:szCs w:val="20"/>
        </w:rPr>
        <w:t>to an Authorised Officer, the holder will be issued with a travel permit of a particular scope, depending on the circumstances applicable at its surrender, as set out in the table below</w:t>
      </w:r>
      <w:r w:rsidR="00F20DD2">
        <w:rPr>
          <w:rFonts w:ascii="Times New Roman" w:hAnsi="Times New Roman" w:cs="Times New Roman"/>
          <w:sz w:val="20"/>
          <w:szCs w:val="20"/>
        </w:rPr>
        <w:t xml:space="preserve"> –</w:t>
      </w:r>
    </w:p>
    <w:tbl>
      <w:tblPr>
        <w:tblStyle w:val="TableGrid"/>
        <w:tblW w:w="0" w:type="auto"/>
        <w:tblLook w:val="04A0" w:firstRow="1" w:lastRow="0" w:firstColumn="1" w:lastColumn="0" w:noHBand="0" w:noVBand="1"/>
      </w:tblPr>
      <w:tblGrid>
        <w:gridCol w:w="4508"/>
        <w:gridCol w:w="4508"/>
      </w:tblGrid>
      <w:tr w:rsidR="00490BF2" w:rsidRPr="00ED234B" w14:paraId="7C134AEB" w14:textId="77777777" w:rsidTr="00B0451B">
        <w:trPr>
          <w:cantSplit/>
          <w:tblHeader/>
        </w:trPr>
        <w:tc>
          <w:tcPr>
            <w:tcW w:w="4508" w:type="dxa"/>
            <w:shd w:val="clear" w:color="auto" w:fill="000000" w:themeFill="text1"/>
          </w:tcPr>
          <w:p w14:paraId="3DD99ECA" w14:textId="77777777" w:rsidR="00490BF2" w:rsidRPr="00ED234B" w:rsidRDefault="00427886" w:rsidP="00FB7819">
            <w:pPr>
              <w:rPr>
                <w:rFonts w:ascii="Times New Roman" w:hAnsi="Times New Roman" w:cs="Times New Roman"/>
                <w:b/>
                <w:sz w:val="20"/>
                <w:szCs w:val="20"/>
              </w:rPr>
            </w:pPr>
            <w:r w:rsidRPr="00ED234B">
              <w:rPr>
                <w:rFonts w:ascii="Times New Roman" w:hAnsi="Times New Roman" w:cs="Times New Roman"/>
                <w:b/>
                <w:sz w:val="20"/>
                <w:szCs w:val="20"/>
              </w:rPr>
              <w:t>C</w:t>
            </w:r>
            <w:r w:rsidR="00490BF2" w:rsidRPr="00ED234B">
              <w:rPr>
                <w:rFonts w:ascii="Times New Roman" w:hAnsi="Times New Roman" w:cs="Times New Roman"/>
                <w:b/>
                <w:sz w:val="20"/>
                <w:szCs w:val="20"/>
              </w:rPr>
              <w:t>ircumstance</w:t>
            </w:r>
          </w:p>
        </w:tc>
        <w:tc>
          <w:tcPr>
            <w:tcW w:w="4508" w:type="dxa"/>
            <w:shd w:val="clear" w:color="auto" w:fill="000000" w:themeFill="text1"/>
          </w:tcPr>
          <w:p w14:paraId="60AD86A5" w14:textId="77777777" w:rsidR="00490BF2" w:rsidRPr="00ED234B" w:rsidRDefault="00490BF2" w:rsidP="00FB7819">
            <w:pPr>
              <w:rPr>
                <w:rFonts w:ascii="Times New Roman" w:hAnsi="Times New Roman" w:cs="Times New Roman"/>
                <w:b/>
                <w:sz w:val="20"/>
                <w:szCs w:val="20"/>
              </w:rPr>
            </w:pPr>
            <w:r w:rsidRPr="00ED234B">
              <w:rPr>
                <w:rFonts w:ascii="Times New Roman" w:hAnsi="Times New Roman" w:cs="Times New Roman"/>
                <w:b/>
                <w:sz w:val="20"/>
                <w:szCs w:val="20"/>
              </w:rPr>
              <w:t>Scope of travel permit issued</w:t>
            </w:r>
          </w:p>
        </w:tc>
      </w:tr>
      <w:tr w:rsidR="00490BF2" w:rsidRPr="00ED234B" w14:paraId="7827FD3E" w14:textId="77777777" w:rsidTr="00B0451B">
        <w:trPr>
          <w:cantSplit/>
        </w:trPr>
        <w:tc>
          <w:tcPr>
            <w:tcW w:w="4508" w:type="dxa"/>
          </w:tcPr>
          <w:p w14:paraId="0B2E178E" w14:textId="77777777" w:rsidR="00490BF2" w:rsidRPr="00ED234B" w:rsidRDefault="00490BF2" w:rsidP="00FB7819">
            <w:pPr>
              <w:rPr>
                <w:rFonts w:ascii="Times New Roman" w:hAnsi="Times New Roman" w:cs="Times New Roman"/>
                <w:sz w:val="20"/>
                <w:szCs w:val="20"/>
              </w:rPr>
            </w:pPr>
            <w:r w:rsidRPr="00ED234B">
              <w:rPr>
                <w:rFonts w:ascii="Times New Roman" w:hAnsi="Times New Roman" w:cs="Times New Roman"/>
                <w:sz w:val="20"/>
                <w:szCs w:val="20"/>
              </w:rPr>
              <w:t xml:space="preserve">A registered myki </w:t>
            </w:r>
            <w:r w:rsidR="00E936AD" w:rsidRPr="00ED234B">
              <w:rPr>
                <w:rFonts w:ascii="Times New Roman" w:hAnsi="Times New Roman" w:cs="Times New Roman"/>
                <w:sz w:val="20"/>
                <w:szCs w:val="20"/>
              </w:rPr>
              <w:t>s</w:t>
            </w:r>
            <w:r w:rsidRPr="00ED234B">
              <w:rPr>
                <w:rFonts w:ascii="Times New Roman" w:hAnsi="Times New Roman" w:cs="Times New Roman"/>
                <w:sz w:val="20"/>
                <w:szCs w:val="20"/>
              </w:rPr>
              <w:t>martcard that has been deactivated following notification that it has been lost or stolen</w:t>
            </w:r>
          </w:p>
        </w:tc>
        <w:tc>
          <w:tcPr>
            <w:tcW w:w="4508" w:type="dxa"/>
          </w:tcPr>
          <w:p w14:paraId="024A5192" w14:textId="77777777" w:rsidR="00490BF2" w:rsidRPr="00ED234B" w:rsidRDefault="00490BF2" w:rsidP="00FB7819">
            <w:pPr>
              <w:rPr>
                <w:rFonts w:ascii="Times New Roman" w:hAnsi="Times New Roman" w:cs="Times New Roman"/>
                <w:sz w:val="20"/>
                <w:szCs w:val="20"/>
              </w:rPr>
            </w:pPr>
            <w:r w:rsidRPr="00ED234B">
              <w:rPr>
                <w:rFonts w:ascii="Times New Roman" w:hAnsi="Times New Roman" w:cs="Times New Roman"/>
                <w:sz w:val="20"/>
                <w:szCs w:val="20"/>
              </w:rPr>
              <w:t>The balance of the journey being undertaken by the holder of the myki</w:t>
            </w:r>
            <w:r w:rsidR="00F50062"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F50062" w:rsidRPr="00ED234B">
              <w:rPr>
                <w:rFonts w:ascii="Times New Roman" w:hAnsi="Times New Roman" w:cs="Times New Roman"/>
                <w:sz w:val="20"/>
                <w:szCs w:val="20"/>
              </w:rPr>
              <w:t>martcard</w:t>
            </w:r>
          </w:p>
        </w:tc>
      </w:tr>
      <w:tr w:rsidR="00490BF2" w:rsidRPr="00ED234B" w14:paraId="2764FFEB" w14:textId="77777777" w:rsidTr="00B0451B">
        <w:trPr>
          <w:cantSplit/>
        </w:trPr>
        <w:tc>
          <w:tcPr>
            <w:tcW w:w="4508" w:type="dxa"/>
          </w:tcPr>
          <w:p w14:paraId="312B1E00" w14:textId="77777777" w:rsidR="00490BF2" w:rsidRPr="00ED234B" w:rsidRDefault="00490BF2" w:rsidP="00FB7819">
            <w:pPr>
              <w:rPr>
                <w:rFonts w:ascii="Times New Roman" w:hAnsi="Times New Roman" w:cs="Times New Roman"/>
                <w:sz w:val="20"/>
                <w:szCs w:val="20"/>
              </w:rPr>
            </w:pPr>
            <w:r w:rsidRPr="00ED234B">
              <w:rPr>
                <w:rFonts w:ascii="Times New Roman" w:hAnsi="Times New Roman" w:cs="Times New Roman"/>
                <w:sz w:val="20"/>
                <w:szCs w:val="20"/>
              </w:rPr>
              <w:t xml:space="preserve">A myki </w:t>
            </w:r>
            <w:r w:rsidR="00E936AD" w:rsidRPr="00ED234B">
              <w:rPr>
                <w:rFonts w:ascii="Times New Roman" w:hAnsi="Times New Roman" w:cs="Times New Roman"/>
                <w:sz w:val="20"/>
                <w:szCs w:val="20"/>
              </w:rPr>
              <w:t>s</w:t>
            </w:r>
            <w:r w:rsidRPr="00ED234B">
              <w:rPr>
                <w:rFonts w:ascii="Times New Roman" w:hAnsi="Times New Roman" w:cs="Times New Roman"/>
                <w:sz w:val="20"/>
                <w:szCs w:val="20"/>
              </w:rPr>
              <w:t xml:space="preserve">martcard that has only myki </w:t>
            </w:r>
            <w:r w:rsidR="00A849F8" w:rsidRPr="00ED234B">
              <w:rPr>
                <w:rFonts w:ascii="Times New Roman" w:hAnsi="Times New Roman" w:cs="Times New Roman"/>
                <w:sz w:val="20"/>
                <w:szCs w:val="20"/>
              </w:rPr>
              <w:t>m</w:t>
            </w:r>
            <w:r w:rsidRPr="00ED234B">
              <w:rPr>
                <w:rFonts w:ascii="Times New Roman" w:hAnsi="Times New Roman" w:cs="Times New Roman"/>
                <w:sz w:val="20"/>
                <w:szCs w:val="20"/>
              </w:rPr>
              <w:t>oney loaded</w:t>
            </w:r>
            <w:r w:rsidR="002A6D68" w:rsidRPr="00ED234B">
              <w:rPr>
                <w:rFonts w:ascii="Times New Roman" w:hAnsi="Times New Roman" w:cs="Times New Roman"/>
                <w:sz w:val="20"/>
                <w:szCs w:val="20"/>
              </w:rPr>
              <w:t xml:space="preserve"> </w:t>
            </w:r>
            <w:r w:rsidRPr="00ED234B">
              <w:rPr>
                <w:rFonts w:ascii="Times New Roman" w:hAnsi="Times New Roman" w:cs="Times New Roman"/>
                <w:sz w:val="20"/>
                <w:szCs w:val="20"/>
              </w:rPr>
              <w:t>on it</w:t>
            </w:r>
          </w:p>
        </w:tc>
        <w:tc>
          <w:tcPr>
            <w:tcW w:w="4508" w:type="dxa"/>
          </w:tcPr>
          <w:p w14:paraId="5E2AB4C0" w14:textId="77777777" w:rsidR="00490BF2" w:rsidRPr="00ED234B" w:rsidRDefault="00490BF2" w:rsidP="00FB7819">
            <w:pPr>
              <w:rPr>
                <w:rFonts w:ascii="Times New Roman" w:hAnsi="Times New Roman" w:cs="Times New Roman"/>
                <w:sz w:val="20"/>
                <w:szCs w:val="20"/>
              </w:rPr>
            </w:pPr>
            <w:r w:rsidRPr="00ED234B">
              <w:rPr>
                <w:rFonts w:ascii="Times New Roman" w:hAnsi="Times New Roman" w:cs="Times New Roman"/>
                <w:sz w:val="20"/>
                <w:szCs w:val="20"/>
              </w:rPr>
              <w:t>The balance of the journey being undertaken by the holder of the myki</w:t>
            </w:r>
            <w:r w:rsidR="00F50062"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F50062" w:rsidRPr="00ED234B">
              <w:rPr>
                <w:rFonts w:ascii="Times New Roman" w:hAnsi="Times New Roman" w:cs="Times New Roman"/>
                <w:sz w:val="20"/>
                <w:szCs w:val="20"/>
              </w:rPr>
              <w:t>martcard</w:t>
            </w:r>
          </w:p>
        </w:tc>
      </w:tr>
      <w:tr w:rsidR="00490BF2" w:rsidRPr="00ED234B" w14:paraId="6DCDEB9D" w14:textId="77777777" w:rsidTr="00B0451B">
        <w:trPr>
          <w:cantSplit/>
        </w:trPr>
        <w:tc>
          <w:tcPr>
            <w:tcW w:w="4508" w:type="dxa"/>
          </w:tcPr>
          <w:p w14:paraId="68BAAFDD" w14:textId="77777777" w:rsidR="00490BF2" w:rsidRPr="00ED234B" w:rsidRDefault="00490BF2" w:rsidP="00FB7819">
            <w:pPr>
              <w:rPr>
                <w:rFonts w:ascii="Times New Roman" w:hAnsi="Times New Roman" w:cs="Times New Roman"/>
                <w:sz w:val="20"/>
                <w:szCs w:val="20"/>
              </w:rPr>
            </w:pPr>
            <w:r w:rsidRPr="00ED234B">
              <w:rPr>
                <w:rFonts w:ascii="Times New Roman" w:hAnsi="Times New Roman" w:cs="Times New Roman"/>
                <w:sz w:val="20"/>
                <w:szCs w:val="20"/>
              </w:rPr>
              <w:t xml:space="preserve">A myki </w:t>
            </w:r>
            <w:r w:rsidR="00E936AD" w:rsidRPr="00ED234B">
              <w:rPr>
                <w:rFonts w:ascii="Times New Roman" w:hAnsi="Times New Roman" w:cs="Times New Roman"/>
                <w:sz w:val="20"/>
                <w:szCs w:val="20"/>
              </w:rPr>
              <w:t>s</w:t>
            </w:r>
            <w:r w:rsidRPr="00ED234B">
              <w:rPr>
                <w:rFonts w:ascii="Times New Roman" w:hAnsi="Times New Roman" w:cs="Times New Roman"/>
                <w:sz w:val="20"/>
                <w:szCs w:val="20"/>
              </w:rPr>
              <w:t>martcard that has a myki Pass loaded</w:t>
            </w:r>
            <w:r w:rsidR="002A6D68" w:rsidRPr="00ED234B">
              <w:rPr>
                <w:rFonts w:ascii="Times New Roman" w:hAnsi="Times New Roman" w:cs="Times New Roman"/>
                <w:sz w:val="20"/>
                <w:szCs w:val="20"/>
              </w:rPr>
              <w:t xml:space="preserve"> </w:t>
            </w:r>
            <w:r w:rsidRPr="00ED234B">
              <w:rPr>
                <w:rFonts w:ascii="Times New Roman" w:hAnsi="Times New Roman" w:cs="Times New Roman"/>
                <w:sz w:val="20"/>
                <w:szCs w:val="20"/>
              </w:rPr>
              <w:t>on it and the remaining travel authorised by the pass can be ascertained</w:t>
            </w:r>
          </w:p>
        </w:tc>
        <w:tc>
          <w:tcPr>
            <w:tcW w:w="4508" w:type="dxa"/>
          </w:tcPr>
          <w:p w14:paraId="5CF994CA" w14:textId="77777777" w:rsidR="00490BF2" w:rsidRPr="00ED234B" w:rsidRDefault="00490BF2" w:rsidP="00FB7819">
            <w:pPr>
              <w:rPr>
                <w:rFonts w:ascii="Times New Roman" w:hAnsi="Times New Roman" w:cs="Times New Roman"/>
                <w:sz w:val="20"/>
                <w:szCs w:val="20"/>
              </w:rPr>
            </w:pPr>
            <w:r w:rsidRPr="00ED234B">
              <w:rPr>
                <w:rFonts w:ascii="Times New Roman" w:hAnsi="Times New Roman" w:cs="Times New Roman"/>
                <w:sz w:val="20"/>
                <w:szCs w:val="20"/>
              </w:rPr>
              <w:t>The remaining travel authorised, up to a maximum of seven days travel</w:t>
            </w:r>
          </w:p>
        </w:tc>
      </w:tr>
      <w:tr w:rsidR="00490BF2" w:rsidRPr="00ED234B" w14:paraId="3A1B0A2A" w14:textId="77777777" w:rsidTr="00B0451B">
        <w:trPr>
          <w:cantSplit/>
        </w:trPr>
        <w:tc>
          <w:tcPr>
            <w:tcW w:w="4508" w:type="dxa"/>
          </w:tcPr>
          <w:p w14:paraId="0FD4C4E6" w14:textId="77777777" w:rsidR="00490BF2" w:rsidRPr="00ED234B" w:rsidRDefault="00490BF2" w:rsidP="00FB7819">
            <w:pPr>
              <w:rPr>
                <w:rFonts w:ascii="Times New Roman" w:hAnsi="Times New Roman" w:cs="Times New Roman"/>
                <w:sz w:val="20"/>
                <w:szCs w:val="20"/>
              </w:rPr>
            </w:pPr>
            <w:r w:rsidRPr="00ED234B">
              <w:rPr>
                <w:rFonts w:ascii="Times New Roman" w:hAnsi="Times New Roman" w:cs="Times New Roman"/>
                <w:sz w:val="20"/>
                <w:szCs w:val="20"/>
              </w:rPr>
              <w:t xml:space="preserve">A myki </w:t>
            </w:r>
            <w:r w:rsidR="00E936AD" w:rsidRPr="00ED234B">
              <w:rPr>
                <w:rFonts w:ascii="Times New Roman" w:hAnsi="Times New Roman" w:cs="Times New Roman"/>
                <w:sz w:val="20"/>
                <w:szCs w:val="20"/>
              </w:rPr>
              <w:t>s</w:t>
            </w:r>
            <w:r w:rsidRPr="00ED234B">
              <w:rPr>
                <w:rFonts w:ascii="Times New Roman" w:hAnsi="Times New Roman" w:cs="Times New Roman"/>
                <w:sz w:val="20"/>
                <w:szCs w:val="20"/>
              </w:rPr>
              <w:t xml:space="preserve">martcard that has a myki Pass loaded on it and the remaining travel authorised by the </w:t>
            </w:r>
            <w:r w:rsidR="0088137C" w:rsidRPr="00ED234B">
              <w:rPr>
                <w:rFonts w:ascii="Times New Roman" w:hAnsi="Times New Roman" w:cs="Times New Roman"/>
                <w:sz w:val="20"/>
                <w:szCs w:val="20"/>
              </w:rPr>
              <w:t>myki P</w:t>
            </w:r>
            <w:r w:rsidRPr="00ED234B">
              <w:rPr>
                <w:rFonts w:ascii="Times New Roman" w:hAnsi="Times New Roman" w:cs="Times New Roman"/>
                <w:sz w:val="20"/>
                <w:szCs w:val="20"/>
              </w:rPr>
              <w:t>ass cannot be ascertained</w:t>
            </w:r>
          </w:p>
        </w:tc>
        <w:tc>
          <w:tcPr>
            <w:tcW w:w="4508" w:type="dxa"/>
          </w:tcPr>
          <w:p w14:paraId="70925D87" w14:textId="77777777" w:rsidR="00490BF2" w:rsidRPr="00ED234B" w:rsidRDefault="00490BF2" w:rsidP="00FB7819">
            <w:pPr>
              <w:rPr>
                <w:rFonts w:ascii="Times New Roman" w:hAnsi="Times New Roman" w:cs="Times New Roman"/>
                <w:sz w:val="20"/>
                <w:szCs w:val="20"/>
              </w:rPr>
            </w:pPr>
            <w:r w:rsidRPr="00ED234B">
              <w:rPr>
                <w:rFonts w:ascii="Times New Roman" w:hAnsi="Times New Roman" w:cs="Times New Roman"/>
                <w:sz w:val="20"/>
                <w:szCs w:val="20"/>
              </w:rPr>
              <w:t>Up to a maximum of seven days travel at the discretion of the authorised officer</w:t>
            </w:r>
          </w:p>
        </w:tc>
      </w:tr>
      <w:tr w:rsidR="00FC2E87" w:rsidRPr="00ED234B" w14:paraId="690C1CA1" w14:textId="77777777" w:rsidTr="00B0451B">
        <w:trPr>
          <w:cantSplit/>
        </w:trPr>
        <w:tc>
          <w:tcPr>
            <w:tcW w:w="4508" w:type="dxa"/>
          </w:tcPr>
          <w:p w14:paraId="3A61CC7E" w14:textId="77777777" w:rsidR="00FC2E87" w:rsidRPr="00ED234B" w:rsidRDefault="00FC2E87" w:rsidP="00FB7819">
            <w:pPr>
              <w:rPr>
                <w:rFonts w:ascii="Times New Roman" w:hAnsi="Times New Roman" w:cs="Times New Roman"/>
                <w:sz w:val="20"/>
                <w:szCs w:val="20"/>
              </w:rPr>
            </w:pPr>
            <w:r w:rsidRPr="00ED234B">
              <w:rPr>
                <w:rFonts w:ascii="Times New Roman" w:hAnsi="Times New Roman" w:cs="Times New Roman"/>
                <w:sz w:val="20"/>
                <w:szCs w:val="20"/>
              </w:rPr>
              <w:t>A customer surrendering a 1</w:t>
            </w:r>
            <w:r w:rsidR="00831D1B" w:rsidRPr="00ED234B">
              <w:rPr>
                <w:rFonts w:ascii="Times New Roman" w:hAnsi="Times New Roman" w:cs="Times New Roman"/>
                <w:sz w:val="20"/>
                <w:szCs w:val="20"/>
              </w:rPr>
              <w:t xml:space="preserve"> </w:t>
            </w:r>
            <w:r w:rsidRPr="00ED234B">
              <w:rPr>
                <w:rFonts w:ascii="Times New Roman" w:hAnsi="Times New Roman" w:cs="Times New Roman"/>
                <w:sz w:val="20"/>
                <w:szCs w:val="20"/>
              </w:rPr>
              <w:t>day, 7</w:t>
            </w:r>
            <w:r w:rsidR="00831D1B" w:rsidRPr="00ED234B">
              <w:rPr>
                <w:rFonts w:ascii="Times New Roman" w:hAnsi="Times New Roman" w:cs="Times New Roman"/>
                <w:sz w:val="20"/>
                <w:szCs w:val="20"/>
              </w:rPr>
              <w:t xml:space="preserve"> </w:t>
            </w:r>
            <w:r w:rsidRPr="00ED234B">
              <w:rPr>
                <w:rFonts w:ascii="Times New Roman" w:hAnsi="Times New Roman" w:cs="Times New Roman"/>
                <w:sz w:val="20"/>
                <w:szCs w:val="20"/>
              </w:rPr>
              <w:t>day or 30</w:t>
            </w:r>
            <w:r w:rsidR="00831D1B" w:rsidRPr="00ED234B">
              <w:rPr>
                <w:rFonts w:ascii="Times New Roman" w:hAnsi="Times New Roman" w:cs="Times New Roman"/>
                <w:sz w:val="20"/>
                <w:szCs w:val="20"/>
              </w:rPr>
              <w:t xml:space="preserve"> </w:t>
            </w:r>
            <w:r w:rsidRPr="00ED234B">
              <w:rPr>
                <w:rFonts w:ascii="Times New Roman" w:hAnsi="Times New Roman" w:cs="Times New Roman"/>
                <w:sz w:val="20"/>
                <w:szCs w:val="20"/>
              </w:rPr>
              <w:t>day Travel Pass</w:t>
            </w:r>
          </w:p>
        </w:tc>
        <w:tc>
          <w:tcPr>
            <w:tcW w:w="4508" w:type="dxa"/>
          </w:tcPr>
          <w:p w14:paraId="54EED271" w14:textId="77777777" w:rsidR="00FC2E87" w:rsidRPr="00ED234B" w:rsidRDefault="00FC2E87" w:rsidP="00FB7819">
            <w:pPr>
              <w:rPr>
                <w:rFonts w:ascii="Times New Roman" w:hAnsi="Times New Roman" w:cs="Times New Roman"/>
                <w:sz w:val="20"/>
                <w:szCs w:val="20"/>
              </w:rPr>
            </w:pPr>
            <w:r w:rsidRPr="00ED234B">
              <w:rPr>
                <w:rFonts w:ascii="Times New Roman" w:hAnsi="Times New Roman" w:cs="Times New Roman"/>
                <w:sz w:val="20"/>
                <w:szCs w:val="20"/>
              </w:rPr>
              <w:t>The equivalent number of days of the surrendered Travel Pass</w:t>
            </w:r>
          </w:p>
        </w:tc>
      </w:tr>
    </w:tbl>
    <w:p w14:paraId="10B335B1" w14:textId="77777777" w:rsidR="00490BF2" w:rsidRPr="00ED234B" w:rsidRDefault="00490BF2" w:rsidP="00490BF2">
      <w:pPr>
        <w:pStyle w:val="Heading3"/>
        <w:rPr>
          <w:rFonts w:cs="Times New Roman"/>
          <w:szCs w:val="20"/>
        </w:rPr>
      </w:pPr>
      <w:bookmarkStart w:id="617" w:name="_Toc235002367"/>
      <w:r w:rsidRPr="00ED234B">
        <w:rPr>
          <w:rFonts w:cs="Times New Roman"/>
          <w:szCs w:val="20"/>
        </w:rPr>
        <w:t xml:space="preserve">Refunds and replacements for surrendered </w:t>
      </w:r>
      <w:r w:rsidR="0092449E" w:rsidRPr="00ED234B">
        <w:rPr>
          <w:rFonts w:cs="Times New Roman"/>
          <w:szCs w:val="20"/>
        </w:rPr>
        <w:t xml:space="preserve">myki </w:t>
      </w:r>
      <w:r w:rsidR="00E936AD" w:rsidRPr="00ED234B">
        <w:rPr>
          <w:rFonts w:cs="Times New Roman"/>
          <w:szCs w:val="20"/>
        </w:rPr>
        <w:t>s</w:t>
      </w:r>
      <w:r w:rsidR="0092449E" w:rsidRPr="00ED234B">
        <w:rPr>
          <w:rFonts w:cs="Times New Roman"/>
          <w:szCs w:val="20"/>
        </w:rPr>
        <w:t>martcard</w:t>
      </w:r>
      <w:bookmarkEnd w:id="617"/>
      <w:r w:rsidR="00C360F0" w:rsidRPr="00ED234B">
        <w:rPr>
          <w:rFonts w:cs="Times New Roman"/>
          <w:szCs w:val="20"/>
        </w:rPr>
        <w:t xml:space="preserve"> </w:t>
      </w:r>
    </w:p>
    <w:p w14:paraId="461F7BAD" w14:textId="12E4A13B"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22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Despite anything else in these Conditions, the refund of any unused </w:t>
      </w:r>
      <w:r w:rsidR="000213B5" w:rsidRPr="00ED234B">
        <w:rPr>
          <w:rFonts w:ascii="Times New Roman" w:hAnsi="Times New Roman" w:cs="Times New Roman"/>
          <w:sz w:val="20"/>
          <w:szCs w:val="20"/>
        </w:rPr>
        <w:t>V</w:t>
      </w:r>
      <w:r w:rsidR="00490BF2" w:rsidRPr="00ED234B">
        <w:rPr>
          <w:rFonts w:ascii="Times New Roman" w:hAnsi="Times New Roman" w:cs="Times New Roman"/>
          <w:sz w:val="20"/>
          <w:szCs w:val="20"/>
        </w:rPr>
        <w:t xml:space="preserve">alue remaining on a surrendered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will only be made, and a surrendered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will only be replaced</w:t>
      </w:r>
      <w:r w:rsidR="00F20DD2">
        <w:rPr>
          <w:rFonts w:ascii="Times New Roman" w:hAnsi="Times New Roman" w:cs="Times New Roman"/>
          <w:sz w:val="20"/>
          <w:szCs w:val="20"/>
        </w:rPr>
        <w:t xml:space="preserve"> –</w:t>
      </w:r>
    </w:p>
    <w:p w14:paraId="40D8746A"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bookmarkStart w:id="618" w:name="_Toc27985687"/>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making the refund or replacing the </w:t>
      </w:r>
      <w:r w:rsidR="0088137C" w:rsidRPr="00ED234B">
        <w:rPr>
          <w:rFonts w:ascii="Times New Roman" w:hAnsi="Times New Roman" w:cs="Times New Roman"/>
          <w:sz w:val="20"/>
          <w:szCs w:val="20"/>
        </w:rPr>
        <w:t xml:space="preserve">surrendered </w:t>
      </w:r>
      <w:r w:rsidR="00490BF2"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would not hinder investigating or considering the need to undertake, or undertaking, any enforcement activity to which the </w:t>
      </w:r>
      <w:r w:rsidR="0088137C" w:rsidRPr="00ED234B">
        <w:rPr>
          <w:rFonts w:ascii="Times New Roman" w:hAnsi="Times New Roman" w:cs="Times New Roman"/>
          <w:sz w:val="20"/>
          <w:szCs w:val="20"/>
        </w:rPr>
        <w:t xml:space="preserve">surrendered </w:t>
      </w:r>
      <w:r w:rsidR="00490BF2"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is relevant; and</w:t>
      </w:r>
      <w:bookmarkEnd w:id="618"/>
    </w:p>
    <w:p w14:paraId="4AF6D4CF"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bookmarkStart w:id="619" w:name="_Toc27985688"/>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person who has applied for the refund or replacement satisfies the person considering the application that he or she was lawfully in possession of the </w:t>
      </w:r>
      <w:r w:rsidR="0088137C" w:rsidRPr="00ED234B">
        <w:rPr>
          <w:rFonts w:ascii="Times New Roman" w:hAnsi="Times New Roman" w:cs="Times New Roman"/>
          <w:sz w:val="20"/>
          <w:szCs w:val="20"/>
        </w:rPr>
        <w:t xml:space="preserve">surrendered </w:t>
      </w:r>
      <w:r w:rsidR="00490BF2"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at the time it was surrendered or is otherwise entitled to the refund or replacement.</w:t>
      </w:r>
      <w:bookmarkEnd w:id="619"/>
    </w:p>
    <w:p w14:paraId="7A4EDBEB" w14:textId="6EF20121" w:rsidR="008B5576"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23</w:t>
      </w:r>
      <w:r w:rsidRPr="00ED234B">
        <w:rPr>
          <w:rFonts w:ascii="Times New Roman" w:hAnsi="Times New Roman" w:cs="Times New Roman"/>
          <w:sz w:val="20"/>
          <w:szCs w:val="20"/>
        </w:rPr>
        <w:tab/>
      </w:r>
      <w:r w:rsidR="008B5576" w:rsidRPr="00ED234B">
        <w:rPr>
          <w:rFonts w:ascii="Times New Roman" w:hAnsi="Times New Roman" w:cs="Times New Roman"/>
          <w:sz w:val="20"/>
          <w:szCs w:val="20"/>
        </w:rPr>
        <w:t>Customers who surrender a Travel Pass are not eligible for a refund or replacement of the Travel Pass</w:t>
      </w:r>
      <w:r w:rsidR="0067097B" w:rsidRPr="00ED234B">
        <w:rPr>
          <w:rFonts w:ascii="Times New Roman" w:hAnsi="Times New Roman" w:cs="Times New Roman"/>
          <w:sz w:val="20"/>
          <w:szCs w:val="20"/>
        </w:rPr>
        <w:t>.</w:t>
      </w:r>
    </w:p>
    <w:p w14:paraId="3E57B497" w14:textId="680A068F"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24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following additional conditions apply to refunds and replacements of surrendered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martcards in each of the circumstances specified</w:t>
      </w:r>
      <w:r w:rsidR="00F20DD2">
        <w:rPr>
          <w:rFonts w:ascii="Times New Roman" w:hAnsi="Times New Roman" w:cs="Times New Roman"/>
          <w:sz w:val="20"/>
          <w:szCs w:val="20"/>
        </w:rPr>
        <w:t xml:space="preserve"> –</w:t>
      </w:r>
    </w:p>
    <w:p w14:paraId="45B7E630" w14:textId="77777777" w:rsidR="00490BF2" w:rsidRPr="00ED234B" w:rsidRDefault="00490BF2" w:rsidP="00490BF2">
      <w:pPr>
        <w:pStyle w:val="Heading4"/>
        <w:rPr>
          <w:rFonts w:cs="Times New Roman"/>
          <w:szCs w:val="20"/>
        </w:rPr>
      </w:pPr>
      <w:r w:rsidRPr="00ED234B">
        <w:rPr>
          <w:rFonts w:cs="Times New Roman"/>
          <w:szCs w:val="20"/>
        </w:rPr>
        <w:t xml:space="preserve">Defective or damaged </w:t>
      </w:r>
    </w:p>
    <w:p w14:paraId="3B069767" w14:textId="63AA89A4"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25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surrendered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is defective or damaged</w:t>
      </w:r>
      <w:r w:rsidR="00F20DD2">
        <w:rPr>
          <w:rFonts w:ascii="Times New Roman" w:hAnsi="Times New Roman" w:cs="Times New Roman"/>
          <w:sz w:val="20"/>
          <w:szCs w:val="20"/>
        </w:rPr>
        <w:t xml:space="preserve"> –</w:t>
      </w:r>
    </w:p>
    <w:p w14:paraId="06EB2DB4"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any replacement of the </w:t>
      </w:r>
      <w:r w:rsidR="00427886" w:rsidRPr="00ED234B">
        <w:rPr>
          <w:rFonts w:ascii="Times New Roman" w:hAnsi="Times New Roman" w:cs="Times New Roman"/>
          <w:sz w:val="20"/>
          <w:szCs w:val="20"/>
        </w:rPr>
        <w:t xml:space="preserve">surrendered </w:t>
      </w:r>
      <w:r w:rsidR="00490BF2"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will be made in accordance with the Conditions under the heading ‘Replacements - Expired, defective or damaged myki</w:t>
      </w:r>
      <w:r w:rsidR="00624951"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9B6B48" w:rsidRPr="00ED234B">
        <w:rPr>
          <w:rFonts w:ascii="Times New Roman" w:hAnsi="Times New Roman" w:cs="Times New Roman"/>
          <w:sz w:val="20"/>
          <w:szCs w:val="20"/>
        </w:rPr>
        <w:t>martcard</w:t>
      </w:r>
      <w:r w:rsidR="001160FB" w:rsidRPr="00ED234B">
        <w:rPr>
          <w:rFonts w:ascii="Times New Roman" w:hAnsi="Times New Roman" w:cs="Times New Roman"/>
          <w:sz w:val="20"/>
          <w:szCs w:val="20"/>
        </w:rPr>
        <w:t xml:space="preserve"> or Mobile myki</w:t>
      </w:r>
      <w:r w:rsidR="0092449E"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in this Chapter; and </w:t>
      </w:r>
    </w:p>
    <w:p w14:paraId="0744F95B"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lastRenderedPageBreak/>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any refund to the extent of any unused </w:t>
      </w:r>
      <w:r w:rsidR="000D719F" w:rsidRPr="00ED234B">
        <w:rPr>
          <w:rFonts w:ascii="Times New Roman" w:hAnsi="Times New Roman" w:cs="Times New Roman"/>
          <w:sz w:val="20"/>
          <w:szCs w:val="20"/>
        </w:rPr>
        <w:t>V</w:t>
      </w:r>
      <w:r w:rsidR="00490BF2" w:rsidRPr="00ED234B">
        <w:rPr>
          <w:rFonts w:ascii="Times New Roman" w:hAnsi="Times New Roman" w:cs="Times New Roman"/>
          <w:sz w:val="20"/>
          <w:szCs w:val="20"/>
        </w:rPr>
        <w:t xml:space="preserve">alue remaining on the </w:t>
      </w:r>
      <w:r w:rsidR="00427886" w:rsidRPr="00ED234B">
        <w:rPr>
          <w:rFonts w:ascii="Times New Roman" w:hAnsi="Times New Roman" w:cs="Times New Roman"/>
          <w:sz w:val="20"/>
          <w:szCs w:val="20"/>
        </w:rPr>
        <w:t xml:space="preserve">surrendered </w:t>
      </w:r>
      <w:r w:rsidR="00490BF2"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FB7CBC"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at the time of surrender will be made in accordance with the conditions under the heading ‘myki</w:t>
      </w:r>
      <w:r w:rsidR="003B1B8D" w:rsidRPr="00ED234B">
        <w:rPr>
          <w:rFonts w:ascii="Times New Roman" w:hAnsi="Times New Roman" w:cs="Times New Roman"/>
          <w:sz w:val="20"/>
          <w:szCs w:val="20"/>
        </w:rPr>
        <w:t xml:space="preserve"> </w:t>
      </w:r>
      <w:r w:rsidR="00A849F8" w:rsidRPr="00ED234B">
        <w:rPr>
          <w:rFonts w:ascii="Times New Roman" w:hAnsi="Times New Roman" w:cs="Times New Roman"/>
          <w:sz w:val="20"/>
          <w:szCs w:val="20"/>
        </w:rPr>
        <w:t>m</w:t>
      </w:r>
      <w:r w:rsidR="003B1B8D" w:rsidRPr="00ED234B">
        <w:rPr>
          <w:rFonts w:ascii="Times New Roman" w:hAnsi="Times New Roman" w:cs="Times New Roman"/>
          <w:sz w:val="20"/>
          <w:szCs w:val="20"/>
        </w:rPr>
        <w:t>oney and myki Pass</w:t>
      </w:r>
      <w:r w:rsidR="00490BF2" w:rsidRPr="00ED234B">
        <w:rPr>
          <w:rFonts w:ascii="Times New Roman" w:hAnsi="Times New Roman" w:cs="Times New Roman"/>
          <w:sz w:val="20"/>
          <w:szCs w:val="20"/>
        </w:rPr>
        <w:t xml:space="preserve"> refunds’ in this Chapter. </w:t>
      </w:r>
    </w:p>
    <w:p w14:paraId="7C1EDCEA" w14:textId="3672140E"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26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whole of any unused </w:t>
      </w:r>
      <w:r w:rsidR="0092449E" w:rsidRPr="00ED234B">
        <w:rPr>
          <w:rFonts w:ascii="Times New Roman" w:hAnsi="Times New Roman" w:cs="Times New Roman"/>
          <w:sz w:val="20"/>
          <w:szCs w:val="20"/>
        </w:rPr>
        <w:t>V</w:t>
      </w:r>
      <w:r w:rsidR="00490BF2" w:rsidRPr="00ED234B">
        <w:rPr>
          <w:rFonts w:ascii="Times New Roman" w:hAnsi="Times New Roman" w:cs="Times New Roman"/>
          <w:sz w:val="20"/>
          <w:szCs w:val="20"/>
        </w:rPr>
        <w:t xml:space="preserve">alue remaining on the </w:t>
      </w:r>
      <w:r w:rsidR="00427886" w:rsidRPr="00ED234B">
        <w:rPr>
          <w:rFonts w:ascii="Times New Roman" w:hAnsi="Times New Roman" w:cs="Times New Roman"/>
          <w:sz w:val="20"/>
          <w:szCs w:val="20"/>
        </w:rPr>
        <w:t xml:space="preserve">surrendered </w:t>
      </w:r>
      <w:r w:rsidR="00490BF2"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at the time of surrender is not transferred to a replacement myki</w:t>
      </w:r>
      <w:r w:rsidR="000B1273"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0B1273" w:rsidRPr="00ED234B">
        <w:rPr>
          <w:rFonts w:ascii="Times New Roman" w:hAnsi="Times New Roman" w:cs="Times New Roman"/>
          <w:sz w:val="20"/>
          <w:szCs w:val="20"/>
        </w:rPr>
        <w:t>martcard</w:t>
      </w:r>
      <w:r w:rsidR="00490BF2" w:rsidRPr="00ED234B">
        <w:rPr>
          <w:rFonts w:ascii="Times New Roman" w:hAnsi="Times New Roman" w:cs="Times New Roman"/>
          <w:sz w:val="20"/>
          <w:szCs w:val="20"/>
        </w:rPr>
        <w:t xml:space="preserve">, that </w:t>
      </w:r>
      <w:r w:rsidR="0088137C" w:rsidRPr="00ED234B">
        <w:rPr>
          <w:rFonts w:ascii="Times New Roman" w:hAnsi="Times New Roman" w:cs="Times New Roman"/>
          <w:sz w:val="20"/>
          <w:szCs w:val="20"/>
        </w:rPr>
        <w:t>V</w:t>
      </w:r>
      <w:r w:rsidR="00490BF2" w:rsidRPr="00ED234B">
        <w:rPr>
          <w:rFonts w:ascii="Times New Roman" w:hAnsi="Times New Roman" w:cs="Times New Roman"/>
          <w:sz w:val="20"/>
          <w:szCs w:val="20"/>
        </w:rPr>
        <w:t>alue will be refunded.</w:t>
      </w:r>
    </w:p>
    <w:p w14:paraId="470DFA70" w14:textId="77777777" w:rsidR="00490BF2" w:rsidRPr="00ED234B" w:rsidRDefault="00490BF2" w:rsidP="00490BF2">
      <w:pPr>
        <w:pStyle w:val="Heading4"/>
        <w:rPr>
          <w:rFonts w:cs="Times New Roman"/>
          <w:szCs w:val="20"/>
        </w:rPr>
      </w:pPr>
      <w:r w:rsidRPr="00ED234B">
        <w:rPr>
          <w:rFonts w:cs="Times New Roman"/>
          <w:szCs w:val="20"/>
        </w:rPr>
        <w:t xml:space="preserve">Lost or stolen </w:t>
      </w:r>
    </w:p>
    <w:p w14:paraId="7E4D7738" w14:textId="206F55C9"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27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surrendered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is a myki </w:t>
      </w:r>
      <w:r w:rsidR="00E936AD" w:rsidRPr="00ED234B">
        <w:rPr>
          <w:rFonts w:ascii="Times New Roman" w:hAnsi="Times New Roman" w:cs="Times New Roman"/>
          <w:sz w:val="20"/>
          <w:szCs w:val="20"/>
        </w:rPr>
        <w:t>s</w:t>
      </w:r>
      <w:r w:rsidR="00CA1205"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that has been lost or stolen</w:t>
      </w:r>
      <w:r w:rsidR="00F20DD2">
        <w:rPr>
          <w:rFonts w:ascii="Times New Roman" w:hAnsi="Times New Roman" w:cs="Times New Roman"/>
          <w:sz w:val="20"/>
          <w:szCs w:val="20"/>
        </w:rPr>
        <w:t xml:space="preserve"> –</w:t>
      </w:r>
    </w:p>
    <w:p w14:paraId="7CE3AC0E"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any replacement of the </w:t>
      </w:r>
      <w:r w:rsidR="0088137C" w:rsidRPr="00ED234B">
        <w:rPr>
          <w:rFonts w:ascii="Times New Roman" w:hAnsi="Times New Roman" w:cs="Times New Roman"/>
          <w:sz w:val="20"/>
          <w:szCs w:val="20"/>
        </w:rPr>
        <w:t xml:space="preserve">surrendered </w:t>
      </w:r>
      <w:r w:rsidR="00490BF2"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will be made in accordance with the Conditions under the heading ‘Replacements – lost or stolen</w:t>
      </w:r>
      <w:r w:rsidR="001663E4"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1160FB" w:rsidRPr="00ED234B">
        <w:rPr>
          <w:rFonts w:ascii="Times New Roman" w:hAnsi="Times New Roman" w:cs="Times New Roman"/>
          <w:sz w:val="20"/>
          <w:szCs w:val="20"/>
        </w:rPr>
        <w:t>martcards and personal electronic devices on which Mobile myki are stored</w:t>
      </w:r>
      <w:r w:rsidR="00490BF2" w:rsidRPr="00ED234B">
        <w:rPr>
          <w:rFonts w:ascii="Times New Roman" w:hAnsi="Times New Roman" w:cs="Times New Roman"/>
          <w:sz w:val="20"/>
          <w:szCs w:val="20"/>
        </w:rPr>
        <w:t>’ in this Chapter; and</w:t>
      </w:r>
    </w:p>
    <w:p w14:paraId="454C9A15"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any refund to the extent of any unused </w:t>
      </w:r>
      <w:r w:rsidR="0088137C" w:rsidRPr="00ED234B">
        <w:rPr>
          <w:rFonts w:ascii="Times New Roman" w:hAnsi="Times New Roman" w:cs="Times New Roman"/>
          <w:sz w:val="20"/>
          <w:szCs w:val="20"/>
        </w:rPr>
        <w:t>V</w:t>
      </w:r>
      <w:r w:rsidR="00490BF2" w:rsidRPr="00ED234B">
        <w:rPr>
          <w:rFonts w:ascii="Times New Roman" w:hAnsi="Times New Roman" w:cs="Times New Roman"/>
          <w:sz w:val="20"/>
          <w:szCs w:val="20"/>
        </w:rPr>
        <w:t>alue remaining on the</w:t>
      </w:r>
      <w:r w:rsidR="0088137C" w:rsidRPr="00ED234B">
        <w:rPr>
          <w:rFonts w:ascii="Times New Roman" w:hAnsi="Times New Roman" w:cs="Times New Roman"/>
          <w:sz w:val="20"/>
          <w:szCs w:val="20"/>
        </w:rPr>
        <w:t xml:space="preserve"> surrendered</w:t>
      </w:r>
      <w:r w:rsidR="00490BF2" w:rsidRPr="00ED234B">
        <w:rPr>
          <w:rFonts w:ascii="Times New Roman" w:hAnsi="Times New Roman" w:cs="Times New Roman"/>
          <w:sz w:val="20"/>
          <w:szCs w:val="20"/>
        </w:rPr>
        <w:t xml:space="preserve"> myki</w:t>
      </w:r>
      <w:r w:rsidR="0072644D"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72644D" w:rsidRPr="00ED234B">
        <w:rPr>
          <w:rFonts w:ascii="Times New Roman" w:hAnsi="Times New Roman" w:cs="Times New Roman"/>
          <w:sz w:val="20"/>
          <w:szCs w:val="20"/>
        </w:rPr>
        <w:t>martcard</w:t>
      </w:r>
      <w:r w:rsidR="00490BF2" w:rsidRPr="00ED234B">
        <w:rPr>
          <w:rFonts w:ascii="Times New Roman" w:hAnsi="Times New Roman" w:cs="Times New Roman"/>
          <w:sz w:val="20"/>
          <w:szCs w:val="20"/>
        </w:rPr>
        <w:t xml:space="preserve"> at the time of surrender will be made in accordance with the Conditions under the heading ‘Refunds – lost or stolen</w:t>
      </w:r>
      <w:r w:rsidR="001663E4"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myki</w:t>
      </w:r>
      <w:r w:rsidR="0072644D" w:rsidRPr="00ED234B">
        <w:rPr>
          <w:rFonts w:ascii="Times New Roman" w:hAnsi="Times New Roman" w:cs="Times New Roman"/>
          <w:sz w:val="20"/>
          <w:szCs w:val="20"/>
        </w:rPr>
        <w:t xml:space="preserve"> </w:t>
      </w:r>
      <w:r w:rsidR="00E936AD" w:rsidRPr="00ED234B">
        <w:rPr>
          <w:rFonts w:ascii="Times New Roman" w:hAnsi="Times New Roman" w:cs="Times New Roman"/>
          <w:sz w:val="20"/>
          <w:szCs w:val="20"/>
        </w:rPr>
        <w:t>s</w:t>
      </w:r>
      <w:r w:rsidR="0072644D" w:rsidRPr="00ED234B">
        <w:rPr>
          <w:rFonts w:ascii="Times New Roman" w:hAnsi="Times New Roman" w:cs="Times New Roman"/>
          <w:sz w:val="20"/>
          <w:szCs w:val="20"/>
        </w:rPr>
        <w:t xml:space="preserve">martcards or </w:t>
      </w:r>
      <w:r w:rsidR="001160FB" w:rsidRPr="00ED234B">
        <w:rPr>
          <w:rFonts w:ascii="Times New Roman" w:hAnsi="Times New Roman" w:cs="Times New Roman"/>
          <w:sz w:val="20"/>
          <w:szCs w:val="20"/>
        </w:rPr>
        <w:t>personal electronic device</w:t>
      </w:r>
      <w:r w:rsidR="000213B5" w:rsidRPr="00ED234B">
        <w:rPr>
          <w:rFonts w:ascii="Times New Roman" w:hAnsi="Times New Roman" w:cs="Times New Roman"/>
          <w:sz w:val="20"/>
          <w:szCs w:val="20"/>
        </w:rPr>
        <w:t>s</w:t>
      </w:r>
      <w:r w:rsidR="001160FB" w:rsidRPr="00ED234B">
        <w:rPr>
          <w:rFonts w:ascii="Times New Roman" w:hAnsi="Times New Roman" w:cs="Times New Roman"/>
          <w:sz w:val="20"/>
          <w:szCs w:val="20"/>
        </w:rPr>
        <w:t xml:space="preserve"> on which </w:t>
      </w:r>
      <w:r w:rsidR="0072644D" w:rsidRPr="00ED234B">
        <w:rPr>
          <w:rFonts w:ascii="Times New Roman" w:hAnsi="Times New Roman" w:cs="Times New Roman"/>
          <w:sz w:val="20"/>
          <w:szCs w:val="20"/>
        </w:rPr>
        <w:t>Mobile myki</w:t>
      </w:r>
      <w:r w:rsidR="001160FB" w:rsidRPr="00ED234B">
        <w:rPr>
          <w:rFonts w:ascii="Times New Roman" w:hAnsi="Times New Roman" w:cs="Times New Roman"/>
          <w:sz w:val="20"/>
          <w:szCs w:val="20"/>
        </w:rPr>
        <w:t xml:space="preserve"> is stored</w:t>
      </w:r>
      <w:r w:rsidR="00490BF2" w:rsidRPr="00ED234B">
        <w:rPr>
          <w:rFonts w:ascii="Times New Roman" w:hAnsi="Times New Roman" w:cs="Times New Roman"/>
          <w:sz w:val="20"/>
          <w:szCs w:val="20"/>
        </w:rPr>
        <w:t>’ in this Chapter.</w:t>
      </w:r>
    </w:p>
    <w:p w14:paraId="26C0015B" w14:textId="77777777" w:rsidR="00490BF2" w:rsidRPr="00ED234B" w:rsidRDefault="00490BF2" w:rsidP="00490BF2">
      <w:pPr>
        <w:pStyle w:val="Heading4"/>
        <w:rPr>
          <w:rFonts w:cs="Times New Roman"/>
          <w:szCs w:val="20"/>
        </w:rPr>
      </w:pPr>
      <w:r w:rsidRPr="00ED234B">
        <w:rPr>
          <w:rFonts w:cs="Times New Roman"/>
          <w:szCs w:val="20"/>
        </w:rPr>
        <w:t>Concession</w:t>
      </w:r>
    </w:p>
    <w:p w14:paraId="2F00BEDA" w14:textId="0C5E6E15"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28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surrendered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is a Concession myki which has been used by a person who has no entitlement to rely on the Concession myki for travel in a passenger vehicle or entry to a compulsory ticket area, the </w:t>
      </w:r>
      <w:r w:rsidR="0092449E" w:rsidRPr="00ED234B">
        <w:rPr>
          <w:rFonts w:ascii="Times New Roman" w:hAnsi="Times New Roman" w:cs="Times New Roman"/>
          <w:sz w:val="20"/>
          <w:szCs w:val="20"/>
        </w:rPr>
        <w:t xml:space="preserve">Value </w:t>
      </w:r>
      <w:r w:rsidR="00490BF2" w:rsidRPr="00ED234B">
        <w:rPr>
          <w:rFonts w:ascii="Times New Roman" w:hAnsi="Times New Roman" w:cs="Times New Roman"/>
          <w:sz w:val="20"/>
          <w:szCs w:val="20"/>
        </w:rPr>
        <w:t xml:space="preserve">of any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balance remaining on the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will be refunded on application.</w:t>
      </w:r>
    </w:p>
    <w:p w14:paraId="4AA66CEA" w14:textId="6A3AC780"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29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However, the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will not be replaced and no refund will be made, to the extent of the whole or part of any unused </w:t>
      </w:r>
      <w:r w:rsidR="0092449E" w:rsidRPr="00ED234B">
        <w:rPr>
          <w:rFonts w:ascii="Times New Roman" w:hAnsi="Times New Roman" w:cs="Times New Roman"/>
          <w:sz w:val="20"/>
          <w:szCs w:val="20"/>
        </w:rPr>
        <w:t>V</w:t>
      </w:r>
      <w:r w:rsidR="00490BF2" w:rsidRPr="00ED234B">
        <w:rPr>
          <w:rFonts w:ascii="Times New Roman" w:hAnsi="Times New Roman" w:cs="Times New Roman"/>
          <w:sz w:val="20"/>
          <w:szCs w:val="20"/>
        </w:rPr>
        <w:t xml:space="preserve">alue that is not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remaining on the </w:t>
      </w:r>
      <w:r w:rsidR="0088137C" w:rsidRPr="00ED234B">
        <w:rPr>
          <w:rFonts w:ascii="Times New Roman" w:hAnsi="Times New Roman" w:cs="Times New Roman"/>
          <w:sz w:val="20"/>
          <w:szCs w:val="20"/>
        </w:rPr>
        <w:t xml:space="preserve">surrendered </w:t>
      </w:r>
      <w:r w:rsidR="00490BF2"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at the time of surrender, except in circumstances where a person obtains a</w:t>
      </w:r>
      <w:r w:rsidR="000D0558" w:rsidRPr="00ED234B">
        <w:rPr>
          <w:rFonts w:ascii="Times New Roman" w:hAnsi="Times New Roman" w:cs="Times New Roman"/>
          <w:sz w:val="20"/>
          <w:szCs w:val="20"/>
        </w:rPr>
        <w:t xml:space="preserve"> </w:t>
      </w:r>
      <w:r w:rsidR="002A6D68" w:rsidRPr="00ED234B">
        <w:rPr>
          <w:rFonts w:ascii="Times New Roman" w:hAnsi="Times New Roman" w:cs="Times New Roman"/>
          <w:sz w:val="20"/>
          <w:szCs w:val="20"/>
        </w:rPr>
        <w:t xml:space="preserve">concession </w:t>
      </w:r>
      <w:r w:rsidR="00490BF2" w:rsidRPr="00ED234B">
        <w:rPr>
          <w:rFonts w:ascii="Times New Roman" w:hAnsi="Times New Roman" w:cs="Times New Roman"/>
          <w:sz w:val="20"/>
          <w:szCs w:val="20"/>
        </w:rPr>
        <w:t>entitlement to rely on the Concession myki for travel in a passenger vehicle or entry to a compulsory ticket area and</w:t>
      </w:r>
      <w:r w:rsidR="00F20DD2">
        <w:rPr>
          <w:rFonts w:ascii="Times New Roman" w:hAnsi="Times New Roman" w:cs="Times New Roman"/>
          <w:sz w:val="20"/>
          <w:szCs w:val="20"/>
        </w:rPr>
        <w:t xml:space="preserve"> –</w:t>
      </w:r>
    </w:p>
    <w:p w14:paraId="6DAD1DEE"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bookmarkStart w:id="620" w:name="_Toc27985689"/>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applies for the replacement of the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and a refund to the extent of the whole of any unused </w:t>
      </w:r>
      <w:r w:rsidR="000213B5" w:rsidRPr="00ED234B">
        <w:rPr>
          <w:rFonts w:ascii="Times New Roman" w:hAnsi="Times New Roman" w:cs="Times New Roman"/>
          <w:sz w:val="20"/>
          <w:szCs w:val="20"/>
        </w:rPr>
        <w:t>V</w:t>
      </w:r>
      <w:r w:rsidR="00490BF2" w:rsidRPr="00ED234B">
        <w:rPr>
          <w:rFonts w:ascii="Times New Roman" w:hAnsi="Times New Roman" w:cs="Times New Roman"/>
          <w:sz w:val="20"/>
          <w:szCs w:val="20"/>
        </w:rPr>
        <w:t xml:space="preserve">alue that is not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remaining on the </w:t>
      </w:r>
      <w:r w:rsidR="0088137C" w:rsidRPr="00ED234B">
        <w:rPr>
          <w:rFonts w:ascii="Times New Roman" w:hAnsi="Times New Roman" w:cs="Times New Roman"/>
          <w:sz w:val="20"/>
          <w:szCs w:val="20"/>
        </w:rPr>
        <w:t xml:space="preserve">surrendered </w:t>
      </w:r>
      <w:r w:rsidR="00490BF2"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at the time of surrender; and</w:t>
      </w:r>
      <w:bookmarkEnd w:id="620"/>
    </w:p>
    <w:p w14:paraId="256213E5"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bookmarkStart w:id="621" w:name="_Toc27985690"/>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presents evidence of the relevant </w:t>
      </w:r>
      <w:r w:rsidR="002A6D68" w:rsidRPr="00ED234B">
        <w:rPr>
          <w:rFonts w:ascii="Times New Roman" w:hAnsi="Times New Roman" w:cs="Times New Roman"/>
          <w:sz w:val="20"/>
          <w:szCs w:val="20"/>
        </w:rPr>
        <w:t xml:space="preserve">concession </w:t>
      </w:r>
      <w:r w:rsidR="00490BF2" w:rsidRPr="00ED234B">
        <w:rPr>
          <w:rFonts w:ascii="Times New Roman" w:hAnsi="Times New Roman" w:cs="Times New Roman"/>
          <w:sz w:val="20"/>
          <w:szCs w:val="20"/>
        </w:rPr>
        <w:t xml:space="preserve">entitlement to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xml:space="preserve"> within 28 days of obtaining the </w:t>
      </w:r>
      <w:r w:rsidR="002A6D68" w:rsidRPr="00ED234B">
        <w:rPr>
          <w:rFonts w:ascii="Times New Roman" w:hAnsi="Times New Roman" w:cs="Times New Roman"/>
          <w:sz w:val="20"/>
          <w:szCs w:val="20"/>
        </w:rPr>
        <w:t xml:space="preserve">concession </w:t>
      </w:r>
      <w:r w:rsidR="00490BF2" w:rsidRPr="00ED234B">
        <w:rPr>
          <w:rFonts w:ascii="Times New Roman" w:hAnsi="Times New Roman" w:cs="Times New Roman"/>
          <w:sz w:val="20"/>
          <w:szCs w:val="20"/>
        </w:rPr>
        <w:t xml:space="preserve">entitlement, the </w:t>
      </w:r>
      <w:r w:rsidR="0088137C" w:rsidRPr="00ED234B">
        <w:rPr>
          <w:rFonts w:ascii="Times New Roman" w:hAnsi="Times New Roman" w:cs="Times New Roman"/>
          <w:sz w:val="20"/>
          <w:szCs w:val="20"/>
        </w:rPr>
        <w:t xml:space="preserve">surrendered </w:t>
      </w:r>
      <w:r w:rsidR="00490BF2"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will be replaced and a refund made to the extent of the whole of any unused </w:t>
      </w:r>
      <w:r w:rsidR="0092449E" w:rsidRPr="00ED234B">
        <w:rPr>
          <w:rFonts w:ascii="Times New Roman" w:hAnsi="Times New Roman" w:cs="Times New Roman"/>
          <w:sz w:val="20"/>
          <w:szCs w:val="20"/>
        </w:rPr>
        <w:t>V</w:t>
      </w:r>
      <w:r w:rsidR="00490BF2" w:rsidRPr="00ED234B">
        <w:rPr>
          <w:rFonts w:ascii="Times New Roman" w:hAnsi="Times New Roman" w:cs="Times New Roman"/>
          <w:sz w:val="20"/>
          <w:szCs w:val="20"/>
        </w:rPr>
        <w:t xml:space="preserve">alue that is not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remaining on the </w:t>
      </w:r>
      <w:r w:rsidR="0088137C" w:rsidRPr="00ED234B">
        <w:rPr>
          <w:rFonts w:ascii="Times New Roman" w:hAnsi="Times New Roman" w:cs="Times New Roman"/>
          <w:sz w:val="20"/>
          <w:szCs w:val="20"/>
        </w:rPr>
        <w:t xml:space="preserve">surrendered </w:t>
      </w:r>
      <w:r w:rsidR="00490BF2"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at the time of surrender.</w:t>
      </w:r>
      <w:bookmarkEnd w:id="621"/>
    </w:p>
    <w:p w14:paraId="3EA20957" w14:textId="77777777" w:rsidR="00490BF2" w:rsidRPr="00ED234B" w:rsidRDefault="00490BF2" w:rsidP="00490BF2">
      <w:pPr>
        <w:pStyle w:val="Heading4"/>
        <w:rPr>
          <w:rFonts w:cs="Times New Roman"/>
          <w:szCs w:val="20"/>
        </w:rPr>
      </w:pPr>
      <w:r w:rsidRPr="00ED234B">
        <w:rPr>
          <w:rFonts w:cs="Times New Roman"/>
          <w:szCs w:val="20"/>
        </w:rPr>
        <w:t>Fraudulently or dishonestly obtained</w:t>
      </w:r>
    </w:p>
    <w:p w14:paraId="694D1D94" w14:textId="4AE43F27"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30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surrendered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is a myki </w:t>
      </w:r>
      <w:r w:rsidR="00E936AD" w:rsidRPr="00ED234B">
        <w:rPr>
          <w:rFonts w:ascii="Times New Roman" w:hAnsi="Times New Roman" w:cs="Times New Roman"/>
          <w:sz w:val="20"/>
          <w:szCs w:val="20"/>
        </w:rPr>
        <w:t>s</w:t>
      </w:r>
      <w:r w:rsidR="00097CC0"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 xml:space="preserve">that was fraudulently or, in some other way, dishonestly obtained or used, the </w:t>
      </w:r>
      <w:r w:rsidR="0088137C" w:rsidRPr="00ED234B">
        <w:rPr>
          <w:rFonts w:ascii="Times New Roman" w:hAnsi="Times New Roman" w:cs="Times New Roman"/>
          <w:sz w:val="20"/>
          <w:szCs w:val="20"/>
        </w:rPr>
        <w:t xml:space="preserve">surrendered </w:t>
      </w:r>
      <w:r w:rsidR="00490BF2"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will not be replaced and no refund will be made, to the extent of the whole or part of any unused </w:t>
      </w:r>
      <w:r w:rsidR="000213B5" w:rsidRPr="00ED234B">
        <w:rPr>
          <w:rFonts w:ascii="Times New Roman" w:hAnsi="Times New Roman" w:cs="Times New Roman"/>
          <w:sz w:val="20"/>
          <w:szCs w:val="20"/>
        </w:rPr>
        <w:t>V</w:t>
      </w:r>
      <w:r w:rsidR="00490BF2" w:rsidRPr="00ED234B">
        <w:rPr>
          <w:rFonts w:ascii="Times New Roman" w:hAnsi="Times New Roman" w:cs="Times New Roman"/>
          <w:sz w:val="20"/>
          <w:szCs w:val="20"/>
        </w:rPr>
        <w:t xml:space="preserve">alue remaining on the </w:t>
      </w:r>
      <w:r w:rsidR="0088137C" w:rsidRPr="00ED234B">
        <w:rPr>
          <w:rFonts w:ascii="Times New Roman" w:hAnsi="Times New Roman" w:cs="Times New Roman"/>
          <w:sz w:val="20"/>
          <w:szCs w:val="20"/>
        </w:rPr>
        <w:t xml:space="preserve">surrendered </w:t>
      </w:r>
      <w:r w:rsidR="00490BF2"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at the time of surrender.</w:t>
      </w:r>
    </w:p>
    <w:p w14:paraId="4E74A1D6" w14:textId="3157856C"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31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However, if the original holder of a fraudulently or dishonestly obtained or used </w:t>
      </w:r>
      <w:r w:rsidR="0088137C" w:rsidRPr="00ED234B">
        <w:rPr>
          <w:rFonts w:ascii="Times New Roman" w:hAnsi="Times New Roman" w:cs="Times New Roman"/>
          <w:sz w:val="20"/>
          <w:szCs w:val="20"/>
        </w:rPr>
        <w:t xml:space="preserve">surrendered </w:t>
      </w:r>
      <w:r w:rsidR="00490BF2"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applies to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xml:space="preserve"> for the return of that</w:t>
      </w:r>
      <w:r w:rsidR="0088137C" w:rsidRPr="00ED234B">
        <w:rPr>
          <w:rFonts w:ascii="Times New Roman" w:hAnsi="Times New Roman" w:cs="Times New Roman"/>
          <w:sz w:val="20"/>
          <w:szCs w:val="20"/>
        </w:rPr>
        <w:t xml:space="preserve"> surrendered</w:t>
      </w:r>
      <w:r w:rsidR="00490BF2" w:rsidRPr="00ED234B">
        <w:rPr>
          <w:rFonts w:ascii="Times New Roman" w:hAnsi="Times New Roman" w:cs="Times New Roman"/>
          <w:sz w:val="20"/>
          <w:szCs w:val="20"/>
        </w:rPr>
        <w:t xml:space="preserve"> 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within 28 days of becoming aware that the </w:t>
      </w:r>
      <w:r w:rsidR="0088137C" w:rsidRPr="00ED234B">
        <w:rPr>
          <w:rFonts w:ascii="Times New Roman" w:hAnsi="Times New Roman" w:cs="Times New Roman"/>
          <w:sz w:val="20"/>
          <w:szCs w:val="20"/>
        </w:rPr>
        <w:t xml:space="preserve">surrendered </w:t>
      </w:r>
      <w:r w:rsidR="00490BF2"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has been surrendered and satisfies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xml:space="preserve"> that they are not a party to the deception or dishonesty, the </w:t>
      </w:r>
      <w:r w:rsidR="0088137C" w:rsidRPr="00ED234B">
        <w:rPr>
          <w:rFonts w:ascii="Times New Roman" w:hAnsi="Times New Roman" w:cs="Times New Roman"/>
          <w:sz w:val="20"/>
          <w:szCs w:val="20"/>
        </w:rPr>
        <w:t xml:space="preserve">surrendered </w:t>
      </w:r>
      <w:r w:rsidR="00490BF2"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 xml:space="preserve">martcard will be replaced and a refund made to the extent of the whole of any unused </w:t>
      </w:r>
      <w:r w:rsidR="000213B5" w:rsidRPr="00ED234B">
        <w:rPr>
          <w:rFonts w:ascii="Times New Roman" w:hAnsi="Times New Roman" w:cs="Times New Roman"/>
          <w:sz w:val="20"/>
          <w:szCs w:val="20"/>
        </w:rPr>
        <w:t>V</w:t>
      </w:r>
      <w:r w:rsidR="00490BF2" w:rsidRPr="00ED234B">
        <w:rPr>
          <w:rFonts w:ascii="Times New Roman" w:hAnsi="Times New Roman" w:cs="Times New Roman"/>
          <w:sz w:val="20"/>
          <w:szCs w:val="20"/>
        </w:rPr>
        <w:t xml:space="preserve">alue remaining on the </w:t>
      </w:r>
      <w:r w:rsidR="0088137C" w:rsidRPr="00ED234B">
        <w:rPr>
          <w:rFonts w:ascii="Times New Roman" w:hAnsi="Times New Roman" w:cs="Times New Roman"/>
          <w:sz w:val="20"/>
          <w:szCs w:val="20"/>
        </w:rPr>
        <w:t xml:space="preserve">surrendered </w:t>
      </w:r>
      <w:r w:rsidR="00490BF2"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490BF2" w:rsidRPr="00ED234B">
        <w:rPr>
          <w:rFonts w:ascii="Times New Roman" w:hAnsi="Times New Roman" w:cs="Times New Roman"/>
          <w:sz w:val="20"/>
          <w:szCs w:val="20"/>
        </w:rPr>
        <w:t>martcard at the time of surrender.</w:t>
      </w:r>
    </w:p>
    <w:p w14:paraId="6B717E3C" w14:textId="77777777" w:rsidR="00490BF2" w:rsidRPr="00ED234B" w:rsidRDefault="00490BF2" w:rsidP="00490BF2">
      <w:pPr>
        <w:pStyle w:val="Heading2"/>
        <w:rPr>
          <w:rFonts w:ascii="Times New Roman" w:hAnsi="Times New Roman" w:cs="Times New Roman"/>
          <w:b/>
          <w:bCs/>
          <w:caps/>
          <w:sz w:val="20"/>
          <w:szCs w:val="20"/>
        </w:rPr>
      </w:pPr>
      <w:bookmarkStart w:id="622" w:name="_Toc154560928"/>
      <w:bookmarkStart w:id="623" w:name="_Toc183005619"/>
      <w:bookmarkStart w:id="624" w:name="_Toc216180288"/>
      <w:bookmarkStart w:id="625" w:name="_Toc221282967"/>
      <w:bookmarkStart w:id="626" w:name="_Toc235002368"/>
      <w:r w:rsidRPr="00ED234B">
        <w:rPr>
          <w:rFonts w:ascii="Times New Roman" w:hAnsi="Times New Roman" w:cs="Times New Roman"/>
          <w:b/>
          <w:bCs/>
          <w:caps/>
          <w:sz w:val="20"/>
          <w:szCs w:val="20"/>
        </w:rPr>
        <w:t>Surrendered V/Line tickets</w:t>
      </w:r>
      <w:bookmarkEnd w:id="622"/>
      <w:bookmarkEnd w:id="623"/>
      <w:bookmarkEnd w:id="624"/>
      <w:bookmarkEnd w:id="625"/>
      <w:bookmarkEnd w:id="626"/>
    </w:p>
    <w:p w14:paraId="7C04A86C" w14:textId="05A65A4D"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32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w:t>
      </w:r>
      <w:r w:rsidR="002A6D68" w:rsidRPr="00ED234B">
        <w:rPr>
          <w:rFonts w:ascii="Times New Roman" w:hAnsi="Times New Roman" w:cs="Times New Roman"/>
          <w:sz w:val="20"/>
          <w:szCs w:val="20"/>
        </w:rPr>
        <w:t>C</w:t>
      </w:r>
      <w:r w:rsidR="00490BF2" w:rsidRPr="00ED234B">
        <w:rPr>
          <w:rFonts w:ascii="Times New Roman" w:hAnsi="Times New Roman" w:cs="Times New Roman"/>
          <w:sz w:val="20"/>
          <w:szCs w:val="20"/>
        </w:rPr>
        <w:t xml:space="preserve">onditions under this heading apply if a </w:t>
      </w:r>
      <w:r w:rsidR="001160FB" w:rsidRPr="00ED234B">
        <w:rPr>
          <w:rFonts w:ascii="Times New Roman" w:hAnsi="Times New Roman" w:cs="Times New Roman"/>
          <w:sz w:val="20"/>
          <w:szCs w:val="20"/>
        </w:rPr>
        <w:t xml:space="preserve">token that proves or purports to prove the existence of a </w:t>
      </w:r>
      <w:r w:rsidR="00490BF2" w:rsidRPr="00ED234B">
        <w:rPr>
          <w:rFonts w:ascii="Times New Roman" w:hAnsi="Times New Roman" w:cs="Times New Roman"/>
          <w:sz w:val="20"/>
          <w:szCs w:val="20"/>
        </w:rPr>
        <w:t>V/Line ticket is surrendered in compliance with a request made under regulation 21 of the Ticketing Regulations.</w:t>
      </w:r>
    </w:p>
    <w:p w14:paraId="59BE3556" w14:textId="2125A628"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33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In these Conditions, </w:t>
      </w:r>
      <w:r w:rsidR="005B4486">
        <w:rPr>
          <w:rFonts w:ascii="Times New Roman" w:hAnsi="Times New Roman" w:cs="Times New Roman"/>
          <w:sz w:val="20"/>
          <w:szCs w:val="20"/>
        </w:rPr>
        <w:t>‘</w:t>
      </w:r>
      <w:r w:rsidR="00490BF2" w:rsidRPr="00ED234B">
        <w:rPr>
          <w:rFonts w:ascii="Times New Roman" w:hAnsi="Times New Roman" w:cs="Times New Roman"/>
          <w:b/>
          <w:sz w:val="20"/>
          <w:szCs w:val="20"/>
        </w:rPr>
        <w:t>enforcement activity</w:t>
      </w:r>
      <w:r w:rsidR="005B448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the issue and enforcement of an infringement notice or the bringing and prosecuting of proceedings for an offence.</w:t>
      </w:r>
    </w:p>
    <w:p w14:paraId="7111190D" w14:textId="77777777" w:rsidR="00490BF2" w:rsidRPr="00ED234B" w:rsidRDefault="00490BF2" w:rsidP="00490BF2">
      <w:pPr>
        <w:pStyle w:val="Heading3"/>
        <w:rPr>
          <w:rFonts w:cs="Times New Roman"/>
          <w:szCs w:val="20"/>
        </w:rPr>
      </w:pPr>
      <w:bookmarkStart w:id="627" w:name="_Toc235002369"/>
      <w:r w:rsidRPr="00ED234B">
        <w:rPr>
          <w:rFonts w:cs="Times New Roman"/>
          <w:szCs w:val="20"/>
        </w:rPr>
        <w:lastRenderedPageBreak/>
        <w:t>Travel Permits</w:t>
      </w:r>
      <w:bookmarkEnd w:id="627"/>
      <w:r w:rsidRPr="00ED234B">
        <w:rPr>
          <w:rFonts w:cs="Times New Roman"/>
          <w:szCs w:val="20"/>
        </w:rPr>
        <w:t xml:space="preserve"> </w:t>
      </w:r>
    </w:p>
    <w:p w14:paraId="37FB0EBF" w14:textId="73F18A76"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34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holder of the </w:t>
      </w:r>
      <w:r w:rsidR="00703ED3" w:rsidRPr="00ED234B">
        <w:rPr>
          <w:rFonts w:ascii="Times New Roman" w:hAnsi="Times New Roman" w:cs="Times New Roman"/>
          <w:sz w:val="20"/>
          <w:szCs w:val="20"/>
        </w:rPr>
        <w:t xml:space="preserve">token that proves or purports to prove the existence of a </w:t>
      </w:r>
      <w:r w:rsidR="00490BF2" w:rsidRPr="00ED234B">
        <w:rPr>
          <w:rFonts w:ascii="Times New Roman" w:hAnsi="Times New Roman" w:cs="Times New Roman"/>
          <w:sz w:val="20"/>
          <w:szCs w:val="20"/>
        </w:rPr>
        <w:t>V/Line ticket surrenders the</w:t>
      </w:r>
      <w:r w:rsidR="001160FB" w:rsidRPr="00ED234B">
        <w:rPr>
          <w:rFonts w:ascii="Times New Roman" w:hAnsi="Times New Roman" w:cs="Times New Roman"/>
          <w:sz w:val="20"/>
          <w:szCs w:val="20"/>
        </w:rPr>
        <w:t xml:space="preserve"> token that proves or purports to prove the existence of a</w:t>
      </w:r>
      <w:r w:rsidR="00490BF2" w:rsidRPr="00ED234B">
        <w:rPr>
          <w:rFonts w:ascii="Times New Roman" w:hAnsi="Times New Roman" w:cs="Times New Roman"/>
          <w:sz w:val="20"/>
          <w:szCs w:val="20"/>
        </w:rPr>
        <w:t xml:space="preserve"> </w:t>
      </w:r>
      <w:r w:rsidR="005F2F68"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 xml:space="preserve">ticket to an authorised officer while travelling on a passenger vehicle, the customer will be issued with a travel permit for the balance of the travel authorised by </w:t>
      </w:r>
      <w:r w:rsidR="001160FB" w:rsidRPr="00ED234B">
        <w:rPr>
          <w:rFonts w:ascii="Times New Roman" w:hAnsi="Times New Roman" w:cs="Times New Roman"/>
          <w:sz w:val="20"/>
          <w:szCs w:val="20"/>
        </w:rPr>
        <w:t xml:space="preserve">token that proves or purports to prove the existence of </w:t>
      </w:r>
      <w:r w:rsidR="00490BF2" w:rsidRPr="00ED234B">
        <w:rPr>
          <w:rFonts w:ascii="Times New Roman" w:hAnsi="Times New Roman" w:cs="Times New Roman"/>
          <w:sz w:val="20"/>
          <w:szCs w:val="20"/>
        </w:rPr>
        <w:t>the</w:t>
      </w:r>
      <w:r w:rsidR="005F2F68" w:rsidRPr="00ED234B">
        <w:rPr>
          <w:rFonts w:ascii="Times New Roman" w:hAnsi="Times New Roman" w:cs="Times New Roman"/>
          <w:sz w:val="20"/>
          <w:szCs w:val="20"/>
        </w:rPr>
        <w:t xml:space="preserve"> V/Line</w:t>
      </w:r>
      <w:r w:rsidR="00490BF2" w:rsidRPr="00ED234B">
        <w:rPr>
          <w:rFonts w:ascii="Times New Roman" w:hAnsi="Times New Roman" w:cs="Times New Roman"/>
          <w:sz w:val="20"/>
          <w:szCs w:val="20"/>
        </w:rPr>
        <w:t xml:space="preserve"> ticket up to a maximum of seven days travel.</w:t>
      </w:r>
    </w:p>
    <w:p w14:paraId="35717527" w14:textId="77777777" w:rsidR="00490BF2" w:rsidRPr="00ED234B" w:rsidRDefault="00490BF2" w:rsidP="00490BF2">
      <w:pPr>
        <w:pStyle w:val="Heading3"/>
        <w:rPr>
          <w:rFonts w:cs="Times New Roman"/>
          <w:szCs w:val="20"/>
        </w:rPr>
      </w:pPr>
      <w:bookmarkStart w:id="628" w:name="_Toc235002370"/>
      <w:r w:rsidRPr="00ED234B">
        <w:rPr>
          <w:rFonts w:cs="Times New Roman"/>
          <w:szCs w:val="20"/>
        </w:rPr>
        <w:t xml:space="preserve">Refunds and replacements for surrendered </w:t>
      </w:r>
      <w:r w:rsidR="001160FB" w:rsidRPr="00ED234B">
        <w:rPr>
          <w:rFonts w:cs="Times New Roman"/>
          <w:szCs w:val="20"/>
        </w:rPr>
        <w:t xml:space="preserve">tokens that prove or purport to prove the existence of a </w:t>
      </w:r>
      <w:r w:rsidR="00514016" w:rsidRPr="00ED234B">
        <w:rPr>
          <w:rFonts w:cs="Times New Roman"/>
          <w:szCs w:val="20"/>
        </w:rPr>
        <w:t xml:space="preserve">V/Line </w:t>
      </w:r>
      <w:r w:rsidRPr="00ED234B">
        <w:rPr>
          <w:rFonts w:cs="Times New Roman"/>
          <w:szCs w:val="20"/>
        </w:rPr>
        <w:t>ticket</w:t>
      </w:r>
      <w:bookmarkEnd w:id="628"/>
      <w:r w:rsidRPr="00ED234B">
        <w:rPr>
          <w:rFonts w:cs="Times New Roman"/>
          <w:szCs w:val="20"/>
        </w:rPr>
        <w:t xml:space="preserve"> </w:t>
      </w:r>
    </w:p>
    <w:p w14:paraId="5CA822BF" w14:textId="6C045E47"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35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surrendered </w:t>
      </w:r>
      <w:r w:rsidR="001160FB" w:rsidRPr="00ED234B">
        <w:rPr>
          <w:rFonts w:ascii="Times New Roman" w:hAnsi="Times New Roman" w:cs="Times New Roman"/>
          <w:sz w:val="20"/>
          <w:szCs w:val="20"/>
        </w:rPr>
        <w:t xml:space="preserve">token that proves or purports to prove the existence of a </w:t>
      </w:r>
      <w:r w:rsidR="00FC2E87"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 xml:space="preserve">ticket will be retained by the authorised officer or the member of the police force to whom the </w:t>
      </w:r>
      <w:r w:rsidR="001160FB"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 xml:space="preserve">was surrendered, or by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at least until</w:t>
      </w:r>
      <w:r w:rsidR="00F20DD2">
        <w:rPr>
          <w:rFonts w:ascii="Times New Roman" w:hAnsi="Times New Roman" w:cs="Times New Roman"/>
          <w:sz w:val="20"/>
          <w:szCs w:val="20"/>
        </w:rPr>
        <w:t xml:space="preserve"> –</w:t>
      </w:r>
    </w:p>
    <w:p w14:paraId="3949E176"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bookmarkStart w:id="629" w:name="_Toc27985691"/>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decision is taken to not proceed with any enforcement activity to which the </w:t>
      </w:r>
      <w:r w:rsidR="001160FB"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is relevant; or</w:t>
      </w:r>
      <w:bookmarkEnd w:id="629"/>
    </w:p>
    <w:p w14:paraId="625B512B"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bookmarkStart w:id="630" w:name="_Toc27985692"/>
      <w:r w:rsidRPr="00ED234B">
        <w:rPr>
          <w:rFonts w:ascii="Times New Roman" w:hAnsi="Times New Roman" w:cs="Times New Roman"/>
          <w:sz w:val="20"/>
          <w:szCs w:val="20"/>
        </w:rPr>
        <w:t>(b)</w:t>
      </w:r>
      <w:r w:rsidRPr="00ED234B">
        <w:rPr>
          <w:rFonts w:ascii="Times New Roman" w:hAnsi="Times New Roman" w:cs="Times New Roman"/>
          <w:sz w:val="20"/>
          <w:szCs w:val="20"/>
        </w:rPr>
        <w:tab/>
      </w:r>
      <w:r w:rsidR="001663E4" w:rsidRPr="00ED234B">
        <w:rPr>
          <w:rFonts w:ascii="Times New Roman" w:hAnsi="Times New Roman" w:cs="Times New Roman"/>
          <w:sz w:val="20"/>
          <w:szCs w:val="20"/>
        </w:rPr>
        <w:t xml:space="preserve">all </w:t>
      </w:r>
      <w:r w:rsidR="00490BF2" w:rsidRPr="00ED234B">
        <w:rPr>
          <w:rFonts w:ascii="Times New Roman" w:hAnsi="Times New Roman" w:cs="Times New Roman"/>
          <w:sz w:val="20"/>
          <w:szCs w:val="20"/>
        </w:rPr>
        <w:t xml:space="preserve">enforcement activities to which the </w:t>
      </w:r>
      <w:r w:rsidR="001160FB"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is relevant are concluded.</w:t>
      </w:r>
      <w:bookmarkEnd w:id="630"/>
    </w:p>
    <w:p w14:paraId="6445CEA3" w14:textId="53240364"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36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When either of the events referred to above occurs, the following Conditions apply in respect of the surrendered</w:t>
      </w:r>
      <w:r w:rsidR="001160FB" w:rsidRPr="00ED234B">
        <w:rPr>
          <w:rFonts w:ascii="Times New Roman" w:hAnsi="Times New Roman" w:cs="Times New Roman"/>
          <w:sz w:val="20"/>
          <w:szCs w:val="20"/>
        </w:rPr>
        <w:t xml:space="preserve"> token that proves or purports to prove the existence of </w:t>
      </w:r>
      <w:r w:rsidR="005F2F68"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ticket</w:t>
      </w:r>
      <w:r w:rsidR="00023CBB" w:rsidRPr="00ED234B">
        <w:rPr>
          <w:rFonts w:ascii="Times New Roman" w:hAnsi="Times New Roman" w:cs="Times New Roman"/>
          <w:sz w:val="20"/>
          <w:szCs w:val="20"/>
        </w:rPr>
        <w:t>.</w:t>
      </w:r>
    </w:p>
    <w:p w14:paraId="65153242" w14:textId="77777777" w:rsidR="00490BF2" w:rsidRPr="00ED234B" w:rsidRDefault="00490BF2" w:rsidP="00490BF2">
      <w:pPr>
        <w:pStyle w:val="Heading4"/>
        <w:rPr>
          <w:rFonts w:cs="Times New Roman"/>
          <w:szCs w:val="20"/>
        </w:rPr>
      </w:pPr>
      <w:r w:rsidRPr="00ED234B">
        <w:rPr>
          <w:rFonts w:cs="Times New Roman"/>
          <w:szCs w:val="20"/>
        </w:rPr>
        <w:t>Concession ticket</w:t>
      </w:r>
    </w:p>
    <w:p w14:paraId="7935EF28" w14:textId="7EA1AF64" w:rsidR="00B1233D"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37</w:t>
      </w:r>
      <w:r w:rsidRPr="00ED234B">
        <w:rPr>
          <w:rFonts w:ascii="Times New Roman" w:hAnsi="Times New Roman" w:cs="Times New Roman"/>
          <w:sz w:val="20"/>
          <w:szCs w:val="20"/>
        </w:rPr>
        <w:tab/>
      </w:r>
      <w:r w:rsidR="00E14277" w:rsidRPr="00ED234B">
        <w:rPr>
          <w:rFonts w:ascii="Times New Roman" w:hAnsi="Times New Roman" w:cs="Times New Roman"/>
          <w:sz w:val="20"/>
          <w:szCs w:val="20"/>
        </w:rPr>
        <w:t xml:space="preserve">If the </w:t>
      </w:r>
      <w:r w:rsidR="001160FB" w:rsidRPr="00ED234B">
        <w:rPr>
          <w:rFonts w:ascii="Times New Roman" w:hAnsi="Times New Roman" w:cs="Times New Roman"/>
          <w:sz w:val="20"/>
          <w:szCs w:val="20"/>
        </w:rPr>
        <w:t xml:space="preserve">token that proves or purports to prove the existence of </w:t>
      </w:r>
      <w:r w:rsidR="00E14277" w:rsidRPr="00ED234B">
        <w:rPr>
          <w:rFonts w:ascii="Times New Roman" w:hAnsi="Times New Roman" w:cs="Times New Roman"/>
          <w:sz w:val="20"/>
          <w:szCs w:val="20"/>
        </w:rPr>
        <w:t xml:space="preserve">V/Line ticket </w:t>
      </w:r>
      <w:r w:rsidR="001160FB" w:rsidRPr="00ED234B">
        <w:rPr>
          <w:rFonts w:ascii="Times New Roman" w:hAnsi="Times New Roman" w:cs="Times New Roman"/>
          <w:sz w:val="20"/>
          <w:szCs w:val="20"/>
        </w:rPr>
        <w:t xml:space="preserve">that </w:t>
      </w:r>
      <w:r w:rsidR="00E14277" w:rsidRPr="00ED234B">
        <w:rPr>
          <w:rFonts w:ascii="Times New Roman" w:hAnsi="Times New Roman" w:cs="Times New Roman"/>
          <w:sz w:val="20"/>
          <w:szCs w:val="20"/>
        </w:rPr>
        <w:t xml:space="preserve">is a concession ticket which has been used by a person who has no </w:t>
      </w:r>
      <w:r w:rsidR="002A6D68" w:rsidRPr="00ED234B">
        <w:rPr>
          <w:rFonts w:ascii="Times New Roman" w:hAnsi="Times New Roman" w:cs="Times New Roman"/>
          <w:sz w:val="20"/>
          <w:szCs w:val="20"/>
        </w:rPr>
        <w:t xml:space="preserve">concession </w:t>
      </w:r>
      <w:r w:rsidR="00E14277" w:rsidRPr="00ED234B">
        <w:rPr>
          <w:rFonts w:ascii="Times New Roman" w:hAnsi="Times New Roman" w:cs="Times New Roman"/>
          <w:sz w:val="20"/>
          <w:szCs w:val="20"/>
        </w:rPr>
        <w:t>entitlement to rely on the concession ticket for travel in a passenger vehicle or entry to a compulsory ticket</w:t>
      </w:r>
      <w:r w:rsidR="00493102"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area</w:t>
      </w:r>
      <w:r w:rsidR="00F20DD2">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 </w:t>
      </w:r>
    </w:p>
    <w:p w14:paraId="2524C1ED"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no replacement</w:t>
      </w:r>
      <w:r w:rsidR="000A108A" w:rsidRPr="00ED234B">
        <w:rPr>
          <w:rFonts w:ascii="Times New Roman" w:hAnsi="Times New Roman" w:cs="Times New Roman"/>
          <w:sz w:val="20"/>
          <w:szCs w:val="20"/>
        </w:rPr>
        <w:t xml:space="preserve"> </w:t>
      </w:r>
      <w:r w:rsidR="001160FB"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will be issued and no refund will be made, to the extent of the whole or part of any unused value remaining on the</w:t>
      </w:r>
      <w:r w:rsidR="005F2F68" w:rsidRPr="00ED234B">
        <w:rPr>
          <w:rFonts w:ascii="Times New Roman" w:hAnsi="Times New Roman" w:cs="Times New Roman"/>
          <w:sz w:val="20"/>
          <w:szCs w:val="20"/>
        </w:rPr>
        <w:t xml:space="preserve"> </w:t>
      </w:r>
      <w:r w:rsidR="00B62EFD"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at the time of surrender; and</w:t>
      </w:r>
    </w:p>
    <w:p w14:paraId="0E306643"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w:t>
      </w:r>
      <w:r w:rsidR="001160FB"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 xml:space="preserve">will not be returned except as provided below. </w:t>
      </w:r>
    </w:p>
    <w:p w14:paraId="71CFBE8D" w14:textId="1BD29B39"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38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person referred to in </w:t>
      </w:r>
      <w:r w:rsidR="002A6D68" w:rsidRPr="00ED234B">
        <w:rPr>
          <w:rFonts w:ascii="Times New Roman" w:hAnsi="Times New Roman" w:cs="Times New Roman"/>
          <w:sz w:val="20"/>
          <w:szCs w:val="20"/>
        </w:rPr>
        <w:t>paragraph 8.</w:t>
      </w:r>
      <w:r w:rsidR="00871D34">
        <w:rPr>
          <w:rFonts w:ascii="Times New Roman" w:hAnsi="Times New Roman" w:cs="Times New Roman"/>
          <w:sz w:val="20"/>
          <w:szCs w:val="20"/>
        </w:rPr>
        <w:t>137</w:t>
      </w:r>
      <w:r w:rsidR="00871D34"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obtains </w:t>
      </w:r>
      <w:r w:rsidR="008E4535" w:rsidRPr="00ED234B">
        <w:rPr>
          <w:rFonts w:ascii="Times New Roman" w:hAnsi="Times New Roman" w:cs="Times New Roman"/>
          <w:sz w:val="20"/>
          <w:szCs w:val="20"/>
        </w:rPr>
        <w:t>a</w:t>
      </w:r>
      <w:r w:rsidR="00490BF2" w:rsidRPr="00ED234B">
        <w:rPr>
          <w:rFonts w:ascii="Times New Roman" w:hAnsi="Times New Roman" w:cs="Times New Roman"/>
          <w:sz w:val="20"/>
          <w:szCs w:val="20"/>
        </w:rPr>
        <w:t xml:space="preserve"> </w:t>
      </w:r>
      <w:r w:rsidR="002A6D68" w:rsidRPr="00ED234B">
        <w:rPr>
          <w:rFonts w:ascii="Times New Roman" w:hAnsi="Times New Roman" w:cs="Times New Roman"/>
          <w:sz w:val="20"/>
          <w:szCs w:val="20"/>
        </w:rPr>
        <w:t xml:space="preserve">concession </w:t>
      </w:r>
      <w:r w:rsidR="00490BF2" w:rsidRPr="00ED234B">
        <w:rPr>
          <w:rFonts w:ascii="Times New Roman" w:hAnsi="Times New Roman" w:cs="Times New Roman"/>
          <w:sz w:val="20"/>
          <w:szCs w:val="20"/>
        </w:rPr>
        <w:t>entitlement to rely on the concession ticket for travel in a passenger vehicle or entry to a compulsory ticket area and</w:t>
      </w:r>
      <w:r w:rsidR="00F20DD2">
        <w:rPr>
          <w:rFonts w:ascii="Times New Roman" w:hAnsi="Times New Roman" w:cs="Times New Roman"/>
          <w:sz w:val="20"/>
          <w:szCs w:val="20"/>
        </w:rPr>
        <w:t xml:space="preserve"> –</w:t>
      </w:r>
    </w:p>
    <w:p w14:paraId="49CE197D"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applies for the return of the </w:t>
      </w:r>
      <w:r w:rsidR="001160FB" w:rsidRPr="00ED234B">
        <w:rPr>
          <w:rFonts w:ascii="Times New Roman" w:hAnsi="Times New Roman" w:cs="Times New Roman"/>
          <w:sz w:val="20"/>
          <w:szCs w:val="20"/>
        </w:rPr>
        <w:t xml:space="preserve">token that proves or purports to prove the existence of a </w:t>
      </w:r>
      <w:r w:rsidR="005F2F68"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ticket; and</w:t>
      </w:r>
    </w:p>
    <w:p w14:paraId="02B4AA67" w14:textId="799991FA"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presents evidence of the relevant </w:t>
      </w:r>
      <w:r w:rsidR="002A6D68" w:rsidRPr="00ED234B">
        <w:rPr>
          <w:rFonts w:ascii="Times New Roman" w:hAnsi="Times New Roman" w:cs="Times New Roman"/>
          <w:sz w:val="20"/>
          <w:szCs w:val="20"/>
        </w:rPr>
        <w:t xml:space="preserve">concession </w:t>
      </w:r>
      <w:r w:rsidR="00490BF2" w:rsidRPr="00ED234B">
        <w:rPr>
          <w:rFonts w:ascii="Times New Roman" w:hAnsi="Times New Roman" w:cs="Times New Roman"/>
          <w:sz w:val="20"/>
          <w:szCs w:val="20"/>
        </w:rPr>
        <w:t xml:space="preserve">entitlement </w:t>
      </w:r>
      <w:r w:rsidR="00F20DD2">
        <w:rPr>
          <w:rFonts w:ascii="Times New Roman" w:hAnsi="Times New Roman" w:cs="Times New Roman"/>
          <w:sz w:val="20"/>
          <w:szCs w:val="20"/>
        </w:rPr>
        <w:t xml:space="preserve"> –</w:t>
      </w:r>
    </w:p>
    <w:p w14:paraId="67F9EAA9" w14:textId="77777777" w:rsidR="00490BF2" w:rsidRPr="00ED234B" w:rsidRDefault="00490BF2" w:rsidP="00372512">
      <w:pPr>
        <w:ind w:left="567"/>
        <w:rPr>
          <w:rFonts w:ascii="Times New Roman" w:hAnsi="Times New Roman" w:cs="Times New Roman"/>
          <w:sz w:val="20"/>
          <w:szCs w:val="20"/>
        </w:rPr>
      </w:pPr>
      <w:r w:rsidRPr="00ED234B">
        <w:rPr>
          <w:rFonts w:ascii="Times New Roman" w:hAnsi="Times New Roman" w:cs="Times New Roman"/>
          <w:sz w:val="20"/>
          <w:szCs w:val="20"/>
        </w:rPr>
        <w:t xml:space="preserve">to the </w:t>
      </w:r>
      <w:r w:rsidR="009F2B57" w:rsidRPr="00ED234B">
        <w:rPr>
          <w:rFonts w:ascii="Times New Roman" w:hAnsi="Times New Roman" w:cs="Times New Roman"/>
          <w:sz w:val="20"/>
          <w:szCs w:val="20"/>
        </w:rPr>
        <w:t>Department of Transport and Planning</w:t>
      </w:r>
      <w:r w:rsidRPr="00ED234B">
        <w:rPr>
          <w:rFonts w:ascii="Times New Roman" w:hAnsi="Times New Roman" w:cs="Times New Roman"/>
          <w:sz w:val="20"/>
          <w:szCs w:val="20"/>
        </w:rPr>
        <w:t xml:space="preserve"> within 28 days of a decision to not proceed with any enforcement activity, or of the conclusion of all enforcement activities, to which the </w:t>
      </w:r>
      <w:r w:rsidR="001160FB" w:rsidRPr="00ED234B">
        <w:rPr>
          <w:rFonts w:ascii="Times New Roman" w:hAnsi="Times New Roman" w:cs="Times New Roman"/>
          <w:sz w:val="20"/>
          <w:szCs w:val="20"/>
        </w:rPr>
        <w:t xml:space="preserve">token that proves or purports to prove the existence of a </w:t>
      </w:r>
      <w:r w:rsidR="005F2F68" w:rsidRPr="00ED234B">
        <w:rPr>
          <w:rFonts w:ascii="Times New Roman" w:hAnsi="Times New Roman" w:cs="Times New Roman"/>
          <w:sz w:val="20"/>
          <w:szCs w:val="20"/>
        </w:rPr>
        <w:t xml:space="preserve">V/Line </w:t>
      </w:r>
      <w:r w:rsidRPr="00ED234B">
        <w:rPr>
          <w:rFonts w:ascii="Times New Roman" w:hAnsi="Times New Roman" w:cs="Times New Roman"/>
          <w:sz w:val="20"/>
          <w:szCs w:val="20"/>
        </w:rPr>
        <w:t xml:space="preserve">ticket is relevant, the </w:t>
      </w:r>
      <w:r w:rsidR="001160FB" w:rsidRPr="00ED234B">
        <w:rPr>
          <w:rFonts w:ascii="Times New Roman" w:hAnsi="Times New Roman" w:cs="Times New Roman"/>
          <w:sz w:val="20"/>
          <w:szCs w:val="20"/>
        </w:rPr>
        <w:t xml:space="preserve">token </w:t>
      </w:r>
      <w:r w:rsidRPr="00ED234B">
        <w:rPr>
          <w:rFonts w:ascii="Times New Roman" w:hAnsi="Times New Roman" w:cs="Times New Roman"/>
          <w:sz w:val="20"/>
          <w:szCs w:val="20"/>
        </w:rPr>
        <w:t>will be returned if it has any remaining unused value, but no replacement</w:t>
      </w:r>
      <w:r w:rsidR="005F2F68" w:rsidRPr="00ED234B">
        <w:rPr>
          <w:rFonts w:ascii="Times New Roman" w:hAnsi="Times New Roman" w:cs="Times New Roman"/>
          <w:sz w:val="20"/>
          <w:szCs w:val="20"/>
        </w:rPr>
        <w:t xml:space="preserve"> </w:t>
      </w:r>
      <w:r w:rsidR="001160FB" w:rsidRPr="00ED234B">
        <w:rPr>
          <w:rFonts w:ascii="Times New Roman" w:hAnsi="Times New Roman" w:cs="Times New Roman"/>
          <w:sz w:val="20"/>
          <w:szCs w:val="20"/>
        </w:rPr>
        <w:t xml:space="preserve">token that proves or purports to prove the existence of a </w:t>
      </w:r>
      <w:r w:rsidR="005F2F68" w:rsidRPr="00ED234B">
        <w:rPr>
          <w:rFonts w:ascii="Times New Roman" w:hAnsi="Times New Roman" w:cs="Times New Roman"/>
          <w:sz w:val="20"/>
          <w:szCs w:val="20"/>
        </w:rPr>
        <w:t>V/Line</w:t>
      </w:r>
      <w:r w:rsidRPr="00ED234B">
        <w:rPr>
          <w:rFonts w:ascii="Times New Roman" w:hAnsi="Times New Roman" w:cs="Times New Roman"/>
          <w:sz w:val="20"/>
          <w:szCs w:val="20"/>
        </w:rPr>
        <w:t xml:space="preserve"> ticket will be issued, and no refund will be made, to the extent of the whole or part of any unused value remaining on the</w:t>
      </w:r>
      <w:r w:rsidR="005F2F68" w:rsidRPr="00ED234B">
        <w:rPr>
          <w:rFonts w:ascii="Times New Roman" w:hAnsi="Times New Roman" w:cs="Times New Roman"/>
          <w:sz w:val="20"/>
          <w:szCs w:val="20"/>
        </w:rPr>
        <w:t xml:space="preserve"> </w:t>
      </w:r>
      <w:r w:rsidR="001160FB" w:rsidRPr="00ED234B">
        <w:rPr>
          <w:rFonts w:ascii="Times New Roman" w:hAnsi="Times New Roman" w:cs="Times New Roman"/>
          <w:sz w:val="20"/>
          <w:szCs w:val="20"/>
        </w:rPr>
        <w:t xml:space="preserve">token </w:t>
      </w:r>
      <w:r w:rsidRPr="00ED234B">
        <w:rPr>
          <w:rFonts w:ascii="Times New Roman" w:hAnsi="Times New Roman" w:cs="Times New Roman"/>
          <w:sz w:val="20"/>
          <w:szCs w:val="20"/>
        </w:rPr>
        <w:t>at the time of surrender.</w:t>
      </w:r>
    </w:p>
    <w:p w14:paraId="79AC4CE8" w14:textId="77777777" w:rsidR="00490BF2" w:rsidRPr="00ED234B" w:rsidRDefault="00490BF2" w:rsidP="00490BF2">
      <w:pPr>
        <w:pStyle w:val="Heading4"/>
        <w:rPr>
          <w:rFonts w:cs="Times New Roman"/>
          <w:szCs w:val="20"/>
        </w:rPr>
      </w:pPr>
      <w:r w:rsidRPr="00ED234B">
        <w:rPr>
          <w:rFonts w:cs="Times New Roman"/>
          <w:szCs w:val="20"/>
        </w:rPr>
        <w:t>Fraudulently or dishonestly obtained</w:t>
      </w:r>
      <w:r w:rsidR="001160FB" w:rsidRPr="00ED234B">
        <w:rPr>
          <w:rFonts w:cs="Times New Roman"/>
          <w:szCs w:val="20"/>
        </w:rPr>
        <w:t xml:space="preserve"> token that proves or purports to prove the existence of </w:t>
      </w:r>
      <w:r w:rsidR="00CF5ED7" w:rsidRPr="00ED234B">
        <w:rPr>
          <w:rFonts w:cs="Times New Roman"/>
          <w:szCs w:val="20"/>
        </w:rPr>
        <w:t xml:space="preserve">V/Line </w:t>
      </w:r>
      <w:r w:rsidRPr="00ED234B">
        <w:rPr>
          <w:rFonts w:cs="Times New Roman"/>
          <w:szCs w:val="20"/>
        </w:rPr>
        <w:t>ticket</w:t>
      </w:r>
      <w:r w:rsidR="00CF5ED7" w:rsidRPr="00ED234B">
        <w:rPr>
          <w:rFonts w:cs="Times New Roman"/>
          <w:szCs w:val="20"/>
        </w:rPr>
        <w:t>s</w:t>
      </w:r>
    </w:p>
    <w:p w14:paraId="620F4642" w14:textId="13820D79"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39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w:t>
      </w:r>
      <w:r w:rsidR="001160FB" w:rsidRPr="00ED234B">
        <w:rPr>
          <w:rFonts w:ascii="Times New Roman" w:hAnsi="Times New Roman" w:cs="Times New Roman"/>
          <w:sz w:val="20"/>
          <w:szCs w:val="20"/>
        </w:rPr>
        <w:t xml:space="preserve">token that proves or purports to prove the existence of a </w:t>
      </w:r>
      <w:r w:rsidR="00FC2E87" w:rsidRPr="00ED234B">
        <w:rPr>
          <w:rFonts w:ascii="Times New Roman" w:hAnsi="Times New Roman" w:cs="Times New Roman"/>
          <w:sz w:val="20"/>
          <w:szCs w:val="20"/>
        </w:rPr>
        <w:t>V/Line</w:t>
      </w:r>
      <w:r w:rsidR="002114AC"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ticket was fraudulently or dishonestly obtained or used</w:t>
      </w:r>
      <w:r w:rsidR="00F20DD2">
        <w:rPr>
          <w:rFonts w:ascii="Times New Roman" w:hAnsi="Times New Roman" w:cs="Times New Roman"/>
          <w:sz w:val="20"/>
          <w:szCs w:val="20"/>
        </w:rPr>
        <w:t xml:space="preserve"> –</w:t>
      </w:r>
    </w:p>
    <w:p w14:paraId="7F07340E"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no refund will be made, to the extent of the whole or part of any unused value remaining on the </w:t>
      </w:r>
      <w:r w:rsidR="001160FB" w:rsidRPr="00ED234B">
        <w:rPr>
          <w:rFonts w:ascii="Times New Roman" w:hAnsi="Times New Roman" w:cs="Times New Roman"/>
          <w:sz w:val="20"/>
          <w:szCs w:val="20"/>
        </w:rPr>
        <w:t xml:space="preserve">token that proves or purports to prove the existence of a </w:t>
      </w:r>
      <w:r w:rsidR="005F2F68"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ticket at the time of surrender; and</w:t>
      </w:r>
    </w:p>
    <w:p w14:paraId="5264F45F" w14:textId="7F4B92ED"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w:t>
      </w:r>
      <w:r w:rsidR="005F2F68" w:rsidRPr="00ED234B">
        <w:rPr>
          <w:rFonts w:ascii="Times New Roman" w:hAnsi="Times New Roman" w:cs="Times New Roman"/>
          <w:sz w:val="20"/>
          <w:szCs w:val="20"/>
        </w:rPr>
        <w:t xml:space="preserve"> </w:t>
      </w:r>
      <w:r w:rsidR="001160FB" w:rsidRPr="00ED234B">
        <w:rPr>
          <w:rFonts w:ascii="Times New Roman" w:hAnsi="Times New Roman" w:cs="Times New Roman"/>
          <w:sz w:val="20"/>
          <w:szCs w:val="20"/>
        </w:rPr>
        <w:t xml:space="preserve">token that proves or purports to prove the existence of a </w:t>
      </w:r>
      <w:r w:rsidR="005F2F68" w:rsidRPr="00ED234B">
        <w:rPr>
          <w:rFonts w:ascii="Times New Roman" w:hAnsi="Times New Roman" w:cs="Times New Roman"/>
          <w:sz w:val="20"/>
          <w:szCs w:val="20"/>
        </w:rPr>
        <w:t>V/Line</w:t>
      </w:r>
      <w:r w:rsidR="00490BF2" w:rsidRPr="00ED234B">
        <w:rPr>
          <w:rFonts w:ascii="Times New Roman" w:hAnsi="Times New Roman" w:cs="Times New Roman"/>
          <w:sz w:val="20"/>
          <w:szCs w:val="20"/>
        </w:rPr>
        <w:t xml:space="preserve"> ticket will not be returned </w:t>
      </w:r>
      <w:r w:rsidR="00F20DD2">
        <w:rPr>
          <w:rFonts w:ascii="Times New Roman" w:hAnsi="Times New Roman" w:cs="Times New Roman"/>
          <w:sz w:val="20"/>
          <w:szCs w:val="20"/>
        </w:rPr>
        <w:t xml:space="preserve"> –</w:t>
      </w:r>
    </w:p>
    <w:p w14:paraId="05FFC0F3" w14:textId="77777777" w:rsidR="00490BF2" w:rsidRPr="00ED234B" w:rsidRDefault="00490BF2" w:rsidP="00372512">
      <w:pPr>
        <w:ind w:firstLine="567"/>
        <w:rPr>
          <w:rFonts w:ascii="Times New Roman" w:hAnsi="Times New Roman" w:cs="Times New Roman"/>
          <w:sz w:val="20"/>
          <w:szCs w:val="20"/>
        </w:rPr>
      </w:pPr>
      <w:r w:rsidRPr="00ED234B">
        <w:rPr>
          <w:rFonts w:ascii="Times New Roman" w:hAnsi="Times New Roman" w:cs="Times New Roman"/>
          <w:sz w:val="20"/>
          <w:szCs w:val="20"/>
        </w:rPr>
        <w:t>except as provided below.</w:t>
      </w:r>
    </w:p>
    <w:p w14:paraId="3F99D4FD" w14:textId="1150823D"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40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original holder of a fraudulently or dishonestly obtained or used </w:t>
      </w:r>
      <w:r w:rsidR="001160FB" w:rsidRPr="00ED234B">
        <w:rPr>
          <w:rFonts w:ascii="Times New Roman" w:hAnsi="Times New Roman" w:cs="Times New Roman"/>
          <w:sz w:val="20"/>
          <w:szCs w:val="20"/>
        </w:rPr>
        <w:t xml:space="preserve">token that proves or purports to prove the existence of a </w:t>
      </w:r>
      <w:r w:rsidR="005F2F68"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 xml:space="preserve">ticket applies to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xml:space="preserve"> for the return of that</w:t>
      </w:r>
      <w:r w:rsidR="005F2F68" w:rsidRPr="00ED234B">
        <w:rPr>
          <w:rFonts w:ascii="Times New Roman" w:hAnsi="Times New Roman" w:cs="Times New Roman"/>
          <w:sz w:val="20"/>
          <w:szCs w:val="20"/>
        </w:rPr>
        <w:t xml:space="preserve"> </w:t>
      </w:r>
      <w:r w:rsidR="001160FB"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 xml:space="preserve">within 28 days of the conclusion of all enforcement activities to which </w:t>
      </w:r>
      <w:r w:rsidR="001160FB"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is relevant, and satisfies the Department that he or she was not a party to the deception or dishonesty</w:t>
      </w:r>
      <w:r w:rsidR="00F20DD2">
        <w:rPr>
          <w:rFonts w:ascii="Times New Roman" w:hAnsi="Times New Roman" w:cs="Times New Roman"/>
          <w:sz w:val="20"/>
          <w:szCs w:val="20"/>
        </w:rPr>
        <w:t xml:space="preserve"> –</w:t>
      </w:r>
    </w:p>
    <w:p w14:paraId="0B8CB5EB"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lastRenderedPageBreak/>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if the</w:t>
      </w:r>
      <w:r w:rsidR="005F2F68" w:rsidRPr="00ED234B">
        <w:rPr>
          <w:rFonts w:ascii="Times New Roman" w:hAnsi="Times New Roman" w:cs="Times New Roman"/>
          <w:sz w:val="20"/>
          <w:szCs w:val="20"/>
        </w:rPr>
        <w:t xml:space="preserve"> </w:t>
      </w:r>
      <w:r w:rsidR="001160FB" w:rsidRPr="00ED234B">
        <w:rPr>
          <w:rFonts w:ascii="Times New Roman" w:hAnsi="Times New Roman" w:cs="Times New Roman"/>
          <w:sz w:val="20"/>
          <w:szCs w:val="20"/>
        </w:rPr>
        <w:t xml:space="preserve">token that proves or purports to prove the existence of a </w:t>
      </w:r>
      <w:r w:rsidR="005F2F68" w:rsidRPr="00ED234B">
        <w:rPr>
          <w:rFonts w:ascii="Times New Roman" w:hAnsi="Times New Roman" w:cs="Times New Roman"/>
          <w:sz w:val="20"/>
          <w:szCs w:val="20"/>
        </w:rPr>
        <w:t>V/Line</w:t>
      </w:r>
      <w:r w:rsidR="00490BF2" w:rsidRPr="00ED234B">
        <w:rPr>
          <w:rFonts w:ascii="Times New Roman" w:hAnsi="Times New Roman" w:cs="Times New Roman"/>
          <w:sz w:val="20"/>
          <w:szCs w:val="20"/>
        </w:rPr>
        <w:t xml:space="preserve"> ticket has any remaining unused value, it will be returned to the original holder; and</w:t>
      </w:r>
    </w:p>
    <w:p w14:paraId="302BC134"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whether or not the</w:t>
      </w:r>
      <w:r w:rsidR="005F2F68" w:rsidRPr="00ED234B">
        <w:rPr>
          <w:rFonts w:ascii="Times New Roman" w:hAnsi="Times New Roman" w:cs="Times New Roman"/>
          <w:sz w:val="20"/>
          <w:szCs w:val="20"/>
        </w:rPr>
        <w:t xml:space="preserve"> </w:t>
      </w:r>
      <w:r w:rsidR="001160FB" w:rsidRPr="00ED234B">
        <w:rPr>
          <w:rFonts w:ascii="Times New Roman" w:hAnsi="Times New Roman" w:cs="Times New Roman"/>
          <w:sz w:val="20"/>
          <w:szCs w:val="20"/>
        </w:rPr>
        <w:t xml:space="preserve">token that proves or purports to prove the existence of a </w:t>
      </w:r>
      <w:r w:rsidR="005F2F68" w:rsidRPr="00ED234B">
        <w:rPr>
          <w:rFonts w:ascii="Times New Roman" w:hAnsi="Times New Roman" w:cs="Times New Roman"/>
          <w:sz w:val="20"/>
          <w:szCs w:val="20"/>
        </w:rPr>
        <w:t>V/Line</w:t>
      </w:r>
      <w:r w:rsidR="00490BF2" w:rsidRPr="00ED234B">
        <w:rPr>
          <w:rFonts w:ascii="Times New Roman" w:hAnsi="Times New Roman" w:cs="Times New Roman"/>
          <w:sz w:val="20"/>
          <w:szCs w:val="20"/>
        </w:rPr>
        <w:t xml:space="preserve"> ticket is returned under paragraph (a) the original holder is entitled to a replacement </w:t>
      </w:r>
      <w:r w:rsidR="001160FB" w:rsidRPr="00ED234B">
        <w:rPr>
          <w:rFonts w:ascii="Times New Roman" w:hAnsi="Times New Roman" w:cs="Times New Roman"/>
          <w:sz w:val="20"/>
          <w:szCs w:val="20"/>
        </w:rPr>
        <w:t xml:space="preserve">token that proves or purports to prove the existence of a </w:t>
      </w:r>
      <w:r w:rsidR="005F2F68"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 xml:space="preserve">ticket or </w:t>
      </w:r>
      <w:r w:rsidR="003A0FDA"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 xml:space="preserve">tickets, or a refund, to the extent of the whole of any unused value remaining on the </w:t>
      </w:r>
      <w:r w:rsidR="001160FB" w:rsidRPr="00ED234B">
        <w:rPr>
          <w:rFonts w:ascii="Times New Roman" w:hAnsi="Times New Roman" w:cs="Times New Roman"/>
          <w:sz w:val="20"/>
          <w:szCs w:val="20"/>
        </w:rPr>
        <w:t xml:space="preserve">token that proves or purports to prove the existence of a </w:t>
      </w:r>
      <w:r w:rsidR="005F2F68"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 xml:space="preserve">ticket at the time of surrender, less, if the </w:t>
      </w:r>
      <w:r w:rsidR="001160FB"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 xml:space="preserve">is returned, any remaining unused value as at the date the </w:t>
      </w:r>
      <w:r w:rsidR="001160FB"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is returned.</w:t>
      </w:r>
    </w:p>
    <w:p w14:paraId="199FB0A6" w14:textId="77777777" w:rsidR="00490BF2" w:rsidRPr="00ED234B" w:rsidRDefault="00490BF2" w:rsidP="00490BF2">
      <w:pPr>
        <w:pStyle w:val="Heading4"/>
        <w:rPr>
          <w:rFonts w:cs="Times New Roman"/>
          <w:szCs w:val="20"/>
        </w:rPr>
      </w:pPr>
      <w:r w:rsidRPr="00ED234B">
        <w:rPr>
          <w:rFonts w:cs="Times New Roman"/>
          <w:szCs w:val="20"/>
        </w:rPr>
        <w:t>Following prosecution of holder of surrendered</w:t>
      </w:r>
      <w:r w:rsidR="00B62EFD" w:rsidRPr="00ED234B">
        <w:rPr>
          <w:rFonts w:cs="Times New Roman"/>
          <w:szCs w:val="20"/>
        </w:rPr>
        <w:t xml:space="preserve"> token that proves or purports to prove the existence of a V/Line ticket</w:t>
      </w:r>
    </w:p>
    <w:p w14:paraId="1E489218" w14:textId="398B2DB5"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41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enforcement activities culminated in a successful prosecution of the holder of the </w:t>
      </w:r>
      <w:r w:rsidR="001160FB" w:rsidRPr="00ED234B">
        <w:rPr>
          <w:rFonts w:ascii="Times New Roman" w:hAnsi="Times New Roman" w:cs="Times New Roman"/>
          <w:sz w:val="20"/>
          <w:szCs w:val="20"/>
        </w:rPr>
        <w:t xml:space="preserve">token that proves or purports to prove the existence of a </w:t>
      </w:r>
      <w:r w:rsidR="00FC2E87"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 xml:space="preserve">ticket, a Court order may be sought by or on behalf of the informant for the forfeiture of </w:t>
      </w:r>
      <w:r w:rsidR="00B62EFD" w:rsidRPr="00ED234B">
        <w:rPr>
          <w:rFonts w:ascii="Times New Roman" w:hAnsi="Times New Roman" w:cs="Times New Roman"/>
          <w:sz w:val="20"/>
          <w:szCs w:val="20"/>
        </w:rPr>
        <w:t xml:space="preserve">that </w:t>
      </w:r>
      <w:r w:rsidR="001160FB" w:rsidRPr="00ED234B">
        <w:rPr>
          <w:rFonts w:ascii="Times New Roman" w:hAnsi="Times New Roman" w:cs="Times New Roman"/>
          <w:sz w:val="20"/>
          <w:szCs w:val="20"/>
        </w:rPr>
        <w:t>token</w:t>
      </w:r>
      <w:r w:rsidR="00490BF2" w:rsidRPr="00ED234B">
        <w:rPr>
          <w:rFonts w:ascii="Times New Roman" w:hAnsi="Times New Roman" w:cs="Times New Roman"/>
          <w:sz w:val="20"/>
          <w:szCs w:val="20"/>
        </w:rPr>
        <w:t xml:space="preserve">. If such an order is not made by the Court, the </w:t>
      </w:r>
      <w:r w:rsidR="001160FB" w:rsidRPr="00ED234B">
        <w:rPr>
          <w:rFonts w:ascii="Times New Roman" w:hAnsi="Times New Roman" w:cs="Times New Roman"/>
          <w:sz w:val="20"/>
          <w:szCs w:val="20"/>
        </w:rPr>
        <w:t xml:space="preserve">token that proves or purports to prove the existence of a </w:t>
      </w:r>
      <w:r w:rsidR="005F2F68"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 xml:space="preserve">ticket will be returned to the person prosecuted if it has any remaining unused value, but no replacement </w:t>
      </w:r>
      <w:r w:rsidR="001160FB"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will be issued, and no refund will be made, to the extent of the whole or part of any unused value remaining on the</w:t>
      </w:r>
      <w:r w:rsidR="005F2F68" w:rsidRPr="00ED234B">
        <w:rPr>
          <w:rFonts w:ascii="Times New Roman" w:hAnsi="Times New Roman" w:cs="Times New Roman"/>
          <w:sz w:val="20"/>
          <w:szCs w:val="20"/>
        </w:rPr>
        <w:t xml:space="preserve"> </w:t>
      </w:r>
      <w:r w:rsidR="001160FB"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at the time of surrender.</w:t>
      </w:r>
    </w:p>
    <w:p w14:paraId="611968A0" w14:textId="58A1269D"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42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enforcement activities culminate in the prosecution of the holder of the </w:t>
      </w:r>
      <w:r w:rsidR="001160FB" w:rsidRPr="00ED234B">
        <w:rPr>
          <w:rFonts w:ascii="Times New Roman" w:hAnsi="Times New Roman" w:cs="Times New Roman"/>
          <w:sz w:val="20"/>
          <w:szCs w:val="20"/>
        </w:rPr>
        <w:t xml:space="preserve">token that proves or purports to prove the existence of a </w:t>
      </w:r>
      <w:r w:rsidR="00CF5ED7" w:rsidRPr="00ED234B">
        <w:rPr>
          <w:rFonts w:ascii="Times New Roman" w:hAnsi="Times New Roman" w:cs="Times New Roman"/>
          <w:sz w:val="20"/>
          <w:szCs w:val="20"/>
        </w:rPr>
        <w:t>V/Line ticket</w:t>
      </w:r>
      <w:r w:rsidR="00490BF2" w:rsidRPr="00ED234B">
        <w:rPr>
          <w:rFonts w:ascii="Times New Roman" w:hAnsi="Times New Roman" w:cs="Times New Roman"/>
          <w:sz w:val="20"/>
          <w:szCs w:val="20"/>
        </w:rPr>
        <w:t xml:space="preserve"> and that prosecution results in the acquittal of the holder of the </w:t>
      </w:r>
      <w:r w:rsidR="001160FB"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 xml:space="preserve">on the charge or charges and if the holder makes application to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xml:space="preserve"> within 28 days of the Court’s decision</w:t>
      </w:r>
      <w:r w:rsidR="00F20DD2">
        <w:rPr>
          <w:rFonts w:ascii="Times New Roman" w:hAnsi="Times New Roman" w:cs="Times New Roman"/>
          <w:sz w:val="20"/>
          <w:szCs w:val="20"/>
        </w:rPr>
        <w:t xml:space="preserve"> –</w:t>
      </w:r>
    </w:p>
    <w:p w14:paraId="26CFAE06"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w:t>
      </w:r>
      <w:r w:rsidR="001160FB" w:rsidRPr="00ED234B">
        <w:rPr>
          <w:rFonts w:ascii="Times New Roman" w:hAnsi="Times New Roman" w:cs="Times New Roman"/>
          <w:sz w:val="20"/>
          <w:szCs w:val="20"/>
        </w:rPr>
        <w:t xml:space="preserve">token that proves or purports to prove the existence of a </w:t>
      </w:r>
      <w:r w:rsidR="00CF5ED7" w:rsidRPr="00ED234B">
        <w:rPr>
          <w:rFonts w:ascii="Times New Roman" w:hAnsi="Times New Roman" w:cs="Times New Roman"/>
          <w:sz w:val="20"/>
          <w:szCs w:val="20"/>
        </w:rPr>
        <w:t>V/Line ticket</w:t>
      </w:r>
      <w:r w:rsidR="00490BF2" w:rsidRPr="00ED234B">
        <w:rPr>
          <w:rFonts w:ascii="Times New Roman" w:hAnsi="Times New Roman" w:cs="Times New Roman"/>
          <w:sz w:val="20"/>
          <w:szCs w:val="20"/>
        </w:rPr>
        <w:t xml:space="preserve"> has any remaining unused value, the </w:t>
      </w:r>
      <w:r w:rsidR="001160FB"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will be returned to the holder; and</w:t>
      </w:r>
    </w:p>
    <w:p w14:paraId="0853E53D"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whether or not the </w:t>
      </w:r>
      <w:r w:rsidR="001160FB" w:rsidRPr="00ED234B">
        <w:rPr>
          <w:rFonts w:ascii="Times New Roman" w:hAnsi="Times New Roman" w:cs="Times New Roman"/>
          <w:sz w:val="20"/>
          <w:szCs w:val="20"/>
        </w:rPr>
        <w:t xml:space="preserve">token that proves or purports to prove the existence of a </w:t>
      </w:r>
      <w:r w:rsidR="00CF5ED7" w:rsidRPr="00ED234B">
        <w:rPr>
          <w:rFonts w:ascii="Times New Roman" w:hAnsi="Times New Roman" w:cs="Times New Roman"/>
          <w:sz w:val="20"/>
          <w:szCs w:val="20"/>
        </w:rPr>
        <w:t>V/Line ticket</w:t>
      </w:r>
      <w:r w:rsidR="00490BF2" w:rsidRPr="00ED234B">
        <w:rPr>
          <w:rFonts w:ascii="Times New Roman" w:hAnsi="Times New Roman" w:cs="Times New Roman"/>
          <w:sz w:val="20"/>
          <w:szCs w:val="20"/>
        </w:rPr>
        <w:t xml:space="preserve"> is returned under paragraph (a), the holder is entitled to a replacement </w:t>
      </w:r>
      <w:r w:rsidR="001160FB" w:rsidRPr="00ED234B">
        <w:rPr>
          <w:rFonts w:ascii="Times New Roman" w:hAnsi="Times New Roman" w:cs="Times New Roman"/>
          <w:sz w:val="20"/>
          <w:szCs w:val="20"/>
        </w:rPr>
        <w:t xml:space="preserve">token that proves or purports to prove the existence of a </w:t>
      </w:r>
      <w:r w:rsidR="00CF5ED7" w:rsidRPr="00ED234B">
        <w:rPr>
          <w:rFonts w:ascii="Times New Roman" w:hAnsi="Times New Roman" w:cs="Times New Roman"/>
          <w:sz w:val="20"/>
          <w:szCs w:val="20"/>
        </w:rPr>
        <w:t>V/Line ticket</w:t>
      </w:r>
      <w:r w:rsidR="00490BF2" w:rsidRPr="00ED234B">
        <w:rPr>
          <w:rFonts w:ascii="Times New Roman" w:hAnsi="Times New Roman" w:cs="Times New Roman"/>
          <w:sz w:val="20"/>
          <w:szCs w:val="20"/>
        </w:rPr>
        <w:t xml:space="preserve"> or </w:t>
      </w:r>
      <w:r w:rsidR="00CF5ED7" w:rsidRPr="00ED234B">
        <w:rPr>
          <w:rFonts w:ascii="Times New Roman" w:hAnsi="Times New Roman" w:cs="Times New Roman"/>
          <w:sz w:val="20"/>
          <w:szCs w:val="20"/>
        </w:rPr>
        <w:t>V/Line ticket</w:t>
      </w:r>
      <w:r w:rsidR="00490BF2" w:rsidRPr="00ED234B">
        <w:rPr>
          <w:rFonts w:ascii="Times New Roman" w:hAnsi="Times New Roman" w:cs="Times New Roman"/>
          <w:sz w:val="20"/>
          <w:szCs w:val="20"/>
        </w:rPr>
        <w:t xml:space="preserve">s, or a refund, to the extent of the whole of any unused value remaining on the </w:t>
      </w:r>
      <w:r w:rsidR="001160FB"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 xml:space="preserve">at the time of surrender, less, if the </w:t>
      </w:r>
      <w:r w:rsidR="001160FB"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 xml:space="preserve">is returned, any remaining unused value as at the date the </w:t>
      </w:r>
      <w:r w:rsidR="001160FB"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is returned.</w:t>
      </w:r>
    </w:p>
    <w:p w14:paraId="158E0C76" w14:textId="77777777" w:rsidR="00490BF2" w:rsidRPr="00ED234B" w:rsidRDefault="00490BF2" w:rsidP="00490BF2">
      <w:pPr>
        <w:pStyle w:val="Heading4"/>
        <w:rPr>
          <w:rFonts w:cs="Times New Roman"/>
          <w:szCs w:val="20"/>
        </w:rPr>
      </w:pPr>
      <w:r w:rsidRPr="00ED234B">
        <w:rPr>
          <w:rFonts w:cs="Times New Roman"/>
          <w:szCs w:val="20"/>
        </w:rPr>
        <w:t>Following issue of infringement notice</w:t>
      </w:r>
    </w:p>
    <w:p w14:paraId="0580C04C" w14:textId="395347AD"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43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an infringement notice was issued and either </w:t>
      </w:r>
      <w:r w:rsidR="00F20DD2">
        <w:rPr>
          <w:rFonts w:ascii="Times New Roman" w:hAnsi="Times New Roman" w:cs="Times New Roman"/>
          <w:sz w:val="20"/>
          <w:szCs w:val="20"/>
        </w:rPr>
        <w:t xml:space="preserve"> –</w:t>
      </w:r>
    </w:p>
    <w:p w14:paraId="375DC447"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penalty specified in the notice is paid before a notice of final demand in respect of the notice is served by the Director, Fines Victoria on the </w:t>
      </w:r>
      <w:r w:rsidR="00FC2E87" w:rsidRPr="00ED234B">
        <w:rPr>
          <w:rFonts w:ascii="Times New Roman" w:hAnsi="Times New Roman" w:cs="Times New Roman"/>
          <w:sz w:val="20"/>
          <w:szCs w:val="20"/>
        </w:rPr>
        <w:t xml:space="preserve">V/Line </w:t>
      </w:r>
      <w:r w:rsidR="00CF5ED7" w:rsidRPr="00ED234B">
        <w:rPr>
          <w:rFonts w:ascii="Times New Roman" w:hAnsi="Times New Roman" w:cs="Times New Roman"/>
          <w:sz w:val="20"/>
          <w:szCs w:val="20"/>
        </w:rPr>
        <w:t>ticket</w:t>
      </w:r>
      <w:r w:rsidR="00490BF2" w:rsidRPr="00ED234B">
        <w:rPr>
          <w:rFonts w:ascii="Times New Roman" w:hAnsi="Times New Roman" w:cs="Times New Roman"/>
          <w:sz w:val="20"/>
          <w:szCs w:val="20"/>
        </w:rPr>
        <w:t xml:space="preserve"> holder; or</w:t>
      </w:r>
    </w:p>
    <w:p w14:paraId="233FB920" w14:textId="4AF18E3D"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notice becomes the subject of a notice of final demand, the amount required to be paid under the notice of final demand is paid </w:t>
      </w:r>
      <w:r w:rsidR="00F20DD2">
        <w:rPr>
          <w:rFonts w:ascii="Times New Roman" w:hAnsi="Times New Roman" w:cs="Times New Roman"/>
          <w:sz w:val="20"/>
          <w:szCs w:val="20"/>
        </w:rPr>
        <w:t xml:space="preserve"> –</w:t>
      </w:r>
    </w:p>
    <w:p w14:paraId="5EADD897" w14:textId="77777777" w:rsidR="00490BF2" w:rsidRPr="00ED234B" w:rsidRDefault="00490BF2" w:rsidP="00372512">
      <w:pPr>
        <w:ind w:left="567"/>
        <w:rPr>
          <w:rFonts w:ascii="Times New Roman" w:hAnsi="Times New Roman" w:cs="Times New Roman"/>
          <w:sz w:val="20"/>
          <w:szCs w:val="20"/>
        </w:rPr>
      </w:pPr>
      <w:r w:rsidRPr="00ED234B">
        <w:rPr>
          <w:rFonts w:ascii="Times New Roman" w:hAnsi="Times New Roman" w:cs="Times New Roman"/>
          <w:sz w:val="20"/>
          <w:szCs w:val="20"/>
        </w:rPr>
        <w:t xml:space="preserve">and if the holder of the </w:t>
      </w:r>
      <w:r w:rsidR="001160FB" w:rsidRPr="00ED234B">
        <w:rPr>
          <w:rFonts w:ascii="Times New Roman" w:hAnsi="Times New Roman" w:cs="Times New Roman"/>
          <w:sz w:val="20"/>
          <w:szCs w:val="20"/>
        </w:rPr>
        <w:t xml:space="preserve">token that proves or purports to prove the existence of a </w:t>
      </w:r>
      <w:r w:rsidR="00CF5ED7" w:rsidRPr="00ED234B">
        <w:rPr>
          <w:rFonts w:ascii="Times New Roman" w:hAnsi="Times New Roman" w:cs="Times New Roman"/>
          <w:sz w:val="20"/>
          <w:szCs w:val="20"/>
        </w:rPr>
        <w:t>V/Line ticket</w:t>
      </w:r>
      <w:r w:rsidRPr="00ED234B">
        <w:rPr>
          <w:rFonts w:ascii="Times New Roman" w:hAnsi="Times New Roman" w:cs="Times New Roman"/>
          <w:sz w:val="20"/>
          <w:szCs w:val="20"/>
        </w:rPr>
        <w:t xml:space="preserve"> makes application to the </w:t>
      </w:r>
      <w:r w:rsidR="009F2B57" w:rsidRPr="00ED234B">
        <w:rPr>
          <w:rFonts w:ascii="Times New Roman" w:hAnsi="Times New Roman" w:cs="Times New Roman"/>
          <w:sz w:val="20"/>
          <w:szCs w:val="20"/>
        </w:rPr>
        <w:t>Department of Transport and Planning</w:t>
      </w:r>
      <w:r w:rsidRPr="00ED234B">
        <w:rPr>
          <w:rFonts w:ascii="Times New Roman" w:hAnsi="Times New Roman" w:cs="Times New Roman"/>
          <w:sz w:val="20"/>
          <w:szCs w:val="20"/>
        </w:rPr>
        <w:t xml:space="preserve"> within 28 days of the payment of the penalty or amount (as the case may be), the </w:t>
      </w:r>
      <w:r w:rsidR="001160FB" w:rsidRPr="00ED234B">
        <w:rPr>
          <w:rFonts w:ascii="Times New Roman" w:hAnsi="Times New Roman" w:cs="Times New Roman"/>
          <w:sz w:val="20"/>
          <w:szCs w:val="20"/>
        </w:rPr>
        <w:t xml:space="preserve">token that proves or purports to prove the existence of a </w:t>
      </w:r>
      <w:r w:rsidR="00CF5ED7" w:rsidRPr="00ED234B">
        <w:rPr>
          <w:rFonts w:ascii="Times New Roman" w:hAnsi="Times New Roman" w:cs="Times New Roman"/>
          <w:sz w:val="20"/>
          <w:szCs w:val="20"/>
        </w:rPr>
        <w:t>V/Line ticket</w:t>
      </w:r>
      <w:r w:rsidRPr="00ED234B">
        <w:rPr>
          <w:rFonts w:ascii="Times New Roman" w:hAnsi="Times New Roman" w:cs="Times New Roman"/>
          <w:sz w:val="20"/>
          <w:szCs w:val="20"/>
        </w:rPr>
        <w:t xml:space="preserve"> will be returned to the holder if it has any remaining unused value, but no replacement </w:t>
      </w:r>
      <w:r w:rsidR="001160FB" w:rsidRPr="00ED234B">
        <w:rPr>
          <w:rFonts w:ascii="Times New Roman" w:hAnsi="Times New Roman" w:cs="Times New Roman"/>
          <w:sz w:val="20"/>
          <w:szCs w:val="20"/>
        </w:rPr>
        <w:t xml:space="preserve">token </w:t>
      </w:r>
      <w:r w:rsidRPr="00ED234B">
        <w:rPr>
          <w:rFonts w:ascii="Times New Roman" w:hAnsi="Times New Roman" w:cs="Times New Roman"/>
          <w:sz w:val="20"/>
          <w:szCs w:val="20"/>
        </w:rPr>
        <w:t xml:space="preserve">will be issued, and no refund will be made, to the extent of the whole or part of any unused value remaining on the </w:t>
      </w:r>
      <w:r w:rsidR="001160FB" w:rsidRPr="00ED234B">
        <w:rPr>
          <w:rFonts w:ascii="Times New Roman" w:hAnsi="Times New Roman" w:cs="Times New Roman"/>
          <w:sz w:val="20"/>
          <w:szCs w:val="20"/>
        </w:rPr>
        <w:t xml:space="preserve">token </w:t>
      </w:r>
      <w:r w:rsidRPr="00ED234B">
        <w:rPr>
          <w:rFonts w:ascii="Times New Roman" w:hAnsi="Times New Roman" w:cs="Times New Roman"/>
          <w:sz w:val="20"/>
          <w:szCs w:val="20"/>
        </w:rPr>
        <w:t>at the time of surrender.</w:t>
      </w:r>
    </w:p>
    <w:p w14:paraId="4E5AFC23" w14:textId="36949622"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44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If</w:t>
      </w:r>
      <w:r w:rsidR="00FB0258"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w:t>
      </w:r>
    </w:p>
    <w:p w14:paraId="1387980B"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an infringement notice is issued; </w:t>
      </w:r>
    </w:p>
    <w:p w14:paraId="53E0A2DB"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infringement fine is registered with the Director, Fines Victoria; </w:t>
      </w:r>
    </w:p>
    <w:p w14:paraId="6BD4829F"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Director, Fines Victoria cancels enforcement of the infringement fine under section 37 of the </w:t>
      </w:r>
      <w:r w:rsidR="00490BF2" w:rsidRPr="00ED234B">
        <w:rPr>
          <w:rFonts w:ascii="Times New Roman" w:hAnsi="Times New Roman" w:cs="Times New Roman"/>
          <w:b/>
          <w:bCs/>
          <w:sz w:val="20"/>
          <w:szCs w:val="20"/>
        </w:rPr>
        <w:t>Fines Reform Act 2014</w:t>
      </w:r>
      <w:r w:rsidR="00490BF2" w:rsidRPr="00ED234B">
        <w:rPr>
          <w:rFonts w:ascii="Times New Roman" w:hAnsi="Times New Roman" w:cs="Times New Roman"/>
          <w:sz w:val="20"/>
          <w:szCs w:val="20"/>
        </w:rPr>
        <w:t>; and</w:t>
      </w:r>
    </w:p>
    <w:p w14:paraId="52A41083" w14:textId="2FEAA48F"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xml:space="preserve"> withdraws the infringement notice without commencing a proceeding for the alleged offence by filing a charge-sheet</w:t>
      </w:r>
      <w:r w:rsidR="00F20DD2">
        <w:rPr>
          <w:rFonts w:ascii="Times New Roman" w:hAnsi="Times New Roman" w:cs="Times New Roman"/>
          <w:sz w:val="20"/>
          <w:szCs w:val="20"/>
        </w:rPr>
        <w:t xml:space="preserve"> –</w:t>
      </w:r>
    </w:p>
    <w:p w14:paraId="7B1A4A14" w14:textId="57B7D917" w:rsidR="00490BF2" w:rsidRPr="00ED234B" w:rsidRDefault="00490BF2" w:rsidP="00372512">
      <w:pPr>
        <w:ind w:left="567"/>
        <w:rPr>
          <w:rFonts w:ascii="Times New Roman" w:hAnsi="Times New Roman" w:cs="Times New Roman"/>
          <w:sz w:val="20"/>
          <w:szCs w:val="20"/>
        </w:rPr>
      </w:pPr>
      <w:r w:rsidRPr="00ED234B">
        <w:rPr>
          <w:rFonts w:ascii="Times New Roman" w:hAnsi="Times New Roman" w:cs="Times New Roman"/>
          <w:sz w:val="20"/>
          <w:szCs w:val="20"/>
        </w:rPr>
        <w:t xml:space="preserve">and if the holder of the </w:t>
      </w:r>
      <w:r w:rsidR="001160FB" w:rsidRPr="00ED234B">
        <w:rPr>
          <w:rFonts w:ascii="Times New Roman" w:hAnsi="Times New Roman" w:cs="Times New Roman"/>
          <w:sz w:val="20"/>
          <w:szCs w:val="20"/>
        </w:rPr>
        <w:t xml:space="preserve">token that proves or purports to prove the existence of a </w:t>
      </w:r>
      <w:r w:rsidR="00CF5ED7" w:rsidRPr="00ED234B">
        <w:rPr>
          <w:rFonts w:ascii="Times New Roman" w:hAnsi="Times New Roman" w:cs="Times New Roman"/>
          <w:sz w:val="20"/>
          <w:szCs w:val="20"/>
        </w:rPr>
        <w:t xml:space="preserve">V/Line </w:t>
      </w:r>
      <w:r w:rsidRPr="00ED234B">
        <w:rPr>
          <w:rFonts w:ascii="Times New Roman" w:hAnsi="Times New Roman" w:cs="Times New Roman"/>
          <w:sz w:val="20"/>
          <w:szCs w:val="20"/>
        </w:rPr>
        <w:t xml:space="preserve">ticket makes an application to the </w:t>
      </w:r>
      <w:r w:rsidR="009F2B57" w:rsidRPr="00ED234B">
        <w:rPr>
          <w:rFonts w:ascii="Times New Roman" w:hAnsi="Times New Roman" w:cs="Times New Roman"/>
          <w:sz w:val="20"/>
          <w:szCs w:val="20"/>
        </w:rPr>
        <w:t>Department of Transport and Planning</w:t>
      </w:r>
      <w:r w:rsidRPr="00ED234B">
        <w:rPr>
          <w:rFonts w:ascii="Times New Roman" w:hAnsi="Times New Roman" w:cs="Times New Roman"/>
          <w:sz w:val="20"/>
          <w:szCs w:val="20"/>
        </w:rPr>
        <w:t xml:space="preserve"> within 28 days of receiving notice that the infringement notice has been withdrawn</w:t>
      </w:r>
      <w:r w:rsidR="00F20DD2">
        <w:rPr>
          <w:rFonts w:ascii="Times New Roman" w:hAnsi="Times New Roman" w:cs="Times New Roman"/>
          <w:sz w:val="20"/>
          <w:szCs w:val="20"/>
        </w:rPr>
        <w:t xml:space="preserve"> –</w:t>
      </w:r>
    </w:p>
    <w:p w14:paraId="3A98CEF6"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lastRenderedPageBreak/>
        <w:t>(</w:t>
      </w:r>
      <w:r w:rsidR="002A6D68" w:rsidRPr="00ED234B">
        <w:rPr>
          <w:rFonts w:ascii="Times New Roman" w:hAnsi="Times New Roman" w:cs="Times New Roman"/>
          <w:sz w:val="20"/>
          <w:szCs w:val="20"/>
        </w:rPr>
        <w:t>e</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w:t>
      </w:r>
      <w:r w:rsidR="001160FB" w:rsidRPr="00ED234B">
        <w:rPr>
          <w:rFonts w:ascii="Times New Roman" w:hAnsi="Times New Roman" w:cs="Times New Roman"/>
          <w:sz w:val="20"/>
          <w:szCs w:val="20"/>
        </w:rPr>
        <w:t xml:space="preserve">token that proves or purports to prove the existence of a </w:t>
      </w:r>
      <w:r w:rsidR="002114AC" w:rsidRPr="00ED234B">
        <w:rPr>
          <w:rFonts w:ascii="Times New Roman" w:hAnsi="Times New Roman" w:cs="Times New Roman"/>
          <w:sz w:val="20"/>
          <w:szCs w:val="20"/>
        </w:rPr>
        <w:t>V/Line ticket</w:t>
      </w:r>
      <w:r w:rsidR="00490BF2" w:rsidRPr="00ED234B">
        <w:rPr>
          <w:rFonts w:ascii="Times New Roman" w:hAnsi="Times New Roman" w:cs="Times New Roman"/>
          <w:sz w:val="20"/>
          <w:szCs w:val="20"/>
        </w:rPr>
        <w:t xml:space="preserve"> has any remaining unused value, it will be returned to the holder; and</w:t>
      </w:r>
    </w:p>
    <w:p w14:paraId="13488A36"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2A6D68" w:rsidRPr="00ED234B">
        <w:rPr>
          <w:rFonts w:ascii="Times New Roman" w:hAnsi="Times New Roman" w:cs="Times New Roman"/>
          <w:sz w:val="20"/>
          <w:szCs w:val="20"/>
        </w:rPr>
        <w:t>f</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whether or not the </w:t>
      </w:r>
      <w:r w:rsidR="001160FB" w:rsidRPr="00ED234B">
        <w:rPr>
          <w:rFonts w:ascii="Times New Roman" w:hAnsi="Times New Roman" w:cs="Times New Roman"/>
          <w:sz w:val="20"/>
          <w:szCs w:val="20"/>
        </w:rPr>
        <w:t xml:space="preserve">token that proves or purports to prove the existence of a </w:t>
      </w:r>
      <w:r w:rsidR="002114AC" w:rsidRPr="00ED234B">
        <w:rPr>
          <w:rFonts w:ascii="Times New Roman" w:hAnsi="Times New Roman" w:cs="Times New Roman"/>
          <w:sz w:val="20"/>
          <w:szCs w:val="20"/>
        </w:rPr>
        <w:t>V/Line ticket</w:t>
      </w:r>
      <w:r w:rsidR="00490BF2" w:rsidRPr="00ED234B">
        <w:rPr>
          <w:rFonts w:ascii="Times New Roman" w:hAnsi="Times New Roman" w:cs="Times New Roman"/>
          <w:sz w:val="20"/>
          <w:szCs w:val="20"/>
        </w:rPr>
        <w:t xml:space="preserve"> is returned under subparagraph (e), the holder is entitled to a replacement </w:t>
      </w:r>
      <w:r w:rsidR="001160FB" w:rsidRPr="00ED234B">
        <w:rPr>
          <w:rFonts w:ascii="Times New Roman" w:hAnsi="Times New Roman" w:cs="Times New Roman"/>
          <w:sz w:val="20"/>
          <w:szCs w:val="20"/>
        </w:rPr>
        <w:t xml:space="preserve">token that proves or purports to prove the existence of a </w:t>
      </w:r>
      <w:r w:rsidR="002114AC" w:rsidRPr="00ED234B">
        <w:rPr>
          <w:rFonts w:ascii="Times New Roman" w:hAnsi="Times New Roman" w:cs="Times New Roman"/>
          <w:sz w:val="20"/>
          <w:szCs w:val="20"/>
        </w:rPr>
        <w:t>V/Line ticket</w:t>
      </w:r>
      <w:r w:rsidR="00490BF2" w:rsidRPr="00ED234B">
        <w:rPr>
          <w:rFonts w:ascii="Times New Roman" w:hAnsi="Times New Roman" w:cs="Times New Roman"/>
          <w:sz w:val="20"/>
          <w:szCs w:val="20"/>
        </w:rPr>
        <w:t xml:space="preserve"> or </w:t>
      </w:r>
      <w:r w:rsidR="002114AC" w:rsidRPr="00ED234B">
        <w:rPr>
          <w:rFonts w:ascii="Times New Roman" w:hAnsi="Times New Roman" w:cs="Times New Roman"/>
          <w:sz w:val="20"/>
          <w:szCs w:val="20"/>
        </w:rPr>
        <w:t>V/Line ticket</w:t>
      </w:r>
      <w:r w:rsidR="00490BF2" w:rsidRPr="00ED234B">
        <w:rPr>
          <w:rFonts w:ascii="Times New Roman" w:hAnsi="Times New Roman" w:cs="Times New Roman"/>
          <w:sz w:val="20"/>
          <w:szCs w:val="20"/>
        </w:rPr>
        <w:t xml:space="preserve">s, or a refund, to the extent of the whole of any unused value remaining on the </w:t>
      </w:r>
      <w:r w:rsidR="001160FB"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 xml:space="preserve">at the time of surrender, less, if the </w:t>
      </w:r>
      <w:r w:rsidR="001160FB"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 xml:space="preserve">is returned, any remaining unused value as at the date the </w:t>
      </w:r>
      <w:r w:rsidR="001160FB" w:rsidRPr="00ED234B">
        <w:rPr>
          <w:rFonts w:ascii="Times New Roman" w:hAnsi="Times New Roman" w:cs="Times New Roman"/>
          <w:sz w:val="20"/>
          <w:szCs w:val="20"/>
        </w:rPr>
        <w:t>token</w:t>
      </w:r>
      <w:r w:rsidR="00490BF2" w:rsidRPr="00ED234B">
        <w:rPr>
          <w:rFonts w:ascii="Times New Roman" w:hAnsi="Times New Roman" w:cs="Times New Roman"/>
          <w:sz w:val="20"/>
          <w:szCs w:val="20"/>
        </w:rPr>
        <w:t xml:space="preserve"> is returned.</w:t>
      </w:r>
    </w:p>
    <w:p w14:paraId="60EB0119" w14:textId="43102AB6"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45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If an infringement notice is issued, but later withdrawn and either</w:t>
      </w:r>
      <w:r w:rsidR="00F20DD2">
        <w:rPr>
          <w:rFonts w:ascii="Times New Roman" w:hAnsi="Times New Roman" w:cs="Times New Roman"/>
          <w:sz w:val="20"/>
          <w:szCs w:val="20"/>
        </w:rPr>
        <w:t xml:space="preserve"> –</w:t>
      </w:r>
    </w:p>
    <w:p w14:paraId="329600DD"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decision is made not to undertake any other enforcement activity to which the </w:t>
      </w:r>
      <w:r w:rsidR="001160FB" w:rsidRPr="00ED234B">
        <w:rPr>
          <w:rFonts w:ascii="Times New Roman" w:hAnsi="Times New Roman" w:cs="Times New Roman"/>
          <w:sz w:val="20"/>
          <w:szCs w:val="20"/>
        </w:rPr>
        <w:t xml:space="preserve">token that proves or purports to prove the existence of a </w:t>
      </w:r>
      <w:r w:rsidR="002114AC" w:rsidRPr="00ED234B">
        <w:rPr>
          <w:rFonts w:ascii="Times New Roman" w:hAnsi="Times New Roman" w:cs="Times New Roman"/>
          <w:sz w:val="20"/>
          <w:szCs w:val="20"/>
        </w:rPr>
        <w:t>V/Line ticket</w:t>
      </w:r>
      <w:r w:rsidR="00490BF2" w:rsidRPr="00ED234B">
        <w:rPr>
          <w:rFonts w:ascii="Times New Roman" w:hAnsi="Times New Roman" w:cs="Times New Roman"/>
          <w:sz w:val="20"/>
          <w:szCs w:val="20"/>
        </w:rPr>
        <w:t xml:space="preserve"> is relevant; or</w:t>
      </w:r>
    </w:p>
    <w:p w14:paraId="3FABDD86" w14:textId="5E435C69"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an official warning is given to the holder of the </w:t>
      </w:r>
      <w:r w:rsidR="001160FB" w:rsidRPr="00ED234B">
        <w:rPr>
          <w:rFonts w:ascii="Times New Roman" w:hAnsi="Times New Roman" w:cs="Times New Roman"/>
          <w:sz w:val="20"/>
          <w:szCs w:val="20"/>
        </w:rPr>
        <w:t xml:space="preserve">token that proves or purports to prove the existence of a </w:t>
      </w:r>
      <w:r w:rsidR="002114AC" w:rsidRPr="00ED234B">
        <w:rPr>
          <w:rFonts w:ascii="Times New Roman" w:hAnsi="Times New Roman" w:cs="Times New Roman"/>
          <w:sz w:val="20"/>
          <w:szCs w:val="20"/>
        </w:rPr>
        <w:t>V/Line ticket</w:t>
      </w:r>
      <w:r w:rsidR="00F20DD2">
        <w:rPr>
          <w:rFonts w:ascii="Times New Roman" w:hAnsi="Times New Roman" w:cs="Times New Roman"/>
          <w:sz w:val="20"/>
          <w:szCs w:val="20"/>
        </w:rPr>
        <w:t xml:space="preserve"> –</w:t>
      </w:r>
    </w:p>
    <w:p w14:paraId="3F5E4335" w14:textId="593D0F3F" w:rsidR="00490BF2" w:rsidRPr="00ED234B" w:rsidRDefault="00490BF2" w:rsidP="00372512">
      <w:pPr>
        <w:ind w:left="567"/>
        <w:rPr>
          <w:rFonts w:ascii="Times New Roman" w:hAnsi="Times New Roman" w:cs="Times New Roman"/>
          <w:sz w:val="20"/>
          <w:szCs w:val="20"/>
        </w:rPr>
      </w:pPr>
      <w:r w:rsidRPr="00ED234B">
        <w:rPr>
          <w:rFonts w:ascii="Times New Roman" w:hAnsi="Times New Roman" w:cs="Times New Roman"/>
          <w:sz w:val="20"/>
          <w:szCs w:val="20"/>
        </w:rPr>
        <w:t>and if the holder of the</w:t>
      </w:r>
      <w:r w:rsidR="001160FB" w:rsidRPr="00ED234B">
        <w:rPr>
          <w:rFonts w:ascii="Times New Roman" w:hAnsi="Times New Roman" w:cs="Times New Roman"/>
          <w:sz w:val="20"/>
          <w:szCs w:val="20"/>
        </w:rPr>
        <w:t xml:space="preserve"> token that proves or purports to prove the existence of a </w:t>
      </w:r>
      <w:r w:rsidR="002114AC" w:rsidRPr="00ED234B">
        <w:rPr>
          <w:rFonts w:ascii="Times New Roman" w:hAnsi="Times New Roman" w:cs="Times New Roman"/>
          <w:sz w:val="20"/>
          <w:szCs w:val="20"/>
        </w:rPr>
        <w:t>V/Line ticket</w:t>
      </w:r>
      <w:r w:rsidRPr="00ED234B">
        <w:rPr>
          <w:rFonts w:ascii="Times New Roman" w:hAnsi="Times New Roman" w:cs="Times New Roman"/>
          <w:sz w:val="20"/>
          <w:szCs w:val="20"/>
        </w:rPr>
        <w:t xml:space="preserve"> makes</w:t>
      </w:r>
      <w:r w:rsidR="00492D74" w:rsidRPr="00ED234B">
        <w:rPr>
          <w:rFonts w:ascii="Times New Roman" w:hAnsi="Times New Roman" w:cs="Times New Roman"/>
          <w:sz w:val="20"/>
          <w:szCs w:val="20"/>
        </w:rPr>
        <w:t xml:space="preserve"> an</w:t>
      </w:r>
      <w:r w:rsidRPr="00ED234B">
        <w:rPr>
          <w:rFonts w:ascii="Times New Roman" w:hAnsi="Times New Roman" w:cs="Times New Roman"/>
          <w:sz w:val="20"/>
          <w:szCs w:val="20"/>
        </w:rPr>
        <w:t xml:space="preserve"> application to the </w:t>
      </w:r>
      <w:r w:rsidR="009F2B57" w:rsidRPr="00ED234B">
        <w:rPr>
          <w:rFonts w:ascii="Times New Roman" w:hAnsi="Times New Roman" w:cs="Times New Roman"/>
          <w:sz w:val="20"/>
          <w:szCs w:val="20"/>
        </w:rPr>
        <w:t>Department of Transport and Planning</w:t>
      </w:r>
      <w:r w:rsidRPr="00ED234B">
        <w:rPr>
          <w:rFonts w:ascii="Times New Roman" w:hAnsi="Times New Roman" w:cs="Times New Roman"/>
          <w:sz w:val="20"/>
          <w:szCs w:val="20"/>
        </w:rPr>
        <w:t xml:space="preserve"> within 28 days of receiving the notice of withdrawal or warning letter (as the case may be)</w:t>
      </w:r>
      <w:r w:rsidR="00F20DD2">
        <w:rPr>
          <w:rFonts w:ascii="Times New Roman" w:hAnsi="Times New Roman" w:cs="Times New Roman"/>
          <w:sz w:val="20"/>
          <w:szCs w:val="20"/>
        </w:rPr>
        <w:t xml:space="preserve"> –</w:t>
      </w:r>
    </w:p>
    <w:p w14:paraId="1E4526D1"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w:t>
      </w:r>
      <w:r w:rsidR="001160FB" w:rsidRPr="00ED234B">
        <w:rPr>
          <w:rFonts w:ascii="Times New Roman" w:hAnsi="Times New Roman" w:cs="Times New Roman"/>
          <w:sz w:val="20"/>
          <w:szCs w:val="20"/>
        </w:rPr>
        <w:t xml:space="preserve">token that proves or purports to prove the existence of a </w:t>
      </w:r>
      <w:r w:rsidR="002114AC" w:rsidRPr="00ED234B">
        <w:rPr>
          <w:rFonts w:ascii="Times New Roman" w:hAnsi="Times New Roman" w:cs="Times New Roman"/>
          <w:sz w:val="20"/>
          <w:szCs w:val="20"/>
        </w:rPr>
        <w:t>V/Line ticket</w:t>
      </w:r>
      <w:r w:rsidR="00490BF2" w:rsidRPr="00ED234B">
        <w:rPr>
          <w:rFonts w:ascii="Times New Roman" w:hAnsi="Times New Roman" w:cs="Times New Roman"/>
          <w:sz w:val="20"/>
          <w:szCs w:val="20"/>
        </w:rPr>
        <w:t xml:space="preserve"> has any remaining unused value, it will be returned to the holder; and</w:t>
      </w:r>
    </w:p>
    <w:p w14:paraId="5DEEDC3E"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whether or not the </w:t>
      </w:r>
      <w:r w:rsidR="001160FB" w:rsidRPr="00ED234B">
        <w:rPr>
          <w:rFonts w:ascii="Times New Roman" w:hAnsi="Times New Roman" w:cs="Times New Roman"/>
          <w:sz w:val="20"/>
          <w:szCs w:val="20"/>
        </w:rPr>
        <w:t xml:space="preserve">token that proves or purports to prove the existence of a </w:t>
      </w:r>
      <w:r w:rsidR="002114AC" w:rsidRPr="00ED234B">
        <w:rPr>
          <w:rFonts w:ascii="Times New Roman" w:hAnsi="Times New Roman" w:cs="Times New Roman"/>
          <w:sz w:val="20"/>
          <w:szCs w:val="20"/>
        </w:rPr>
        <w:t>V/Line ticket</w:t>
      </w:r>
      <w:r w:rsidR="00490BF2" w:rsidRPr="00ED234B">
        <w:rPr>
          <w:rFonts w:ascii="Times New Roman" w:hAnsi="Times New Roman" w:cs="Times New Roman"/>
          <w:sz w:val="20"/>
          <w:szCs w:val="20"/>
        </w:rPr>
        <w:t xml:space="preserve"> is returned under subparagraph (c), the holder is entitled to a replacement </w:t>
      </w:r>
      <w:r w:rsidR="001160FB" w:rsidRPr="00ED234B">
        <w:rPr>
          <w:rFonts w:ascii="Times New Roman" w:hAnsi="Times New Roman" w:cs="Times New Roman"/>
          <w:sz w:val="20"/>
          <w:szCs w:val="20"/>
        </w:rPr>
        <w:t xml:space="preserve">token that proves or purports to prove the existence of a </w:t>
      </w:r>
      <w:r w:rsidR="002114AC" w:rsidRPr="00ED234B">
        <w:rPr>
          <w:rFonts w:ascii="Times New Roman" w:hAnsi="Times New Roman" w:cs="Times New Roman"/>
          <w:sz w:val="20"/>
          <w:szCs w:val="20"/>
        </w:rPr>
        <w:t>V/Line ticket</w:t>
      </w:r>
      <w:r w:rsidR="00490BF2" w:rsidRPr="00ED234B">
        <w:rPr>
          <w:rFonts w:ascii="Times New Roman" w:hAnsi="Times New Roman" w:cs="Times New Roman"/>
          <w:sz w:val="20"/>
          <w:szCs w:val="20"/>
        </w:rPr>
        <w:t xml:space="preserve"> or </w:t>
      </w:r>
      <w:r w:rsidR="002114AC" w:rsidRPr="00ED234B">
        <w:rPr>
          <w:rFonts w:ascii="Times New Roman" w:hAnsi="Times New Roman" w:cs="Times New Roman"/>
          <w:sz w:val="20"/>
          <w:szCs w:val="20"/>
        </w:rPr>
        <w:t>V/Line ticket</w:t>
      </w:r>
      <w:r w:rsidR="00490BF2" w:rsidRPr="00ED234B">
        <w:rPr>
          <w:rFonts w:ascii="Times New Roman" w:hAnsi="Times New Roman" w:cs="Times New Roman"/>
          <w:sz w:val="20"/>
          <w:szCs w:val="20"/>
        </w:rPr>
        <w:t xml:space="preserve">s, or a refund, to the extent of the whole of any unused value remaining on the </w:t>
      </w:r>
      <w:r w:rsidR="00B62EFD"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 xml:space="preserve">at the time of surrender, less, if the </w:t>
      </w:r>
      <w:r w:rsidR="001160FB"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 xml:space="preserve">is returned, any remaining unused value as at the date the </w:t>
      </w:r>
      <w:r w:rsidR="001160FB"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is returned.</w:t>
      </w:r>
    </w:p>
    <w:p w14:paraId="2F8418D5" w14:textId="77777777" w:rsidR="00490BF2" w:rsidRPr="00ED234B" w:rsidRDefault="00490BF2" w:rsidP="00021220">
      <w:pPr>
        <w:pStyle w:val="Heading4"/>
        <w:rPr>
          <w:rFonts w:cs="Times New Roman"/>
          <w:szCs w:val="20"/>
        </w:rPr>
      </w:pPr>
      <w:r w:rsidRPr="00ED234B">
        <w:rPr>
          <w:rFonts w:cs="Times New Roman"/>
          <w:szCs w:val="20"/>
        </w:rPr>
        <w:t xml:space="preserve">Not proceeding with enforcement activity </w:t>
      </w:r>
    </w:p>
    <w:p w14:paraId="79B962D7" w14:textId="167EBB55" w:rsidR="00490BF2" w:rsidRPr="00ED234B" w:rsidRDefault="00A65253" w:rsidP="00A65253">
      <w:pPr>
        <w:ind w:left="567" w:hanging="567"/>
        <w:rPr>
          <w:rFonts w:ascii="Times New Roman" w:hAnsi="Times New Roman" w:cs="Times New Roman"/>
          <w:bCs/>
          <w:iCs/>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46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Unless the </w:t>
      </w:r>
      <w:r w:rsidR="001160FB" w:rsidRPr="00ED234B">
        <w:rPr>
          <w:rFonts w:ascii="Times New Roman" w:hAnsi="Times New Roman" w:cs="Times New Roman"/>
          <w:sz w:val="20"/>
          <w:szCs w:val="20"/>
        </w:rPr>
        <w:t xml:space="preserve">token that proves or purports to prove the existence of a </w:t>
      </w:r>
      <w:r w:rsidR="00FC2E87" w:rsidRPr="00ED234B">
        <w:rPr>
          <w:rFonts w:ascii="Times New Roman" w:hAnsi="Times New Roman" w:cs="Times New Roman"/>
          <w:sz w:val="20"/>
          <w:szCs w:val="20"/>
        </w:rPr>
        <w:t xml:space="preserve">V/Line </w:t>
      </w:r>
      <w:r w:rsidR="00490BF2" w:rsidRPr="00ED234B">
        <w:rPr>
          <w:rFonts w:ascii="Times New Roman" w:hAnsi="Times New Roman" w:cs="Times New Roman"/>
          <w:sz w:val="20"/>
          <w:szCs w:val="20"/>
        </w:rPr>
        <w:t xml:space="preserve">ticket is a </w:t>
      </w:r>
      <w:r w:rsidR="002114AC" w:rsidRPr="00ED234B">
        <w:rPr>
          <w:rFonts w:ascii="Times New Roman" w:hAnsi="Times New Roman" w:cs="Times New Roman"/>
          <w:sz w:val="20"/>
          <w:szCs w:val="20"/>
        </w:rPr>
        <w:t>V/Line ticket</w:t>
      </w:r>
      <w:r w:rsidR="00490BF2" w:rsidRPr="00ED234B">
        <w:rPr>
          <w:rFonts w:ascii="Times New Roman" w:hAnsi="Times New Roman" w:cs="Times New Roman"/>
          <w:sz w:val="20"/>
          <w:szCs w:val="20"/>
        </w:rPr>
        <w:t xml:space="preserve"> referred to under the heading </w:t>
      </w:r>
      <w:r w:rsidR="005B4486">
        <w:rPr>
          <w:rFonts w:ascii="Times New Roman" w:hAnsi="Times New Roman" w:cs="Times New Roman"/>
          <w:sz w:val="20"/>
          <w:szCs w:val="20"/>
        </w:rPr>
        <w:t>‘</w:t>
      </w:r>
      <w:r w:rsidR="00490BF2" w:rsidRPr="00ED234B">
        <w:rPr>
          <w:rFonts w:ascii="Times New Roman" w:hAnsi="Times New Roman" w:cs="Times New Roman"/>
          <w:sz w:val="20"/>
          <w:szCs w:val="20"/>
        </w:rPr>
        <w:t>Concession</w:t>
      </w:r>
      <w:r w:rsidR="005B4486">
        <w:rPr>
          <w:rFonts w:ascii="Times New Roman" w:hAnsi="Times New Roman" w:cs="Times New Roman"/>
          <w:sz w:val="20"/>
          <w:szCs w:val="20"/>
        </w:rPr>
        <w:t>’</w:t>
      </w:r>
      <w:r w:rsidR="00490BF2" w:rsidRPr="00ED234B">
        <w:rPr>
          <w:rFonts w:ascii="Times New Roman" w:hAnsi="Times New Roman" w:cs="Times New Roman"/>
          <w:sz w:val="20"/>
          <w:szCs w:val="20"/>
        </w:rPr>
        <w:t xml:space="preserve">, or under the heading </w:t>
      </w:r>
      <w:r w:rsidR="005B4486">
        <w:rPr>
          <w:rFonts w:ascii="Times New Roman" w:hAnsi="Times New Roman" w:cs="Times New Roman"/>
          <w:sz w:val="20"/>
          <w:szCs w:val="20"/>
        </w:rPr>
        <w:t>‘</w:t>
      </w:r>
      <w:r w:rsidR="00490BF2" w:rsidRPr="00ED234B">
        <w:rPr>
          <w:rFonts w:ascii="Times New Roman" w:hAnsi="Times New Roman" w:cs="Times New Roman"/>
          <w:sz w:val="20"/>
          <w:szCs w:val="20"/>
        </w:rPr>
        <w:t xml:space="preserve">Fraudulently or dishonestly obtained </w:t>
      </w:r>
      <w:r w:rsidR="002114AC" w:rsidRPr="00ED234B">
        <w:rPr>
          <w:rFonts w:ascii="Times New Roman" w:hAnsi="Times New Roman" w:cs="Times New Roman"/>
          <w:sz w:val="20"/>
          <w:szCs w:val="20"/>
        </w:rPr>
        <w:t>V/Line ticket</w:t>
      </w:r>
      <w:r w:rsidR="005B4486">
        <w:rPr>
          <w:rFonts w:ascii="Times New Roman" w:hAnsi="Times New Roman" w:cs="Times New Roman"/>
          <w:sz w:val="20"/>
          <w:szCs w:val="20"/>
        </w:rPr>
        <w:t>’</w:t>
      </w:r>
      <w:r w:rsidR="00490BF2" w:rsidRPr="00ED234B">
        <w:rPr>
          <w:rFonts w:ascii="Times New Roman" w:hAnsi="Times New Roman" w:cs="Times New Roman"/>
          <w:sz w:val="20"/>
          <w:szCs w:val="20"/>
        </w:rPr>
        <w:t xml:space="preserve">, if a decision was taken not to proceed with any enforcement activity to which the </w:t>
      </w:r>
      <w:r w:rsidR="001160FB" w:rsidRPr="00ED234B">
        <w:rPr>
          <w:rFonts w:ascii="Times New Roman" w:hAnsi="Times New Roman" w:cs="Times New Roman"/>
          <w:sz w:val="20"/>
          <w:szCs w:val="20"/>
        </w:rPr>
        <w:t xml:space="preserve">token that proves or purports to prove the existence of a </w:t>
      </w:r>
      <w:r w:rsidR="002114AC" w:rsidRPr="00ED234B">
        <w:rPr>
          <w:rFonts w:ascii="Times New Roman" w:hAnsi="Times New Roman" w:cs="Times New Roman"/>
          <w:sz w:val="20"/>
          <w:szCs w:val="20"/>
        </w:rPr>
        <w:t>V/Line ticket</w:t>
      </w:r>
      <w:r w:rsidR="00490BF2" w:rsidRPr="00ED234B">
        <w:rPr>
          <w:rFonts w:ascii="Times New Roman" w:hAnsi="Times New Roman" w:cs="Times New Roman"/>
          <w:sz w:val="20"/>
          <w:szCs w:val="20"/>
        </w:rPr>
        <w:t xml:space="preserve"> is relevant, and if the holder of the </w:t>
      </w:r>
      <w:r w:rsidR="001160FB"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 xml:space="preserve">makes application to the </w:t>
      </w:r>
      <w:r w:rsidR="009F2B57" w:rsidRPr="00ED234B">
        <w:rPr>
          <w:rFonts w:ascii="Times New Roman" w:hAnsi="Times New Roman" w:cs="Times New Roman"/>
          <w:sz w:val="20"/>
          <w:szCs w:val="20"/>
        </w:rPr>
        <w:t>Department of Transport and Planning</w:t>
      </w:r>
      <w:r w:rsidR="00F20DD2">
        <w:rPr>
          <w:rFonts w:ascii="Times New Roman" w:hAnsi="Times New Roman" w:cs="Times New Roman"/>
          <w:sz w:val="20"/>
          <w:szCs w:val="20"/>
        </w:rPr>
        <w:t xml:space="preserve"> –</w:t>
      </w:r>
    </w:p>
    <w:p w14:paraId="5811CC8A"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the </w:t>
      </w:r>
      <w:r w:rsidR="001160FB" w:rsidRPr="00ED234B">
        <w:rPr>
          <w:rFonts w:ascii="Times New Roman" w:hAnsi="Times New Roman" w:cs="Times New Roman"/>
          <w:sz w:val="20"/>
          <w:szCs w:val="20"/>
        </w:rPr>
        <w:t xml:space="preserve">token that proves or purports to prove the existence of a </w:t>
      </w:r>
      <w:r w:rsidR="002114AC" w:rsidRPr="00ED234B">
        <w:rPr>
          <w:rFonts w:ascii="Times New Roman" w:hAnsi="Times New Roman" w:cs="Times New Roman"/>
          <w:sz w:val="20"/>
          <w:szCs w:val="20"/>
        </w:rPr>
        <w:t>V/Line ticket</w:t>
      </w:r>
      <w:r w:rsidR="00490BF2" w:rsidRPr="00ED234B">
        <w:rPr>
          <w:rFonts w:ascii="Times New Roman" w:hAnsi="Times New Roman" w:cs="Times New Roman"/>
          <w:sz w:val="20"/>
          <w:szCs w:val="20"/>
        </w:rPr>
        <w:t xml:space="preserve"> has any remaining unused value, it will be returned to the holder; and</w:t>
      </w:r>
    </w:p>
    <w:p w14:paraId="3DE09C7B" w14:textId="77777777" w:rsidR="00490BF2" w:rsidRPr="00ED234B" w:rsidRDefault="00A65253" w:rsidP="004274CC">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whether or not the </w:t>
      </w:r>
      <w:r w:rsidR="001160FB" w:rsidRPr="00ED234B">
        <w:rPr>
          <w:rFonts w:ascii="Times New Roman" w:hAnsi="Times New Roman" w:cs="Times New Roman"/>
          <w:sz w:val="20"/>
          <w:szCs w:val="20"/>
        </w:rPr>
        <w:t xml:space="preserve">token that proves or purports to prove the existence of a </w:t>
      </w:r>
      <w:r w:rsidR="002114AC" w:rsidRPr="00ED234B">
        <w:rPr>
          <w:rFonts w:ascii="Times New Roman" w:hAnsi="Times New Roman" w:cs="Times New Roman"/>
          <w:sz w:val="20"/>
          <w:szCs w:val="20"/>
        </w:rPr>
        <w:t>V/Line ticket</w:t>
      </w:r>
      <w:r w:rsidR="00490BF2" w:rsidRPr="00ED234B">
        <w:rPr>
          <w:rFonts w:ascii="Times New Roman" w:hAnsi="Times New Roman" w:cs="Times New Roman"/>
          <w:sz w:val="20"/>
          <w:szCs w:val="20"/>
        </w:rPr>
        <w:t xml:space="preserve"> is returned under paragraph (a), the holder is entitled to a replacement </w:t>
      </w:r>
      <w:r w:rsidR="001160FB" w:rsidRPr="00ED234B">
        <w:rPr>
          <w:rFonts w:ascii="Times New Roman" w:hAnsi="Times New Roman" w:cs="Times New Roman"/>
          <w:sz w:val="20"/>
          <w:szCs w:val="20"/>
        </w:rPr>
        <w:t xml:space="preserve">token that proves or purports to prove the existence of a </w:t>
      </w:r>
      <w:r w:rsidR="002114AC" w:rsidRPr="00ED234B">
        <w:rPr>
          <w:rFonts w:ascii="Times New Roman" w:hAnsi="Times New Roman" w:cs="Times New Roman"/>
          <w:sz w:val="20"/>
          <w:szCs w:val="20"/>
        </w:rPr>
        <w:t>V/Line ticket</w:t>
      </w:r>
      <w:r w:rsidR="00490BF2" w:rsidRPr="00ED234B">
        <w:rPr>
          <w:rFonts w:ascii="Times New Roman" w:hAnsi="Times New Roman" w:cs="Times New Roman"/>
          <w:sz w:val="20"/>
          <w:szCs w:val="20"/>
        </w:rPr>
        <w:t xml:space="preserve"> or </w:t>
      </w:r>
      <w:r w:rsidR="002114AC" w:rsidRPr="00ED234B">
        <w:rPr>
          <w:rFonts w:ascii="Times New Roman" w:hAnsi="Times New Roman" w:cs="Times New Roman"/>
          <w:sz w:val="20"/>
          <w:szCs w:val="20"/>
        </w:rPr>
        <w:t>V/Line ticket</w:t>
      </w:r>
      <w:r w:rsidR="00490BF2" w:rsidRPr="00ED234B">
        <w:rPr>
          <w:rFonts w:ascii="Times New Roman" w:hAnsi="Times New Roman" w:cs="Times New Roman"/>
          <w:sz w:val="20"/>
          <w:szCs w:val="20"/>
        </w:rPr>
        <w:t xml:space="preserve">s, or a refund, to the extent of the whole of any unused value remaining on the </w:t>
      </w:r>
      <w:r w:rsidR="00B62EFD"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 xml:space="preserve">at the time of surrender, less, if the </w:t>
      </w:r>
      <w:r w:rsidR="001160FB"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 xml:space="preserve">is returned, any remaining unused value as at the date the </w:t>
      </w:r>
      <w:r w:rsidR="001160FB"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is returned.</w:t>
      </w:r>
    </w:p>
    <w:p w14:paraId="6CDFE60F" w14:textId="529B7439" w:rsidR="00490BF2" w:rsidRPr="00ED234B" w:rsidRDefault="00A65253" w:rsidP="00A65253">
      <w:pPr>
        <w:ind w:left="567" w:hanging="567"/>
        <w:rPr>
          <w:rFonts w:ascii="Times New Roman" w:hAnsi="Times New Roman" w:cs="Times New Roman"/>
          <w:sz w:val="20"/>
          <w:szCs w:val="20"/>
        </w:rPr>
      </w:pPr>
      <w:r w:rsidRPr="00ED234B">
        <w:rPr>
          <w:rFonts w:ascii="Times New Roman" w:hAnsi="Times New Roman" w:cs="Times New Roman"/>
          <w:sz w:val="20"/>
          <w:szCs w:val="20"/>
        </w:rPr>
        <w:t>8.</w:t>
      </w:r>
      <w:r w:rsidR="00F86BA1" w:rsidRPr="00ED234B">
        <w:rPr>
          <w:rFonts w:ascii="Times New Roman" w:hAnsi="Times New Roman" w:cs="Times New Roman"/>
          <w:sz w:val="20"/>
          <w:szCs w:val="20"/>
        </w:rPr>
        <w:t>1</w:t>
      </w:r>
      <w:r w:rsidR="00E9651B" w:rsidRPr="00ED234B">
        <w:rPr>
          <w:rFonts w:ascii="Times New Roman" w:hAnsi="Times New Roman" w:cs="Times New Roman"/>
          <w:sz w:val="20"/>
          <w:szCs w:val="20"/>
        </w:rPr>
        <w:t>47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An application under paragraph </w:t>
      </w:r>
      <w:r w:rsidR="002A6D68" w:rsidRPr="00ED234B">
        <w:rPr>
          <w:rFonts w:ascii="Times New Roman" w:hAnsi="Times New Roman" w:cs="Times New Roman"/>
          <w:sz w:val="20"/>
          <w:szCs w:val="20"/>
        </w:rPr>
        <w:t>8.1</w:t>
      </w:r>
      <w:r w:rsidR="00E9651B" w:rsidRPr="00ED234B">
        <w:rPr>
          <w:rFonts w:ascii="Times New Roman" w:hAnsi="Times New Roman" w:cs="Times New Roman"/>
          <w:sz w:val="20"/>
          <w:szCs w:val="20"/>
        </w:rPr>
        <w:t>46</w:t>
      </w:r>
      <w:r w:rsidR="002A6D68"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must be made no later than 28 days after the holder of the </w:t>
      </w:r>
      <w:r w:rsidR="001160FB" w:rsidRPr="00ED234B">
        <w:rPr>
          <w:rFonts w:ascii="Times New Roman" w:hAnsi="Times New Roman" w:cs="Times New Roman"/>
          <w:sz w:val="20"/>
          <w:szCs w:val="20"/>
        </w:rPr>
        <w:t xml:space="preserve">token that proves or purports to prove the existence of a </w:t>
      </w:r>
      <w:r w:rsidR="002114AC" w:rsidRPr="00ED234B">
        <w:rPr>
          <w:rFonts w:ascii="Times New Roman" w:hAnsi="Times New Roman" w:cs="Times New Roman"/>
          <w:sz w:val="20"/>
          <w:szCs w:val="20"/>
        </w:rPr>
        <w:t>V/Line ticket</w:t>
      </w:r>
      <w:r w:rsidR="00490BF2" w:rsidRPr="00ED234B">
        <w:rPr>
          <w:rFonts w:ascii="Times New Roman" w:hAnsi="Times New Roman" w:cs="Times New Roman"/>
          <w:sz w:val="20"/>
          <w:szCs w:val="20"/>
        </w:rPr>
        <w:t xml:space="preserve"> receives advice from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xml:space="preserve"> that no enforcement activity to which the </w:t>
      </w:r>
      <w:r w:rsidR="001160FB"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is relevant will proceed.</w:t>
      </w:r>
    </w:p>
    <w:p w14:paraId="6489C34F" w14:textId="77777777" w:rsidR="00490BF2" w:rsidRPr="00ED234B" w:rsidRDefault="00490BF2" w:rsidP="00490BF2">
      <w:pPr>
        <w:pStyle w:val="Heading1"/>
        <w:rPr>
          <w:rFonts w:ascii="Times New Roman" w:hAnsi="Times New Roman" w:cs="Times New Roman"/>
          <w:caps/>
          <w:sz w:val="20"/>
          <w:szCs w:val="20"/>
        </w:rPr>
      </w:pPr>
      <w:bookmarkStart w:id="631" w:name="_Toc154560929"/>
      <w:bookmarkStart w:id="632" w:name="_Toc183005620"/>
      <w:bookmarkStart w:id="633" w:name="_Toc216180289"/>
      <w:bookmarkStart w:id="634" w:name="_Toc221282968"/>
      <w:bookmarkStart w:id="635" w:name="_Toc235002371"/>
      <w:bookmarkEnd w:id="539"/>
      <w:bookmarkEnd w:id="540"/>
      <w:bookmarkEnd w:id="541"/>
      <w:bookmarkEnd w:id="545"/>
      <w:r w:rsidRPr="00ED234B">
        <w:rPr>
          <w:rFonts w:ascii="Times New Roman" w:hAnsi="Times New Roman" w:cs="Times New Roman"/>
          <w:caps/>
          <w:sz w:val="20"/>
          <w:szCs w:val="20"/>
        </w:rPr>
        <w:lastRenderedPageBreak/>
        <w:t>Chapter 9: Accessible transport</w:t>
      </w:r>
      <w:bookmarkStart w:id="636" w:name="_Ref15580355"/>
      <w:bookmarkStart w:id="637" w:name="_Toc15640057"/>
      <w:bookmarkEnd w:id="631"/>
      <w:bookmarkEnd w:id="632"/>
      <w:bookmarkEnd w:id="633"/>
      <w:bookmarkEnd w:id="634"/>
      <w:bookmarkEnd w:id="635"/>
      <w:bookmarkEnd w:id="636"/>
      <w:bookmarkEnd w:id="637"/>
    </w:p>
    <w:p w14:paraId="1416A344" w14:textId="77777777" w:rsidR="00490BF2" w:rsidRPr="00ED234B" w:rsidRDefault="00490BF2" w:rsidP="00490BF2">
      <w:pPr>
        <w:pStyle w:val="Heading2"/>
        <w:rPr>
          <w:rFonts w:ascii="Times New Roman" w:hAnsi="Times New Roman" w:cs="Times New Roman"/>
          <w:b/>
          <w:bCs/>
          <w:caps/>
          <w:sz w:val="20"/>
          <w:szCs w:val="20"/>
        </w:rPr>
      </w:pPr>
      <w:bookmarkStart w:id="638" w:name="_Toc154560930"/>
      <w:bookmarkStart w:id="639" w:name="_Toc183005621"/>
      <w:bookmarkStart w:id="640" w:name="_Toc216180290"/>
      <w:bookmarkStart w:id="641" w:name="_Toc221282969"/>
      <w:bookmarkStart w:id="642" w:name="_Toc235002372"/>
      <w:bookmarkStart w:id="643" w:name="_Toc15640058"/>
      <w:r w:rsidRPr="00ED234B">
        <w:rPr>
          <w:rFonts w:ascii="Times New Roman" w:hAnsi="Times New Roman" w:cs="Times New Roman"/>
          <w:b/>
          <w:bCs/>
          <w:caps/>
          <w:sz w:val="20"/>
          <w:szCs w:val="20"/>
        </w:rPr>
        <w:t>Mobility aid specifications</w:t>
      </w:r>
      <w:bookmarkEnd w:id="638"/>
      <w:bookmarkEnd w:id="639"/>
      <w:bookmarkEnd w:id="640"/>
      <w:bookmarkEnd w:id="641"/>
      <w:bookmarkEnd w:id="642"/>
      <w:r w:rsidRPr="00ED234B">
        <w:rPr>
          <w:rFonts w:ascii="Times New Roman" w:hAnsi="Times New Roman" w:cs="Times New Roman"/>
          <w:b/>
          <w:bCs/>
          <w:caps/>
          <w:sz w:val="20"/>
          <w:szCs w:val="20"/>
        </w:rPr>
        <w:t xml:space="preserve"> </w:t>
      </w:r>
      <w:bookmarkEnd w:id="643"/>
    </w:p>
    <w:p w14:paraId="43821AF4" w14:textId="77777777" w:rsidR="00490BF2" w:rsidRPr="00ED234B" w:rsidRDefault="00F35C9F" w:rsidP="00F35C9F">
      <w:pPr>
        <w:ind w:left="567" w:hanging="567"/>
        <w:rPr>
          <w:rFonts w:ascii="Times New Roman" w:hAnsi="Times New Roman" w:cs="Times New Roman"/>
          <w:sz w:val="20"/>
          <w:szCs w:val="20"/>
        </w:rPr>
      </w:pPr>
      <w:r w:rsidRPr="00ED234B">
        <w:rPr>
          <w:rFonts w:ascii="Times New Roman" w:hAnsi="Times New Roman" w:cs="Times New Roman"/>
          <w:sz w:val="20"/>
          <w:szCs w:val="20"/>
        </w:rPr>
        <w:t>9.1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Customers that use a mobility aid (wheelchair, scooter or motorised vehicle) may be unable to be accommodated to travel on trains, trams, buses and coaches if their mobility aid does not meet the following specifications.</w:t>
      </w:r>
    </w:p>
    <w:p w14:paraId="7150E5C5" w14:textId="6BFCD8BE" w:rsidR="00490BF2" w:rsidRPr="00ED234B" w:rsidRDefault="00F35C9F" w:rsidP="00F35C9F">
      <w:pPr>
        <w:ind w:left="567" w:hanging="567"/>
        <w:rPr>
          <w:rFonts w:ascii="Times New Roman" w:hAnsi="Times New Roman" w:cs="Times New Roman"/>
          <w:sz w:val="20"/>
          <w:szCs w:val="20"/>
        </w:rPr>
      </w:pPr>
      <w:r w:rsidRPr="00ED234B">
        <w:rPr>
          <w:rFonts w:ascii="Times New Roman" w:hAnsi="Times New Roman" w:cs="Times New Roman"/>
          <w:sz w:val="20"/>
          <w:szCs w:val="20"/>
        </w:rPr>
        <w:t>9.2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mobility aid should</w:t>
      </w:r>
      <w:r w:rsidR="00B41FD4" w:rsidRPr="00ED234B">
        <w:rPr>
          <w:rFonts w:ascii="Times New Roman" w:hAnsi="Times New Roman" w:cs="Times New Roman"/>
          <w:sz w:val="20"/>
          <w:szCs w:val="20"/>
        </w:rPr>
        <w:t xml:space="preserve"> </w:t>
      </w:r>
      <w:r w:rsidR="00F20DD2">
        <w:rPr>
          <w:rFonts w:ascii="Times New Roman" w:hAnsi="Times New Roman" w:cs="Times New Roman"/>
          <w:sz w:val="20"/>
          <w:szCs w:val="20"/>
        </w:rPr>
        <w:t xml:space="preserve"> –</w:t>
      </w:r>
    </w:p>
    <w:p w14:paraId="478B9C52" w14:textId="77777777" w:rsidR="00490BF2" w:rsidRPr="00ED234B" w:rsidRDefault="00490BF2" w:rsidP="00372512">
      <w:pPr>
        <w:pStyle w:val="Heading3"/>
        <w:ind w:firstLine="567"/>
        <w:rPr>
          <w:rFonts w:cs="Times New Roman"/>
          <w:szCs w:val="20"/>
        </w:rPr>
      </w:pPr>
      <w:bookmarkStart w:id="644" w:name="_Toc235002373"/>
      <w:r w:rsidRPr="00ED234B">
        <w:rPr>
          <w:rFonts w:cs="Times New Roman"/>
          <w:szCs w:val="20"/>
        </w:rPr>
        <w:t>Dimensions and weight</w:t>
      </w:r>
      <w:bookmarkEnd w:id="644"/>
    </w:p>
    <w:p w14:paraId="51F8C30A" w14:textId="77777777" w:rsidR="00490BF2" w:rsidRPr="00ED234B" w:rsidRDefault="00F35C9F" w:rsidP="00F35C9F">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fit within a space 1300mm long by 800mm wide;</w:t>
      </w:r>
    </w:p>
    <w:p w14:paraId="4F5F3AE3" w14:textId="77777777" w:rsidR="00490BF2" w:rsidRPr="00ED234B" w:rsidRDefault="00F35C9F" w:rsidP="00F35C9F">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be no more than 750mm wide or 300mm above the ground, to fit between the wheel axles of a bus; </w:t>
      </w:r>
    </w:p>
    <w:p w14:paraId="1362F1A8" w14:textId="77777777" w:rsidR="00490BF2" w:rsidRPr="00ED234B" w:rsidRDefault="00F35C9F" w:rsidP="00F35C9F">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weigh no more than 300kg with its user in it plus any attendants, as this is the maximum load for boarding devices such as ramps; </w:t>
      </w:r>
    </w:p>
    <w:p w14:paraId="55DD6FAE" w14:textId="77777777" w:rsidR="00490BF2" w:rsidRPr="00ED234B" w:rsidRDefault="00490BF2" w:rsidP="00372512">
      <w:pPr>
        <w:pStyle w:val="Heading3"/>
        <w:ind w:firstLine="567"/>
        <w:rPr>
          <w:rFonts w:cs="Times New Roman"/>
          <w:szCs w:val="20"/>
        </w:rPr>
      </w:pPr>
      <w:bookmarkStart w:id="645" w:name="_Toc235002374"/>
      <w:r w:rsidRPr="00ED234B">
        <w:rPr>
          <w:rFonts w:cs="Times New Roman"/>
          <w:szCs w:val="20"/>
        </w:rPr>
        <w:t>Stability</w:t>
      </w:r>
      <w:bookmarkEnd w:id="645"/>
    </w:p>
    <w:p w14:paraId="2B124226" w14:textId="77777777" w:rsidR="00490BF2" w:rsidRPr="00ED234B" w:rsidRDefault="00F35C9F" w:rsidP="00F35C9F">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F86BA1" w:rsidRPr="00ED234B">
        <w:rPr>
          <w:rFonts w:ascii="Times New Roman" w:hAnsi="Times New Roman" w:cs="Times New Roman"/>
          <w:sz w:val="20"/>
          <w:szCs w:val="20"/>
        </w:rPr>
        <w:t>d</w:t>
      </w:r>
      <w:r w:rsidR="00B41FD4" w:rsidRPr="00ED234B">
        <w:rPr>
          <w:rFonts w:ascii="Times New Roman" w:hAnsi="Times New Roman" w:cs="Times New Roman"/>
          <w:sz w:val="20"/>
          <w:szCs w:val="20"/>
        </w:rPr>
        <w:t>)</w:t>
      </w:r>
      <w:r w:rsidR="00B41FD4"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have effective brakes to help maintain stability; </w:t>
      </w:r>
    </w:p>
    <w:p w14:paraId="768080C5" w14:textId="77777777" w:rsidR="00490BF2" w:rsidRPr="00ED234B" w:rsidRDefault="00B41FD4" w:rsidP="00F35C9F">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F86BA1" w:rsidRPr="00ED234B">
        <w:rPr>
          <w:rFonts w:ascii="Times New Roman" w:hAnsi="Times New Roman" w:cs="Times New Roman"/>
          <w:sz w:val="20"/>
          <w:szCs w:val="20"/>
        </w:rPr>
        <w:t>e</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have points </w:t>
      </w:r>
      <w:r w:rsidR="0033330F" w:rsidRPr="00ED234B">
        <w:rPr>
          <w:rFonts w:ascii="Times New Roman" w:hAnsi="Times New Roman" w:cs="Times New Roman"/>
          <w:sz w:val="20"/>
          <w:szCs w:val="20"/>
        </w:rPr>
        <w:t xml:space="preserve">that can be anchored with a strap </w:t>
      </w:r>
      <w:r w:rsidR="00490BF2" w:rsidRPr="00ED234B">
        <w:rPr>
          <w:rFonts w:ascii="Times New Roman" w:hAnsi="Times New Roman" w:cs="Times New Roman"/>
          <w:sz w:val="20"/>
          <w:szCs w:val="20"/>
        </w:rPr>
        <w:t>if the journey is on a V/line coach;</w:t>
      </w:r>
    </w:p>
    <w:p w14:paraId="3AD90505" w14:textId="77777777" w:rsidR="00490BF2" w:rsidRPr="00ED234B" w:rsidRDefault="00490BF2" w:rsidP="00372512">
      <w:pPr>
        <w:pStyle w:val="Heading3"/>
        <w:ind w:firstLine="567"/>
        <w:rPr>
          <w:rFonts w:cs="Times New Roman"/>
          <w:szCs w:val="20"/>
        </w:rPr>
      </w:pPr>
      <w:bookmarkStart w:id="646" w:name="_Toc235002375"/>
      <w:r w:rsidRPr="00ED234B">
        <w:rPr>
          <w:rFonts w:cs="Times New Roman"/>
          <w:szCs w:val="20"/>
        </w:rPr>
        <w:t>Manoeuvrability</w:t>
      </w:r>
      <w:bookmarkEnd w:id="646"/>
      <w:r w:rsidRPr="00ED234B">
        <w:rPr>
          <w:rFonts w:cs="Times New Roman"/>
          <w:szCs w:val="20"/>
        </w:rPr>
        <w:t xml:space="preserve"> </w:t>
      </w:r>
    </w:p>
    <w:p w14:paraId="32A2699C" w14:textId="77777777" w:rsidR="00490BF2" w:rsidRPr="00ED234B" w:rsidRDefault="00B41FD4" w:rsidP="00F35C9F">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F86BA1" w:rsidRPr="00ED234B">
        <w:rPr>
          <w:rFonts w:ascii="Times New Roman" w:hAnsi="Times New Roman" w:cs="Times New Roman"/>
          <w:sz w:val="20"/>
          <w:szCs w:val="20"/>
        </w:rPr>
        <w:t>f</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move backwards and forwards; </w:t>
      </w:r>
    </w:p>
    <w:p w14:paraId="1BBA4284" w14:textId="77777777" w:rsidR="00490BF2" w:rsidRPr="00ED234B" w:rsidRDefault="00B41FD4" w:rsidP="00F35C9F">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F86BA1" w:rsidRPr="00ED234B">
        <w:rPr>
          <w:rFonts w:ascii="Times New Roman" w:hAnsi="Times New Roman" w:cs="Times New Roman"/>
          <w:sz w:val="20"/>
          <w:szCs w:val="20"/>
        </w:rPr>
        <w:t>g</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turn 180 degrees within an area 2070mm x 1540mm;</w:t>
      </w:r>
    </w:p>
    <w:p w14:paraId="5396884F" w14:textId="77777777" w:rsidR="00490BF2" w:rsidRPr="00ED234B" w:rsidRDefault="00B41FD4" w:rsidP="00F35C9F">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F86BA1" w:rsidRPr="00ED234B">
        <w:rPr>
          <w:rFonts w:ascii="Times New Roman" w:hAnsi="Times New Roman" w:cs="Times New Roman"/>
          <w:sz w:val="20"/>
          <w:szCs w:val="20"/>
        </w:rPr>
        <w:t>h</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cross grates in vehicles up to 13mm wide and 150mm long;</w:t>
      </w:r>
    </w:p>
    <w:p w14:paraId="50F82E0B" w14:textId="77777777" w:rsidR="00490BF2" w:rsidRPr="00ED234B" w:rsidRDefault="00B41FD4" w:rsidP="00F35C9F">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F86BA1" w:rsidRPr="00ED234B">
        <w:rPr>
          <w:rFonts w:ascii="Times New Roman" w:hAnsi="Times New Roman" w:cs="Times New Roman"/>
          <w:sz w:val="20"/>
          <w:szCs w:val="20"/>
        </w:rPr>
        <w:t>i</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go up and down a ramp with a 1:14 grade unassisted; </w:t>
      </w:r>
    </w:p>
    <w:p w14:paraId="5C0B32B0" w14:textId="77777777" w:rsidR="00490BF2" w:rsidRPr="00ED234B" w:rsidRDefault="00B41FD4" w:rsidP="00F35C9F">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F86BA1" w:rsidRPr="00ED234B">
        <w:rPr>
          <w:rFonts w:ascii="Times New Roman" w:hAnsi="Times New Roman" w:cs="Times New Roman"/>
          <w:sz w:val="20"/>
          <w:szCs w:val="20"/>
        </w:rPr>
        <w:t>j</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go up and down a ramp that is less than 1520mm with a 1:8 grade; and </w:t>
      </w:r>
    </w:p>
    <w:p w14:paraId="34A469D9" w14:textId="77777777" w:rsidR="00490BF2" w:rsidRPr="00ED234B" w:rsidRDefault="00B41FD4" w:rsidP="00F35C9F">
      <w:p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F86BA1" w:rsidRPr="00ED234B">
        <w:rPr>
          <w:rFonts w:ascii="Times New Roman" w:hAnsi="Times New Roman" w:cs="Times New Roman"/>
          <w:sz w:val="20"/>
          <w:szCs w:val="20"/>
        </w:rPr>
        <w:t>k</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go up and down a ramp with a 1:4 grade with assistance. </w:t>
      </w:r>
    </w:p>
    <w:p w14:paraId="227D707E" w14:textId="77777777" w:rsidR="00490BF2" w:rsidRPr="00ED234B" w:rsidRDefault="00490BF2" w:rsidP="00490BF2">
      <w:pPr>
        <w:pStyle w:val="Heading2"/>
        <w:rPr>
          <w:rFonts w:ascii="Times New Roman" w:hAnsi="Times New Roman" w:cs="Times New Roman"/>
          <w:b/>
          <w:bCs/>
          <w:caps/>
          <w:sz w:val="20"/>
          <w:szCs w:val="20"/>
        </w:rPr>
      </w:pPr>
      <w:bookmarkStart w:id="647" w:name="_Toc15640059"/>
      <w:bookmarkStart w:id="648" w:name="_Toc154560931"/>
      <w:bookmarkStart w:id="649" w:name="_Toc183005622"/>
      <w:bookmarkStart w:id="650" w:name="_Toc216180291"/>
      <w:bookmarkStart w:id="651" w:name="_Toc221282970"/>
      <w:bookmarkStart w:id="652" w:name="_Toc235002376"/>
      <w:r w:rsidRPr="00ED234B">
        <w:rPr>
          <w:rFonts w:ascii="Times New Roman" w:hAnsi="Times New Roman" w:cs="Times New Roman"/>
          <w:b/>
          <w:bCs/>
          <w:caps/>
          <w:sz w:val="20"/>
          <w:szCs w:val="20"/>
        </w:rPr>
        <w:t>Assistance animals</w:t>
      </w:r>
      <w:bookmarkEnd w:id="647"/>
      <w:bookmarkEnd w:id="648"/>
      <w:bookmarkEnd w:id="649"/>
      <w:bookmarkEnd w:id="650"/>
      <w:bookmarkEnd w:id="651"/>
      <w:bookmarkEnd w:id="652"/>
    </w:p>
    <w:p w14:paraId="41515044" w14:textId="77777777" w:rsidR="00490BF2" w:rsidRPr="00ED234B" w:rsidRDefault="00F35C9F" w:rsidP="00F35C9F">
      <w:pPr>
        <w:ind w:left="567" w:hanging="567"/>
        <w:rPr>
          <w:rFonts w:ascii="Times New Roman" w:hAnsi="Times New Roman" w:cs="Times New Roman"/>
          <w:sz w:val="20"/>
          <w:szCs w:val="20"/>
        </w:rPr>
      </w:pPr>
      <w:r w:rsidRPr="00ED234B">
        <w:rPr>
          <w:rFonts w:ascii="Times New Roman" w:hAnsi="Times New Roman" w:cs="Times New Roman"/>
          <w:sz w:val="20"/>
          <w:szCs w:val="20"/>
        </w:rPr>
        <w:t>9.3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Guide dogs, hearing dogs, guide or hearing dogs in training and animals identified by an Assistance Animal Pass or an interstate </w:t>
      </w:r>
      <w:r w:rsidR="00FC2E87" w:rsidRPr="00ED234B">
        <w:rPr>
          <w:rFonts w:ascii="Times New Roman" w:hAnsi="Times New Roman" w:cs="Times New Roman"/>
          <w:sz w:val="20"/>
          <w:szCs w:val="20"/>
        </w:rPr>
        <w:t xml:space="preserve">or Commonwealth </w:t>
      </w:r>
      <w:r w:rsidR="00490BF2" w:rsidRPr="00ED234B">
        <w:rPr>
          <w:rFonts w:ascii="Times New Roman" w:hAnsi="Times New Roman" w:cs="Times New Roman"/>
          <w:sz w:val="20"/>
          <w:szCs w:val="20"/>
        </w:rPr>
        <w:t>assistance animal accreditation are permitted to travel on all public transport services.</w:t>
      </w:r>
    </w:p>
    <w:p w14:paraId="678106E9" w14:textId="77777777" w:rsidR="00490BF2" w:rsidRPr="00ED234B" w:rsidRDefault="00F35C9F" w:rsidP="00F35C9F">
      <w:pPr>
        <w:ind w:left="567" w:hanging="567"/>
        <w:rPr>
          <w:rFonts w:ascii="Times New Roman" w:hAnsi="Times New Roman" w:cs="Times New Roman"/>
          <w:sz w:val="20"/>
          <w:szCs w:val="20"/>
        </w:rPr>
      </w:pPr>
      <w:r w:rsidRPr="00ED234B">
        <w:rPr>
          <w:rFonts w:ascii="Times New Roman" w:hAnsi="Times New Roman" w:cs="Times New Roman"/>
          <w:sz w:val="20"/>
          <w:szCs w:val="20"/>
        </w:rPr>
        <w:t>9.4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All other animals travel subject to the regulations set out in the Conduct Regulations and these Conditions (see Chapter 10).</w:t>
      </w:r>
    </w:p>
    <w:p w14:paraId="5BF2FA0D" w14:textId="77777777" w:rsidR="00490BF2" w:rsidRPr="00ED234B" w:rsidRDefault="00490BF2" w:rsidP="00490BF2">
      <w:pPr>
        <w:pStyle w:val="Heading3"/>
        <w:rPr>
          <w:rFonts w:cs="Times New Roman"/>
          <w:szCs w:val="20"/>
        </w:rPr>
      </w:pPr>
      <w:bookmarkStart w:id="653" w:name="_Toc235002377"/>
      <w:r w:rsidRPr="00ED234B">
        <w:rPr>
          <w:rFonts w:cs="Times New Roman"/>
          <w:szCs w:val="20"/>
        </w:rPr>
        <w:t>Assistance Animal Pass</w:t>
      </w:r>
      <w:bookmarkEnd w:id="653"/>
      <w:r w:rsidRPr="00ED234B">
        <w:rPr>
          <w:rFonts w:cs="Times New Roman"/>
          <w:szCs w:val="20"/>
        </w:rPr>
        <w:t xml:space="preserve"> </w:t>
      </w:r>
    </w:p>
    <w:p w14:paraId="136FA3A9" w14:textId="77777777" w:rsidR="00490BF2" w:rsidRPr="00ED234B" w:rsidRDefault="00F35C9F" w:rsidP="00F35C9F">
      <w:pPr>
        <w:ind w:left="567" w:hanging="567"/>
        <w:rPr>
          <w:rFonts w:ascii="Times New Roman" w:hAnsi="Times New Roman" w:cs="Times New Roman"/>
          <w:sz w:val="20"/>
          <w:szCs w:val="20"/>
        </w:rPr>
      </w:pPr>
      <w:r w:rsidRPr="00ED234B">
        <w:rPr>
          <w:rFonts w:ascii="Times New Roman" w:hAnsi="Times New Roman" w:cs="Times New Roman"/>
          <w:sz w:val="20"/>
          <w:szCs w:val="20"/>
        </w:rPr>
        <w:t>9.5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An Assistance Animal Pass is a pass developed for people with an ongoing disability who are unable to use public transport without an assistance animal.</w:t>
      </w:r>
    </w:p>
    <w:p w14:paraId="3CE64331" w14:textId="77777777" w:rsidR="00490BF2" w:rsidRPr="00ED234B" w:rsidRDefault="00F35C9F" w:rsidP="00F35C9F">
      <w:pPr>
        <w:ind w:left="567" w:hanging="567"/>
        <w:rPr>
          <w:rFonts w:ascii="Times New Roman" w:hAnsi="Times New Roman" w:cs="Times New Roman"/>
          <w:sz w:val="20"/>
          <w:szCs w:val="20"/>
        </w:rPr>
      </w:pPr>
      <w:r w:rsidRPr="00ED234B">
        <w:rPr>
          <w:rFonts w:ascii="Times New Roman" w:hAnsi="Times New Roman" w:cs="Times New Roman"/>
          <w:sz w:val="20"/>
          <w:szCs w:val="20"/>
        </w:rPr>
        <w:t>9.6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Assistance Animal Passes are only issued by the </w:t>
      </w:r>
      <w:r w:rsidR="009F41EC" w:rsidRPr="00ED234B">
        <w:rPr>
          <w:rFonts w:ascii="Times New Roman" w:hAnsi="Times New Roman" w:cs="Times New Roman"/>
          <w:sz w:val="20"/>
          <w:szCs w:val="20"/>
        </w:rPr>
        <w:t>PTV</w:t>
      </w:r>
      <w:r w:rsidR="00490BF2" w:rsidRPr="00ED234B">
        <w:rPr>
          <w:rFonts w:ascii="Times New Roman" w:hAnsi="Times New Roman" w:cs="Times New Roman"/>
          <w:sz w:val="20"/>
          <w:szCs w:val="20"/>
        </w:rPr>
        <w:t xml:space="preserve"> Hub at Southern Cross Railway Station to people who demonstrate their animal has been trained as an assistance animal which alleviates the effects of their disability.</w:t>
      </w:r>
    </w:p>
    <w:p w14:paraId="68AC7C80" w14:textId="77777777" w:rsidR="00490BF2" w:rsidRPr="00ED234B" w:rsidRDefault="00F35C9F" w:rsidP="00F35C9F">
      <w:pPr>
        <w:ind w:left="567" w:hanging="567"/>
        <w:rPr>
          <w:rFonts w:ascii="Times New Roman" w:hAnsi="Times New Roman" w:cs="Times New Roman"/>
          <w:sz w:val="20"/>
          <w:szCs w:val="20"/>
        </w:rPr>
      </w:pPr>
      <w:r w:rsidRPr="00ED234B">
        <w:rPr>
          <w:rFonts w:ascii="Times New Roman" w:hAnsi="Times New Roman" w:cs="Times New Roman"/>
          <w:sz w:val="20"/>
          <w:szCs w:val="20"/>
        </w:rPr>
        <w:t>9.7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Animals that only provide companionship and support do not qualify for the Assistance Animal Pass.</w:t>
      </w:r>
    </w:p>
    <w:p w14:paraId="3C312234" w14:textId="5E13D580" w:rsidR="00490BF2" w:rsidRPr="00ED234B" w:rsidRDefault="00F35C9F" w:rsidP="00F35C9F">
      <w:pPr>
        <w:ind w:left="567" w:hanging="567"/>
        <w:rPr>
          <w:rFonts w:ascii="Times New Roman" w:hAnsi="Times New Roman" w:cs="Times New Roman"/>
          <w:sz w:val="20"/>
          <w:szCs w:val="20"/>
        </w:rPr>
      </w:pPr>
      <w:r w:rsidRPr="00ED234B">
        <w:rPr>
          <w:rFonts w:ascii="Times New Roman" w:hAnsi="Times New Roman" w:cs="Times New Roman"/>
          <w:sz w:val="20"/>
          <w:szCs w:val="20"/>
        </w:rPr>
        <w:t>9.8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types of assistance animals covered by the Assistance Animal Pass include</w:t>
      </w:r>
      <w:r w:rsidR="00F20DD2">
        <w:rPr>
          <w:rFonts w:ascii="Times New Roman" w:hAnsi="Times New Roman" w:cs="Times New Roman"/>
          <w:sz w:val="20"/>
          <w:szCs w:val="20"/>
        </w:rPr>
        <w:t xml:space="preserve"> –</w:t>
      </w:r>
    </w:p>
    <w:p w14:paraId="43F9E75A" w14:textId="77777777" w:rsidR="00490BF2" w:rsidRPr="00ED234B" w:rsidRDefault="00CF41D0" w:rsidP="00CF41D0">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mobility support animals that are trained to help people with physical disabilities who use wheelchairs or have difficulty moving;</w:t>
      </w:r>
    </w:p>
    <w:p w14:paraId="652D45F4" w14:textId="77777777" w:rsidR="00490BF2" w:rsidRPr="00ED234B" w:rsidRDefault="00CF41D0" w:rsidP="00CF41D0">
      <w:pPr>
        <w:ind w:left="1134" w:hanging="567"/>
        <w:rPr>
          <w:rFonts w:ascii="Times New Roman" w:hAnsi="Times New Roman" w:cs="Times New Roman"/>
          <w:sz w:val="20"/>
          <w:szCs w:val="20"/>
        </w:rPr>
      </w:pPr>
      <w:r w:rsidRPr="00ED234B">
        <w:rPr>
          <w:rFonts w:ascii="Times New Roman" w:hAnsi="Times New Roman" w:cs="Times New Roman"/>
          <w:sz w:val="20"/>
          <w:szCs w:val="20"/>
        </w:rPr>
        <w:lastRenderedPageBreak/>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medical alert animals that are trained to assist their handlers before and during a medical emergency such as epilepsy, changes in blood pressure or blood sugar; and</w:t>
      </w:r>
    </w:p>
    <w:p w14:paraId="14E18ED0" w14:textId="77777777" w:rsidR="00490BF2" w:rsidRPr="00ED234B" w:rsidRDefault="00CF41D0" w:rsidP="00CF41D0">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psychiatric service animals that are trained to provide support to people with psychiatric disabilities such as Post-Traumatic Stress Disorder, anxiety and panic attacks.</w:t>
      </w:r>
    </w:p>
    <w:p w14:paraId="2C308DFE" w14:textId="77777777" w:rsidR="00490BF2" w:rsidRPr="00ED234B" w:rsidRDefault="00490BF2" w:rsidP="00490BF2">
      <w:pPr>
        <w:pStyle w:val="Heading1"/>
        <w:rPr>
          <w:rFonts w:ascii="Times New Roman" w:hAnsi="Times New Roman" w:cs="Times New Roman"/>
          <w:caps/>
          <w:sz w:val="20"/>
          <w:szCs w:val="20"/>
        </w:rPr>
      </w:pPr>
      <w:bookmarkStart w:id="654" w:name="_Toc154560932"/>
      <w:bookmarkStart w:id="655" w:name="_Toc183005623"/>
      <w:bookmarkStart w:id="656" w:name="_Toc216180292"/>
      <w:bookmarkStart w:id="657" w:name="_Toc221282971"/>
      <w:bookmarkStart w:id="658" w:name="_Toc235002378"/>
      <w:r w:rsidRPr="00ED234B">
        <w:rPr>
          <w:rFonts w:ascii="Times New Roman" w:hAnsi="Times New Roman" w:cs="Times New Roman"/>
          <w:caps/>
          <w:sz w:val="20"/>
          <w:szCs w:val="20"/>
        </w:rPr>
        <w:lastRenderedPageBreak/>
        <w:t>Chapter 10: Bicycles, animals and luggage</w:t>
      </w:r>
      <w:bookmarkEnd w:id="654"/>
      <w:bookmarkEnd w:id="655"/>
      <w:bookmarkEnd w:id="656"/>
      <w:bookmarkEnd w:id="657"/>
      <w:bookmarkEnd w:id="658"/>
    </w:p>
    <w:p w14:paraId="5DC4073D" w14:textId="77777777" w:rsidR="00490BF2" w:rsidRPr="00ED234B" w:rsidRDefault="00CC049F" w:rsidP="00CC049F">
      <w:pPr>
        <w:ind w:left="567" w:hanging="567"/>
        <w:rPr>
          <w:rFonts w:ascii="Times New Roman" w:hAnsi="Times New Roman" w:cs="Times New Roman"/>
          <w:sz w:val="20"/>
          <w:szCs w:val="20"/>
        </w:rPr>
      </w:pPr>
      <w:bookmarkStart w:id="659" w:name="_Toc15640061"/>
      <w:r w:rsidRPr="00ED234B">
        <w:rPr>
          <w:rFonts w:ascii="Times New Roman" w:hAnsi="Times New Roman" w:cs="Times New Roman"/>
          <w:sz w:val="20"/>
          <w:szCs w:val="20"/>
        </w:rPr>
        <w:t>10.1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In addition to these Conditions, when using public transport services in Victoria, all customers must comply with the obligations and requirements regarding their conduct under</w:t>
      </w:r>
      <w:r w:rsidR="006F5FF2" w:rsidRPr="00ED234B">
        <w:rPr>
          <w:rFonts w:ascii="Times New Roman" w:hAnsi="Times New Roman" w:cs="Times New Roman"/>
          <w:sz w:val="20"/>
          <w:szCs w:val="20"/>
        </w:rPr>
        <w:t xml:space="preserve"> the</w:t>
      </w:r>
      <w:r w:rsidR="00490BF2" w:rsidRPr="00ED234B">
        <w:rPr>
          <w:rFonts w:ascii="Times New Roman" w:hAnsi="Times New Roman" w:cs="Times New Roman"/>
          <w:sz w:val="20"/>
          <w:szCs w:val="20"/>
        </w:rPr>
        <w:t xml:space="preserve"> Conduct Regulations.</w:t>
      </w:r>
    </w:p>
    <w:p w14:paraId="44569151" w14:textId="77777777" w:rsidR="00490BF2" w:rsidRPr="00ED234B" w:rsidRDefault="00490BF2" w:rsidP="00490BF2">
      <w:pPr>
        <w:pStyle w:val="Heading2"/>
        <w:rPr>
          <w:rFonts w:ascii="Times New Roman" w:hAnsi="Times New Roman" w:cs="Times New Roman"/>
          <w:b/>
          <w:bCs/>
          <w:caps/>
          <w:sz w:val="20"/>
          <w:szCs w:val="20"/>
        </w:rPr>
      </w:pPr>
      <w:bookmarkStart w:id="660" w:name="_Toc154560933"/>
      <w:bookmarkStart w:id="661" w:name="_Toc183005624"/>
      <w:bookmarkStart w:id="662" w:name="_Toc216180293"/>
      <w:bookmarkStart w:id="663" w:name="_Toc221282972"/>
      <w:bookmarkStart w:id="664" w:name="_Toc235002379"/>
      <w:r w:rsidRPr="00ED234B">
        <w:rPr>
          <w:rFonts w:ascii="Times New Roman" w:hAnsi="Times New Roman" w:cs="Times New Roman"/>
          <w:b/>
          <w:bCs/>
          <w:caps/>
          <w:sz w:val="20"/>
          <w:szCs w:val="20"/>
        </w:rPr>
        <w:t>Dangerous goods</w:t>
      </w:r>
      <w:bookmarkEnd w:id="659"/>
      <w:bookmarkEnd w:id="660"/>
      <w:bookmarkEnd w:id="661"/>
      <w:bookmarkEnd w:id="662"/>
      <w:bookmarkEnd w:id="663"/>
      <w:bookmarkEnd w:id="664"/>
    </w:p>
    <w:p w14:paraId="4811A851" w14:textId="39F27FAB" w:rsidR="00490BF2" w:rsidRPr="00ED234B" w:rsidRDefault="00CC049F" w:rsidP="00CC049F">
      <w:pPr>
        <w:ind w:left="567" w:hanging="567"/>
        <w:rPr>
          <w:rFonts w:ascii="Times New Roman" w:hAnsi="Times New Roman" w:cs="Times New Roman"/>
          <w:sz w:val="20"/>
          <w:szCs w:val="20"/>
        </w:rPr>
      </w:pPr>
      <w:r w:rsidRPr="00ED234B">
        <w:rPr>
          <w:rFonts w:ascii="Times New Roman" w:hAnsi="Times New Roman" w:cs="Times New Roman"/>
          <w:sz w:val="20"/>
          <w:szCs w:val="20"/>
        </w:rPr>
        <w:t>10.2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Items likely to injure or endanger other persons are not permitted to be carried on passenger vehicles in Victoria. Prohibited items include, but are not limited to</w:t>
      </w:r>
      <w:r w:rsidR="00F20DD2">
        <w:rPr>
          <w:rFonts w:ascii="Times New Roman" w:hAnsi="Times New Roman" w:cs="Times New Roman"/>
          <w:sz w:val="20"/>
          <w:szCs w:val="20"/>
        </w:rPr>
        <w:t xml:space="preserve"> –</w:t>
      </w:r>
    </w:p>
    <w:p w14:paraId="687307BC" w14:textId="77777777" w:rsidR="00490BF2" w:rsidRPr="00ED234B" w:rsidRDefault="00CF41D0" w:rsidP="00CF41D0">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flammable liquids and gases (petrol, kerosene, LPG, propane);</w:t>
      </w:r>
    </w:p>
    <w:p w14:paraId="1FFCAF1C" w14:textId="77777777" w:rsidR="00490BF2" w:rsidRPr="00ED234B" w:rsidRDefault="00CF41D0" w:rsidP="00CF41D0">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firearms (assembled or disassembled);</w:t>
      </w:r>
    </w:p>
    <w:p w14:paraId="3BD689A8" w14:textId="77777777" w:rsidR="00490BF2" w:rsidRPr="00ED234B" w:rsidRDefault="00CF41D0" w:rsidP="00CF41D0">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explosives; and</w:t>
      </w:r>
    </w:p>
    <w:p w14:paraId="306BCC9F" w14:textId="77777777" w:rsidR="00490BF2" w:rsidRPr="00ED234B" w:rsidRDefault="00CF41D0" w:rsidP="00CF41D0">
      <w:pPr>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corrosive or acidic chemicals.</w:t>
      </w:r>
    </w:p>
    <w:p w14:paraId="3295BA64" w14:textId="77777777" w:rsidR="00490BF2" w:rsidRPr="00ED234B" w:rsidRDefault="00CC049F" w:rsidP="00CC049F">
      <w:pPr>
        <w:ind w:left="567" w:hanging="567"/>
        <w:rPr>
          <w:rFonts w:ascii="Times New Roman" w:hAnsi="Times New Roman" w:cs="Times New Roman"/>
          <w:sz w:val="20"/>
          <w:szCs w:val="20"/>
        </w:rPr>
      </w:pPr>
      <w:r w:rsidRPr="00ED234B">
        <w:rPr>
          <w:rFonts w:ascii="Times New Roman" w:hAnsi="Times New Roman" w:cs="Times New Roman"/>
          <w:sz w:val="20"/>
          <w:szCs w:val="20"/>
        </w:rPr>
        <w:t>10.3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Oxygen tanks for medical personal use may be carried. The oxygen cylinder must be secured in an upright position and in a way that protects it from inadvertent collisions.</w:t>
      </w:r>
    </w:p>
    <w:p w14:paraId="351C64DF" w14:textId="77777777" w:rsidR="00490BF2" w:rsidRPr="00ED234B" w:rsidRDefault="00490BF2" w:rsidP="00490BF2">
      <w:pPr>
        <w:pStyle w:val="Heading2"/>
        <w:rPr>
          <w:rFonts w:ascii="Times New Roman" w:hAnsi="Times New Roman" w:cs="Times New Roman"/>
          <w:b/>
          <w:bCs/>
          <w:caps/>
          <w:sz w:val="20"/>
          <w:szCs w:val="20"/>
        </w:rPr>
      </w:pPr>
      <w:bookmarkStart w:id="665" w:name="_Toc15640062"/>
      <w:bookmarkStart w:id="666" w:name="_Toc154560934"/>
      <w:bookmarkStart w:id="667" w:name="_Toc183005625"/>
      <w:bookmarkStart w:id="668" w:name="_Toc216180294"/>
      <w:bookmarkStart w:id="669" w:name="_Toc221282973"/>
      <w:bookmarkStart w:id="670" w:name="_Toc235002380"/>
      <w:r w:rsidRPr="00ED234B">
        <w:rPr>
          <w:rFonts w:ascii="Times New Roman" w:hAnsi="Times New Roman" w:cs="Times New Roman"/>
          <w:b/>
          <w:bCs/>
          <w:caps/>
          <w:sz w:val="20"/>
          <w:szCs w:val="20"/>
        </w:rPr>
        <w:t>Bicycles</w:t>
      </w:r>
      <w:bookmarkEnd w:id="665"/>
      <w:bookmarkEnd w:id="666"/>
      <w:bookmarkEnd w:id="667"/>
      <w:bookmarkEnd w:id="668"/>
      <w:bookmarkEnd w:id="669"/>
      <w:bookmarkEnd w:id="670"/>
    </w:p>
    <w:p w14:paraId="1D5690FC" w14:textId="77777777" w:rsidR="00490BF2" w:rsidRPr="00ED234B" w:rsidRDefault="00CC049F" w:rsidP="00CC049F">
      <w:pPr>
        <w:ind w:left="567" w:hanging="567"/>
        <w:rPr>
          <w:rFonts w:ascii="Times New Roman" w:hAnsi="Times New Roman" w:cs="Times New Roman"/>
          <w:sz w:val="20"/>
          <w:szCs w:val="20"/>
        </w:rPr>
      </w:pPr>
      <w:r w:rsidRPr="00ED234B">
        <w:rPr>
          <w:rFonts w:ascii="Times New Roman" w:hAnsi="Times New Roman" w:cs="Times New Roman"/>
          <w:sz w:val="20"/>
          <w:szCs w:val="20"/>
        </w:rPr>
        <w:t>10.4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following conditions apply regarding the carriage of bicycles on public transport services in Victoria.</w:t>
      </w:r>
    </w:p>
    <w:p w14:paraId="1D04E273" w14:textId="77777777" w:rsidR="00490BF2" w:rsidRPr="00ED234B" w:rsidRDefault="00CC049F" w:rsidP="00CC049F">
      <w:pPr>
        <w:ind w:left="567" w:hanging="567"/>
        <w:rPr>
          <w:rFonts w:ascii="Times New Roman" w:hAnsi="Times New Roman" w:cs="Times New Roman"/>
          <w:sz w:val="20"/>
          <w:szCs w:val="20"/>
        </w:rPr>
      </w:pPr>
      <w:r w:rsidRPr="00ED234B">
        <w:rPr>
          <w:rFonts w:ascii="Times New Roman" w:hAnsi="Times New Roman" w:cs="Times New Roman"/>
          <w:sz w:val="20"/>
          <w:szCs w:val="20"/>
        </w:rPr>
        <w:t>10.5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Where bicycles are permitted to be carried, they must not obstruct passageways or doorways and must not inconvenience other customers. They are carried at the customer</w:t>
      </w:r>
      <w:r w:rsidR="002D73B7" w:rsidRPr="00ED234B">
        <w:rPr>
          <w:rFonts w:ascii="Times New Roman" w:hAnsi="Times New Roman" w:cs="Times New Roman"/>
          <w:sz w:val="20"/>
          <w:szCs w:val="20"/>
        </w:rPr>
        <w:t>’</w:t>
      </w:r>
      <w:r w:rsidR="00490BF2" w:rsidRPr="00ED234B">
        <w:rPr>
          <w:rFonts w:ascii="Times New Roman" w:hAnsi="Times New Roman" w:cs="Times New Roman"/>
          <w:sz w:val="20"/>
          <w:szCs w:val="20"/>
        </w:rPr>
        <w:t>s own risk.</w:t>
      </w:r>
    </w:p>
    <w:p w14:paraId="5F701384" w14:textId="4136CDD9" w:rsidR="00BF3B93" w:rsidRPr="00ED234B" w:rsidRDefault="00BF3B93" w:rsidP="00BF3B93">
      <w:pPr>
        <w:ind w:left="567" w:hanging="567"/>
        <w:rPr>
          <w:rFonts w:ascii="Times New Roman" w:hAnsi="Times New Roman" w:cs="Times New Roman"/>
          <w:sz w:val="20"/>
          <w:szCs w:val="20"/>
        </w:rPr>
      </w:pPr>
      <w:r w:rsidRPr="00ED234B">
        <w:rPr>
          <w:rFonts w:ascii="Times New Roman" w:hAnsi="Times New Roman" w:cs="Times New Roman"/>
          <w:sz w:val="20"/>
          <w:szCs w:val="20"/>
        </w:rPr>
        <w:t>10.</w:t>
      </w:r>
      <w:r w:rsidR="000B6551" w:rsidRPr="00ED234B">
        <w:rPr>
          <w:rFonts w:ascii="Times New Roman" w:hAnsi="Times New Roman" w:cs="Times New Roman"/>
          <w:sz w:val="20"/>
          <w:szCs w:val="20"/>
        </w:rPr>
        <w:t>6</w:t>
      </w:r>
      <w:r w:rsidRPr="00ED234B">
        <w:rPr>
          <w:rFonts w:ascii="Times New Roman" w:hAnsi="Times New Roman" w:cs="Times New Roman"/>
          <w:sz w:val="20"/>
          <w:szCs w:val="20"/>
        </w:rPr>
        <w:tab/>
        <w:t>Electric bicycles, electric transportation devices or electric scooters that are switched on, being operated or being charged are not permitted on a public transport vehicle or a compulsory ticket area.</w:t>
      </w:r>
    </w:p>
    <w:p w14:paraId="69A9A291" w14:textId="6E83CD8E" w:rsidR="00BF3B93" w:rsidRPr="00ED234B" w:rsidRDefault="00BF3B93" w:rsidP="00BF3B93">
      <w:pPr>
        <w:ind w:left="567" w:hanging="567"/>
        <w:rPr>
          <w:rFonts w:ascii="Times New Roman" w:hAnsi="Times New Roman" w:cs="Times New Roman"/>
          <w:sz w:val="20"/>
          <w:szCs w:val="20"/>
        </w:rPr>
      </w:pPr>
      <w:r w:rsidRPr="00ED234B">
        <w:rPr>
          <w:rFonts w:ascii="Times New Roman" w:hAnsi="Times New Roman" w:cs="Times New Roman"/>
          <w:sz w:val="20"/>
          <w:szCs w:val="20"/>
        </w:rPr>
        <w:t>10.</w:t>
      </w:r>
      <w:r w:rsidR="000B6551" w:rsidRPr="00ED234B">
        <w:rPr>
          <w:rFonts w:ascii="Times New Roman" w:hAnsi="Times New Roman" w:cs="Times New Roman"/>
          <w:sz w:val="20"/>
          <w:szCs w:val="20"/>
        </w:rPr>
        <w:t>7</w:t>
      </w:r>
      <w:r w:rsidRPr="00ED234B">
        <w:rPr>
          <w:rFonts w:ascii="Times New Roman" w:hAnsi="Times New Roman" w:cs="Times New Roman"/>
          <w:sz w:val="20"/>
          <w:szCs w:val="20"/>
        </w:rPr>
        <w:tab/>
        <w:t>Modified bicycles must not be brought onto or into a compulsory ticket area or a passenger vehicle.</w:t>
      </w:r>
    </w:p>
    <w:p w14:paraId="2BCE78EE" w14:textId="77777777" w:rsidR="00490BF2" w:rsidRPr="00ED234B" w:rsidRDefault="00490BF2" w:rsidP="00490BF2">
      <w:pPr>
        <w:pStyle w:val="Heading3"/>
        <w:rPr>
          <w:rFonts w:cs="Times New Roman"/>
          <w:szCs w:val="20"/>
        </w:rPr>
      </w:pPr>
      <w:bookmarkStart w:id="671" w:name="_Toc235002381"/>
      <w:r w:rsidRPr="00ED234B">
        <w:rPr>
          <w:rFonts w:cs="Times New Roman"/>
          <w:szCs w:val="20"/>
        </w:rPr>
        <w:t>On metropolitan trams, metropolitan buses and regional buses</w:t>
      </w:r>
      <w:bookmarkEnd w:id="671"/>
    </w:p>
    <w:p w14:paraId="2B021DA6" w14:textId="5171A49D" w:rsidR="00490BF2" w:rsidRPr="00ED234B" w:rsidRDefault="00CF41D0" w:rsidP="00CC049F">
      <w:pPr>
        <w:ind w:left="567" w:hanging="567"/>
        <w:rPr>
          <w:rFonts w:ascii="Times New Roman" w:hAnsi="Times New Roman" w:cs="Times New Roman"/>
          <w:sz w:val="20"/>
          <w:szCs w:val="20"/>
        </w:rPr>
      </w:pPr>
      <w:bookmarkStart w:id="672" w:name="_Hlk183696165"/>
      <w:r w:rsidRPr="00ED234B">
        <w:rPr>
          <w:rFonts w:ascii="Times New Roman" w:hAnsi="Times New Roman" w:cs="Times New Roman"/>
          <w:sz w:val="20"/>
          <w:szCs w:val="20"/>
        </w:rPr>
        <w:t>10.</w:t>
      </w:r>
      <w:r w:rsidR="000B6551" w:rsidRPr="00ED234B">
        <w:rPr>
          <w:rFonts w:ascii="Times New Roman" w:hAnsi="Times New Roman" w:cs="Times New Roman"/>
          <w:sz w:val="20"/>
          <w:szCs w:val="20"/>
        </w:rPr>
        <w:t>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Bicycles are not permitted inside these vehicles, at any time, including buses used to replace metropolitan train services, with the exception of folding bicycles that meet the size specifications set out in this Chapter.</w:t>
      </w:r>
      <w:r w:rsidR="0071148F" w:rsidRPr="00ED234B">
        <w:rPr>
          <w:rFonts w:ascii="Times New Roman" w:hAnsi="Times New Roman" w:cs="Times New Roman"/>
          <w:sz w:val="20"/>
          <w:szCs w:val="20"/>
        </w:rPr>
        <w:t xml:space="preserve"> </w:t>
      </w:r>
    </w:p>
    <w:p w14:paraId="0B384552" w14:textId="77777777" w:rsidR="00490BF2" w:rsidRPr="00ED234B" w:rsidRDefault="00490BF2" w:rsidP="00490BF2">
      <w:pPr>
        <w:pStyle w:val="Heading3"/>
        <w:rPr>
          <w:rFonts w:cs="Times New Roman"/>
          <w:szCs w:val="20"/>
        </w:rPr>
      </w:pPr>
      <w:bookmarkStart w:id="673" w:name="_Toc235002382"/>
      <w:bookmarkEnd w:id="672"/>
      <w:r w:rsidRPr="00ED234B">
        <w:rPr>
          <w:rFonts w:cs="Times New Roman"/>
          <w:szCs w:val="20"/>
        </w:rPr>
        <w:t>On Metropolitan trains</w:t>
      </w:r>
      <w:bookmarkEnd w:id="673"/>
    </w:p>
    <w:p w14:paraId="08C8105E" w14:textId="66663AC8" w:rsidR="00490BF2" w:rsidRPr="00ED234B" w:rsidRDefault="00CF41D0" w:rsidP="00CC049F">
      <w:pPr>
        <w:ind w:left="567" w:hanging="567"/>
        <w:rPr>
          <w:rFonts w:ascii="Times New Roman" w:hAnsi="Times New Roman" w:cs="Times New Roman"/>
          <w:sz w:val="20"/>
          <w:szCs w:val="20"/>
        </w:rPr>
      </w:pPr>
      <w:r w:rsidRPr="00ED234B">
        <w:rPr>
          <w:rFonts w:ascii="Times New Roman" w:hAnsi="Times New Roman" w:cs="Times New Roman"/>
          <w:sz w:val="20"/>
          <w:szCs w:val="20"/>
        </w:rPr>
        <w:t>10.</w:t>
      </w:r>
      <w:r w:rsidR="000B6551" w:rsidRPr="00ED234B">
        <w:rPr>
          <w:rFonts w:ascii="Times New Roman" w:hAnsi="Times New Roman" w:cs="Times New Roman"/>
          <w:sz w:val="20"/>
          <w:szCs w:val="20"/>
        </w:rPr>
        <w:t>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Bicycles (including folding and </w:t>
      </w:r>
      <w:r w:rsidR="008540E1" w:rsidRPr="00ED234B">
        <w:rPr>
          <w:rFonts w:ascii="Times New Roman" w:hAnsi="Times New Roman" w:cs="Times New Roman"/>
          <w:sz w:val="20"/>
          <w:szCs w:val="20"/>
        </w:rPr>
        <w:t>electric</w:t>
      </w:r>
      <w:r w:rsidR="00490BF2" w:rsidRPr="00ED234B">
        <w:rPr>
          <w:rFonts w:ascii="Times New Roman" w:hAnsi="Times New Roman" w:cs="Times New Roman"/>
          <w:sz w:val="20"/>
          <w:szCs w:val="20"/>
        </w:rPr>
        <w:t xml:space="preserve"> bicycles</w:t>
      </w:r>
      <w:r w:rsidR="00057539" w:rsidRPr="00ED234B">
        <w:rPr>
          <w:rFonts w:ascii="Times New Roman" w:hAnsi="Times New Roman" w:cs="Times New Roman"/>
          <w:sz w:val="20"/>
          <w:szCs w:val="20"/>
        </w:rPr>
        <w:t xml:space="preserve"> </w:t>
      </w:r>
      <w:r w:rsidR="008540E1" w:rsidRPr="00ED234B">
        <w:rPr>
          <w:rFonts w:ascii="Times New Roman" w:hAnsi="Times New Roman" w:cs="Times New Roman"/>
          <w:sz w:val="20"/>
          <w:szCs w:val="20"/>
        </w:rPr>
        <w:t xml:space="preserve">but excluding </w:t>
      </w:r>
      <w:r w:rsidR="00057539" w:rsidRPr="00ED234B">
        <w:rPr>
          <w:rFonts w:ascii="Times New Roman" w:hAnsi="Times New Roman" w:cs="Times New Roman"/>
          <w:sz w:val="20"/>
          <w:szCs w:val="20"/>
        </w:rPr>
        <w:t>modified bicycles</w:t>
      </w:r>
      <w:r w:rsidR="00490BF2" w:rsidRPr="00ED234B">
        <w:rPr>
          <w:rFonts w:ascii="Times New Roman" w:hAnsi="Times New Roman" w:cs="Times New Roman"/>
          <w:sz w:val="20"/>
          <w:szCs w:val="20"/>
        </w:rPr>
        <w:t xml:space="preserve">) can be carried free on metropolitan train services at any time. </w:t>
      </w:r>
    </w:p>
    <w:p w14:paraId="7E2894C0" w14:textId="77777777" w:rsidR="00490BF2" w:rsidRPr="00ED234B" w:rsidRDefault="00490BF2" w:rsidP="00490BF2">
      <w:pPr>
        <w:pStyle w:val="Heading3"/>
        <w:rPr>
          <w:rFonts w:cs="Times New Roman"/>
          <w:szCs w:val="20"/>
        </w:rPr>
      </w:pPr>
      <w:bookmarkStart w:id="674" w:name="_Toc235002383"/>
      <w:r w:rsidRPr="00ED234B">
        <w:rPr>
          <w:rFonts w:cs="Times New Roman"/>
          <w:szCs w:val="20"/>
        </w:rPr>
        <w:t>On V/Line trains</w:t>
      </w:r>
      <w:bookmarkEnd w:id="674"/>
    </w:p>
    <w:p w14:paraId="75DF8933" w14:textId="7AE9EA7C" w:rsidR="00490BF2" w:rsidRPr="00ED234B" w:rsidRDefault="00CF41D0" w:rsidP="00CC049F">
      <w:pPr>
        <w:ind w:left="567" w:hanging="567"/>
        <w:rPr>
          <w:rFonts w:ascii="Times New Roman" w:hAnsi="Times New Roman" w:cs="Times New Roman"/>
          <w:sz w:val="20"/>
          <w:szCs w:val="20"/>
        </w:rPr>
      </w:pPr>
      <w:r w:rsidRPr="00ED234B">
        <w:rPr>
          <w:rFonts w:ascii="Times New Roman" w:hAnsi="Times New Roman" w:cs="Times New Roman"/>
          <w:sz w:val="20"/>
          <w:szCs w:val="20"/>
        </w:rPr>
        <w:t>10.</w:t>
      </w:r>
      <w:r w:rsidR="000B6551" w:rsidRPr="00ED234B">
        <w:rPr>
          <w:rFonts w:ascii="Times New Roman" w:hAnsi="Times New Roman" w:cs="Times New Roman"/>
          <w:sz w:val="20"/>
          <w:szCs w:val="20"/>
        </w:rPr>
        <w:t>10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Bicycles (including folding and </w:t>
      </w:r>
      <w:r w:rsidR="008540E1" w:rsidRPr="00ED234B">
        <w:rPr>
          <w:rFonts w:ascii="Times New Roman" w:hAnsi="Times New Roman" w:cs="Times New Roman"/>
          <w:sz w:val="20"/>
          <w:szCs w:val="20"/>
        </w:rPr>
        <w:t>electric</w:t>
      </w:r>
      <w:r w:rsidR="00490BF2" w:rsidRPr="00ED234B">
        <w:rPr>
          <w:rFonts w:ascii="Times New Roman" w:hAnsi="Times New Roman" w:cs="Times New Roman"/>
          <w:sz w:val="20"/>
          <w:szCs w:val="20"/>
        </w:rPr>
        <w:t xml:space="preserve"> bicycles</w:t>
      </w:r>
      <w:r w:rsidR="00057539" w:rsidRPr="00ED234B">
        <w:rPr>
          <w:rFonts w:ascii="Times New Roman" w:hAnsi="Times New Roman" w:cs="Times New Roman"/>
          <w:sz w:val="20"/>
          <w:szCs w:val="20"/>
        </w:rPr>
        <w:t xml:space="preserve"> </w:t>
      </w:r>
      <w:r w:rsidR="008540E1" w:rsidRPr="00ED234B">
        <w:rPr>
          <w:rFonts w:ascii="Times New Roman" w:hAnsi="Times New Roman" w:cs="Times New Roman"/>
          <w:sz w:val="20"/>
          <w:szCs w:val="20"/>
        </w:rPr>
        <w:t xml:space="preserve">but excluding </w:t>
      </w:r>
      <w:r w:rsidR="00057539" w:rsidRPr="00ED234B">
        <w:rPr>
          <w:rFonts w:ascii="Times New Roman" w:hAnsi="Times New Roman" w:cs="Times New Roman"/>
          <w:sz w:val="20"/>
          <w:szCs w:val="20"/>
        </w:rPr>
        <w:t>modified bicycles</w:t>
      </w:r>
      <w:r w:rsidR="00490BF2" w:rsidRPr="00ED234B">
        <w:rPr>
          <w:rFonts w:ascii="Times New Roman" w:hAnsi="Times New Roman" w:cs="Times New Roman"/>
          <w:sz w:val="20"/>
          <w:szCs w:val="20"/>
        </w:rPr>
        <w:t xml:space="preserve">) can be carried free on V/Line trains subject to availability of space. </w:t>
      </w:r>
    </w:p>
    <w:p w14:paraId="1B9F68AF" w14:textId="7AD5A376" w:rsidR="00490BF2" w:rsidRPr="00ED234B" w:rsidRDefault="00CF41D0" w:rsidP="00CC049F">
      <w:pPr>
        <w:ind w:left="567" w:hanging="567"/>
        <w:rPr>
          <w:rFonts w:ascii="Times New Roman" w:hAnsi="Times New Roman" w:cs="Times New Roman"/>
          <w:sz w:val="20"/>
          <w:szCs w:val="20"/>
        </w:rPr>
      </w:pPr>
      <w:r w:rsidRPr="00ED234B">
        <w:rPr>
          <w:rFonts w:ascii="Times New Roman" w:hAnsi="Times New Roman" w:cs="Times New Roman"/>
          <w:sz w:val="20"/>
          <w:szCs w:val="20"/>
        </w:rPr>
        <w:t>10.</w:t>
      </w:r>
      <w:r w:rsidR="000B6551" w:rsidRPr="00ED234B">
        <w:rPr>
          <w:rFonts w:ascii="Times New Roman" w:hAnsi="Times New Roman" w:cs="Times New Roman"/>
          <w:sz w:val="20"/>
          <w:szCs w:val="20"/>
        </w:rPr>
        <w:t>11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On V/Line trains, bicycles must be stowed in the location(s) designated by the conductor. </w:t>
      </w:r>
    </w:p>
    <w:p w14:paraId="4D7FBE7E" w14:textId="70ECCEFD" w:rsidR="00490BF2" w:rsidRPr="00ED234B" w:rsidRDefault="00CF41D0" w:rsidP="00CC049F">
      <w:pPr>
        <w:ind w:left="567" w:hanging="567"/>
        <w:rPr>
          <w:rFonts w:ascii="Times New Roman" w:hAnsi="Times New Roman" w:cs="Times New Roman"/>
          <w:sz w:val="20"/>
          <w:szCs w:val="20"/>
        </w:rPr>
      </w:pPr>
      <w:r w:rsidRPr="00ED234B">
        <w:rPr>
          <w:rFonts w:ascii="Times New Roman" w:hAnsi="Times New Roman" w:cs="Times New Roman"/>
          <w:sz w:val="20"/>
          <w:szCs w:val="20"/>
        </w:rPr>
        <w:t>10.1</w:t>
      </w:r>
      <w:r w:rsidR="00943429" w:rsidRPr="00ED234B">
        <w:rPr>
          <w:rFonts w:ascii="Times New Roman" w:hAnsi="Times New Roman" w:cs="Times New Roman"/>
          <w:sz w:val="20"/>
          <w:szCs w:val="20"/>
        </w:rPr>
        <w:t>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If a V/Line conductor determines that there is insufficient room to carry a bicycle on a V/Line train, it will not be able to be carried on that train. </w:t>
      </w:r>
    </w:p>
    <w:p w14:paraId="38BBB51A" w14:textId="47CDBA1E" w:rsidR="00490BF2" w:rsidRPr="00ED234B" w:rsidRDefault="00CF41D0" w:rsidP="00CC049F">
      <w:pPr>
        <w:ind w:left="567" w:hanging="567"/>
        <w:rPr>
          <w:rFonts w:ascii="Times New Roman" w:hAnsi="Times New Roman" w:cs="Times New Roman"/>
          <w:sz w:val="20"/>
          <w:szCs w:val="20"/>
        </w:rPr>
      </w:pPr>
      <w:r w:rsidRPr="00ED234B">
        <w:rPr>
          <w:rFonts w:ascii="Times New Roman" w:hAnsi="Times New Roman" w:cs="Times New Roman"/>
          <w:sz w:val="20"/>
          <w:szCs w:val="20"/>
        </w:rPr>
        <w:t>10.1</w:t>
      </w:r>
      <w:r w:rsidR="00943429" w:rsidRPr="00ED234B">
        <w:rPr>
          <w:rFonts w:ascii="Times New Roman" w:hAnsi="Times New Roman" w:cs="Times New Roman"/>
          <w:sz w:val="20"/>
          <w:szCs w:val="20"/>
        </w:rPr>
        <w:t>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Customers travelling on a V/Line train service to or from Albury, Bairnsdale, Shepparton, Swan Hill or Warrnambool must have their bike checked at a staffed railway station at least 30 minutes before the service departs. </w:t>
      </w:r>
    </w:p>
    <w:p w14:paraId="141F6B4F" w14:textId="77777777" w:rsidR="00490BF2" w:rsidRPr="00ED234B" w:rsidRDefault="00490BF2" w:rsidP="00490BF2">
      <w:pPr>
        <w:pStyle w:val="Heading3"/>
        <w:rPr>
          <w:rFonts w:cs="Times New Roman"/>
          <w:szCs w:val="20"/>
        </w:rPr>
      </w:pPr>
      <w:bookmarkStart w:id="675" w:name="_Toc235002384"/>
      <w:r w:rsidRPr="00ED234B">
        <w:rPr>
          <w:rFonts w:cs="Times New Roman"/>
          <w:szCs w:val="20"/>
        </w:rPr>
        <w:t>On V/Line coaches</w:t>
      </w:r>
      <w:bookmarkEnd w:id="675"/>
    </w:p>
    <w:p w14:paraId="14646668" w14:textId="271899BD" w:rsidR="00490BF2" w:rsidRPr="00ED234B" w:rsidRDefault="00CF41D0" w:rsidP="00CC049F">
      <w:pPr>
        <w:ind w:left="567" w:hanging="567"/>
        <w:rPr>
          <w:rFonts w:ascii="Times New Roman" w:hAnsi="Times New Roman" w:cs="Times New Roman"/>
          <w:sz w:val="20"/>
          <w:szCs w:val="20"/>
        </w:rPr>
      </w:pPr>
      <w:r w:rsidRPr="00ED234B">
        <w:rPr>
          <w:rFonts w:ascii="Times New Roman" w:hAnsi="Times New Roman" w:cs="Times New Roman"/>
          <w:sz w:val="20"/>
          <w:szCs w:val="20"/>
        </w:rPr>
        <w:t>10.1</w:t>
      </w:r>
      <w:r w:rsidR="00943429" w:rsidRPr="00ED234B">
        <w:rPr>
          <w:rFonts w:ascii="Times New Roman" w:hAnsi="Times New Roman" w:cs="Times New Roman"/>
          <w:sz w:val="20"/>
          <w:szCs w:val="20"/>
        </w:rPr>
        <w:t>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Only folding bicycles (that meet the size specifications set out in this Chapter) are permitted on V/Line coach services except on the following services where bicycles are permitted, if space is available</w:t>
      </w:r>
      <w:r w:rsidR="00F20DD2">
        <w:rPr>
          <w:rFonts w:ascii="Times New Roman" w:hAnsi="Times New Roman" w:cs="Times New Roman"/>
          <w:sz w:val="20"/>
          <w:szCs w:val="20"/>
        </w:rPr>
        <w:t xml:space="preserve"> –</w:t>
      </w:r>
    </w:p>
    <w:p w14:paraId="6AB959CD" w14:textId="77777777" w:rsidR="00490BF2" w:rsidRPr="00ED234B" w:rsidRDefault="00CF41D0" w:rsidP="00CF41D0">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coaches used to replace V/Line train services; and</w:t>
      </w:r>
    </w:p>
    <w:p w14:paraId="63B70C40" w14:textId="77777777" w:rsidR="00490BF2" w:rsidRPr="00ED234B" w:rsidRDefault="00CF41D0" w:rsidP="00CF41D0">
      <w:pPr>
        <w:ind w:left="1134" w:hanging="567"/>
        <w:rPr>
          <w:rFonts w:ascii="Times New Roman" w:hAnsi="Times New Roman" w:cs="Times New Roman"/>
          <w:sz w:val="20"/>
          <w:szCs w:val="20"/>
        </w:rPr>
      </w:pPr>
      <w:r w:rsidRPr="00ED234B">
        <w:rPr>
          <w:rFonts w:ascii="Times New Roman" w:hAnsi="Times New Roman" w:cs="Times New Roman"/>
          <w:sz w:val="20"/>
          <w:szCs w:val="20"/>
        </w:rPr>
        <w:lastRenderedPageBreak/>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on coaches that are equipped to carry bicycles and have a V/Line name or logo affixed or displayed on them</w:t>
      </w:r>
      <w:r w:rsidR="00D2013D" w:rsidRPr="00ED234B">
        <w:rPr>
          <w:rFonts w:ascii="Times New Roman" w:hAnsi="Times New Roman" w:cs="Times New Roman"/>
          <w:sz w:val="20"/>
          <w:szCs w:val="20"/>
        </w:rPr>
        <w:t>.</w:t>
      </w:r>
    </w:p>
    <w:p w14:paraId="005DD9FB" w14:textId="0DDA9544" w:rsidR="00490BF2" w:rsidRPr="00ED234B" w:rsidRDefault="00CF41D0" w:rsidP="00CC049F">
      <w:pPr>
        <w:ind w:left="567" w:hanging="567"/>
        <w:rPr>
          <w:rFonts w:ascii="Times New Roman" w:hAnsi="Times New Roman" w:cs="Times New Roman"/>
          <w:sz w:val="20"/>
          <w:szCs w:val="20"/>
        </w:rPr>
      </w:pPr>
      <w:r w:rsidRPr="00ED234B">
        <w:rPr>
          <w:rFonts w:ascii="Times New Roman" w:hAnsi="Times New Roman" w:cs="Times New Roman"/>
          <w:sz w:val="20"/>
          <w:szCs w:val="20"/>
        </w:rPr>
        <w:t>10.1</w:t>
      </w:r>
      <w:r w:rsidR="00943429" w:rsidRPr="00ED234B">
        <w:rPr>
          <w:rFonts w:ascii="Times New Roman" w:hAnsi="Times New Roman" w:cs="Times New Roman"/>
          <w:sz w:val="20"/>
          <w:szCs w:val="20"/>
        </w:rPr>
        <w:t>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owner of the bicycle is to load and unload it from the coach. Bicycles are carried on V/Line coaches </w:t>
      </w:r>
      <w:r w:rsidR="005554FB" w:rsidRPr="00ED234B">
        <w:rPr>
          <w:rFonts w:ascii="Times New Roman" w:hAnsi="Times New Roman" w:cs="Times New Roman"/>
          <w:sz w:val="20"/>
          <w:szCs w:val="20"/>
        </w:rPr>
        <w:t xml:space="preserve">are </w:t>
      </w:r>
      <w:r w:rsidR="00490BF2" w:rsidRPr="00ED234B">
        <w:rPr>
          <w:rFonts w:ascii="Times New Roman" w:hAnsi="Times New Roman" w:cs="Times New Roman"/>
          <w:sz w:val="20"/>
          <w:szCs w:val="20"/>
        </w:rPr>
        <w:t>at the owner’s risk.</w:t>
      </w:r>
    </w:p>
    <w:p w14:paraId="2B8026C9" w14:textId="77777777" w:rsidR="00490BF2" w:rsidRPr="00ED234B" w:rsidRDefault="00490BF2" w:rsidP="00490BF2">
      <w:pPr>
        <w:pStyle w:val="Heading3"/>
        <w:rPr>
          <w:rFonts w:cs="Times New Roman"/>
          <w:szCs w:val="20"/>
        </w:rPr>
      </w:pPr>
      <w:bookmarkStart w:id="676" w:name="_Toc235002385"/>
      <w:r w:rsidRPr="00ED234B">
        <w:rPr>
          <w:rFonts w:cs="Times New Roman"/>
          <w:szCs w:val="20"/>
        </w:rPr>
        <w:t>Folding bicycles</w:t>
      </w:r>
      <w:bookmarkEnd w:id="676"/>
    </w:p>
    <w:p w14:paraId="6E5CB420" w14:textId="42C2D40F" w:rsidR="00490BF2" w:rsidRPr="00ED234B" w:rsidRDefault="00CF41D0" w:rsidP="00CC049F">
      <w:pPr>
        <w:ind w:left="567" w:hanging="567"/>
        <w:rPr>
          <w:rFonts w:ascii="Times New Roman" w:hAnsi="Times New Roman" w:cs="Times New Roman"/>
          <w:sz w:val="20"/>
          <w:szCs w:val="20"/>
        </w:rPr>
      </w:pPr>
      <w:bookmarkStart w:id="677" w:name="_Hlk183696341"/>
      <w:bookmarkStart w:id="678" w:name="_Hlk183695409"/>
      <w:r w:rsidRPr="00ED234B">
        <w:rPr>
          <w:rFonts w:ascii="Times New Roman" w:hAnsi="Times New Roman" w:cs="Times New Roman"/>
          <w:sz w:val="20"/>
          <w:szCs w:val="20"/>
        </w:rPr>
        <w:t>10.1</w:t>
      </w:r>
      <w:r w:rsidR="00943429" w:rsidRPr="00ED234B">
        <w:rPr>
          <w:rFonts w:ascii="Times New Roman" w:hAnsi="Times New Roman" w:cs="Times New Roman"/>
          <w:sz w:val="20"/>
          <w:szCs w:val="20"/>
        </w:rPr>
        <w:t>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following additional conditions apply to the carriage of folding bicycles.</w:t>
      </w:r>
    </w:p>
    <w:p w14:paraId="7577264F" w14:textId="474E0AB5" w:rsidR="0082484E" w:rsidRPr="00ED234B" w:rsidRDefault="00CF41D0" w:rsidP="00CC049F">
      <w:pPr>
        <w:ind w:left="567" w:hanging="567"/>
        <w:rPr>
          <w:rFonts w:ascii="Times New Roman" w:hAnsi="Times New Roman" w:cs="Times New Roman"/>
          <w:sz w:val="20"/>
          <w:szCs w:val="20"/>
        </w:rPr>
      </w:pPr>
      <w:bookmarkStart w:id="679" w:name="_Hlk183696468"/>
      <w:bookmarkEnd w:id="677"/>
      <w:r w:rsidRPr="00ED234B">
        <w:rPr>
          <w:rFonts w:ascii="Times New Roman" w:hAnsi="Times New Roman" w:cs="Times New Roman"/>
          <w:sz w:val="20"/>
          <w:szCs w:val="20"/>
        </w:rPr>
        <w:t>10.1</w:t>
      </w:r>
      <w:r w:rsidR="00943429" w:rsidRPr="00ED234B">
        <w:rPr>
          <w:rFonts w:ascii="Times New Roman" w:hAnsi="Times New Roman" w:cs="Times New Roman"/>
          <w:sz w:val="20"/>
          <w:szCs w:val="20"/>
        </w:rPr>
        <w:t>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When folded, folding bicycles must not exceed the dimensions of 82cm long x 69cm high x 39cm wide and have wheel rims no more than 51cm in diameter.</w:t>
      </w:r>
    </w:p>
    <w:p w14:paraId="77059A1C" w14:textId="17FD91A1" w:rsidR="00490BF2" w:rsidRPr="00ED234B" w:rsidRDefault="00CF41D0" w:rsidP="00CC049F">
      <w:pPr>
        <w:ind w:left="567" w:hanging="567"/>
        <w:rPr>
          <w:rFonts w:ascii="Times New Roman" w:hAnsi="Times New Roman" w:cs="Times New Roman"/>
          <w:sz w:val="20"/>
          <w:szCs w:val="20"/>
        </w:rPr>
      </w:pPr>
      <w:r w:rsidRPr="00ED234B">
        <w:rPr>
          <w:rFonts w:ascii="Times New Roman" w:hAnsi="Times New Roman" w:cs="Times New Roman"/>
          <w:sz w:val="20"/>
          <w:szCs w:val="20"/>
        </w:rPr>
        <w:t>10.1</w:t>
      </w:r>
      <w:r w:rsidR="00943429" w:rsidRPr="00ED234B">
        <w:rPr>
          <w:rFonts w:ascii="Times New Roman" w:hAnsi="Times New Roman" w:cs="Times New Roman"/>
          <w:sz w:val="20"/>
          <w:szCs w:val="20"/>
        </w:rPr>
        <w:t>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Folding bicycles must be folded before boarding when using metropolitan bus, tram, V/Line coach or a regional bus.</w:t>
      </w:r>
    </w:p>
    <w:p w14:paraId="2CF6164A" w14:textId="75C89917" w:rsidR="00ED6CE7" w:rsidRPr="00ED234B" w:rsidRDefault="00CF41D0" w:rsidP="00CC049F">
      <w:pPr>
        <w:ind w:left="567" w:hanging="567"/>
        <w:rPr>
          <w:rFonts w:ascii="Times New Roman" w:hAnsi="Times New Roman" w:cs="Times New Roman"/>
          <w:sz w:val="20"/>
          <w:szCs w:val="20"/>
        </w:rPr>
      </w:pPr>
      <w:r w:rsidRPr="00ED234B">
        <w:rPr>
          <w:rFonts w:ascii="Times New Roman" w:hAnsi="Times New Roman" w:cs="Times New Roman"/>
          <w:sz w:val="20"/>
          <w:szCs w:val="20"/>
        </w:rPr>
        <w:t>10.1</w:t>
      </w:r>
      <w:r w:rsidR="00943429" w:rsidRPr="00ED234B">
        <w:rPr>
          <w:rFonts w:ascii="Times New Roman" w:hAnsi="Times New Roman" w:cs="Times New Roman"/>
          <w:sz w:val="20"/>
          <w:szCs w:val="20"/>
        </w:rPr>
        <w:t>9</w:t>
      </w:r>
      <w:r w:rsidRPr="00ED234B">
        <w:rPr>
          <w:rFonts w:ascii="Times New Roman" w:hAnsi="Times New Roman" w:cs="Times New Roman"/>
          <w:sz w:val="20"/>
          <w:szCs w:val="20"/>
        </w:rPr>
        <w:tab/>
      </w:r>
      <w:r w:rsidR="00ED6CE7" w:rsidRPr="00ED234B">
        <w:rPr>
          <w:rFonts w:ascii="Times New Roman" w:hAnsi="Times New Roman" w:cs="Times New Roman"/>
          <w:sz w:val="20"/>
          <w:szCs w:val="20"/>
        </w:rPr>
        <w:t xml:space="preserve">On V/Line coach </w:t>
      </w:r>
      <w:r w:rsidR="004560F1" w:rsidRPr="00ED234B">
        <w:rPr>
          <w:rFonts w:ascii="Times New Roman" w:hAnsi="Times New Roman" w:cs="Times New Roman"/>
          <w:sz w:val="20"/>
          <w:szCs w:val="20"/>
        </w:rPr>
        <w:t>services, folding bicycles must be placed in a bag or appropriately sized cover.</w:t>
      </w:r>
    </w:p>
    <w:p w14:paraId="77C1E0EF" w14:textId="17525A9B" w:rsidR="00490BF2" w:rsidRPr="00ED234B" w:rsidRDefault="00CF41D0" w:rsidP="00CC049F">
      <w:pPr>
        <w:ind w:left="567" w:hanging="567"/>
        <w:rPr>
          <w:rFonts w:ascii="Times New Roman" w:hAnsi="Times New Roman" w:cs="Times New Roman"/>
          <w:sz w:val="20"/>
          <w:szCs w:val="20"/>
        </w:rPr>
      </w:pPr>
      <w:r w:rsidRPr="00ED234B">
        <w:rPr>
          <w:rFonts w:ascii="Times New Roman" w:hAnsi="Times New Roman" w:cs="Times New Roman"/>
          <w:sz w:val="20"/>
          <w:szCs w:val="20"/>
        </w:rPr>
        <w:t>10.</w:t>
      </w:r>
      <w:r w:rsidR="00943429" w:rsidRPr="00ED234B">
        <w:rPr>
          <w:rFonts w:ascii="Times New Roman" w:hAnsi="Times New Roman" w:cs="Times New Roman"/>
          <w:sz w:val="20"/>
          <w:szCs w:val="20"/>
        </w:rPr>
        <w:t>20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On metropolitan buses and regional buses folding bicycles cannot be stored in parcel racks. On V/Line trains and coaches, folding bicycles cannot be stored in overhead luggage racks.</w:t>
      </w:r>
    </w:p>
    <w:p w14:paraId="63DF18AC" w14:textId="77777777" w:rsidR="00490BF2" w:rsidRPr="00ED234B" w:rsidRDefault="00490BF2" w:rsidP="00490BF2">
      <w:pPr>
        <w:pStyle w:val="Heading2"/>
        <w:rPr>
          <w:rFonts w:ascii="Times New Roman" w:hAnsi="Times New Roman" w:cs="Times New Roman"/>
          <w:b/>
          <w:bCs/>
          <w:caps/>
          <w:sz w:val="20"/>
          <w:szCs w:val="20"/>
        </w:rPr>
      </w:pPr>
      <w:bookmarkStart w:id="680" w:name="_Toc154560935"/>
      <w:bookmarkStart w:id="681" w:name="_Toc183005626"/>
      <w:bookmarkStart w:id="682" w:name="_Toc216180295"/>
      <w:bookmarkStart w:id="683" w:name="_Toc221282974"/>
      <w:bookmarkStart w:id="684" w:name="_Toc235002386"/>
      <w:bookmarkEnd w:id="678"/>
      <w:bookmarkEnd w:id="679"/>
      <w:r w:rsidRPr="00ED234B">
        <w:rPr>
          <w:rFonts w:ascii="Times New Roman" w:hAnsi="Times New Roman" w:cs="Times New Roman"/>
          <w:b/>
          <w:bCs/>
          <w:caps/>
          <w:sz w:val="20"/>
          <w:szCs w:val="20"/>
        </w:rPr>
        <w:t>Animals</w:t>
      </w:r>
      <w:bookmarkEnd w:id="680"/>
      <w:bookmarkEnd w:id="681"/>
      <w:bookmarkEnd w:id="682"/>
      <w:bookmarkEnd w:id="683"/>
      <w:bookmarkEnd w:id="684"/>
    </w:p>
    <w:p w14:paraId="00C27566" w14:textId="7BC22B5C" w:rsidR="00490BF2" w:rsidRPr="00ED234B" w:rsidRDefault="00CF41D0" w:rsidP="00CC049F">
      <w:pPr>
        <w:ind w:left="567" w:hanging="567"/>
        <w:rPr>
          <w:rFonts w:ascii="Times New Roman" w:hAnsi="Times New Roman" w:cs="Times New Roman"/>
          <w:sz w:val="20"/>
          <w:szCs w:val="20"/>
        </w:rPr>
      </w:pPr>
      <w:r w:rsidRPr="00ED234B">
        <w:rPr>
          <w:rFonts w:ascii="Times New Roman" w:hAnsi="Times New Roman" w:cs="Times New Roman"/>
          <w:sz w:val="20"/>
          <w:szCs w:val="20"/>
        </w:rPr>
        <w:t>10.</w:t>
      </w:r>
      <w:r w:rsidR="00943429" w:rsidRPr="00ED234B">
        <w:rPr>
          <w:rFonts w:ascii="Times New Roman" w:hAnsi="Times New Roman" w:cs="Times New Roman"/>
          <w:sz w:val="20"/>
          <w:szCs w:val="20"/>
        </w:rPr>
        <w:t>21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Guide dogs, hearing dogs, guide or hearing dogs in training and animals identified by an Assistance Animal Pass or an interstate </w:t>
      </w:r>
      <w:r w:rsidR="00FC2E87" w:rsidRPr="00ED234B">
        <w:rPr>
          <w:rFonts w:ascii="Times New Roman" w:hAnsi="Times New Roman" w:cs="Times New Roman"/>
          <w:sz w:val="20"/>
          <w:szCs w:val="20"/>
        </w:rPr>
        <w:t xml:space="preserve">or Commonwealth </w:t>
      </w:r>
      <w:r w:rsidR="00490BF2" w:rsidRPr="00ED234B">
        <w:rPr>
          <w:rFonts w:ascii="Times New Roman" w:hAnsi="Times New Roman" w:cs="Times New Roman"/>
          <w:sz w:val="20"/>
          <w:szCs w:val="20"/>
        </w:rPr>
        <w:t xml:space="preserve">assistance animal accreditation are permitted to travel on all public transport services (see relevant Conditions in Chapter 9). </w:t>
      </w:r>
    </w:p>
    <w:p w14:paraId="3F1E87A5" w14:textId="75CEC099" w:rsidR="00490BF2" w:rsidRPr="00ED234B" w:rsidRDefault="00CF41D0" w:rsidP="00CC049F">
      <w:pPr>
        <w:ind w:left="567" w:hanging="567"/>
        <w:rPr>
          <w:rFonts w:ascii="Times New Roman" w:hAnsi="Times New Roman" w:cs="Times New Roman"/>
          <w:sz w:val="20"/>
          <w:szCs w:val="20"/>
        </w:rPr>
      </w:pPr>
      <w:r w:rsidRPr="00ED234B">
        <w:rPr>
          <w:rFonts w:ascii="Times New Roman" w:hAnsi="Times New Roman" w:cs="Times New Roman"/>
          <w:sz w:val="20"/>
          <w:szCs w:val="20"/>
        </w:rPr>
        <w:t>10.2</w:t>
      </w:r>
      <w:r w:rsidR="00943429" w:rsidRPr="00ED234B">
        <w:rPr>
          <w:rFonts w:ascii="Times New Roman" w:hAnsi="Times New Roman" w:cs="Times New Roman"/>
          <w:sz w:val="20"/>
          <w:szCs w:val="20"/>
        </w:rPr>
        <w:t>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All other animals may be taken on public transport services or public transport premises only if permitted under regulation </w:t>
      </w:r>
      <w:r w:rsidR="00E11AD3" w:rsidRPr="00ED234B">
        <w:rPr>
          <w:rFonts w:ascii="Times New Roman" w:hAnsi="Times New Roman" w:cs="Times New Roman"/>
          <w:sz w:val="20"/>
          <w:szCs w:val="20"/>
        </w:rPr>
        <w:t>50</w:t>
      </w:r>
      <w:bookmarkStart w:id="685" w:name="_Toc15640063"/>
      <w:r w:rsidR="00490BF2" w:rsidRPr="00ED234B">
        <w:rPr>
          <w:rFonts w:ascii="Times New Roman" w:hAnsi="Times New Roman" w:cs="Times New Roman"/>
          <w:sz w:val="20"/>
          <w:szCs w:val="20"/>
        </w:rPr>
        <w:t xml:space="preserve"> </w:t>
      </w:r>
      <w:r w:rsidR="004D077B" w:rsidRPr="00ED234B">
        <w:rPr>
          <w:rFonts w:ascii="Times New Roman" w:hAnsi="Times New Roman" w:cs="Times New Roman"/>
          <w:sz w:val="20"/>
          <w:szCs w:val="20"/>
        </w:rPr>
        <w:t xml:space="preserve">of </w:t>
      </w:r>
      <w:r w:rsidR="00490BF2" w:rsidRPr="00ED234B">
        <w:rPr>
          <w:rFonts w:ascii="Times New Roman" w:hAnsi="Times New Roman" w:cs="Times New Roman"/>
          <w:sz w:val="20"/>
          <w:szCs w:val="20"/>
        </w:rPr>
        <w:t>the Conduct Regulations and subject to the additional conditions below</w:t>
      </w:r>
      <w:r w:rsidR="00F20DD2">
        <w:rPr>
          <w:rFonts w:ascii="Times New Roman" w:hAnsi="Times New Roman" w:cs="Times New Roman"/>
          <w:sz w:val="20"/>
          <w:szCs w:val="20"/>
        </w:rPr>
        <w:t xml:space="preserve"> –</w:t>
      </w:r>
    </w:p>
    <w:p w14:paraId="1146AAA0" w14:textId="77777777" w:rsidR="00490BF2" w:rsidRPr="00ED234B" w:rsidRDefault="00CF41D0" w:rsidP="00CF41D0">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dogs permitted to travel on metropolitan train or public transport premises must not block doorways or passageways and must be controlled by their owner at all times; and</w:t>
      </w:r>
    </w:p>
    <w:p w14:paraId="5F0C675B" w14:textId="77777777" w:rsidR="00490BF2" w:rsidRPr="00ED234B" w:rsidRDefault="00CF41D0" w:rsidP="00CF41D0">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suitable containers containing small animals must be stored in the assigned storage locations on board each train and are not allowed on seats or to block doorways or passageways.</w:t>
      </w:r>
    </w:p>
    <w:p w14:paraId="79E606D7" w14:textId="77777777" w:rsidR="00490BF2" w:rsidRPr="00ED234B" w:rsidRDefault="00490BF2" w:rsidP="00490BF2">
      <w:pPr>
        <w:pStyle w:val="Heading2"/>
        <w:rPr>
          <w:rFonts w:ascii="Times New Roman" w:hAnsi="Times New Roman" w:cs="Times New Roman"/>
          <w:b/>
          <w:bCs/>
          <w:caps/>
          <w:sz w:val="20"/>
          <w:szCs w:val="20"/>
        </w:rPr>
      </w:pPr>
      <w:bookmarkStart w:id="686" w:name="_Toc154560936"/>
      <w:bookmarkStart w:id="687" w:name="_Toc183005627"/>
      <w:bookmarkStart w:id="688" w:name="_Toc216180296"/>
      <w:bookmarkStart w:id="689" w:name="_Toc221282975"/>
      <w:bookmarkStart w:id="690" w:name="_Toc235002387"/>
      <w:r w:rsidRPr="00ED234B">
        <w:rPr>
          <w:rFonts w:ascii="Times New Roman" w:hAnsi="Times New Roman" w:cs="Times New Roman"/>
          <w:b/>
          <w:bCs/>
          <w:caps/>
          <w:sz w:val="20"/>
          <w:szCs w:val="20"/>
        </w:rPr>
        <w:t>Bicycles and animals on rail replacement services</w:t>
      </w:r>
      <w:bookmarkEnd w:id="686"/>
      <w:bookmarkEnd w:id="687"/>
      <w:bookmarkEnd w:id="688"/>
      <w:bookmarkEnd w:id="689"/>
      <w:bookmarkEnd w:id="690"/>
    </w:p>
    <w:p w14:paraId="08A15ED2" w14:textId="06FFBE6D" w:rsidR="00490BF2" w:rsidRPr="00ED234B" w:rsidRDefault="00CF41D0" w:rsidP="00CF41D0">
      <w:pPr>
        <w:ind w:left="567" w:hanging="567"/>
        <w:rPr>
          <w:rFonts w:ascii="Times New Roman" w:hAnsi="Times New Roman" w:cs="Times New Roman"/>
          <w:sz w:val="20"/>
          <w:szCs w:val="20"/>
        </w:rPr>
      </w:pPr>
      <w:bookmarkStart w:id="691" w:name="_Hlk183779759"/>
      <w:r w:rsidRPr="00ED234B">
        <w:rPr>
          <w:rFonts w:ascii="Times New Roman" w:hAnsi="Times New Roman" w:cs="Times New Roman"/>
          <w:sz w:val="20"/>
          <w:szCs w:val="20"/>
        </w:rPr>
        <w:t>10.2</w:t>
      </w:r>
      <w:r w:rsidR="00943429" w:rsidRPr="00ED234B">
        <w:rPr>
          <w:rFonts w:ascii="Times New Roman" w:hAnsi="Times New Roman" w:cs="Times New Roman"/>
          <w:sz w:val="20"/>
          <w:szCs w:val="20"/>
        </w:rPr>
        <w:t>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The following conditions apply to the carriage of animals and bicycles on rail replacement services. </w:t>
      </w:r>
    </w:p>
    <w:p w14:paraId="31BF4361" w14:textId="77777777" w:rsidR="00490BF2" w:rsidRPr="00ED234B" w:rsidRDefault="00490BF2" w:rsidP="00372512">
      <w:pPr>
        <w:pStyle w:val="Heading3"/>
        <w:ind w:firstLine="567"/>
        <w:rPr>
          <w:rFonts w:cs="Times New Roman"/>
          <w:szCs w:val="20"/>
        </w:rPr>
      </w:pPr>
      <w:bookmarkStart w:id="692" w:name="_Toc235002388"/>
      <w:r w:rsidRPr="00ED234B">
        <w:rPr>
          <w:rFonts w:cs="Times New Roman"/>
          <w:szCs w:val="20"/>
        </w:rPr>
        <w:t>Metropolitan rail replacement bus services</w:t>
      </w:r>
      <w:bookmarkEnd w:id="692"/>
    </w:p>
    <w:p w14:paraId="1188B6B5" w14:textId="77777777" w:rsidR="00490BF2" w:rsidRPr="00ED234B" w:rsidRDefault="008D53C8" w:rsidP="00CF41D0">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Only guide dogs, hearing dogs, guide or hearing dogs in training, animals identified by an Assistance Animal Pass or an interstate </w:t>
      </w:r>
      <w:r w:rsidR="00FC2E87" w:rsidRPr="00ED234B">
        <w:rPr>
          <w:rFonts w:ascii="Times New Roman" w:hAnsi="Times New Roman" w:cs="Times New Roman"/>
          <w:sz w:val="20"/>
          <w:szCs w:val="20"/>
        </w:rPr>
        <w:t xml:space="preserve">or Commonwealth </w:t>
      </w:r>
      <w:r w:rsidR="00490BF2" w:rsidRPr="00ED234B">
        <w:rPr>
          <w:rFonts w:ascii="Times New Roman" w:hAnsi="Times New Roman" w:cs="Times New Roman"/>
          <w:sz w:val="20"/>
          <w:szCs w:val="20"/>
        </w:rPr>
        <w:t>assistance animal accreditation and animals in a suitable container are permitted on metropolitan rail replacement bus services.</w:t>
      </w:r>
    </w:p>
    <w:p w14:paraId="44D608C2" w14:textId="77777777" w:rsidR="00490BF2" w:rsidRPr="00ED234B" w:rsidRDefault="008D53C8" w:rsidP="00CF41D0">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Only folding bicycles (that meet the size specifications set out under the heading ‘Folding bicycles’ in this Chapter) are permitted on metropolitan rail replacement bus services.</w:t>
      </w:r>
    </w:p>
    <w:p w14:paraId="621ACD7F" w14:textId="77777777" w:rsidR="00490BF2" w:rsidRPr="00ED234B" w:rsidRDefault="00490BF2" w:rsidP="00372512">
      <w:pPr>
        <w:pStyle w:val="Heading3"/>
        <w:ind w:firstLine="567"/>
        <w:rPr>
          <w:rFonts w:cs="Times New Roman"/>
          <w:szCs w:val="20"/>
        </w:rPr>
      </w:pPr>
      <w:bookmarkStart w:id="693" w:name="_Toc235002389"/>
      <w:r w:rsidRPr="00ED234B">
        <w:rPr>
          <w:rFonts w:cs="Times New Roman"/>
          <w:szCs w:val="20"/>
        </w:rPr>
        <w:t>V/Line rail replacement bus or coach services</w:t>
      </w:r>
      <w:bookmarkEnd w:id="693"/>
    </w:p>
    <w:p w14:paraId="394A64DE" w14:textId="77777777" w:rsidR="00490BF2" w:rsidRPr="00ED234B" w:rsidRDefault="008D53C8" w:rsidP="00CF41D0">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Only guide dogs, hearing dogs, guide or hearing dogs in training and animals identified by an Assistance Animal Pass or an interstate </w:t>
      </w:r>
      <w:r w:rsidR="00FC2E87" w:rsidRPr="00ED234B">
        <w:rPr>
          <w:rFonts w:ascii="Times New Roman" w:hAnsi="Times New Roman" w:cs="Times New Roman"/>
          <w:sz w:val="20"/>
          <w:szCs w:val="20"/>
        </w:rPr>
        <w:t xml:space="preserve">or Commonwealth </w:t>
      </w:r>
      <w:r w:rsidR="00490BF2" w:rsidRPr="00ED234B">
        <w:rPr>
          <w:rFonts w:ascii="Times New Roman" w:hAnsi="Times New Roman" w:cs="Times New Roman"/>
          <w:sz w:val="20"/>
          <w:szCs w:val="20"/>
        </w:rPr>
        <w:t>assistance animal accreditation are permitted on V/Line rail replacement bus or coach services. No other animals are permitted (even if in a suitable container).</w:t>
      </w:r>
    </w:p>
    <w:p w14:paraId="760C696B" w14:textId="77777777" w:rsidR="00490BF2" w:rsidRPr="00ED234B" w:rsidRDefault="008D53C8" w:rsidP="00CF41D0">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Bicycles are permitted on V/Line rail replacement bus or coach services, if the bus or coach is equipped to carry bicycles and space is available.</w:t>
      </w:r>
    </w:p>
    <w:p w14:paraId="553526BB" w14:textId="77777777" w:rsidR="00490BF2" w:rsidRPr="00ED234B" w:rsidRDefault="008D53C8" w:rsidP="00CF41D0">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Bicycles must be loaded and unloaded onto V/Line rail replacement bus or coach services by the bicycle owner and are carried at the owner’s risk.</w:t>
      </w:r>
    </w:p>
    <w:p w14:paraId="731BAD52" w14:textId="77777777" w:rsidR="00490BF2" w:rsidRPr="00ED234B" w:rsidRDefault="00490BF2" w:rsidP="00490BF2">
      <w:pPr>
        <w:pStyle w:val="Heading2"/>
        <w:rPr>
          <w:rFonts w:ascii="Times New Roman" w:hAnsi="Times New Roman" w:cs="Times New Roman"/>
          <w:b/>
          <w:bCs/>
          <w:caps/>
          <w:sz w:val="20"/>
          <w:szCs w:val="20"/>
        </w:rPr>
      </w:pPr>
      <w:bookmarkStart w:id="694" w:name="_Toc154560937"/>
      <w:bookmarkStart w:id="695" w:name="_Toc183005628"/>
      <w:bookmarkStart w:id="696" w:name="_Toc216180297"/>
      <w:bookmarkStart w:id="697" w:name="_Toc221282976"/>
      <w:bookmarkStart w:id="698" w:name="_Toc235002390"/>
      <w:bookmarkEnd w:id="691"/>
      <w:r w:rsidRPr="00ED234B">
        <w:rPr>
          <w:rFonts w:ascii="Times New Roman" w:hAnsi="Times New Roman" w:cs="Times New Roman"/>
          <w:b/>
          <w:bCs/>
          <w:caps/>
          <w:sz w:val="20"/>
          <w:szCs w:val="20"/>
        </w:rPr>
        <w:lastRenderedPageBreak/>
        <w:t>Surfboards</w:t>
      </w:r>
      <w:bookmarkEnd w:id="685"/>
      <w:bookmarkEnd w:id="694"/>
      <w:bookmarkEnd w:id="695"/>
      <w:bookmarkEnd w:id="696"/>
      <w:bookmarkEnd w:id="697"/>
      <w:bookmarkEnd w:id="698"/>
    </w:p>
    <w:p w14:paraId="07D51762" w14:textId="6C4FCA77" w:rsidR="00490BF2" w:rsidRPr="00ED234B" w:rsidRDefault="00CF41D0" w:rsidP="00CF41D0">
      <w:pPr>
        <w:ind w:left="567" w:hanging="567"/>
        <w:rPr>
          <w:rFonts w:ascii="Times New Roman" w:hAnsi="Times New Roman" w:cs="Times New Roman"/>
          <w:sz w:val="20"/>
          <w:szCs w:val="20"/>
        </w:rPr>
      </w:pPr>
      <w:r w:rsidRPr="00ED234B">
        <w:rPr>
          <w:rFonts w:ascii="Times New Roman" w:hAnsi="Times New Roman" w:cs="Times New Roman"/>
          <w:sz w:val="20"/>
          <w:szCs w:val="20"/>
        </w:rPr>
        <w:t>10.2</w:t>
      </w:r>
      <w:r w:rsidR="00943429" w:rsidRPr="00ED234B">
        <w:rPr>
          <w:rFonts w:ascii="Times New Roman" w:hAnsi="Times New Roman" w:cs="Times New Roman"/>
          <w:sz w:val="20"/>
          <w:szCs w:val="20"/>
        </w:rPr>
        <w:t>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Where permitted to be carried, surfboards must not obstruct passageways or doorways and must not inconvenience other customers.</w:t>
      </w:r>
    </w:p>
    <w:p w14:paraId="14EEAFFE" w14:textId="77777777" w:rsidR="00490BF2" w:rsidRPr="00ED234B" w:rsidRDefault="00490BF2" w:rsidP="00490BF2">
      <w:pPr>
        <w:pStyle w:val="Heading3"/>
        <w:rPr>
          <w:rFonts w:cs="Times New Roman"/>
          <w:szCs w:val="20"/>
        </w:rPr>
      </w:pPr>
      <w:bookmarkStart w:id="699" w:name="_Toc235002391"/>
      <w:r w:rsidRPr="00ED234B">
        <w:rPr>
          <w:rFonts w:cs="Times New Roman"/>
          <w:szCs w:val="20"/>
        </w:rPr>
        <w:t>Metropolitan and regional town services</w:t>
      </w:r>
      <w:bookmarkEnd w:id="699"/>
    </w:p>
    <w:p w14:paraId="23E26F41" w14:textId="4C173A6E" w:rsidR="00490BF2" w:rsidRPr="00ED234B" w:rsidRDefault="008D53C8" w:rsidP="00CF41D0">
      <w:pPr>
        <w:ind w:left="567" w:hanging="567"/>
        <w:rPr>
          <w:rFonts w:ascii="Times New Roman" w:hAnsi="Times New Roman" w:cs="Times New Roman"/>
          <w:sz w:val="20"/>
          <w:szCs w:val="20"/>
        </w:rPr>
      </w:pPr>
      <w:r w:rsidRPr="00ED234B">
        <w:rPr>
          <w:rFonts w:ascii="Times New Roman" w:hAnsi="Times New Roman" w:cs="Times New Roman"/>
          <w:sz w:val="20"/>
          <w:szCs w:val="20"/>
        </w:rPr>
        <w:t>10.2</w:t>
      </w:r>
      <w:r w:rsidR="00943429" w:rsidRPr="00ED234B">
        <w:rPr>
          <w:rFonts w:ascii="Times New Roman" w:hAnsi="Times New Roman" w:cs="Times New Roman"/>
          <w:sz w:val="20"/>
          <w:szCs w:val="20"/>
        </w:rPr>
        <w:t>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Surfboards can be carried for free on metropolitan trains. Surfboards must not be placed near the first door of the first carriage, as this space is designated for customers with mobility aids.</w:t>
      </w:r>
    </w:p>
    <w:p w14:paraId="40D2CB22" w14:textId="322969E6" w:rsidR="00490BF2" w:rsidRPr="00ED234B" w:rsidRDefault="008D53C8" w:rsidP="00CF41D0">
      <w:pPr>
        <w:ind w:left="567" w:hanging="567"/>
        <w:rPr>
          <w:rFonts w:ascii="Times New Roman" w:hAnsi="Times New Roman" w:cs="Times New Roman"/>
          <w:sz w:val="20"/>
          <w:szCs w:val="20"/>
        </w:rPr>
      </w:pPr>
      <w:r w:rsidRPr="00ED234B">
        <w:rPr>
          <w:rFonts w:ascii="Times New Roman" w:hAnsi="Times New Roman" w:cs="Times New Roman"/>
          <w:sz w:val="20"/>
          <w:szCs w:val="20"/>
        </w:rPr>
        <w:t>10.2</w:t>
      </w:r>
      <w:r w:rsidR="00943429" w:rsidRPr="00ED234B">
        <w:rPr>
          <w:rFonts w:ascii="Times New Roman" w:hAnsi="Times New Roman" w:cs="Times New Roman"/>
          <w:sz w:val="20"/>
          <w:szCs w:val="20"/>
        </w:rPr>
        <w:t>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Surfboards are not permitted on board metropolitan trams and buses or regional bus services at any time.</w:t>
      </w:r>
    </w:p>
    <w:p w14:paraId="71C7ABDE" w14:textId="77777777" w:rsidR="00490BF2" w:rsidRPr="00ED234B" w:rsidRDefault="00490BF2" w:rsidP="00021220">
      <w:pPr>
        <w:pStyle w:val="Heading3"/>
      </w:pPr>
      <w:bookmarkStart w:id="700" w:name="_Toc235002392"/>
      <w:r w:rsidRPr="00ED234B">
        <w:t>V/Line</w:t>
      </w:r>
      <w:bookmarkEnd w:id="700"/>
    </w:p>
    <w:p w14:paraId="14195FA8" w14:textId="79D07185" w:rsidR="00490BF2" w:rsidRPr="00ED234B" w:rsidRDefault="008D53C8" w:rsidP="00CF41D0">
      <w:pPr>
        <w:ind w:left="567" w:hanging="567"/>
        <w:rPr>
          <w:rFonts w:ascii="Times New Roman" w:hAnsi="Times New Roman" w:cs="Times New Roman"/>
          <w:sz w:val="20"/>
          <w:szCs w:val="20"/>
        </w:rPr>
      </w:pPr>
      <w:r w:rsidRPr="00ED234B">
        <w:rPr>
          <w:rFonts w:ascii="Times New Roman" w:hAnsi="Times New Roman" w:cs="Times New Roman"/>
          <w:sz w:val="20"/>
          <w:szCs w:val="20"/>
        </w:rPr>
        <w:t>10.2</w:t>
      </w:r>
      <w:r w:rsidR="00943429" w:rsidRPr="00ED234B">
        <w:rPr>
          <w:rFonts w:ascii="Times New Roman" w:hAnsi="Times New Roman" w:cs="Times New Roman"/>
          <w:sz w:val="20"/>
          <w:szCs w:val="20"/>
        </w:rPr>
        <w:t>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Surfboards can be carried free of charge on V/Line trains if there is space available. </w:t>
      </w:r>
    </w:p>
    <w:p w14:paraId="2C777B30" w14:textId="4C9FFAC5" w:rsidR="00490BF2" w:rsidRPr="00ED234B" w:rsidRDefault="008D53C8" w:rsidP="00CF41D0">
      <w:pPr>
        <w:ind w:left="567" w:hanging="567"/>
        <w:rPr>
          <w:rFonts w:ascii="Times New Roman" w:hAnsi="Times New Roman" w:cs="Times New Roman"/>
          <w:sz w:val="20"/>
          <w:szCs w:val="20"/>
        </w:rPr>
      </w:pPr>
      <w:r w:rsidRPr="00ED234B">
        <w:rPr>
          <w:rFonts w:ascii="Times New Roman" w:hAnsi="Times New Roman" w:cs="Times New Roman"/>
          <w:sz w:val="20"/>
          <w:szCs w:val="20"/>
        </w:rPr>
        <w:t>10.2</w:t>
      </w:r>
      <w:r w:rsidR="00943429" w:rsidRPr="00ED234B">
        <w:rPr>
          <w:rFonts w:ascii="Times New Roman" w:hAnsi="Times New Roman" w:cs="Times New Roman"/>
          <w:sz w:val="20"/>
          <w:szCs w:val="20"/>
        </w:rPr>
        <w:t>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Surf skis, sailboards, canoes and similar items are not permitted on V/Line trains.</w:t>
      </w:r>
    </w:p>
    <w:p w14:paraId="7EBD9B07" w14:textId="3064305C" w:rsidR="00490BF2" w:rsidRPr="00ED234B" w:rsidRDefault="008D53C8" w:rsidP="00CF41D0">
      <w:pPr>
        <w:ind w:left="567" w:hanging="567"/>
        <w:rPr>
          <w:rFonts w:ascii="Times New Roman" w:hAnsi="Times New Roman" w:cs="Times New Roman"/>
          <w:sz w:val="20"/>
          <w:szCs w:val="20"/>
        </w:rPr>
      </w:pPr>
      <w:r w:rsidRPr="00ED234B">
        <w:rPr>
          <w:rFonts w:ascii="Times New Roman" w:hAnsi="Times New Roman" w:cs="Times New Roman"/>
          <w:sz w:val="20"/>
          <w:szCs w:val="20"/>
        </w:rPr>
        <w:t>10.2</w:t>
      </w:r>
      <w:r w:rsidR="00943429" w:rsidRPr="00ED234B">
        <w:rPr>
          <w:rFonts w:ascii="Times New Roman" w:hAnsi="Times New Roman" w:cs="Times New Roman"/>
          <w:sz w:val="20"/>
          <w:szCs w:val="20"/>
        </w:rPr>
        <w:t>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V/Line coaches do not carry surfboards, surf skis, sailboards, canoes and similar items, except in the case of coach services along coastal routes where surfboards and boogie boards may be carried subject to available space on the day of travel (on both the forward and return legs of the journey). </w:t>
      </w:r>
    </w:p>
    <w:p w14:paraId="4AF15D65" w14:textId="77777777" w:rsidR="00490BF2" w:rsidRPr="00ED234B" w:rsidRDefault="00490BF2" w:rsidP="00490BF2">
      <w:pPr>
        <w:pStyle w:val="Heading2"/>
        <w:rPr>
          <w:rFonts w:ascii="Times New Roman" w:hAnsi="Times New Roman" w:cs="Times New Roman"/>
          <w:b/>
          <w:bCs/>
          <w:caps/>
          <w:sz w:val="20"/>
          <w:szCs w:val="20"/>
        </w:rPr>
      </w:pPr>
      <w:bookmarkStart w:id="701" w:name="_Toc15640064"/>
      <w:bookmarkStart w:id="702" w:name="_Toc154560938"/>
      <w:bookmarkStart w:id="703" w:name="_Toc183005629"/>
      <w:bookmarkStart w:id="704" w:name="_Toc216180298"/>
      <w:bookmarkStart w:id="705" w:name="_Toc221282977"/>
      <w:bookmarkStart w:id="706" w:name="_Toc235002393"/>
      <w:r w:rsidRPr="00ED234B">
        <w:rPr>
          <w:rFonts w:ascii="Times New Roman" w:hAnsi="Times New Roman" w:cs="Times New Roman"/>
          <w:b/>
          <w:bCs/>
          <w:caps/>
          <w:sz w:val="20"/>
          <w:szCs w:val="20"/>
        </w:rPr>
        <w:t>Luggage on V/Line services</w:t>
      </w:r>
      <w:bookmarkEnd w:id="701"/>
      <w:bookmarkEnd w:id="702"/>
      <w:bookmarkEnd w:id="703"/>
      <w:bookmarkEnd w:id="704"/>
      <w:bookmarkEnd w:id="705"/>
      <w:bookmarkEnd w:id="706"/>
    </w:p>
    <w:p w14:paraId="2898BD4A" w14:textId="29B75510" w:rsidR="00490BF2" w:rsidRPr="00ED234B" w:rsidRDefault="008D53C8" w:rsidP="008D53C8">
      <w:pPr>
        <w:ind w:left="567" w:hanging="567"/>
        <w:rPr>
          <w:rFonts w:ascii="Times New Roman" w:hAnsi="Times New Roman" w:cs="Times New Roman"/>
          <w:sz w:val="20"/>
          <w:szCs w:val="20"/>
        </w:rPr>
      </w:pPr>
      <w:r w:rsidRPr="00ED234B">
        <w:rPr>
          <w:rFonts w:ascii="Times New Roman" w:hAnsi="Times New Roman" w:cs="Times New Roman"/>
          <w:sz w:val="20"/>
          <w:szCs w:val="20"/>
        </w:rPr>
        <w:t>10.</w:t>
      </w:r>
      <w:r w:rsidR="00943429" w:rsidRPr="00ED234B">
        <w:rPr>
          <w:rFonts w:ascii="Times New Roman" w:hAnsi="Times New Roman" w:cs="Times New Roman"/>
          <w:sz w:val="20"/>
          <w:szCs w:val="20"/>
        </w:rPr>
        <w:t>30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total luggage limit for all V/Line train and coach services is 3</w:t>
      </w:r>
      <w:r w:rsidR="00C11AAD" w:rsidRPr="00ED234B">
        <w:rPr>
          <w:rFonts w:ascii="Times New Roman" w:hAnsi="Times New Roman" w:cs="Times New Roman"/>
          <w:sz w:val="20"/>
          <w:szCs w:val="20"/>
        </w:rPr>
        <w:t>2</w:t>
      </w:r>
      <w:r w:rsidR="00490BF2" w:rsidRPr="00ED234B">
        <w:rPr>
          <w:rFonts w:ascii="Times New Roman" w:hAnsi="Times New Roman" w:cs="Times New Roman"/>
          <w:sz w:val="20"/>
          <w:szCs w:val="20"/>
        </w:rPr>
        <w:t xml:space="preserve">kg per customer including two items of luggage with no one item weighing more than </w:t>
      </w:r>
      <w:r w:rsidR="00ED2335" w:rsidRPr="00ED234B">
        <w:rPr>
          <w:rFonts w:ascii="Times New Roman" w:hAnsi="Times New Roman" w:cs="Times New Roman"/>
          <w:sz w:val="20"/>
          <w:szCs w:val="20"/>
        </w:rPr>
        <w:t>16</w:t>
      </w:r>
      <w:r w:rsidR="00490BF2" w:rsidRPr="00ED234B">
        <w:rPr>
          <w:rFonts w:ascii="Times New Roman" w:hAnsi="Times New Roman" w:cs="Times New Roman"/>
          <w:sz w:val="20"/>
          <w:szCs w:val="20"/>
        </w:rPr>
        <w:t xml:space="preserve">kg (for example, one item up to </w:t>
      </w:r>
      <w:r w:rsidR="00ED2335" w:rsidRPr="00ED234B">
        <w:rPr>
          <w:rFonts w:ascii="Times New Roman" w:hAnsi="Times New Roman" w:cs="Times New Roman"/>
          <w:sz w:val="20"/>
          <w:szCs w:val="20"/>
        </w:rPr>
        <w:t>16</w:t>
      </w:r>
      <w:r w:rsidR="00490BF2" w:rsidRPr="00ED234B">
        <w:rPr>
          <w:rFonts w:ascii="Times New Roman" w:hAnsi="Times New Roman" w:cs="Times New Roman"/>
          <w:sz w:val="20"/>
          <w:szCs w:val="20"/>
        </w:rPr>
        <w:t>kg plus one item of hand luggage).</w:t>
      </w:r>
    </w:p>
    <w:p w14:paraId="06A2924F" w14:textId="0421B8FA" w:rsidR="00490BF2" w:rsidRPr="00ED234B" w:rsidRDefault="008D53C8" w:rsidP="008D53C8">
      <w:pPr>
        <w:ind w:left="567" w:hanging="567"/>
        <w:rPr>
          <w:rFonts w:ascii="Times New Roman" w:hAnsi="Times New Roman" w:cs="Times New Roman"/>
          <w:sz w:val="20"/>
          <w:szCs w:val="20"/>
        </w:rPr>
      </w:pPr>
      <w:r w:rsidRPr="00ED234B">
        <w:rPr>
          <w:rFonts w:ascii="Times New Roman" w:hAnsi="Times New Roman" w:cs="Times New Roman"/>
          <w:sz w:val="20"/>
          <w:szCs w:val="20"/>
        </w:rPr>
        <w:t>10.</w:t>
      </w:r>
      <w:r w:rsidR="00943429" w:rsidRPr="00ED234B">
        <w:rPr>
          <w:rFonts w:ascii="Times New Roman" w:hAnsi="Times New Roman" w:cs="Times New Roman"/>
          <w:sz w:val="20"/>
          <w:szCs w:val="20"/>
        </w:rPr>
        <w:t>31</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Luggage includes the following items for the purposes of V/Line luggage weight limits</w:t>
      </w:r>
      <w:r w:rsidR="00F20DD2">
        <w:rPr>
          <w:rFonts w:ascii="Times New Roman" w:hAnsi="Times New Roman" w:cs="Times New Roman"/>
          <w:sz w:val="20"/>
          <w:szCs w:val="20"/>
        </w:rPr>
        <w:t xml:space="preserve"> –</w:t>
      </w:r>
    </w:p>
    <w:p w14:paraId="25D38CAF" w14:textId="77777777" w:rsidR="00490BF2" w:rsidRPr="00ED234B" w:rsidRDefault="00FD18D6" w:rsidP="008D53C8">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prams, pushers and strollers (weighing up to </w:t>
      </w:r>
      <w:r w:rsidR="00FA2E98" w:rsidRPr="00ED234B">
        <w:rPr>
          <w:rFonts w:ascii="Times New Roman" w:hAnsi="Times New Roman" w:cs="Times New Roman"/>
          <w:sz w:val="20"/>
          <w:szCs w:val="20"/>
        </w:rPr>
        <w:t>16</w:t>
      </w:r>
      <w:r w:rsidR="00490BF2" w:rsidRPr="00ED234B">
        <w:rPr>
          <w:rFonts w:ascii="Times New Roman" w:hAnsi="Times New Roman" w:cs="Times New Roman"/>
          <w:sz w:val="20"/>
          <w:szCs w:val="20"/>
        </w:rPr>
        <w:t>kg);</w:t>
      </w:r>
    </w:p>
    <w:p w14:paraId="3FC8E0F4" w14:textId="77777777" w:rsidR="00490BF2" w:rsidRPr="00ED234B" w:rsidRDefault="00FD18D6" w:rsidP="008D53C8">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children’s car seats; </w:t>
      </w:r>
    </w:p>
    <w:p w14:paraId="186AC024" w14:textId="77777777" w:rsidR="00490BF2" w:rsidRPr="00ED234B" w:rsidRDefault="00FD18D6" w:rsidP="008D53C8">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wheelchairs; and</w:t>
      </w:r>
    </w:p>
    <w:p w14:paraId="5259F434" w14:textId="77777777" w:rsidR="00490BF2" w:rsidRPr="00ED234B" w:rsidRDefault="00FD18D6" w:rsidP="008D53C8">
      <w:pPr>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small items of sporting and camping equipment</w:t>
      </w:r>
      <w:r w:rsidR="000F4131"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w:t>
      </w:r>
    </w:p>
    <w:p w14:paraId="5FFA4189" w14:textId="77777777" w:rsidR="00490BF2" w:rsidRPr="00ED234B" w:rsidRDefault="00490BF2" w:rsidP="00490BF2">
      <w:pPr>
        <w:pStyle w:val="Heading3"/>
        <w:rPr>
          <w:rFonts w:cs="Times New Roman"/>
          <w:szCs w:val="20"/>
        </w:rPr>
      </w:pPr>
      <w:bookmarkStart w:id="707" w:name="_Toc235002394"/>
      <w:r w:rsidRPr="00ED234B">
        <w:rPr>
          <w:rFonts w:cs="Times New Roman"/>
          <w:szCs w:val="20"/>
        </w:rPr>
        <w:t>Checked luggage</w:t>
      </w:r>
      <w:bookmarkEnd w:id="707"/>
    </w:p>
    <w:p w14:paraId="1EB10C06" w14:textId="3635B570" w:rsidR="00490BF2" w:rsidRPr="00ED234B" w:rsidRDefault="008D53C8" w:rsidP="008D53C8">
      <w:pPr>
        <w:ind w:left="567" w:hanging="567"/>
        <w:rPr>
          <w:rFonts w:ascii="Times New Roman" w:hAnsi="Times New Roman" w:cs="Times New Roman"/>
          <w:sz w:val="20"/>
          <w:szCs w:val="20"/>
        </w:rPr>
      </w:pPr>
      <w:bookmarkStart w:id="708" w:name="_Hlk183779861"/>
      <w:r w:rsidRPr="00ED234B">
        <w:rPr>
          <w:rFonts w:ascii="Times New Roman" w:hAnsi="Times New Roman" w:cs="Times New Roman"/>
          <w:sz w:val="20"/>
          <w:szCs w:val="20"/>
        </w:rPr>
        <w:t>10.3</w:t>
      </w:r>
      <w:r w:rsidR="00943429" w:rsidRPr="00ED234B">
        <w:rPr>
          <w:rFonts w:ascii="Times New Roman" w:hAnsi="Times New Roman" w:cs="Times New Roman"/>
          <w:sz w:val="20"/>
          <w:szCs w:val="20"/>
        </w:rPr>
        <w:t>2</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checked luggage service is available for some V/Line train services </w:t>
      </w:r>
      <w:bookmarkStart w:id="709" w:name="_Hlk184117285"/>
      <w:r w:rsidR="00490BF2" w:rsidRPr="00ED234B">
        <w:rPr>
          <w:rFonts w:ascii="Times New Roman" w:hAnsi="Times New Roman" w:cs="Times New Roman"/>
          <w:sz w:val="20"/>
          <w:szCs w:val="20"/>
        </w:rPr>
        <w:t xml:space="preserve">(on the </w:t>
      </w:r>
      <w:bookmarkStart w:id="710" w:name="_Hlk184117248"/>
      <w:r w:rsidR="00490BF2" w:rsidRPr="00ED234B">
        <w:rPr>
          <w:rFonts w:ascii="Times New Roman" w:hAnsi="Times New Roman" w:cs="Times New Roman"/>
          <w:sz w:val="20"/>
          <w:szCs w:val="20"/>
        </w:rPr>
        <w:t>Swan Hill and Warrnambool lines</w:t>
      </w:r>
      <w:bookmarkEnd w:id="710"/>
      <w:r w:rsidR="00490BF2" w:rsidRPr="00ED234B">
        <w:rPr>
          <w:rFonts w:ascii="Times New Roman" w:hAnsi="Times New Roman" w:cs="Times New Roman"/>
          <w:sz w:val="20"/>
          <w:szCs w:val="20"/>
        </w:rPr>
        <w:t>)</w:t>
      </w:r>
      <w:bookmarkEnd w:id="709"/>
      <w:r w:rsidR="00875852"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The checked luggage service is only offered for those services at and between certain stations, as specified by V/Line from time to time.</w:t>
      </w:r>
    </w:p>
    <w:bookmarkEnd w:id="708"/>
    <w:p w14:paraId="09270133" w14:textId="03362189" w:rsidR="00490BF2" w:rsidRPr="00ED234B" w:rsidRDefault="008D53C8" w:rsidP="008D53C8">
      <w:pPr>
        <w:ind w:left="567" w:hanging="567"/>
        <w:rPr>
          <w:rFonts w:ascii="Times New Roman" w:hAnsi="Times New Roman" w:cs="Times New Roman"/>
          <w:sz w:val="20"/>
          <w:szCs w:val="20"/>
        </w:rPr>
      </w:pPr>
      <w:r w:rsidRPr="00ED234B">
        <w:rPr>
          <w:rFonts w:ascii="Times New Roman" w:hAnsi="Times New Roman" w:cs="Times New Roman"/>
          <w:sz w:val="20"/>
          <w:szCs w:val="20"/>
        </w:rPr>
        <w:t>10.3</w:t>
      </w:r>
      <w:r w:rsidR="00943429" w:rsidRPr="00ED234B">
        <w:rPr>
          <w:rFonts w:ascii="Times New Roman" w:hAnsi="Times New Roman" w:cs="Times New Roman"/>
          <w:sz w:val="20"/>
          <w:szCs w:val="20"/>
        </w:rPr>
        <w:t>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Customers must check in their luggage at least 30 minutes before their service is scheduled to depart. </w:t>
      </w:r>
    </w:p>
    <w:p w14:paraId="3865ABCA" w14:textId="4EB143A2" w:rsidR="00490BF2" w:rsidRPr="00ED234B" w:rsidRDefault="008D53C8" w:rsidP="008D53C8">
      <w:pPr>
        <w:ind w:left="567" w:hanging="567"/>
        <w:rPr>
          <w:rFonts w:ascii="Times New Roman" w:hAnsi="Times New Roman" w:cs="Times New Roman"/>
          <w:sz w:val="20"/>
          <w:szCs w:val="20"/>
        </w:rPr>
      </w:pPr>
      <w:r w:rsidRPr="00ED234B">
        <w:rPr>
          <w:rFonts w:ascii="Times New Roman" w:hAnsi="Times New Roman" w:cs="Times New Roman"/>
          <w:sz w:val="20"/>
          <w:szCs w:val="20"/>
        </w:rPr>
        <w:t>10.3</w:t>
      </w:r>
      <w:r w:rsidR="00943429" w:rsidRPr="00ED234B">
        <w:rPr>
          <w:rFonts w:ascii="Times New Roman" w:hAnsi="Times New Roman" w:cs="Times New Roman"/>
          <w:sz w:val="20"/>
          <w:szCs w:val="20"/>
        </w:rPr>
        <w:t>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Wherever possible, the luggage will travel on the same service. </w:t>
      </w:r>
    </w:p>
    <w:p w14:paraId="2F7C28F2" w14:textId="017C86E8" w:rsidR="00490BF2" w:rsidRPr="00ED234B" w:rsidRDefault="008D53C8" w:rsidP="008D53C8">
      <w:pPr>
        <w:ind w:left="567" w:hanging="567"/>
        <w:rPr>
          <w:rFonts w:ascii="Times New Roman" w:hAnsi="Times New Roman" w:cs="Times New Roman"/>
          <w:sz w:val="20"/>
          <w:szCs w:val="20"/>
        </w:rPr>
      </w:pPr>
      <w:r w:rsidRPr="00ED234B">
        <w:rPr>
          <w:rFonts w:ascii="Times New Roman" w:hAnsi="Times New Roman" w:cs="Times New Roman"/>
          <w:sz w:val="20"/>
          <w:szCs w:val="20"/>
        </w:rPr>
        <w:t>10.3</w:t>
      </w:r>
      <w:r w:rsidR="00943429" w:rsidRPr="00ED234B">
        <w:rPr>
          <w:rFonts w:ascii="Times New Roman" w:hAnsi="Times New Roman" w:cs="Times New Roman"/>
          <w:sz w:val="20"/>
          <w:szCs w:val="20"/>
        </w:rPr>
        <w:t>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Wheelchairs, sporting equipment, prams and similar items must travel on the same service.</w:t>
      </w:r>
    </w:p>
    <w:p w14:paraId="493B871B" w14:textId="21502FBA" w:rsidR="00490BF2" w:rsidRPr="00ED234B" w:rsidRDefault="008D53C8" w:rsidP="008D53C8">
      <w:pPr>
        <w:ind w:left="567" w:hanging="567"/>
        <w:rPr>
          <w:rFonts w:ascii="Times New Roman" w:hAnsi="Times New Roman" w:cs="Times New Roman"/>
          <w:sz w:val="20"/>
          <w:szCs w:val="20"/>
        </w:rPr>
      </w:pPr>
      <w:r w:rsidRPr="00ED234B">
        <w:rPr>
          <w:rFonts w:ascii="Times New Roman" w:hAnsi="Times New Roman" w:cs="Times New Roman"/>
          <w:sz w:val="20"/>
          <w:szCs w:val="20"/>
        </w:rPr>
        <w:t>10.3</w:t>
      </w:r>
      <w:r w:rsidR="00943429" w:rsidRPr="00ED234B">
        <w:rPr>
          <w:rFonts w:ascii="Times New Roman" w:hAnsi="Times New Roman" w:cs="Times New Roman"/>
          <w:sz w:val="20"/>
          <w:szCs w:val="20"/>
        </w:rPr>
        <w:t>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Customers must clearly label all luggage with their name and address, their destination and the date and service they are travelling, and all previous luggage tags must be removed.</w:t>
      </w:r>
    </w:p>
    <w:p w14:paraId="0BBB03AF" w14:textId="1C43A3F4" w:rsidR="00490BF2" w:rsidRPr="00ED234B" w:rsidRDefault="008D53C8" w:rsidP="008D53C8">
      <w:pPr>
        <w:ind w:left="567" w:hanging="567"/>
        <w:rPr>
          <w:rFonts w:ascii="Times New Roman" w:hAnsi="Times New Roman" w:cs="Times New Roman"/>
          <w:sz w:val="20"/>
          <w:szCs w:val="20"/>
        </w:rPr>
      </w:pPr>
      <w:r w:rsidRPr="00ED234B">
        <w:rPr>
          <w:rFonts w:ascii="Times New Roman" w:hAnsi="Times New Roman" w:cs="Times New Roman"/>
          <w:sz w:val="20"/>
          <w:szCs w:val="20"/>
        </w:rPr>
        <w:t>10.3</w:t>
      </w:r>
      <w:r w:rsidR="00943429" w:rsidRPr="00ED234B">
        <w:rPr>
          <w:rFonts w:ascii="Times New Roman" w:hAnsi="Times New Roman" w:cs="Times New Roman"/>
          <w:sz w:val="20"/>
          <w:szCs w:val="20"/>
        </w:rPr>
        <w:t>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Luggage can only be sent to the customer’s destination. If the customer’s destination location is unstaffed, the customer must collect the luggage as soon as it arrives.</w:t>
      </w:r>
    </w:p>
    <w:p w14:paraId="20890121" w14:textId="69F57B27" w:rsidR="00490BF2" w:rsidRPr="00ED234B" w:rsidRDefault="008D53C8" w:rsidP="008D53C8">
      <w:pPr>
        <w:ind w:left="567" w:hanging="567"/>
        <w:rPr>
          <w:rFonts w:ascii="Times New Roman" w:hAnsi="Times New Roman" w:cs="Times New Roman"/>
          <w:sz w:val="20"/>
          <w:szCs w:val="20"/>
        </w:rPr>
      </w:pPr>
      <w:r w:rsidRPr="00ED234B">
        <w:rPr>
          <w:rFonts w:ascii="Times New Roman" w:hAnsi="Times New Roman" w:cs="Times New Roman"/>
          <w:sz w:val="20"/>
          <w:szCs w:val="20"/>
        </w:rPr>
        <w:t>10.3</w:t>
      </w:r>
      <w:r w:rsidR="00943429" w:rsidRPr="00ED234B">
        <w:rPr>
          <w:rFonts w:ascii="Times New Roman" w:hAnsi="Times New Roman" w:cs="Times New Roman"/>
          <w:sz w:val="20"/>
          <w:szCs w:val="20"/>
        </w:rPr>
        <w:t>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Customers who lose their luggage tags must sign a declaration giving a description of the items and indemnifying V/Line against any loss or claim for wrong delivery. </w:t>
      </w:r>
    </w:p>
    <w:p w14:paraId="42FD1D70" w14:textId="09826F82" w:rsidR="00490BF2" w:rsidRPr="00ED234B" w:rsidRDefault="008D53C8" w:rsidP="008D53C8">
      <w:pPr>
        <w:ind w:left="567" w:hanging="567"/>
        <w:rPr>
          <w:rFonts w:ascii="Times New Roman" w:hAnsi="Times New Roman" w:cs="Times New Roman"/>
          <w:sz w:val="20"/>
          <w:szCs w:val="20"/>
        </w:rPr>
      </w:pPr>
      <w:r w:rsidRPr="00ED234B">
        <w:rPr>
          <w:rFonts w:ascii="Times New Roman" w:hAnsi="Times New Roman" w:cs="Times New Roman"/>
          <w:sz w:val="20"/>
          <w:szCs w:val="20"/>
        </w:rPr>
        <w:t>10.3</w:t>
      </w:r>
      <w:r w:rsidR="00943429" w:rsidRPr="00ED234B">
        <w:rPr>
          <w:rFonts w:ascii="Times New Roman" w:hAnsi="Times New Roman" w:cs="Times New Roman"/>
          <w:sz w:val="20"/>
          <w:szCs w:val="20"/>
        </w:rPr>
        <w:t>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V/Line will only return checked luggage that does not have an identification label if sufficient evidence of ownership is provided by the customer.</w:t>
      </w:r>
    </w:p>
    <w:p w14:paraId="035F3259" w14:textId="5389AB39" w:rsidR="00490BF2" w:rsidRPr="00ED234B" w:rsidRDefault="008D53C8" w:rsidP="008D53C8">
      <w:pPr>
        <w:ind w:left="567" w:hanging="567"/>
        <w:rPr>
          <w:rFonts w:ascii="Times New Roman" w:hAnsi="Times New Roman" w:cs="Times New Roman"/>
          <w:sz w:val="20"/>
          <w:szCs w:val="20"/>
        </w:rPr>
      </w:pPr>
      <w:r w:rsidRPr="00ED234B">
        <w:rPr>
          <w:rFonts w:ascii="Times New Roman" w:hAnsi="Times New Roman" w:cs="Times New Roman"/>
          <w:sz w:val="20"/>
          <w:szCs w:val="20"/>
        </w:rPr>
        <w:t>10.</w:t>
      </w:r>
      <w:r w:rsidR="00943429" w:rsidRPr="00ED234B">
        <w:rPr>
          <w:rFonts w:ascii="Times New Roman" w:hAnsi="Times New Roman" w:cs="Times New Roman"/>
          <w:sz w:val="20"/>
          <w:szCs w:val="20"/>
        </w:rPr>
        <w:t>40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Checked luggage services will not operate on coaches replacing train services during planned disruptions.</w:t>
      </w:r>
    </w:p>
    <w:p w14:paraId="761B3FF1" w14:textId="77777777" w:rsidR="00490BF2" w:rsidRPr="00ED234B" w:rsidRDefault="00490BF2" w:rsidP="00490BF2">
      <w:pPr>
        <w:pStyle w:val="Heading3"/>
        <w:rPr>
          <w:rFonts w:cs="Times New Roman"/>
          <w:szCs w:val="20"/>
        </w:rPr>
      </w:pPr>
      <w:bookmarkStart w:id="711" w:name="_Toc235002395"/>
      <w:r w:rsidRPr="00ED234B">
        <w:rPr>
          <w:rFonts w:cs="Times New Roman"/>
          <w:szCs w:val="20"/>
        </w:rPr>
        <w:lastRenderedPageBreak/>
        <w:t>Liability and insurance</w:t>
      </w:r>
      <w:bookmarkEnd w:id="711"/>
    </w:p>
    <w:p w14:paraId="0E7108EC" w14:textId="1CC1FF4D" w:rsidR="00490BF2" w:rsidRPr="00ED234B" w:rsidRDefault="00FD18D6" w:rsidP="00FD18D6">
      <w:pPr>
        <w:ind w:left="567" w:hanging="567"/>
        <w:rPr>
          <w:rFonts w:ascii="Times New Roman" w:eastAsia="NetworkSans-Regular" w:hAnsi="Times New Roman" w:cs="Times New Roman"/>
          <w:sz w:val="20"/>
          <w:szCs w:val="20"/>
        </w:rPr>
      </w:pPr>
      <w:r w:rsidRPr="00ED234B">
        <w:rPr>
          <w:rFonts w:ascii="Times New Roman" w:eastAsia="NetworkSans-Regular" w:hAnsi="Times New Roman" w:cs="Times New Roman"/>
          <w:sz w:val="20"/>
          <w:szCs w:val="20"/>
        </w:rPr>
        <w:t>10.</w:t>
      </w:r>
      <w:r w:rsidR="00943429" w:rsidRPr="00ED234B">
        <w:rPr>
          <w:rFonts w:ascii="Times New Roman" w:eastAsia="NetworkSans-Regular" w:hAnsi="Times New Roman" w:cs="Times New Roman"/>
          <w:sz w:val="20"/>
          <w:szCs w:val="20"/>
        </w:rPr>
        <w:t>41</w:t>
      </w:r>
      <w:r w:rsidRPr="00ED234B">
        <w:rPr>
          <w:rFonts w:ascii="Times New Roman" w:eastAsia="NetworkSans-Regular" w:hAnsi="Times New Roman" w:cs="Times New Roman"/>
          <w:sz w:val="20"/>
          <w:szCs w:val="20"/>
        </w:rPr>
        <w:tab/>
      </w:r>
      <w:r w:rsidR="00490BF2" w:rsidRPr="00ED234B">
        <w:rPr>
          <w:rFonts w:ascii="Times New Roman" w:eastAsia="NetworkSans-Regular" w:hAnsi="Times New Roman" w:cs="Times New Roman"/>
          <w:sz w:val="20"/>
          <w:szCs w:val="20"/>
        </w:rPr>
        <w:t>V/Line may pay up to $600 for checked luggage to any customer whose checked luggage is lost, damaged or delayed as a result of negligence by V/Line’s employees, agents or contractors but only when</w:t>
      </w:r>
      <w:r w:rsidR="00F20DD2">
        <w:rPr>
          <w:rFonts w:ascii="Times New Roman" w:eastAsia="NetworkSans-Regular" w:hAnsi="Times New Roman" w:cs="Times New Roman"/>
          <w:sz w:val="20"/>
          <w:szCs w:val="20"/>
        </w:rPr>
        <w:t xml:space="preserve"> –</w:t>
      </w:r>
    </w:p>
    <w:p w14:paraId="21700FB1" w14:textId="77777777" w:rsidR="00490BF2" w:rsidRPr="00ED234B" w:rsidRDefault="00FD18D6" w:rsidP="00FD18D6">
      <w:p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items were in a suitcase, bag or other receptacle that was securely locked and clearly labelled with the customer’s name, address and destination; and</w:t>
      </w:r>
    </w:p>
    <w:p w14:paraId="6316B77D" w14:textId="77777777" w:rsidR="00490BF2" w:rsidRPr="00ED234B" w:rsidRDefault="00FD18D6" w:rsidP="00FD18D6">
      <w:p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the luggage was handed to an employee, agent or contractor of V/Line and a luggage tag was received by the customer for each item.</w:t>
      </w:r>
    </w:p>
    <w:p w14:paraId="798A2D78" w14:textId="6E492133" w:rsidR="00490BF2" w:rsidRPr="00ED234B" w:rsidRDefault="00FD18D6" w:rsidP="00FD18D6">
      <w:pPr>
        <w:ind w:left="567" w:hanging="567"/>
        <w:rPr>
          <w:rFonts w:ascii="Times New Roman" w:eastAsia="NetworkSans-Regular" w:hAnsi="Times New Roman" w:cs="Times New Roman"/>
          <w:sz w:val="20"/>
          <w:szCs w:val="20"/>
        </w:rPr>
      </w:pPr>
      <w:r w:rsidRPr="00ED234B">
        <w:rPr>
          <w:rFonts w:ascii="Times New Roman" w:eastAsia="NetworkSans-Regular" w:hAnsi="Times New Roman" w:cs="Times New Roman"/>
          <w:sz w:val="20"/>
          <w:szCs w:val="20"/>
        </w:rPr>
        <w:t>10.4</w:t>
      </w:r>
      <w:r w:rsidR="00943429" w:rsidRPr="00ED234B">
        <w:rPr>
          <w:rFonts w:ascii="Times New Roman" w:eastAsia="NetworkSans-Regular" w:hAnsi="Times New Roman" w:cs="Times New Roman"/>
          <w:sz w:val="20"/>
          <w:szCs w:val="20"/>
        </w:rPr>
        <w:t>2</w:t>
      </w:r>
      <w:r w:rsidRPr="00ED234B">
        <w:rPr>
          <w:rFonts w:ascii="Times New Roman" w:eastAsia="NetworkSans-Regular" w:hAnsi="Times New Roman" w:cs="Times New Roman"/>
          <w:sz w:val="20"/>
          <w:szCs w:val="20"/>
        </w:rPr>
        <w:tab/>
      </w:r>
      <w:r w:rsidR="00490BF2" w:rsidRPr="00ED234B">
        <w:rPr>
          <w:rFonts w:ascii="Times New Roman" w:eastAsia="NetworkSans-Regular" w:hAnsi="Times New Roman" w:cs="Times New Roman"/>
          <w:sz w:val="20"/>
          <w:szCs w:val="20"/>
        </w:rPr>
        <w:t xml:space="preserve">V/Line is not liable for any loss, damage or delay to any luggage on board its trains or coach services (except as specified above), including luggage stored in coach luggage compartments and items such as bicycles, surfboards, sporting or camping equipment. </w:t>
      </w:r>
    </w:p>
    <w:p w14:paraId="44FF467C" w14:textId="77777777" w:rsidR="00490BF2" w:rsidRPr="00ED234B" w:rsidRDefault="00490BF2" w:rsidP="00490BF2">
      <w:pPr>
        <w:pStyle w:val="Heading2"/>
        <w:rPr>
          <w:rFonts w:ascii="Times New Roman" w:hAnsi="Times New Roman" w:cs="Times New Roman"/>
          <w:b/>
          <w:bCs/>
          <w:caps/>
          <w:sz w:val="20"/>
          <w:szCs w:val="20"/>
        </w:rPr>
      </w:pPr>
      <w:bookmarkStart w:id="712" w:name="_Toc15640065"/>
      <w:bookmarkStart w:id="713" w:name="_Toc154560939"/>
      <w:bookmarkStart w:id="714" w:name="_Toc183005630"/>
      <w:bookmarkStart w:id="715" w:name="_Toc216180299"/>
      <w:bookmarkStart w:id="716" w:name="_Toc221282978"/>
      <w:bookmarkStart w:id="717" w:name="_Toc235002396"/>
      <w:r w:rsidRPr="00ED234B">
        <w:rPr>
          <w:rFonts w:ascii="Times New Roman" w:hAnsi="Times New Roman" w:cs="Times New Roman"/>
          <w:b/>
          <w:bCs/>
          <w:caps/>
          <w:sz w:val="20"/>
          <w:szCs w:val="20"/>
        </w:rPr>
        <w:t>Prams, shopping jeeps and golf buggies</w:t>
      </w:r>
      <w:bookmarkEnd w:id="712"/>
      <w:bookmarkEnd w:id="713"/>
      <w:bookmarkEnd w:id="714"/>
      <w:bookmarkEnd w:id="715"/>
      <w:bookmarkEnd w:id="716"/>
      <w:bookmarkEnd w:id="717"/>
    </w:p>
    <w:p w14:paraId="103FE07C" w14:textId="068BA3D5" w:rsidR="00490BF2" w:rsidRPr="00ED234B" w:rsidRDefault="00FD18D6" w:rsidP="00FD18D6">
      <w:pPr>
        <w:ind w:left="567" w:hanging="567"/>
        <w:rPr>
          <w:rFonts w:ascii="Times New Roman" w:hAnsi="Times New Roman" w:cs="Times New Roman"/>
          <w:sz w:val="20"/>
          <w:szCs w:val="20"/>
        </w:rPr>
      </w:pPr>
      <w:r w:rsidRPr="00ED234B">
        <w:rPr>
          <w:rFonts w:ascii="Times New Roman" w:hAnsi="Times New Roman" w:cs="Times New Roman"/>
          <w:sz w:val="20"/>
          <w:szCs w:val="20"/>
        </w:rPr>
        <w:t>10.4</w:t>
      </w:r>
      <w:r w:rsidR="00943429" w:rsidRPr="00ED234B">
        <w:rPr>
          <w:rFonts w:ascii="Times New Roman" w:hAnsi="Times New Roman" w:cs="Times New Roman"/>
          <w:sz w:val="20"/>
          <w:szCs w:val="20"/>
        </w:rPr>
        <w:t>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Prams, pushers, shopping jeeps, golf buggies and similar items can be carried on public transport services, </w:t>
      </w:r>
      <w:r w:rsidR="00490BF2" w:rsidRPr="00ED234B">
        <w:rPr>
          <w:rFonts w:ascii="Times New Roman" w:eastAsia="NetworkSans-Regular" w:hAnsi="Times New Roman" w:cs="Times New Roman"/>
          <w:sz w:val="20"/>
          <w:szCs w:val="20"/>
        </w:rPr>
        <w:t>provided</w:t>
      </w:r>
      <w:r w:rsidR="00490BF2" w:rsidRPr="00ED234B">
        <w:rPr>
          <w:rFonts w:ascii="Times New Roman" w:hAnsi="Times New Roman" w:cs="Times New Roman"/>
          <w:sz w:val="20"/>
          <w:szCs w:val="20"/>
        </w:rPr>
        <w:t xml:space="preserve"> that the comfort, access and safety of other customers are not affected.</w:t>
      </w:r>
    </w:p>
    <w:p w14:paraId="7D93BBED" w14:textId="77777777" w:rsidR="000B0683" w:rsidRPr="00ED234B" w:rsidRDefault="002D73B7" w:rsidP="000B0683">
      <w:pPr>
        <w:pStyle w:val="Heading2"/>
        <w:rPr>
          <w:rFonts w:ascii="Times New Roman" w:hAnsi="Times New Roman" w:cs="Times New Roman"/>
          <w:b/>
          <w:bCs/>
          <w:caps/>
          <w:sz w:val="20"/>
          <w:szCs w:val="20"/>
        </w:rPr>
      </w:pPr>
      <w:bookmarkStart w:id="718" w:name="_Toc154560940"/>
      <w:bookmarkStart w:id="719" w:name="_Toc183005631"/>
      <w:bookmarkStart w:id="720" w:name="_Toc216180300"/>
      <w:bookmarkStart w:id="721" w:name="_Toc221282979"/>
      <w:bookmarkStart w:id="722" w:name="_Toc235002397"/>
      <w:r w:rsidRPr="00ED234B">
        <w:rPr>
          <w:rFonts w:ascii="Times New Roman" w:hAnsi="Times New Roman" w:cs="Times New Roman"/>
          <w:b/>
          <w:bCs/>
          <w:caps/>
          <w:sz w:val="20"/>
          <w:szCs w:val="20"/>
        </w:rPr>
        <w:t>Scooters</w:t>
      </w:r>
      <w:bookmarkEnd w:id="718"/>
      <w:bookmarkEnd w:id="719"/>
      <w:bookmarkEnd w:id="720"/>
      <w:bookmarkEnd w:id="721"/>
      <w:bookmarkEnd w:id="722"/>
    </w:p>
    <w:p w14:paraId="279D6CDC" w14:textId="3618D10F" w:rsidR="000B0683" w:rsidRPr="00ED234B" w:rsidRDefault="00FD18D6" w:rsidP="00FD18D6">
      <w:pPr>
        <w:ind w:left="567" w:hanging="567"/>
        <w:rPr>
          <w:rFonts w:ascii="Times New Roman" w:hAnsi="Times New Roman" w:cs="Times New Roman"/>
          <w:sz w:val="20"/>
          <w:szCs w:val="20"/>
        </w:rPr>
      </w:pPr>
      <w:r w:rsidRPr="00ED234B">
        <w:rPr>
          <w:rFonts w:ascii="Times New Roman" w:hAnsi="Times New Roman" w:cs="Times New Roman"/>
          <w:sz w:val="20"/>
          <w:szCs w:val="20"/>
        </w:rPr>
        <w:t>10.4</w:t>
      </w:r>
      <w:r w:rsidR="00943429" w:rsidRPr="00ED234B">
        <w:rPr>
          <w:rFonts w:ascii="Times New Roman" w:hAnsi="Times New Roman" w:cs="Times New Roman"/>
          <w:sz w:val="20"/>
          <w:szCs w:val="20"/>
        </w:rPr>
        <w:t>4</w:t>
      </w:r>
      <w:r w:rsidRPr="00ED234B">
        <w:rPr>
          <w:rFonts w:ascii="Times New Roman" w:hAnsi="Times New Roman" w:cs="Times New Roman"/>
          <w:sz w:val="20"/>
          <w:szCs w:val="20"/>
        </w:rPr>
        <w:tab/>
      </w:r>
      <w:r w:rsidR="002D73B7" w:rsidRPr="00ED234B">
        <w:rPr>
          <w:rFonts w:ascii="Times New Roman" w:hAnsi="Times New Roman" w:cs="Times New Roman"/>
          <w:sz w:val="20"/>
          <w:szCs w:val="20"/>
        </w:rPr>
        <w:t xml:space="preserve">Electric or manual </w:t>
      </w:r>
      <w:r w:rsidR="000B0683" w:rsidRPr="00ED234B">
        <w:rPr>
          <w:rFonts w:ascii="Times New Roman" w:hAnsi="Times New Roman" w:cs="Times New Roman"/>
          <w:sz w:val="20"/>
          <w:szCs w:val="20"/>
        </w:rPr>
        <w:t xml:space="preserve">scooters </w:t>
      </w:r>
      <w:r w:rsidR="002A6370" w:rsidRPr="00ED234B">
        <w:rPr>
          <w:rFonts w:ascii="Times New Roman" w:hAnsi="Times New Roman" w:cs="Times New Roman"/>
          <w:sz w:val="20"/>
          <w:szCs w:val="20"/>
        </w:rPr>
        <w:t xml:space="preserve">and similar items </w:t>
      </w:r>
      <w:r w:rsidR="002D73B7" w:rsidRPr="00ED234B">
        <w:rPr>
          <w:rFonts w:ascii="Times New Roman" w:hAnsi="Times New Roman" w:cs="Times New Roman"/>
          <w:sz w:val="20"/>
          <w:szCs w:val="20"/>
        </w:rPr>
        <w:t>can be carried on public transport services, provided that the comfort, access and safety of other customers are not affected</w:t>
      </w:r>
      <w:r w:rsidR="00434490" w:rsidRPr="00ED234B">
        <w:rPr>
          <w:rFonts w:ascii="Times New Roman" w:hAnsi="Times New Roman" w:cs="Times New Roman"/>
          <w:sz w:val="20"/>
          <w:szCs w:val="20"/>
        </w:rPr>
        <w:t xml:space="preserve"> and the Conduct Regulations do not prohibit the use of such an electric scooter</w:t>
      </w:r>
      <w:r w:rsidR="00712975" w:rsidRPr="00ED234B">
        <w:rPr>
          <w:rFonts w:ascii="Times New Roman" w:hAnsi="Times New Roman" w:cs="Times New Roman"/>
          <w:sz w:val="20"/>
          <w:szCs w:val="20"/>
        </w:rPr>
        <w:t xml:space="preserve"> and are otherwise complied with</w:t>
      </w:r>
      <w:r w:rsidR="002D73B7" w:rsidRPr="00ED234B">
        <w:rPr>
          <w:rFonts w:ascii="Times New Roman" w:hAnsi="Times New Roman" w:cs="Times New Roman"/>
          <w:sz w:val="20"/>
          <w:szCs w:val="20"/>
        </w:rPr>
        <w:t>.</w:t>
      </w:r>
    </w:p>
    <w:p w14:paraId="5D65EDD7" w14:textId="77777777" w:rsidR="00490BF2" w:rsidRPr="00ED234B" w:rsidRDefault="00490BF2" w:rsidP="00490BF2">
      <w:pPr>
        <w:pStyle w:val="Heading2"/>
        <w:rPr>
          <w:rFonts w:ascii="Times New Roman" w:hAnsi="Times New Roman" w:cs="Times New Roman"/>
          <w:b/>
          <w:bCs/>
          <w:caps/>
          <w:sz w:val="20"/>
          <w:szCs w:val="20"/>
        </w:rPr>
      </w:pPr>
      <w:bookmarkStart w:id="723" w:name="_Toc15640066"/>
      <w:bookmarkStart w:id="724" w:name="_Toc154560941"/>
      <w:bookmarkStart w:id="725" w:name="_Toc183005632"/>
      <w:bookmarkStart w:id="726" w:name="_Toc216180301"/>
      <w:bookmarkStart w:id="727" w:name="_Toc221282980"/>
      <w:bookmarkStart w:id="728" w:name="_Toc235002398"/>
      <w:r w:rsidRPr="00ED234B">
        <w:rPr>
          <w:rFonts w:ascii="Times New Roman" w:hAnsi="Times New Roman" w:cs="Times New Roman"/>
          <w:b/>
          <w:bCs/>
          <w:caps/>
          <w:sz w:val="20"/>
          <w:szCs w:val="20"/>
        </w:rPr>
        <w:t>Petrol-driven vehicles</w:t>
      </w:r>
      <w:bookmarkEnd w:id="723"/>
      <w:bookmarkEnd w:id="724"/>
      <w:bookmarkEnd w:id="725"/>
      <w:bookmarkEnd w:id="726"/>
      <w:bookmarkEnd w:id="727"/>
      <w:bookmarkEnd w:id="728"/>
    </w:p>
    <w:p w14:paraId="2A623A9B" w14:textId="71190C81" w:rsidR="00490BF2" w:rsidRPr="00ED234B" w:rsidRDefault="002A3E30" w:rsidP="002A3E30">
      <w:pPr>
        <w:ind w:left="567" w:hanging="567"/>
        <w:rPr>
          <w:rFonts w:ascii="Times New Roman" w:hAnsi="Times New Roman" w:cs="Times New Roman"/>
          <w:sz w:val="20"/>
          <w:szCs w:val="20"/>
        </w:rPr>
      </w:pPr>
      <w:r w:rsidRPr="00ED234B">
        <w:rPr>
          <w:rFonts w:ascii="Times New Roman" w:hAnsi="Times New Roman" w:cs="Times New Roman"/>
          <w:sz w:val="20"/>
          <w:szCs w:val="20"/>
        </w:rPr>
        <w:t>10.4</w:t>
      </w:r>
      <w:r w:rsidR="00943429" w:rsidRPr="00ED234B">
        <w:rPr>
          <w:rFonts w:ascii="Times New Roman" w:hAnsi="Times New Roman" w:cs="Times New Roman"/>
          <w:sz w:val="20"/>
          <w:szCs w:val="20"/>
        </w:rPr>
        <w:t>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Petrol-driven vehicles of any kind are not permitted on public transport services for safety reasons. This includes a petrol-driven bicycle.</w:t>
      </w:r>
      <w:bookmarkStart w:id="729" w:name="_Toc15640068"/>
    </w:p>
    <w:p w14:paraId="156F1C8F" w14:textId="77777777" w:rsidR="00490BF2" w:rsidRPr="00ED234B" w:rsidRDefault="00490BF2" w:rsidP="00490BF2">
      <w:pPr>
        <w:pStyle w:val="Heading2"/>
        <w:rPr>
          <w:rFonts w:ascii="Times New Roman" w:hAnsi="Times New Roman" w:cs="Times New Roman"/>
          <w:b/>
          <w:bCs/>
          <w:caps/>
          <w:sz w:val="20"/>
          <w:szCs w:val="20"/>
        </w:rPr>
      </w:pPr>
      <w:bookmarkStart w:id="730" w:name="_Toc154560942"/>
      <w:bookmarkStart w:id="731" w:name="_Toc183005633"/>
      <w:bookmarkStart w:id="732" w:name="_Toc216180302"/>
      <w:bookmarkStart w:id="733" w:name="_Toc221282981"/>
      <w:bookmarkStart w:id="734" w:name="_Toc235002399"/>
      <w:r w:rsidRPr="00ED234B">
        <w:rPr>
          <w:rFonts w:ascii="Times New Roman" w:hAnsi="Times New Roman" w:cs="Times New Roman"/>
          <w:b/>
          <w:bCs/>
          <w:caps/>
          <w:sz w:val="20"/>
          <w:szCs w:val="20"/>
        </w:rPr>
        <w:t>Food and beverages</w:t>
      </w:r>
      <w:bookmarkEnd w:id="729"/>
      <w:bookmarkEnd w:id="730"/>
      <w:bookmarkEnd w:id="731"/>
      <w:bookmarkEnd w:id="732"/>
      <w:bookmarkEnd w:id="733"/>
      <w:bookmarkEnd w:id="734"/>
    </w:p>
    <w:p w14:paraId="62A76207" w14:textId="77777777" w:rsidR="00490BF2" w:rsidRPr="00ED234B" w:rsidRDefault="00490BF2" w:rsidP="00490BF2">
      <w:pPr>
        <w:pStyle w:val="Heading3"/>
        <w:rPr>
          <w:rFonts w:cs="Times New Roman"/>
          <w:szCs w:val="20"/>
        </w:rPr>
      </w:pPr>
      <w:bookmarkStart w:id="735" w:name="_Toc235002400"/>
      <w:r w:rsidRPr="00ED234B">
        <w:rPr>
          <w:rFonts w:cs="Times New Roman"/>
          <w:szCs w:val="20"/>
        </w:rPr>
        <w:t>V/Line trains</w:t>
      </w:r>
      <w:bookmarkEnd w:id="735"/>
    </w:p>
    <w:p w14:paraId="4A689CB4" w14:textId="6901ABD2" w:rsidR="00490BF2" w:rsidRPr="00ED234B" w:rsidRDefault="002A3E30" w:rsidP="002A3E30">
      <w:pPr>
        <w:ind w:left="567" w:hanging="567"/>
        <w:rPr>
          <w:rFonts w:ascii="Times New Roman" w:hAnsi="Times New Roman" w:cs="Times New Roman"/>
          <w:sz w:val="20"/>
          <w:szCs w:val="20"/>
        </w:rPr>
      </w:pPr>
      <w:r w:rsidRPr="00ED234B">
        <w:rPr>
          <w:rFonts w:ascii="Times New Roman" w:hAnsi="Times New Roman" w:cs="Times New Roman"/>
          <w:sz w:val="20"/>
          <w:szCs w:val="20"/>
        </w:rPr>
        <w:t>10.4</w:t>
      </w:r>
      <w:r w:rsidR="00943429" w:rsidRPr="00ED234B">
        <w:rPr>
          <w:rFonts w:ascii="Times New Roman" w:hAnsi="Times New Roman" w:cs="Times New Roman"/>
          <w:sz w:val="20"/>
          <w:szCs w:val="20"/>
        </w:rPr>
        <w:t>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Customers may bring their own food and non-alcoholic drinks on board V/Line trains but should avoid strong smelling food.</w:t>
      </w:r>
    </w:p>
    <w:p w14:paraId="2A509064" w14:textId="77777777" w:rsidR="00490BF2" w:rsidRPr="00ED234B" w:rsidRDefault="00490BF2" w:rsidP="00490BF2">
      <w:pPr>
        <w:pStyle w:val="Heading3"/>
        <w:rPr>
          <w:rFonts w:cs="Times New Roman"/>
          <w:szCs w:val="20"/>
        </w:rPr>
      </w:pPr>
      <w:bookmarkStart w:id="736" w:name="_Toc235002401"/>
      <w:r w:rsidRPr="00ED234B">
        <w:rPr>
          <w:rFonts w:cs="Times New Roman"/>
          <w:szCs w:val="20"/>
        </w:rPr>
        <w:t>V/Line coaches</w:t>
      </w:r>
      <w:bookmarkEnd w:id="736"/>
    </w:p>
    <w:p w14:paraId="6FC00E7D" w14:textId="002973FB" w:rsidR="00490BF2" w:rsidRPr="00ED234B" w:rsidRDefault="002A3E30" w:rsidP="002A3E30">
      <w:pPr>
        <w:ind w:left="567" w:hanging="567"/>
        <w:rPr>
          <w:rFonts w:ascii="Times New Roman" w:hAnsi="Times New Roman" w:cs="Times New Roman"/>
          <w:sz w:val="20"/>
          <w:szCs w:val="20"/>
        </w:rPr>
      </w:pPr>
      <w:bookmarkStart w:id="737" w:name="_Hlk183780779"/>
      <w:r w:rsidRPr="00ED234B">
        <w:rPr>
          <w:rFonts w:ascii="Times New Roman" w:hAnsi="Times New Roman" w:cs="Times New Roman"/>
          <w:sz w:val="20"/>
          <w:szCs w:val="20"/>
        </w:rPr>
        <w:t>10.4</w:t>
      </w:r>
      <w:r w:rsidR="00943429" w:rsidRPr="00ED234B">
        <w:rPr>
          <w:rFonts w:ascii="Times New Roman" w:hAnsi="Times New Roman" w:cs="Times New Roman"/>
          <w:sz w:val="20"/>
          <w:szCs w:val="20"/>
        </w:rPr>
        <w:t>7</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Cold packaged food and drink can be consumed on board V/Line coaches. No hot food or drink is to be consumed on board V/Line coaches. Drinks consumed on V/Line coaches must have a</w:t>
      </w:r>
      <w:r w:rsidR="00BE68AD" w:rsidRPr="00ED234B">
        <w:rPr>
          <w:rFonts w:ascii="Times New Roman" w:hAnsi="Times New Roman" w:cs="Times New Roman"/>
          <w:sz w:val="20"/>
          <w:szCs w:val="20"/>
        </w:rPr>
        <w:t xml:space="preserve"> </w:t>
      </w:r>
      <w:bookmarkStart w:id="738" w:name="_Hlk184117786"/>
      <w:r w:rsidR="00EC688F" w:rsidRPr="00ED234B">
        <w:rPr>
          <w:rFonts w:ascii="Times New Roman" w:hAnsi="Times New Roman" w:cs="Times New Roman"/>
          <w:sz w:val="20"/>
          <w:szCs w:val="20"/>
        </w:rPr>
        <w:t>secure lid</w:t>
      </w:r>
      <w:r w:rsidR="0004270E" w:rsidRPr="00ED234B">
        <w:rPr>
          <w:rFonts w:ascii="Times New Roman" w:hAnsi="Times New Roman" w:cs="Times New Roman"/>
          <w:sz w:val="20"/>
          <w:szCs w:val="20"/>
        </w:rPr>
        <w:t xml:space="preserve"> </w:t>
      </w:r>
      <w:r w:rsidR="007C1080" w:rsidRPr="00ED234B">
        <w:rPr>
          <w:rFonts w:ascii="Times New Roman" w:hAnsi="Times New Roman" w:cs="Times New Roman"/>
          <w:sz w:val="20"/>
          <w:szCs w:val="20"/>
        </w:rPr>
        <w:t>(</w:t>
      </w:r>
      <w:r w:rsidR="00E94484" w:rsidRPr="00ED234B">
        <w:rPr>
          <w:rFonts w:ascii="Times New Roman" w:hAnsi="Times New Roman" w:cs="Times New Roman"/>
          <w:sz w:val="20"/>
          <w:szCs w:val="20"/>
        </w:rPr>
        <w:t xml:space="preserve">such as </w:t>
      </w:r>
      <w:r w:rsidR="00332E9F" w:rsidRPr="00ED234B">
        <w:rPr>
          <w:rFonts w:ascii="Times New Roman" w:hAnsi="Times New Roman" w:cs="Times New Roman"/>
          <w:sz w:val="20"/>
          <w:szCs w:val="20"/>
        </w:rPr>
        <w:t xml:space="preserve">a </w:t>
      </w:r>
      <w:r w:rsidR="007C1080" w:rsidRPr="00ED234B">
        <w:rPr>
          <w:rFonts w:ascii="Times New Roman" w:hAnsi="Times New Roman" w:cs="Times New Roman"/>
          <w:sz w:val="20"/>
          <w:szCs w:val="20"/>
        </w:rPr>
        <w:t xml:space="preserve">screw top lid) </w:t>
      </w:r>
      <w:r w:rsidR="0004270E" w:rsidRPr="00ED234B">
        <w:rPr>
          <w:rFonts w:ascii="Times New Roman" w:hAnsi="Times New Roman" w:cs="Times New Roman"/>
          <w:sz w:val="20"/>
          <w:szCs w:val="20"/>
        </w:rPr>
        <w:t xml:space="preserve">capable of preventing liquid from spilling out of the </w:t>
      </w:r>
      <w:r w:rsidR="00340E92" w:rsidRPr="00ED234B">
        <w:rPr>
          <w:rFonts w:ascii="Times New Roman" w:hAnsi="Times New Roman" w:cs="Times New Roman"/>
          <w:sz w:val="20"/>
          <w:szCs w:val="20"/>
        </w:rPr>
        <w:t>bottle</w:t>
      </w:r>
      <w:r w:rsidR="005D5121" w:rsidRPr="00ED234B">
        <w:rPr>
          <w:rFonts w:ascii="Times New Roman" w:hAnsi="Times New Roman" w:cs="Times New Roman"/>
          <w:sz w:val="20"/>
          <w:szCs w:val="20"/>
        </w:rPr>
        <w:t xml:space="preserve"> or other receptacle</w:t>
      </w:r>
      <w:r w:rsidR="00490BF2" w:rsidRPr="00ED234B">
        <w:rPr>
          <w:rFonts w:ascii="Times New Roman" w:hAnsi="Times New Roman" w:cs="Times New Roman"/>
          <w:sz w:val="20"/>
          <w:szCs w:val="20"/>
        </w:rPr>
        <w:t xml:space="preserve">. </w:t>
      </w:r>
      <w:bookmarkEnd w:id="738"/>
    </w:p>
    <w:p w14:paraId="35F8BA29" w14:textId="77777777" w:rsidR="00490BF2" w:rsidRPr="00ED234B" w:rsidRDefault="00490BF2" w:rsidP="00490BF2">
      <w:pPr>
        <w:pStyle w:val="Heading1"/>
        <w:rPr>
          <w:rFonts w:ascii="Times New Roman" w:hAnsi="Times New Roman" w:cs="Times New Roman"/>
          <w:caps/>
          <w:sz w:val="20"/>
          <w:szCs w:val="20"/>
        </w:rPr>
      </w:pPr>
      <w:bookmarkStart w:id="739" w:name="_Toc154560943"/>
      <w:bookmarkStart w:id="740" w:name="_Toc183005635"/>
      <w:bookmarkStart w:id="741" w:name="_Toc216180304"/>
      <w:bookmarkStart w:id="742" w:name="_Toc221282982"/>
      <w:bookmarkStart w:id="743" w:name="_Toc235002402"/>
      <w:bookmarkEnd w:id="737"/>
      <w:r w:rsidRPr="00ED234B">
        <w:rPr>
          <w:rFonts w:ascii="Times New Roman" w:hAnsi="Times New Roman" w:cs="Times New Roman"/>
          <w:caps/>
          <w:sz w:val="20"/>
          <w:szCs w:val="20"/>
        </w:rPr>
        <w:lastRenderedPageBreak/>
        <w:t>Chapter 1</w:t>
      </w:r>
      <w:r w:rsidR="009B1C04" w:rsidRPr="00ED234B">
        <w:rPr>
          <w:rFonts w:ascii="Times New Roman" w:hAnsi="Times New Roman" w:cs="Times New Roman"/>
          <w:caps/>
          <w:sz w:val="20"/>
          <w:szCs w:val="20"/>
        </w:rPr>
        <w:t>1</w:t>
      </w:r>
      <w:r w:rsidRPr="00ED234B">
        <w:rPr>
          <w:rFonts w:ascii="Times New Roman" w:hAnsi="Times New Roman" w:cs="Times New Roman"/>
          <w:caps/>
          <w:sz w:val="20"/>
          <w:szCs w:val="20"/>
        </w:rPr>
        <w:t>: Definitions and Interpretation</w:t>
      </w:r>
      <w:bookmarkEnd w:id="739"/>
      <w:bookmarkEnd w:id="740"/>
      <w:bookmarkEnd w:id="741"/>
      <w:bookmarkEnd w:id="742"/>
      <w:bookmarkEnd w:id="743"/>
      <w:r w:rsidRPr="00ED234B">
        <w:rPr>
          <w:rFonts w:ascii="Times New Roman" w:hAnsi="Times New Roman" w:cs="Times New Roman"/>
          <w:caps/>
          <w:sz w:val="20"/>
          <w:szCs w:val="20"/>
        </w:rPr>
        <w:t xml:space="preserve"> </w:t>
      </w:r>
    </w:p>
    <w:p w14:paraId="220A8E57" w14:textId="77777777" w:rsidR="00490BF2" w:rsidRPr="00ED234B" w:rsidRDefault="00490BF2" w:rsidP="0074377C">
      <w:pPr>
        <w:rPr>
          <w:rFonts w:ascii="Times New Roman" w:hAnsi="Times New Roman" w:cs="Times New Roman"/>
          <w:sz w:val="20"/>
          <w:szCs w:val="20"/>
        </w:rPr>
      </w:pPr>
      <w:r w:rsidRPr="00ED234B">
        <w:rPr>
          <w:rFonts w:ascii="Times New Roman" w:hAnsi="Times New Roman" w:cs="Times New Roman"/>
          <w:sz w:val="20"/>
          <w:szCs w:val="20"/>
        </w:rPr>
        <w:t>In the Conditions, the following definitions apply:</w:t>
      </w:r>
      <w:r w:rsidR="00716316" w:rsidRPr="00ED234B">
        <w:rPr>
          <w:rFonts w:ascii="Times New Roman" w:hAnsi="Times New Roman" w:cs="Times New Roman"/>
          <w:sz w:val="20"/>
          <w:szCs w:val="20"/>
        </w:rPr>
        <w:t xml:space="preserve"> </w:t>
      </w:r>
    </w:p>
    <w:p w14:paraId="0A03521C" w14:textId="11404408" w:rsidR="00490BF2" w:rsidRPr="00ED234B" w:rsidRDefault="00716316" w:rsidP="00CC7C29">
      <w:pPr>
        <w:ind w:left="567" w:hanging="567"/>
        <w:rPr>
          <w:rFonts w:ascii="Times New Roman" w:hAnsi="Times New Roman" w:cs="Times New Roman"/>
          <w:sz w:val="20"/>
          <w:szCs w:val="20"/>
        </w:rPr>
      </w:pPr>
      <w:r w:rsidRPr="00ED234B">
        <w:rPr>
          <w:rFonts w:ascii="Times New Roman" w:hAnsi="Times New Roman" w:cs="Times New Roman"/>
          <w:sz w:val="20"/>
          <w:szCs w:val="20"/>
        </w:rPr>
        <w:t xml:space="preserve">11.1 </w:t>
      </w:r>
      <w:r w:rsidR="004274CC"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bCs/>
          <w:sz w:val="20"/>
          <w:szCs w:val="20"/>
        </w:rPr>
        <w:t>account holder</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w:t>
      </w:r>
      <w:r w:rsidR="00CC7C29" w:rsidRPr="00ED234B">
        <w:rPr>
          <w:rFonts w:ascii="Times New Roman" w:hAnsi="Times New Roman" w:cs="Times New Roman"/>
          <w:sz w:val="20"/>
          <w:szCs w:val="20"/>
        </w:rPr>
        <w:t xml:space="preserve"> </w:t>
      </w:r>
      <w:r w:rsidR="00DE56F0" w:rsidRPr="00ED234B">
        <w:rPr>
          <w:rFonts w:ascii="Times New Roman" w:hAnsi="Times New Roman" w:cs="Times New Roman"/>
          <w:sz w:val="20"/>
          <w:szCs w:val="20"/>
        </w:rPr>
        <w:t xml:space="preserve">in the case of a </w:t>
      </w:r>
      <w:r w:rsidR="00103DB9"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103DB9" w:rsidRPr="00ED234B">
        <w:rPr>
          <w:rFonts w:ascii="Times New Roman" w:hAnsi="Times New Roman" w:cs="Times New Roman"/>
          <w:sz w:val="20"/>
          <w:szCs w:val="20"/>
        </w:rPr>
        <w:t>martcard</w:t>
      </w:r>
      <w:r w:rsidR="00DE56F0" w:rsidRPr="00ED234B">
        <w:rPr>
          <w:rFonts w:ascii="Times New Roman" w:hAnsi="Times New Roman" w:cs="Times New Roman"/>
          <w:sz w:val="20"/>
          <w:szCs w:val="20"/>
        </w:rPr>
        <w:t xml:space="preserve"> or Mobile myki that is registered, the person in whose name the account associated with a </w:t>
      </w:r>
      <w:r w:rsidR="00103DB9"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103DB9" w:rsidRPr="00ED234B">
        <w:rPr>
          <w:rFonts w:ascii="Times New Roman" w:hAnsi="Times New Roman" w:cs="Times New Roman"/>
          <w:sz w:val="20"/>
          <w:szCs w:val="20"/>
        </w:rPr>
        <w:t>martcard</w:t>
      </w:r>
      <w:r w:rsidR="00DE56F0" w:rsidRPr="00ED234B">
        <w:rPr>
          <w:rFonts w:ascii="Times New Roman" w:hAnsi="Times New Roman" w:cs="Times New Roman"/>
          <w:sz w:val="20"/>
          <w:szCs w:val="20"/>
        </w:rPr>
        <w:t xml:space="preserve"> or Mobile myki is registered and who has authority to manage that account</w:t>
      </w:r>
      <w:r w:rsidR="00CC7C29"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w:t>
      </w:r>
    </w:p>
    <w:p w14:paraId="3C71BFFC" w14:textId="2879B8C6" w:rsidR="00490BF2" w:rsidRPr="00ED234B" w:rsidRDefault="00716316"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11.2</w:t>
      </w:r>
      <w:r w:rsidR="00943429"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authorised officer</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has the same meaning as in section 208 of the Act</w:t>
      </w:r>
      <w:r w:rsidR="000F4131"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w:t>
      </w:r>
    </w:p>
    <w:p w14:paraId="72DEE8C8" w14:textId="596BF474" w:rsidR="00490BF2" w:rsidRPr="00ED234B" w:rsidRDefault="00490BF2" w:rsidP="00FB0258">
      <w:pPr>
        <w:ind w:left="567"/>
        <w:rPr>
          <w:rFonts w:ascii="Times New Roman" w:hAnsi="Times New Roman" w:cs="Times New Roman"/>
          <w:sz w:val="20"/>
          <w:szCs w:val="20"/>
        </w:rPr>
      </w:pPr>
      <w:r w:rsidRPr="00ED234B">
        <w:rPr>
          <w:rFonts w:ascii="Times New Roman" w:hAnsi="Times New Roman" w:cs="Times New Roman"/>
          <w:sz w:val="20"/>
          <w:szCs w:val="20"/>
        </w:rPr>
        <w:t>As at commencement of these Conditions, the relevant text of section 208 reads</w:t>
      </w:r>
      <w:r w:rsidR="00F20DD2">
        <w:rPr>
          <w:rFonts w:ascii="Times New Roman" w:hAnsi="Times New Roman" w:cs="Times New Roman"/>
          <w:sz w:val="20"/>
          <w:szCs w:val="20"/>
        </w:rPr>
        <w:t xml:space="preserve"> –</w:t>
      </w:r>
    </w:p>
    <w:p w14:paraId="6C95305F" w14:textId="088BF7EA" w:rsidR="00490BF2" w:rsidRPr="00ED234B" w:rsidRDefault="001E5D66" w:rsidP="00FB0258">
      <w:pPr>
        <w:pStyle w:val="Bullet1"/>
        <w:ind w:left="1134"/>
        <w:rPr>
          <w:rFonts w:ascii="Times New Roman" w:hAnsi="Times New Roman" w:cs="Times New Roman"/>
          <w:sz w:val="20"/>
          <w:szCs w:val="20"/>
        </w:rPr>
      </w:pPr>
      <w:r>
        <w:rPr>
          <w:rFonts w:ascii="Times New Roman" w:hAnsi="Times New Roman" w:cs="Times New Roman"/>
          <w:sz w:val="20"/>
          <w:szCs w:val="20"/>
        </w:rPr>
        <w:t>‘</w:t>
      </w:r>
      <w:r w:rsidR="00490BF2" w:rsidRPr="00ED234B">
        <w:rPr>
          <w:rFonts w:ascii="Times New Roman" w:hAnsi="Times New Roman" w:cs="Times New Roman"/>
          <w:sz w:val="20"/>
          <w:szCs w:val="20"/>
        </w:rPr>
        <w:t>authorised officer</w:t>
      </w:r>
      <w:r>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a person authorised by the Secretary under section 221A or 221AB.</w:t>
      </w:r>
    </w:p>
    <w:p w14:paraId="326DA61F" w14:textId="6867D8A2" w:rsidR="00490BF2" w:rsidRPr="00ED234B" w:rsidRDefault="00716316"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11.3</w:t>
      </w:r>
      <w:r w:rsidR="00943429"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authorised person</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has the same meaning as </w:t>
      </w:r>
      <w:r w:rsidR="001E5D66">
        <w:rPr>
          <w:rFonts w:ascii="Times New Roman" w:hAnsi="Times New Roman" w:cs="Times New Roman"/>
          <w:sz w:val="20"/>
          <w:szCs w:val="20"/>
        </w:rPr>
        <w:t>‘</w:t>
      </w:r>
      <w:r w:rsidR="00490BF2" w:rsidRPr="00ED234B">
        <w:rPr>
          <w:rFonts w:ascii="Times New Roman" w:hAnsi="Times New Roman" w:cs="Times New Roman"/>
          <w:sz w:val="20"/>
          <w:szCs w:val="20"/>
        </w:rPr>
        <w:t>authorised person (ticketing)</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in </w:t>
      </w:r>
      <w:r w:rsidR="009241AC" w:rsidRPr="00ED234B">
        <w:rPr>
          <w:rFonts w:ascii="Times New Roman" w:hAnsi="Times New Roman" w:cs="Times New Roman"/>
          <w:sz w:val="20"/>
          <w:szCs w:val="20"/>
        </w:rPr>
        <w:t>r</w:t>
      </w:r>
      <w:r w:rsidR="00490BF2" w:rsidRPr="00ED234B">
        <w:rPr>
          <w:rFonts w:ascii="Times New Roman" w:hAnsi="Times New Roman" w:cs="Times New Roman"/>
          <w:sz w:val="20"/>
          <w:szCs w:val="20"/>
        </w:rPr>
        <w:t>egulation 5</w:t>
      </w:r>
      <w:r w:rsidR="00EE4CCD" w:rsidRPr="00ED234B">
        <w:rPr>
          <w:rFonts w:ascii="Times New Roman" w:hAnsi="Times New Roman" w:cs="Times New Roman"/>
          <w:sz w:val="20"/>
          <w:szCs w:val="20"/>
        </w:rPr>
        <w:t>(1)</w:t>
      </w:r>
      <w:r w:rsidR="00490BF2" w:rsidRPr="00ED234B">
        <w:rPr>
          <w:rFonts w:ascii="Times New Roman" w:hAnsi="Times New Roman" w:cs="Times New Roman"/>
          <w:sz w:val="20"/>
          <w:szCs w:val="20"/>
        </w:rPr>
        <w:t xml:space="preserve"> of the Ticketing Regulations. </w:t>
      </w:r>
    </w:p>
    <w:p w14:paraId="338AC59C" w14:textId="1D8DEAEC" w:rsidR="00490BF2" w:rsidRPr="00ED234B" w:rsidRDefault="00490BF2" w:rsidP="00C203E4">
      <w:pPr>
        <w:ind w:left="567"/>
        <w:rPr>
          <w:rFonts w:ascii="Times New Roman" w:hAnsi="Times New Roman" w:cs="Times New Roman"/>
          <w:sz w:val="20"/>
          <w:szCs w:val="20"/>
        </w:rPr>
      </w:pPr>
      <w:r w:rsidRPr="00ED234B">
        <w:rPr>
          <w:rFonts w:ascii="Times New Roman" w:hAnsi="Times New Roman" w:cs="Times New Roman"/>
          <w:sz w:val="20"/>
          <w:szCs w:val="20"/>
        </w:rPr>
        <w:t xml:space="preserve">As at commencement of these Conditions, the relevant text of </w:t>
      </w:r>
      <w:r w:rsidR="009241AC" w:rsidRPr="00ED234B">
        <w:rPr>
          <w:rFonts w:ascii="Times New Roman" w:hAnsi="Times New Roman" w:cs="Times New Roman"/>
          <w:sz w:val="20"/>
          <w:szCs w:val="20"/>
        </w:rPr>
        <w:t>r</w:t>
      </w:r>
      <w:r w:rsidRPr="00ED234B">
        <w:rPr>
          <w:rFonts w:ascii="Times New Roman" w:hAnsi="Times New Roman" w:cs="Times New Roman"/>
          <w:sz w:val="20"/>
          <w:szCs w:val="20"/>
        </w:rPr>
        <w:t>egulation 5</w:t>
      </w:r>
      <w:r w:rsidR="002A6D68" w:rsidRPr="00ED234B">
        <w:rPr>
          <w:rFonts w:ascii="Times New Roman" w:hAnsi="Times New Roman" w:cs="Times New Roman"/>
          <w:sz w:val="20"/>
          <w:szCs w:val="20"/>
        </w:rPr>
        <w:t>(1)</w:t>
      </w:r>
      <w:r w:rsidRPr="00ED234B">
        <w:rPr>
          <w:rFonts w:ascii="Times New Roman" w:hAnsi="Times New Roman" w:cs="Times New Roman"/>
          <w:sz w:val="20"/>
          <w:szCs w:val="20"/>
        </w:rPr>
        <w:t xml:space="preserve"> reads</w:t>
      </w:r>
      <w:r w:rsidR="00F20DD2">
        <w:rPr>
          <w:rFonts w:ascii="Times New Roman" w:hAnsi="Times New Roman" w:cs="Times New Roman"/>
          <w:sz w:val="20"/>
          <w:szCs w:val="20"/>
        </w:rPr>
        <w:t xml:space="preserve"> –</w:t>
      </w:r>
    </w:p>
    <w:p w14:paraId="6DCBBD0C" w14:textId="3963165E" w:rsidR="00490BF2" w:rsidRPr="00ED234B" w:rsidRDefault="001E5D66" w:rsidP="00C203E4">
      <w:pPr>
        <w:pStyle w:val="Bullet1"/>
        <w:ind w:left="1134"/>
        <w:rPr>
          <w:rFonts w:ascii="Times New Roman" w:hAnsi="Times New Roman" w:cs="Times New Roman"/>
          <w:sz w:val="20"/>
          <w:szCs w:val="20"/>
        </w:rPr>
      </w:pPr>
      <w:r>
        <w:rPr>
          <w:rFonts w:ascii="Times New Roman" w:hAnsi="Times New Roman" w:cs="Times New Roman"/>
          <w:sz w:val="20"/>
          <w:szCs w:val="20"/>
        </w:rPr>
        <w:t>‘</w:t>
      </w:r>
      <w:r w:rsidR="00490BF2" w:rsidRPr="00ED234B">
        <w:rPr>
          <w:rFonts w:ascii="Times New Roman" w:hAnsi="Times New Roman" w:cs="Times New Roman"/>
          <w:sz w:val="20"/>
          <w:szCs w:val="20"/>
        </w:rPr>
        <w:t>authorised person (ticketing) means –</w:t>
      </w:r>
    </w:p>
    <w:p w14:paraId="3C206B39" w14:textId="77777777" w:rsidR="00490BF2" w:rsidRPr="00ED234B" w:rsidRDefault="002A6D68" w:rsidP="00C203E4">
      <w:pPr>
        <w:spacing w:after="120"/>
        <w:ind w:left="1701" w:hanging="567"/>
        <w:rPr>
          <w:rFonts w:ascii="Times New Roman" w:hAnsi="Times New Roman" w:cs="Times New Roman"/>
          <w:sz w:val="20"/>
          <w:szCs w:val="20"/>
        </w:rPr>
      </w:pPr>
      <w:bookmarkStart w:id="744" w:name="_Toc27985693"/>
      <w:r w:rsidRPr="00ED234B">
        <w:rPr>
          <w:rFonts w:ascii="Times New Roman" w:hAnsi="Times New Roman" w:cs="Times New Roman"/>
          <w:sz w:val="20"/>
          <w:szCs w:val="20"/>
        </w:rPr>
        <w:t xml:space="preserve">(a) </w:t>
      </w:r>
      <w:r w:rsidR="005F24D6" w:rsidRPr="00ED234B">
        <w:rPr>
          <w:rFonts w:ascii="Times New Roman" w:hAnsi="Times New Roman" w:cs="Times New Roman"/>
          <w:sz w:val="20"/>
          <w:szCs w:val="20"/>
        </w:rPr>
        <w:tab/>
      </w:r>
      <w:r w:rsidR="00490BF2" w:rsidRPr="00ED234B">
        <w:rPr>
          <w:rFonts w:ascii="Times New Roman" w:hAnsi="Times New Roman" w:cs="Times New Roman"/>
          <w:sz w:val="20"/>
          <w:szCs w:val="20"/>
        </w:rPr>
        <w:t>an authorised officer; or</w:t>
      </w:r>
      <w:bookmarkEnd w:id="744"/>
    </w:p>
    <w:p w14:paraId="42BE38E8" w14:textId="77777777" w:rsidR="00490BF2" w:rsidRPr="00ED234B" w:rsidRDefault="005D0EAA" w:rsidP="00C203E4">
      <w:pPr>
        <w:spacing w:after="120"/>
        <w:ind w:left="1701" w:hanging="567"/>
        <w:rPr>
          <w:rFonts w:ascii="Times New Roman" w:hAnsi="Times New Roman" w:cs="Times New Roman"/>
          <w:sz w:val="20"/>
          <w:szCs w:val="20"/>
        </w:rPr>
      </w:pPr>
      <w:bookmarkStart w:id="745" w:name="_Toc27985694"/>
      <w:r w:rsidRPr="00ED234B">
        <w:rPr>
          <w:rFonts w:ascii="Times New Roman" w:hAnsi="Times New Roman" w:cs="Times New Roman"/>
          <w:sz w:val="20"/>
          <w:szCs w:val="20"/>
        </w:rPr>
        <w:t>(</w:t>
      </w:r>
      <w:r w:rsidR="002A6D68" w:rsidRPr="00ED234B">
        <w:rPr>
          <w:rFonts w:ascii="Times New Roman" w:hAnsi="Times New Roman" w:cs="Times New Roman"/>
          <w:sz w:val="20"/>
          <w:szCs w:val="20"/>
        </w:rPr>
        <w:t>b</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2A6D68" w:rsidRPr="00ED234B">
        <w:rPr>
          <w:rFonts w:ascii="Times New Roman" w:hAnsi="Times New Roman" w:cs="Times New Roman"/>
          <w:sz w:val="20"/>
          <w:szCs w:val="20"/>
        </w:rPr>
        <w:t>a police officer</w:t>
      </w:r>
      <w:r w:rsidR="00490BF2" w:rsidRPr="00ED234B">
        <w:rPr>
          <w:rFonts w:ascii="Times New Roman" w:hAnsi="Times New Roman" w:cs="Times New Roman"/>
          <w:sz w:val="20"/>
          <w:szCs w:val="20"/>
        </w:rPr>
        <w:t>; or</w:t>
      </w:r>
      <w:bookmarkEnd w:id="745"/>
    </w:p>
    <w:p w14:paraId="1699F5E6" w14:textId="77777777" w:rsidR="00490BF2" w:rsidRPr="00ED234B" w:rsidRDefault="005D0EAA" w:rsidP="00C203E4">
      <w:pPr>
        <w:spacing w:after="120"/>
        <w:ind w:left="1701" w:hanging="567"/>
        <w:rPr>
          <w:rFonts w:ascii="Times New Roman" w:hAnsi="Times New Roman" w:cs="Times New Roman"/>
          <w:sz w:val="20"/>
          <w:szCs w:val="20"/>
        </w:rPr>
      </w:pPr>
      <w:bookmarkStart w:id="746" w:name="_Toc27985695"/>
      <w:r w:rsidRPr="00ED234B">
        <w:rPr>
          <w:rFonts w:ascii="Times New Roman" w:hAnsi="Times New Roman" w:cs="Times New Roman"/>
          <w:sz w:val="20"/>
          <w:szCs w:val="20"/>
        </w:rPr>
        <w:t>(</w:t>
      </w:r>
      <w:r w:rsidR="002A6D68" w:rsidRPr="00ED234B">
        <w:rPr>
          <w:rFonts w:ascii="Times New Roman" w:hAnsi="Times New Roman" w:cs="Times New Roman"/>
          <w:sz w:val="20"/>
          <w:szCs w:val="20"/>
        </w:rPr>
        <w:t>c</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protective services officer; or</w:t>
      </w:r>
      <w:bookmarkEnd w:id="746"/>
    </w:p>
    <w:p w14:paraId="2B7B3553" w14:textId="77777777" w:rsidR="00490BF2" w:rsidRPr="00ED234B" w:rsidRDefault="005D0EAA" w:rsidP="00C203E4">
      <w:pPr>
        <w:spacing w:after="120"/>
        <w:ind w:left="1701" w:hanging="567"/>
        <w:rPr>
          <w:rFonts w:ascii="Times New Roman" w:hAnsi="Times New Roman" w:cs="Times New Roman"/>
          <w:sz w:val="20"/>
          <w:szCs w:val="20"/>
        </w:rPr>
      </w:pPr>
      <w:bookmarkStart w:id="747" w:name="_Toc27985696"/>
      <w:r w:rsidRPr="00ED234B">
        <w:rPr>
          <w:rFonts w:ascii="Times New Roman" w:hAnsi="Times New Roman" w:cs="Times New Roman"/>
          <w:sz w:val="20"/>
          <w:szCs w:val="20"/>
        </w:rPr>
        <w:t>(</w:t>
      </w:r>
      <w:r w:rsidR="002A6D68" w:rsidRPr="00ED234B">
        <w:rPr>
          <w:rFonts w:ascii="Times New Roman" w:hAnsi="Times New Roman" w:cs="Times New Roman"/>
          <w:sz w:val="20"/>
          <w:szCs w:val="20"/>
        </w:rPr>
        <w:t>d</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person employed by a passenger transport company or a bus company who has duties in relation to the issue, inspection</w:t>
      </w:r>
      <w:r w:rsidR="00083C6A" w:rsidRPr="00ED234B">
        <w:rPr>
          <w:rFonts w:ascii="Times New Roman" w:hAnsi="Times New Roman" w:cs="Times New Roman"/>
          <w:sz w:val="20"/>
          <w:szCs w:val="20"/>
        </w:rPr>
        <w:t>, scanning</w:t>
      </w:r>
      <w:r w:rsidR="00490BF2" w:rsidRPr="00ED234B">
        <w:rPr>
          <w:rFonts w:ascii="Times New Roman" w:hAnsi="Times New Roman" w:cs="Times New Roman"/>
          <w:sz w:val="20"/>
          <w:szCs w:val="20"/>
        </w:rPr>
        <w:t xml:space="preserve"> or collection of tickets </w:t>
      </w:r>
      <w:r w:rsidR="00083C6A" w:rsidRPr="00ED234B">
        <w:rPr>
          <w:rFonts w:ascii="Times New Roman" w:hAnsi="Times New Roman" w:cs="Times New Roman"/>
          <w:sz w:val="20"/>
          <w:szCs w:val="20"/>
        </w:rPr>
        <w:t xml:space="preserve">or tokens </w:t>
      </w:r>
      <w:r w:rsidR="00490BF2" w:rsidRPr="00ED234B">
        <w:rPr>
          <w:rFonts w:ascii="Times New Roman" w:hAnsi="Times New Roman" w:cs="Times New Roman"/>
          <w:sz w:val="20"/>
          <w:szCs w:val="20"/>
        </w:rPr>
        <w:t>for travel in a passenger vehicle or for entry to a compulsory ticket area; or</w:t>
      </w:r>
      <w:bookmarkEnd w:id="747"/>
    </w:p>
    <w:p w14:paraId="30B9708B" w14:textId="77777777" w:rsidR="00490BF2" w:rsidRPr="00ED234B" w:rsidRDefault="005D0EAA" w:rsidP="00C203E4">
      <w:pPr>
        <w:spacing w:after="120"/>
        <w:ind w:left="1701" w:hanging="567"/>
        <w:rPr>
          <w:rFonts w:ascii="Times New Roman" w:hAnsi="Times New Roman" w:cs="Times New Roman"/>
          <w:sz w:val="20"/>
          <w:szCs w:val="20"/>
        </w:rPr>
      </w:pPr>
      <w:bookmarkStart w:id="748" w:name="_Toc27985697"/>
      <w:r w:rsidRPr="00ED234B">
        <w:rPr>
          <w:rFonts w:ascii="Times New Roman" w:hAnsi="Times New Roman" w:cs="Times New Roman"/>
          <w:sz w:val="20"/>
          <w:szCs w:val="20"/>
        </w:rPr>
        <w:t>(</w:t>
      </w:r>
      <w:r w:rsidR="002A6D68" w:rsidRPr="00ED234B">
        <w:rPr>
          <w:rFonts w:ascii="Times New Roman" w:hAnsi="Times New Roman" w:cs="Times New Roman"/>
          <w:sz w:val="20"/>
          <w:szCs w:val="20"/>
        </w:rPr>
        <w:t>e</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person (other than a person referred to in paragraph (a) or (d)) appointed in writing by a passenger transport company or a bus company or the Secretary or the Head, Transport for Victoria for the purposes of these Regulations; or</w:t>
      </w:r>
      <w:bookmarkEnd w:id="748"/>
    </w:p>
    <w:p w14:paraId="551F5199" w14:textId="77777777" w:rsidR="00490BF2" w:rsidRPr="00ED234B" w:rsidRDefault="005D0EAA" w:rsidP="00C203E4">
      <w:pPr>
        <w:spacing w:after="120"/>
        <w:ind w:left="1701" w:hanging="567"/>
        <w:rPr>
          <w:rFonts w:ascii="Times New Roman" w:hAnsi="Times New Roman" w:cs="Times New Roman"/>
          <w:sz w:val="20"/>
          <w:szCs w:val="20"/>
        </w:rPr>
      </w:pPr>
      <w:bookmarkStart w:id="749" w:name="_Toc27985698"/>
      <w:r w:rsidRPr="00ED234B">
        <w:rPr>
          <w:rFonts w:ascii="Times New Roman" w:hAnsi="Times New Roman" w:cs="Times New Roman"/>
          <w:sz w:val="20"/>
          <w:szCs w:val="20"/>
        </w:rPr>
        <w:t>(</w:t>
      </w:r>
      <w:r w:rsidR="002A6D68" w:rsidRPr="00ED234B">
        <w:rPr>
          <w:rFonts w:ascii="Times New Roman" w:hAnsi="Times New Roman" w:cs="Times New Roman"/>
          <w:sz w:val="20"/>
          <w:szCs w:val="20"/>
        </w:rPr>
        <w:t>f</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if a bus company is a natural person, that person.</w:t>
      </w:r>
      <w:bookmarkEnd w:id="749"/>
    </w:p>
    <w:p w14:paraId="2D8A30E7" w14:textId="687A1EF9" w:rsidR="00490BF2" w:rsidRPr="00ED234B" w:rsidRDefault="00716316"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11.4</w:t>
      </w:r>
      <w:r w:rsidR="00943429"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boundary tram stop</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w:t>
      </w:r>
      <w:r w:rsidR="00F20DD2">
        <w:rPr>
          <w:rFonts w:ascii="Times New Roman" w:hAnsi="Times New Roman" w:cs="Times New Roman"/>
          <w:sz w:val="20"/>
          <w:szCs w:val="20"/>
        </w:rPr>
        <w:t xml:space="preserve"> –</w:t>
      </w:r>
    </w:p>
    <w:p w14:paraId="2982CAFC" w14:textId="77777777" w:rsidR="00490BF2" w:rsidRPr="00ED234B" w:rsidRDefault="005D0EAA" w:rsidP="005F24D6">
      <w:pPr>
        <w:spacing w:after="120"/>
        <w:ind w:left="1134" w:hanging="567"/>
        <w:rPr>
          <w:rFonts w:ascii="Times New Roman" w:hAnsi="Times New Roman" w:cs="Times New Roman"/>
          <w:sz w:val="20"/>
          <w:szCs w:val="20"/>
        </w:rPr>
      </w:pPr>
      <w:bookmarkStart w:id="750" w:name="_Toc27985699"/>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tram stop designated by name and stop number on the Free Tram Zone Map in Figure C of Schedule 2 to the Conditions;</w:t>
      </w:r>
      <w:bookmarkEnd w:id="750"/>
    </w:p>
    <w:p w14:paraId="19B200D0" w14:textId="77777777" w:rsidR="00490BF2" w:rsidRPr="00ED234B" w:rsidRDefault="005D0EAA" w:rsidP="005F24D6">
      <w:pPr>
        <w:spacing w:after="120"/>
        <w:ind w:left="1134" w:hanging="567"/>
        <w:rPr>
          <w:rFonts w:ascii="Times New Roman" w:hAnsi="Times New Roman" w:cs="Times New Roman"/>
          <w:sz w:val="20"/>
          <w:szCs w:val="20"/>
        </w:rPr>
      </w:pPr>
      <w:bookmarkStart w:id="751" w:name="_Toc27985700"/>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Docklands Drive tram terminus;</w:t>
      </w:r>
      <w:bookmarkEnd w:id="751"/>
    </w:p>
    <w:p w14:paraId="5CD5E82E" w14:textId="77777777" w:rsidR="00490BF2" w:rsidRPr="00ED234B" w:rsidRDefault="005D0EAA" w:rsidP="005F24D6">
      <w:pPr>
        <w:spacing w:after="120"/>
        <w:ind w:left="1134" w:hanging="567"/>
        <w:rPr>
          <w:rFonts w:ascii="Times New Roman" w:hAnsi="Times New Roman" w:cs="Times New Roman"/>
          <w:sz w:val="20"/>
          <w:szCs w:val="20"/>
        </w:rPr>
      </w:pPr>
      <w:bookmarkStart w:id="752" w:name="_Toc27985701"/>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Elizabeth Street tram terminus;</w:t>
      </w:r>
      <w:bookmarkEnd w:id="752"/>
    </w:p>
    <w:p w14:paraId="15390488" w14:textId="77777777" w:rsidR="00490BF2" w:rsidRPr="00ED234B" w:rsidRDefault="005D0EAA" w:rsidP="005F24D6">
      <w:pPr>
        <w:spacing w:after="120"/>
        <w:ind w:left="1134" w:hanging="567"/>
        <w:rPr>
          <w:rFonts w:ascii="Times New Roman" w:hAnsi="Times New Roman" w:cs="Times New Roman"/>
          <w:sz w:val="20"/>
          <w:szCs w:val="20"/>
        </w:rPr>
      </w:pPr>
      <w:bookmarkStart w:id="753" w:name="_Toc27985702"/>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Marvel Stadium tram terminus;</w:t>
      </w:r>
      <w:bookmarkEnd w:id="753"/>
      <w:r w:rsidR="002A6D68" w:rsidRPr="00ED234B">
        <w:rPr>
          <w:rFonts w:ascii="Times New Roman" w:hAnsi="Times New Roman" w:cs="Times New Roman"/>
          <w:sz w:val="20"/>
          <w:szCs w:val="20"/>
        </w:rPr>
        <w:t xml:space="preserve"> </w:t>
      </w:r>
    </w:p>
    <w:p w14:paraId="476F8463" w14:textId="77777777" w:rsidR="00490BF2" w:rsidRPr="00ED234B" w:rsidRDefault="005D0EAA" w:rsidP="005F24D6">
      <w:pPr>
        <w:spacing w:after="120"/>
        <w:ind w:left="1134" w:hanging="567"/>
        <w:rPr>
          <w:rFonts w:ascii="Times New Roman" w:hAnsi="Times New Roman" w:cs="Times New Roman"/>
          <w:sz w:val="20"/>
          <w:szCs w:val="20"/>
        </w:rPr>
      </w:pPr>
      <w:bookmarkStart w:id="754" w:name="_Toc27985703"/>
      <w:r w:rsidRPr="00ED234B">
        <w:rPr>
          <w:rFonts w:ascii="Times New Roman" w:hAnsi="Times New Roman" w:cs="Times New Roman"/>
          <w:sz w:val="20"/>
          <w:szCs w:val="20"/>
        </w:rPr>
        <w:t>(e)</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Victoria Harbour tram terminus.</w:t>
      </w:r>
      <w:bookmarkEnd w:id="754"/>
    </w:p>
    <w:p w14:paraId="1C369F89" w14:textId="47D29514" w:rsidR="00490BF2" w:rsidRPr="00ED234B" w:rsidRDefault="00716316"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11.5</w:t>
      </w:r>
      <w:r w:rsidR="00943429"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bus</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has the same meaning as in section 3(1) of the </w:t>
      </w:r>
      <w:r w:rsidR="00490BF2" w:rsidRPr="00ED234B">
        <w:rPr>
          <w:rFonts w:ascii="Times New Roman" w:hAnsi="Times New Roman" w:cs="Times New Roman"/>
          <w:b/>
          <w:bCs/>
          <w:iCs/>
          <w:sz w:val="20"/>
          <w:szCs w:val="20"/>
        </w:rPr>
        <w:t>Bus Safety Act 2009</w:t>
      </w:r>
      <w:r w:rsidR="00490BF2" w:rsidRPr="00ED234B">
        <w:rPr>
          <w:rFonts w:ascii="Times New Roman" w:hAnsi="Times New Roman" w:cs="Times New Roman"/>
          <w:sz w:val="20"/>
          <w:szCs w:val="20"/>
        </w:rPr>
        <w:t>.</w:t>
      </w:r>
    </w:p>
    <w:p w14:paraId="76930EE0" w14:textId="30031BFC" w:rsidR="00490BF2" w:rsidRPr="00ED234B" w:rsidRDefault="00490BF2" w:rsidP="00943429">
      <w:pPr>
        <w:ind w:left="567"/>
        <w:rPr>
          <w:rFonts w:ascii="Times New Roman" w:hAnsi="Times New Roman" w:cs="Times New Roman"/>
          <w:sz w:val="20"/>
          <w:szCs w:val="20"/>
        </w:rPr>
      </w:pPr>
      <w:r w:rsidRPr="00ED234B">
        <w:rPr>
          <w:rFonts w:ascii="Times New Roman" w:hAnsi="Times New Roman" w:cs="Times New Roman"/>
          <w:sz w:val="20"/>
          <w:szCs w:val="20"/>
        </w:rPr>
        <w:t>As at commencement of these Conditions, the relevant text of section 3(1) reads</w:t>
      </w:r>
      <w:r w:rsidR="00F20DD2">
        <w:rPr>
          <w:rFonts w:ascii="Times New Roman" w:hAnsi="Times New Roman" w:cs="Times New Roman"/>
          <w:sz w:val="20"/>
          <w:szCs w:val="20"/>
        </w:rPr>
        <w:t xml:space="preserve"> –</w:t>
      </w:r>
    </w:p>
    <w:p w14:paraId="02AEABDA" w14:textId="0255711C" w:rsidR="00490BF2" w:rsidRPr="00ED234B" w:rsidRDefault="001E5D66" w:rsidP="00C203E4">
      <w:pPr>
        <w:pStyle w:val="Bullet1"/>
        <w:ind w:left="1134"/>
        <w:rPr>
          <w:rFonts w:ascii="Times New Roman" w:hAnsi="Times New Roman" w:cs="Times New Roman"/>
          <w:sz w:val="20"/>
          <w:szCs w:val="20"/>
        </w:rPr>
      </w:pPr>
      <w:r>
        <w:rPr>
          <w:rFonts w:ascii="Times New Roman" w:hAnsi="Times New Roman" w:cs="Times New Roman"/>
          <w:sz w:val="20"/>
          <w:szCs w:val="20"/>
        </w:rPr>
        <w:t>‘</w:t>
      </w:r>
      <w:r w:rsidR="00490BF2" w:rsidRPr="00ED234B">
        <w:rPr>
          <w:rFonts w:ascii="Times New Roman" w:hAnsi="Times New Roman" w:cs="Times New Roman"/>
          <w:sz w:val="20"/>
          <w:szCs w:val="20"/>
        </w:rPr>
        <w:t>bus</w:t>
      </w:r>
      <w:r>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w:t>
      </w:r>
      <w:r w:rsidR="00F20DD2">
        <w:rPr>
          <w:rFonts w:ascii="Times New Roman" w:hAnsi="Times New Roman" w:cs="Times New Roman"/>
          <w:sz w:val="20"/>
          <w:szCs w:val="20"/>
        </w:rPr>
        <w:t xml:space="preserve"> –</w:t>
      </w:r>
    </w:p>
    <w:p w14:paraId="02038312" w14:textId="22E0FB7E" w:rsidR="00490BF2" w:rsidRPr="00ED234B" w:rsidRDefault="005D0EAA" w:rsidP="00C203E4">
      <w:pPr>
        <w:ind w:left="1701" w:hanging="567"/>
        <w:rPr>
          <w:rFonts w:ascii="Times New Roman" w:hAnsi="Times New Roman" w:cs="Times New Roman"/>
          <w:sz w:val="20"/>
          <w:szCs w:val="20"/>
        </w:rPr>
      </w:pPr>
      <w:bookmarkStart w:id="755" w:name="_Toc27985704"/>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motor vehicle that has been built </w:t>
      </w:r>
      <w:bookmarkStart w:id="756" w:name="_Toc27985705"/>
      <w:bookmarkEnd w:id="755"/>
      <w:r w:rsidR="00F20DD2">
        <w:rPr>
          <w:rFonts w:ascii="Times New Roman" w:hAnsi="Times New Roman" w:cs="Times New Roman"/>
          <w:sz w:val="20"/>
          <w:szCs w:val="20"/>
        </w:rPr>
        <w:t xml:space="preserve"> –</w:t>
      </w:r>
    </w:p>
    <w:p w14:paraId="5BC7F7D9" w14:textId="77777777" w:rsidR="00490BF2" w:rsidRPr="00ED234B" w:rsidRDefault="00490BF2" w:rsidP="00E510C2">
      <w:pPr>
        <w:pStyle w:val="ListParagraph"/>
        <w:numPr>
          <w:ilvl w:val="1"/>
          <w:numId w:val="7"/>
        </w:numPr>
        <w:ind w:left="2268"/>
        <w:rPr>
          <w:rFonts w:ascii="Times New Roman" w:hAnsi="Times New Roman" w:cs="Times New Roman"/>
          <w:sz w:val="20"/>
          <w:szCs w:val="20"/>
        </w:rPr>
      </w:pPr>
      <w:r w:rsidRPr="00ED234B">
        <w:rPr>
          <w:rFonts w:ascii="Times New Roman" w:hAnsi="Times New Roman" w:cs="Times New Roman"/>
          <w:sz w:val="20"/>
          <w:szCs w:val="20"/>
        </w:rPr>
        <w:t>with seating positions for 10 or more adults (including the driver); and</w:t>
      </w:r>
      <w:bookmarkStart w:id="757" w:name="_Toc27985706"/>
      <w:bookmarkEnd w:id="756"/>
    </w:p>
    <w:p w14:paraId="217C140D" w14:textId="77777777" w:rsidR="00490BF2" w:rsidRPr="00ED234B" w:rsidRDefault="00490BF2" w:rsidP="00E510C2">
      <w:pPr>
        <w:pStyle w:val="ListParagraph"/>
        <w:numPr>
          <w:ilvl w:val="1"/>
          <w:numId w:val="7"/>
        </w:numPr>
        <w:ind w:left="2268"/>
        <w:rPr>
          <w:rFonts w:ascii="Times New Roman" w:hAnsi="Times New Roman" w:cs="Times New Roman"/>
          <w:sz w:val="20"/>
          <w:szCs w:val="20"/>
        </w:rPr>
      </w:pPr>
      <w:r w:rsidRPr="00ED234B">
        <w:rPr>
          <w:rFonts w:ascii="Times New Roman" w:hAnsi="Times New Roman" w:cs="Times New Roman"/>
          <w:sz w:val="20"/>
          <w:szCs w:val="20"/>
        </w:rPr>
        <w:t>to comply with the requirements specified in the Australian Design Rules for a passenger omnibus (within the meaning of those Rules);</w:t>
      </w:r>
      <w:bookmarkStart w:id="758" w:name="_Toc27985707"/>
      <w:bookmarkEnd w:id="757"/>
    </w:p>
    <w:p w14:paraId="3019E8DA" w14:textId="77777777" w:rsidR="00490BF2" w:rsidRPr="00ED234B" w:rsidRDefault="008D623C" w:rsidP="00C203E4">
      <w:pPr>
        <w:ind w:left="1701"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motor vehicle prescribed to be a bus;</w:t>
      </w:r>
      <w:bookmarkStart w:id="759" w:name="_Toc27985708"/>
      <w:bookmarkEnd w:id="758"/>
    </w:p>
    <w:p w14:paraId="6D06BA86" w14:textId="2C1CCCB8" w:rsidR="00490BF2" w:rsidRPr="00ED234B" w:rsidRDefault="008D623C" w:rsidP="00C203E4">
      <w:pPr>
        <w:ind w:left="1701"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motor vehicle which </w:t>
      </w:r>
      <w:r w:rsidR="002A6D68" w:rsidRPr="00ED234B">
        <w:rPr>
          <w:rFonts w:ascii="Times New Roman" w:hAnsi="Times New Roman" w:cs="Times New Roman"/>
          <w:sz w:val="20"/>
          <w:szCs w:val="20"/>
        </w:rPr>
        <w:t xml:space="preserve">Safe Transport Victoria </w:t>
      </w:r>
      <w:r w:rsidR="00490BF2" w:rsidRPr="00ED234B">
        <w:rPr>
          <w:rFonts w:ascii="Times New Roman" w:hAnsi="Times New Roman" w:cs="Times New Roman"/>
          <w:sz w:val="20"/>
          <w:szCs w:val="20"/>
        </w:rPr>
        <w:t xml:space="preserve">has declared to be a bus under section 7(1) </w:t>
      </w:r>
      <w:bookmarkEnd w:id="759"/>
      <w:r w:rsidR="00F20DD2">
        <w:rPr>
          <w:rFonts w:ascii="Times New Roman" w:hAnsi="Times New Roman" w:cs="Times New Roman"/>
          <w:sz w:val="20"/>
          <w:szCs w:val="20"/>
        </w:rPr>
        <w:t xml:space="preserve"> –</w:t>
      </w:r>
    </w:p>
    <w:p w14:paraId="362EA3E3" w14:textId="18E489CA" w:rsidR="0034767F" w:rsidRPr="00ED234B" w:rsidRDefault="00490BF2" w:rsidP="00372512">
      <w:pPr>
        <w:ind w:left="414" w:firstLine="720"/>
        <w:rPr>
          <w:rFonts w:ascii="Times New Roman" w:hAnsi="Times New Roman" w:cs="Times New Roman"/>
          <w:sz w:val="20"/>
          <w:szCs w:val="20"/>
        </w:rPr>
      </w:pPr>
      <w:r w:rsidRPr="00ED234B">
        <w:rPr>
          <w:rFonts w:ascii="Times New Roman" w:hAnsi="Times New Roman" w:cs="Times New Roman"/>
          <w:sz w:val="20"/>
          <w:szCs w:val="20"/>
        </w:rPr>
        <w:t xml:space="preserve">but does not include </w:t>
      </w:r>
      <w:r w:rsidR="00F20DD2">
        <w:rPr>
          <w:rFonts w:ascii="Times New Roman" w:hAnsi="Times New Roman" w:cs="Times New Roman"/>
          <w:sz w:val="20"/>
          <w:szCs w:val="20"/>
        </w:rPr>
        <w:t xml:space="preserve"> –</w:t>
      </w:r>
    </w:p>
    <w:p w14:paraId="426D53FE" w14:textId="5682669B" w:rsidR="00613CF3" w:rsidRPr="00ED234B" w:rsidRDefault="008D623C" w:rsidP="00C203E4">
      <w:pPr>
        <w:ind w:left="1701" w:hanging="567"/>
        <w:rPr>
          <w:rFonts w:ascii="Times New Roman" w:hAnsi="Times New Roman" w:cs="Times New Roman"/>
          <w:sz w:val="20"/>
          <w:szCs w:val="20"/>
        </w:rPr>
      </w:pPr>
      <w:bookmarkStart w:id="760" w:name="_Toc27985709"/>
      <w:r w:rsidRPr="00ED234B">
        <w:rPr>
          <w:rFonts w:ascii="Times New Roman" w:hAnsi="Times New Roman" w:cs="Times New Roman"/>
          <w:sz w:val="20"/>
          <w:szCs w:val="20"/>
        </w:rPr>
        <w:lastRenderedPageBreak/>
        <w:t>(</w:t>
      </w:r>
      <w:r w:rsidR="00924648" w:rsidRPr="00ED234B">
        <w:rPr>
          <w:rFonts w:ascii="Times New Roman" w:hAnsi="Times New Roman" w:cs="Times New Roman"/>
          <w:sz w:val="20"/>
          <w:szCs w:val="20"/>
        </w:rPr>
        <w:t>d</w:t>
      </w:r>
      <w:r w:rsidRPr="00ED234B">
        <w:rPr>
          <w:rFonts w:ascii="Times New Roman" w:hAnsi="Times New Roman" w:cs="Times New Roman"/>
          <w:sz w:val="20"/>
          <w:szCs w:val="20"/>
        </w:rPr>
        <w:t>)</w:t>
      </w:r>
      <w:r w:rsidR="00924648" w:rsidRPr="00ED234B">
        <w:rPr>
          <w:rFonts w:ascii="Times New Roman" w:hAnsi="Times New Roman" w:cs="Times New Roman"/>
          <w:sz w:val="20"/>
          <w:szCs w:val="20"/>
        </w:rPr>
        <w:tab/>
      </w:r>
      <w:r w:rsidR="00490BF2" w:rsidRPr="00ED234B">
        <w:rPr>
          <w:rFonts w:ascii="Times New Roman" w:hAnsi="Times New Roman" w:cs="Times New Roman"/>
          <w:sz w:val="20"/>
          <w:szCs w:val="20"/>
        </w:rPr>
        <w:t>a motor vehicle prescribed not to be a bus;</w:t>
      </w:r>
      <w:bookmarkStart w:id="761" w:name="_Toc27985710"/>
      <w:bookmarkEnd w:id="760"/>
    </w:p>
    <w:p w14:paraId="034AC291" w14:textId="63A71A0E" w:rsidR="00490BF2" w:rsidRPr="00ED234B" w:rsidRDefault="008D623C" w:rsidP="00C203E4">
      <w:pPr>
        <w:ind w:left="1701" w:hanging="567"/>
        <w:rPr>
          <w:rFonts w:ascii="Times New Roman" w:hAnsi="Times New Roman" w:cs="Times New Roman"/>
          <w:sz w:val="20"/>
          <w:szCs w:val="20"/>
        </w:rPr>
      </w:pPr>
      <w:r w:rsidRPr="00ED234B">
        <w:rPr>
          <w:rFonts w:ascii="Times New Roman" w:hAnsi="Times New Roman" w:cs="Times New Roman"/>
          <w:sz w:val="20"/>
          <w:szCs w:val="20"/>
        </w:rPr>
        <w:t>(</w:t>
      </w:r>
      <w:r w:rsidR="00924648" w:rsidRPr="00ED234B">
        <w:rPr>
          <w:rFonts w:ascii="Times New Roman" w:hAnsi="Times New Roman" w:cs="Times New Roman"/>
          <w:sz w:val="20"/>
          <w:szCs w:val="20"/>
        </w:rPr>
        <w:t>e</w:t>
      </w:r>
      <w:r w:rsidRPr="00ED234B">
        <w:rPr>
          <w:rFonts w:ascii="Times New Roman" w:hAnsi="Times New Roman" w:cs="Times New Roman"/>
          <w:sz w:val="20"/>
          <w:szCs w:val="20"/>
        </w:rPr>
        <w:t>)</w:t>
      </w:r>
      <w:r w:rsidR="00C203E4" w:rsidRPr="00ED234B">
        <w:rPr>
          <w:rFonts w:ascii="Times New Roman" w:hAnsi="Times New Roman" w:cs="Times New Roman"/>
          <w:sz w:val="20"/>
          <w:szCs w:val="20"/>
        </w:rPr>
        <w:tab/>
      </w:r>
      <w:r w:rsidRPr="00ED234B">
        <w:rPr>
          <w:rFonts w:ascii="Times New Roman" w:hAnsi="Times New Roman" w:cs="Times New Roman"/>
          <w:sz w:val="20"/>
          <w:szCs w:val="20"/>
        </w:rPr>
        <w:t xml:space="preserve">a </w:t>
      </w:r>
      <w:r w:rsidR="00490BF2" w:rsidRPr="00ED234B">
        <w:rPr>
          <w:rFonts w:ascii="Times New Roman" w:hAnsi="Times New Roman" w:cs="Times New Roman"/>
          <w:sz w:val="20"/>
          <w:szCs w:val="20"/>
        </w:rPr>
        <w:t xml:space="preserve">motor vehicle which the </w:t>
      </w:r>
      <w:r w:rsidR="002A6D68" w:rsidRPr="00ED234B">
        <w:rPr>
          <w:rFonts w:ascii="Times New Roman" w:hAnsi="Times New Roman" w:cs="Times New Roman"/>
          <w:sz w:val="20"/>
          <w:szCs w:val="20"/>
        </w:rPr>
        <w:t xml:space="preserve">Safe Transport Victoria </w:t>
      </w:r>
      <w:r w:rsidR="00490BF2" w:rsidRPr="00ED234B">
        <w:rPr>
          <w:rFonts w:ascii="Times New Roman" w:hAnsi="Times New Roman" w:cs="Times New Roman"/>
          <w:sz w:val="20"/>
          <w:szCs w:val="20"/>
        </w:rPr>
        <w:t>has declared not to be a bus;</w:t>
      </w:r>
      <w:bookmarkEnd w:id="761"/>
    </w:p>
    <w:p w14:paraId="6616EFCB" w14:textId="1C9F6B72" w:rsidR="00490BF2" w:rsidRPr="00ED234B" w:rsidRDefault="008D623C" w:rsidP="00924648">
      <w:pPr>
        <w:ind w:left="1701" w:hanging="567"/>
        <w:rPr>
          <w:rFonts w:ascii="Times New Roman" w:hAnsi="Times New Roman" w:cs="Times New Roman"/>
          <w:sz w:val="20"/>
          <w:szCs w:val="20"/>
        </w:rPr>
      </w:pPr>
      <w:bookmarkStart w:id="762" w:name="_Toc27985711"/>
      <w:r w:rsidRPr="00ED234B">
        <w:rPr>
          <w:rFonts w:ascii="Times New Roman" w:hAnsi="Times New Roman" w:cs="Times New Roman"/>
          <w:sz w:val="20"/>
          <w:szCs w:val="20"/>
        </w:rPr>
        <w:t>(</w:t>
      </w:r>
      <w:r w:rsidR="00924648" w:rsidRPr="00ED234B">
        <w:rPr>
          <w:rFonts w:ascii="Times New Roman" w:hAnsi="Times New Roman" w:cs="Times New Roman"/>
          <w:sz w:val="20"/>
          <w:szCs w:val="20"/>
        </w:rPr>
        <w:t>f</w:t>
      </w:r>
      <w:r w:rsidRPr="00ED234B">
        <w:rPr>
          <w:rFonts w:ascii="Times New Roman" w:hAnsi="Times New Roman" w:cs="Times New Roman"/>
          <w:sz w:val="20"/>
          <w:szCs w:val="20"/>
        </w:rPr>
        <w:t>)</w:t>
      </w:r>
      <w:r w:rsidR="00924648" w:rsidRPr="00ED234B">
        <w:rPr>
          <w:rFonts w:ascii="Times New Roman" w:hAnsi="Times New Roman" w:cs="Times New Roman"/>
          <w:sz w:val="20"/>
          <w:szCs w:val="20"/>
        </w:rPr>
        <w:tab/>
      </w:r>
      <w:r w:rsidR="00490BF2" w:rsidRPr="00ED234B">
        <w:rPr>
          <w:rFonts w:ascii="Times New Roman" w:hAnsi="Times New Roman" w:cs="Times New Roman"/>
          <w:sz w:val="20"/>
          <w:szCs w:val="20"/>
        </w:rPr>
        <w:t>a vehicle known as a Hummer;</w:t>
      </w:r>
      <w:bookmarkEnd w:id="762"/>
    </w:p>
    <w:p w14:paraId="18FA24A7" w14:textId="77777777" w:rsidR="00490BF2" w:rsidRPr="00ED234B" w:rsidRDefault="00490BF2" w:rsidP="00372512">
      <w:pPr>
        <w:ind w:left="414" w:firstLine="720"/>
        <w:rPr>
          <w:rFonts w:ascii="Times New Roman" w:hAnsi="Times New Roman" w:cs="Times New Roman"/>
          <w:i/>
          <w:iCs/>
          <w:sz w:val="20"/>
          <w:szCs w:val="20"/>
        </w:rPr>
      </w:pPr>
      <w:r w:rsidRPr="00ED234B">
        <w:rPr>
          <w:rFonts w:ascii="Times New Roman" w:hAnsi="Times New Roman" w:cs="Times New Roman"/>
          <w:i/>
          <w:iCs/>
          <w:sz w:val="20"/>
          <w:szCs w:val="20"/>
        </w:rPr>
        <w:t>Examples</w:t>
      </w:r>
    </w:p>
    <w:p w14:paraId="4F5CE658" w14:textId="77777777" w:rsidR="00490BF2" w:rsidRPr="00ED234B" w:rsidRDefault="002A6D68" w:rsidP="00FB0258">
      <w:pPr>
        <w:ind w:left="1701" w:hanging="567"/>
        <w:rPr>
          <w:rFonts w:ascii="Times New Roman" w:hAnsi="Times New Roman" w:cs="Times New Roman"/>
          <w:sz w:val="20"/>
          <w:szCs w:val="20"/>
        </w:rPr>
      </w:pPr>
      <w:r w:rsidRPr="00ED234B">
        <w:rPr>
          <w:rFonts w:ascii="Times New Roman" w:hAnsi="Times New Roman" w:cs="Times New Roman"/>
          <w:sz w:val="20"/>
          <w:szCs w:val="20"/>
        </w:rPr>
        <w:t>1</w:t>
      </w:r>
      <w:r w:rsidR="008D623C" w:rsidRPr="00ED234B">
        <w:rPr>
          <w:rFonts w:ascii="Times New Roman" w:hAnsi="Times New Roman" w:cs="Times New Roman"/>
          <w:sz w:val="20"/>
          <w:szCs w:val="20"/>
        </w:rPr>
        <w:tab/>
      </w:r>
      <w:r w:rsidR="00490BF2" w:rsidRPr="00ED234B">
        <w:rPr>
          <w:rFonts w:ascii="Times New Roman" w:hAnsi="Times New Roman" w:cs="Times New Roman"/>
          <w:sz w:val="20"/>
          <w:szCs w:val="20"/>
        </w:rPr>
        <w:t>A passenger car modified to have more than 9 seats (for example, a stretch limousine) is not a bus.</w:t>
      </w:r>
    </w:p>
    <w:p w14:paraId="39FDA957" w14:textId="77777777" w:rsidR="008D623C" w:rsidRPr="00ED234B" w:rsidRDefault="002A6D68" w:rsidP="00FB0258">
      <w:pPr>
        <w:ind w:left="1701" w:hanging="567"/>
        <w:rPr>
          <w:rFonts w:ascii="Times New Roman" w:hAnsi="Times New Roman" w:cs="Times New Roman"/>
          <w:sz w:val="20"/>
          <w:szCs w:val="20"/>
        </w:rPr>
      </w:pPr>
      <w:r w:rsidRPr="00ED234B">
        <w:rPr>
          <w:rFonts w:ascii="Times New Roman" w:hAnsi="Times New Roman" w:cs="Times New Roman"/>
          <w:sz w:val="20"/>
          <w:szCs w:val="20"/>
        </w:rPr>
        <w:t>2</w:t>
      </w:r>
      <w:r w:rsidR="008D623C" w:rsidRPr="00ED234B">
        <w:rPr>
          <w:rFonts w:ascii="Times New Roman" w:hAnsi="Times New Roman" w:cs="Times New Roman"/>
          <w:sz w:val="20"/>
          <w:szCs w:val="20"/>
        </w:rPr>
        <w:tab/>
      </w:r>
      <w:r w:rsidR="00490BF2" w:rsidRPr="00ED234B">
        <w:rPr>
          <w:rFonts w:ascii="Times New Roman" w:hAnsi="Times New Roman" w:cs="Times New Roman"/>
          <w:sz w:val="20"/>
          <w:szCs w:val="20"/>
        </w:rPr>
        <w:t>A motor vehicle that is built as a bus but which has had seats removed so that it seats less than 10 adults is still a bus.</w:t>
      </w:r>
    </w:p>
    <w:p w14:paraId="5356539C" w14:textId="77777777" w:rsidR="00490BF2" w:rsidRPr="00ED234B" w:rsidRDefault="002A6D68" w:rsidP="00FB0258">
      <w:pPr>
        <w:ind w:left="1701" w:hanging="567"/>
        <w:rPr>
          <w:rFonts w:ascii="Times New Roman" w:hAnsi="Times New Roman" w:cs="Times New Roman"/>
          <w:sz w:val="20"/>
          <w:szCs w:val="20"/>
        </w:rPr>
      </w:pPr>
      <w:r w:rsidRPr="00ED234B">
        <w:rPr>
          <w:rFonts w:ascii="Times New Roman" w:hAnsi="Times New Roman" w:cs="Times New Roman"/>
          <w:sz w:val="20"/>
          <w:szCs w:val="20"/>
        </w:rPr>
        <w:t>3</w:t>
      </w:r>
      <w:r w:rsidR="008D623C" w:rsidRPr="00ED234B">
        <w:rPr>
          <w:rFonts w:ascii="Times New Roman" w:hAnsi="Times New Roman" w:cs="Times New Roman"/>
          <w:sz w:val="20"/>
          <w:szCs w:val="20"/>
        </w:rPr>
        <w:tab/>
      </w:r>
      <w:r w:rsidR="00490BF2" w:rsidRPr="00ED234B">
        <w:rPr>
          <w:rFonts w:ascii="Times New Roman" w:hAnsi="Times New Roman" w:cs="Times New Roman"/>
          <w:sz w:val="20"/>
          <w:szCs w:val="20"/>
        </w:rPr>
        <w:t>A motor vehicle built overseas as a bus is a bus unless it is a motor vehicle built to be a Hummer.</w:t>
      </w:r>
    </w:p>
    <w:p w14:paraId="31D25BD1" w14:textId="18EF3AFB" w:rsidR="00490BF2" w:rsidRPr="00ED234B" w:rsidRDefault="00716316"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11.6</w:t>
      </w:r>
      <w:r w:rsidR="00943429"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bus company</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a person or body that is a party to a contract with the Crown or the Secretary on behalf of the Crown or the Head, Transport for Victoria for the provision of any transport services (including a service contract within the meaning of the </w:t>
      </w:r>
      <w:r w:rsidR="00490BF2" w:rsidRPr="00ED234B">
        <w:rPr>
          <w:rFonts w:ascii="Times New Roman" w:hAnsi="Times New Roman" w:cs="Times New Roman"/>
          <w:b/>
          <w:bCs/>
          <w:iCs/>
          <w:sz w:val="20"/>
          <w:szCs w:val="20"/>
        </w:rPr>
        <w:t>Bus Services Act 1995</w:t>
      </w:r>
      <w:r w:rsidR="00490BF2" w:rsidRPr="00ED234B">
        <w:rPr>
          <w:rFonts w:ascii="Times New Roman" w:hAnsi="Times New Roman" w:cs="Times New Roman"/>
          <w:sz w:val="20"/>
          <w:szCs w:val="20"/>
        </w:rPr>
        <w:t>) but does not include a person or body that is a passenger transport company.</w:t>
      </w:r>
    </w:p>
    <w:p w14:paraId="6E193A17" w14:textId="64F8E269" w:rsidR="00490BF2" w:rsidRPr="00ED234B" w:rsidRDefault="00716316"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11.7</w:t>
      </w:r>
      <w:r w:rsidR="00943429"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bus route</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the route of operation of a bus.</w:t>
      </w:r>
    </w:p>
    <w:p w14:paraId="58D6640A" w14:textId="5E00FEB4" w:rsidR="00490BF2" w:rsidRPr="00ED234B" w:rsidRDefault="00716316"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11.8</w:t>
      </w:r>
      <w:r w:rsidR="00943429"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bus stop</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a place designated by means of a sign and forming part of a bus route where a bus stops for persons to board and leave the bus.</w:t>
      </w:r>
    </w:p>
    <w:p w14:paraId="33C8ABD3" w14:textId="4F433E00" w:rsidR="00490BF2" w:rsidRPr="00ED234B" w:rsidRDefault="00716316" w:rsidP="004274CC">
      <w:pPr>
        <w:ind w:left="567" w:hanging="567"/>
        <w:rPr>
          <w:rFonts w:ascii="Times New Roman" w:hAnsi="Times New Roman" w:cs="Times New Roman"/>
          <w:sz w:val="20"/>
          <w:szCs w:val="20"/>
        </w:rPr>
      </w:pPr>
      <w:r w:rsidRPr="00ED234B">
        <w:rPr>
          <w:rFonts w:ascii="Times New Roman" w:hAnsi="Times New Roman" w:cs="Times New Roman"/>
          <w:sz w:val="20"/>
          <w:szCs w:val="20"/>
        </w:rPr>
        <w:t>11.9</w:t>
      </w:r>
      <w:r w:rsidR="00943429"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business day</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has the same meaning as in section 2(1) of the Act. </w:t>
      </w:r>
    </w:p>
    <w:p w14:paraId="34748F7A" w14:textId="1286B745" w:rsidR="002A6D68" w:rsidRPr="00ED234B" w:rsidRDefault="002A6D68" w:rsidP="00FA0CAD">
      <w:pPr>
        <w:ind w:left="567"/>
        <w:rPr>
          <w:rFonts w:ascii="Times New Roman" w:hAnsi="Times New Roman" w:cs="Times New Roman"/>
          <w:sz w:val="20"/>
          <w:szCs w:val="20"/>
        </w:rPr>
      </w:pPr>
      <w:r w:rsidRPr="00ED234B">
        <w:rPr>
          <w:rFonts w:ascii="Times New Roman" w:hAnsi="Times New Roman" w:cs="Times New Roman"/>
          <w:sz w:val="20"/>
          <w:szCs w:val="20"/>
        </w:rPr>
        <w:t>As at commencement of these Conditions, the relevant text of section 2(1) reads</w:t>
      </w:r>
      <w:r w:rsidR="00F20DD2">
        <w:rPr>
          <w:rFonts w:ascii="Times New Roman" w:hAnsi="Times New Roman" w:cs="Times New Roman"/>
          <w:sz w:val="20"/>
          <w:szCs w:val="20"/>
        </w:rPr>
        <w:t xml:space="preserve"> –</w:t>
      </w:r>
    </w:p>
    <w:p w14:paraId="76B0FC48" w14:textId="55317DF9" w:rsidR="002A6D68" w:rsidRPr="00ED234B" w:rsidRDefault="001E5D66" w:rsidP="00FA0CAD">
      <w:pPr>
        <w:ind w:left="1134"/>
        <w:rPr>
          <w:rFonts w:ascii="Times New Roman" w:hAnsi="Times New Roman" w:cs="Times New Roman"/>
          <w:sz w:val="20"/>
          <w:szCs w:val="20"/>
        </w:rPr>
      </w:pPr>
      <w:r>
        <w:rPr>
          <w:rFonts w:ascii="Times New Roman" w:hAnsi="Times New Roman" w:cs="Times New Roman"/>
          <w:sz w:val="20"/>
          <w:szCs w:val="20"/>
        </w:rPr>
        <w:t>‘</w:t>
      </w:r>
      <w:r w:rsidR="002A6D68" w:rsidRPr="00ED234B">
        <w:rPr>
          <w:rFonts w:ascii="Times New Roman" w:hAnsi="Times New Roman" w:cs="Times New Roman"/>
          <w:sz w:val="20"/>
          <w:szCs w:val="20"/>
        </w:rPr>
        <w:t>business day</w:t>
      </w:r>
      <w:r>
        <w:rPr>
          <w:rFonts w:ascii="Times New Roman" w:hAnsi="Times New Roman" w:cs="Times New Roman"/>
          <w:sz w:val="20"/>
          <w:szCs w:val="20"/>
        </w:rPr>
        <w:t>’</w:t>
      </w:r>
      <w:r w:rsidR="002A6D68" w:rsidRPr="00ED234B">
        <w:rPr>
          <w:rFonts w:ascii="Times New Roman" w:hAnsi="Times New Roman" w:cs="Times New Roman"/>
          <w:sz w:val="20"/>
          <w:szCs w:val="20"/>
        </w:rPr>
        <w:t xml:space="preserve"> means a day that is not </w:t>
      </w:r>
      <w:r w:rsidR="00F20DD2">
        <w:rPr>
          <w:rFonts w:ascii="Times New Roman" w:hAnsi="Times New Roman" w:cs="Times New Roman"/>
          <w:sz w:val="20"/>
          <w:szCs w:val="20"/>
        </w:rPr>
        <w:t xml:space="preserve"> –</w:t>
      </w:r>
    </w:p>
    <w:p w14:paraId="7ECB4280" w14:textId="77777777" w:rsidR="002A6D68" w:rsidRPr="00ED234B" w:rsidRDefault="002A6D68" w:rsidP="00E510C2">
      <w:pPr>
        <w:pStyle w:val="ListParagraph"/>
        <w:numPr>
          <w:ilvl w:val="2"/>
          <w:numId w:val="7"/>
        </w:numPr>
        <w:tabs>
          <w:tab w:val="clear" w:pos="2268"/>
          <w:tab w:val="num" w:pos="1701"/>
        </w:tabs>
        <w:ind w:hanging="1134"/>
        <w:rPr>
          <w:rFonts w:ascii="Times New Roman" w:hAnsi="Times New Roman" w:cs="Times New Roman"/>
          <w:sz w:val="20"/>
          <w:szCs w:val="20"/>
        </w:rPr>
      </w:pPr>
      <w:bookmarkStart w:id="763" w:name="_Toc27985712"/>
      <w:r w:rsidRPr="00ED234B">
        <w:rPr>
          <w:rFonts w:ascii="Times New Roman" w:hAnsi="Times New Roman" w:cs="Times New Roman"/>
          <w:sz w:val="20"/>
          <w:szCs w:val="20"/>
        </w:rPr>
        <w:t>a Saturday or a Sunday; or</w:t>
      </w:r>
      <w:bookmarkEnd w:id="763"/>
      <w:r w:rsidRPr="00ED234B">
        <w:rPr>
          <w:rFonts w:ascii="Times New Roman" w:hAnsi="Times New Roman" w:cs="Times New Roman"/>
          <w:sz w:val="20"/>
          <w:szCs w:val="20"/>
        </w:rPr>
        <w:t xml:space="preserve"> </w:t>
      </w:r>
    </w:p>
    <w:p w14:paraId="56C31B84" w14:textId="77777777" w:rsidR="002A6D68" w:rsidRPr="00ED234B" w:rsidRDefault="002A6D68" w:rsidP="00E510C2">
      <w:pPr>
        <w:pStyle w:val="ListParagraph"/>
        <w:numPr>
          <w:ilvl w:val="2"/>
          <w:numId w:val="7"/>
        </w:numPr>
        <w:tabs>
          <w:tab w:val="clear" w:pos="2268"/>
          <w:tab w:val="num" w:pos="1701"/>
        </w:tabs>
        <w:ind w:hanging="1134"/>
        <w:rPr>
          <w:rFonts w:ascii="Times New Roman" w:hAnsi="Times New Roman" w:cs="Times New Roman"/>
          <w:sz w:val="20"/>
          <w:szCs w:val="20"/>
        </w:rPr>
      </w:pPr>
      <w:bookmarkStart w:id="764" w:name="_Toc27985713"/>
      <w:r w:rsidRPr="00ED234B">
        <w:rPr>
          <w:rFonts w:ascii="Times New Roman" w:hAnsi="Times New Roman" w:cs="Times New Roman"/>
          <w:sz w:val="20"/>
          <w:szCs w:val="20"/>
        </w:rPr>
        <w:t>a day that is wholly or partly observed as a public holiday throughout Victoria.</w:t>
      </w:r>
      <w:bookmarkEnd w:id="764"/>
      <w:r w:rsidRPr="00ED234B">
        <w:rPr>
          <w:rFonts w:ascii="Times New Roman" w:hAnsi="Times New Roman" w:cs="Times New Roman"/>
          <w:sz w:val="20"/>
          <w:szCs w:val="20"/>
        </w:rPr>
        <w:t xml:space="preserve"> </w:t>
      </w:r>
    </w:p>
    <w:p w14:paraId="1C027952" w14:textId="0AC301B9" w:rsidR="00EC0929" w:rsidRPr="00ED234B" w:rsidRDefault="00716316" w:rsidP="004274CC">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11.1</w:t>
      </w:r>
      <w:r w:rsidR="00943429" w:rsidRPr="00ED234B">
        <w:rPr>
          <w:rFonts w:ascii="Times New Roman" w:hAnsi="Times New Roman" w:cs="Times New Roman"/>
          <w:sz w:val="20"/>
          <w:szCs w:val="20"/>
        </w:rPr>
        <w:t>0</w:t>
      </w:r>
      <w:r w:rsidR="00943429" w:rsidRPr="00ED234B">
        <w:rPr>
          <w:rFonts w:ascii="Times New Roman" w:hAnsi="Times New Roman" w:cs="Times New Roman"/>
          <w:sz w:val="20"/>
          <w:szCs w:val="20"/>
        </w:rPr>
        <w:tab/>
      </w:r>
      <w:r w:rsidR="001E5D66">
        <w:rPr>
          <w:rFonts w:ascii="Times New Roman" w:hAnsi="Times New Roman" w:cs="Times New Roman"/>
          <w:sz w:val="20"/>
          <w:szCs w:val="20"/>
        </w:rPr>
        <w:t>‘</w:t>
      </w:r>
      <w:r w:rsidR="00E93BD0" w:rsidRPr="00ED234B">
        <w:rPr>
          <w:rFonts w:ascii="Times New Roman" w:hAnsi="Times New Roman" w:cs="Times New Roman"/>
          <w:b/>
          <w:sz w:val="20"/>
          <w:szCs w:val="20"/>
        </w:rPr>
        <w:t>change of mind period</w:t>
      </w:r>
      <w:r w:rsidR="001E5D66">
        <w:rPr>
          <w:rFonts w:ascii="Times New Roman" w:hAnsi="Times New Roman" w:cs="Times New Roman"/>
          <w:sz w:val="20"/>
          <w:szCs w:val="20"/>
        </w:rPr>
        <w:t>’</w:t>
      </w:r>
      <w:r w:rsidR="00E93BD0" w:rsidRPr="00ED234B">
        <w:rPr>
          <w:rFonts w:ascii="Times New Roman" w:hAnsi="Times New Roman" w:cs="Times New Roman"/>
          <w:sz w:val="20"/>
          <w:szCs w:val="20"/>
        </w:rPr>
        <w:t xml:space="preserve"> means </w:t>
      </w:r>
      <w:r w:rsidR="00EC0929" w:rsidRPr="00ED234B">
        <w:rPr>
          <w:rFonts w:ascii="Times New Roman" w:hAnsi="Times New Roman" w:cs="Times New Roman"/>
          <w:sz w:val="20"/>
          <w:szCs w:val="20"/>
        </w:rPr>
        <w:t>a period of time that applies at railway stations, beginning immediately after the end of the passback period (after touch or tap on only), which allows customers</w:t>
      </w:r>
      <w:r w:rsidR="00DF1AB6" w:rsidRPr="00ED234B">
        <w:rPr>
          <w:rFonts w:ascii="Times New Roman" w:hAnsi="Times New Roman" w:cs="Times New Roman"/>
          <w:sz w:val="20"/>
          <w:szCs w:val="20"/>
        </w:rPr>
        <w:t xml:space="preserve"> </w:t>
      </w:r>
      <w:r w:rsidR="00EC0929" w:rsidRPr="00ED234B">
        <w:rPr>
          <w:rFonts w:ascii="Times New Roman" w:hAnsi="Times New Roman" w:cs="Times New Roman"/>
          <w:sz w:val="20"/>
          <w:szCs w:val="20"/>
        </w:rPr>
        <w:t xml:space="preserve">using a </w:t>
      </w:r>
      <w:r w:rsidR="006E07C1" w:rsidRPr="00ED234B">
        <w:rPr>
          <w:rFonts w:ascii="Times New Roman" w:hAnsi="Times New Roman" w:cs="Times New Roman"/>
          <w:sz w:val="20"/>
          <w:szCs w:val="20"/>
        </w:rPr>
        <w:t>Tap</w:t>
      </w:r>
      <w:r w:rsidR="00DF1AB6" w:rsidRPr="00ED234B">
        <w:rPr>
          <w:rFonts w:ascii="Times New Roman" w:hAnsi="Times New Roman" w:cs="Times New Roman"/>
          <w:sz w:val="20"/>
          <w:szCs w:val="20"/>
        </w:rPr>
        <w:t xml:space="preserve"> Token </w:t>
      </w:r>
      <w:r w:rsidR="00EC0929" w:rsidRPr="00ED234B">
        <w:rPr>
          <w:rFonts w:ascii="Times New Roman" w:hAnsi="Times New Roman" w:cs="Times New Roman"/>
          <w:sz w:val="20"/>
          <w:szCs w:val="20"/>
        </w:rPr>
        <w:t>at a railway station to change their mind and touch or tap off within that period without paying a fare, if they have not actually used a service</w:t>
      </w:r>
      <w:r w:rsidR="00DF1AB6" w:rsidRPr="00ED234B">
        <w:rPr>
          <w:rFonts w:ascii="Times New Roman" w:hAnsi="Times New Roman" w:cs="Times New Roman"/>
          <w:sz w:val="20"/>
          <w:szCs w:val="20"/>
        </w:rPr>
        <w:t>.</w:t>
      </w:r>
    </w:p>
    <w:p w14:paraId="25F4ED52" w14:textId="008E54C6" w:rsidR="00490BF2" w:rsidRPr="00ED234B" w:rsidRDefault="00716316" w:rsidP="004274CC">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11.1</w:t>
      </w:r>
      <w:r w:rsidR="00943429" w:rsidRPr="00ED234B">
        <w:rPr>
          <w:rFonts w:ascii="Times New Roman" w:hAnsi="Times New Roman" w:cs="Times New Roman"/>
          <w:sz w:val="20"/>
          <w:szCs w:val="20"/>
        </w:rPr>
        <w:t>1</w:t>
      </w:r>
      <w:r w:rsidR="00943429"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compulsory ticket area</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has the same meaning as </w:t>
      </w:r>
      <w:r w:rsidR="001E5D66">
        <w:rPr>
          <w:rFonts w:ascii="Times New Roman" w:hAnsi="Times New Roman" w:cs="Times New Roman"/>
          <w:sz w:val="20"/>
          <w:szCs w:val="20"/>
        </w:rPr>
        <w:t>‘</w:t>
      </w:r>
      <w:r w:rsidR="00490BF2" w:rsidRPr="00ED234B">
        <w:rPr>
          <w:rFonts w:ascii="Times New Roman" w:hAnsi="Times New Roman" w:cs="Times New Roman"/>
          <w:sz w:val="20"/>
          <w:szCs w:val="20"/>
        </w:rPr>
        <w:t>compulsory ticket area</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in </w:t>
      </w:r>
      <w:r w:rsidR="006E03A3" w:rsidRPr="00ED234B">
        <w:rPr>
          <w:rFonts w:ascii="Times New Roman" w:hAnsi="Times New Roman" w:cs="Times New Roman"/>
          <w:sz w:val="20"/>
          <w:szCs w:val="20"/>
        </w:rPr>
        <w:t>r</w:t>
      </w:r>
      <w:r w:rsidR="00490BF2" w:rsidRPr="00ED234B">
        <w:rPr>
          <w:rFonts w:ascii="Times New Roman" w:hAnsi="Times New Roman" w:cs="Times New Roman"/>
          <w:sz w:val="20"/>
          <w:szCs w:val="20"/>
        </w:rPr>
        <w:t>egulation 5</w:t>
      </w:r>
      <w:r w:rsidR="002A6D68" w:rsidRPr="00ED234B">
        <w:rPr>
          <w:rFonts w:ascii="Times New Roman" w:hAnsi="Times New Roman" w:cs="Times New Roman"/>
          <w:sz w:val="20"/>
          <w:szCs w:val="20"/>
        </w:rPr>
        <w:t>(1)</w:t>
      </w:r>
      <w:r w:rsidR="00490BF2" w:rsidRPr="00ED234B">
        <w:rPr>
          <w:rFonts w:ascii="Times New Roman" w:hAnsi="Times New Roman" w:cs="Times New Roman"/>
          <w:sz w:val="20"/>
          <w:szCs w:val="20"/>
        </w:rPr>
        <w:t xml:space="preserve"> of the Ticketing Regulations. </w:t>
      </w:r>
    </w:p>
    <w:p w14:paraId="404134E9" w14:textId="66BAA43A" w:rsidR="00615B80" w:rsidRPr="00ED234B" w:rsidRDefault="002A6D68" w:rsidP="00FA0CAD">
      <w:pPr>
        <w:ind w:left="567"/>
        <w:rPr>
          <w:rFonts w:ascii="Times New Roman" w:hAnsi="Times New Roman" w:cs="Times New Roman"/>
          <w:sz w:val="20"/>
          <w:szCs w:val="20"/>
        </w:rPr>
      </w:pPr>
      <w:r w:rsidRPr="00ED234B">
        <w:rPr>
          <w:rFonts w:ascii="Times New Roman" w:hAnsi="Times New Roman" w:cs="Times New Roman"/>
          <w:sz w:val="20"/>
          <w:szCs w:val="20"/>
        </w:rPr>
        <w:t xml:space="preserve">As at the commencement of these Conditions, the </w:t>
      </w:r>
      <w:r w:rsidR="00615B80" w:rsidRPr="00ED234B">
        <w:rPr>
          <w:rFonts w:ascii="Times New Roman" w:hAnsi="Times New Roman" w:cs="Times New Roman"/>
          <w:sz w:val="20"/>
          <w:szCs w:val="20"/>
        </w:rPr>
        <w:t>relevant text of regulation 5</w:t>
      </w:r>
      <w:r w:rsidRPr="00ED234B">
        <w:rPr>
          <w:rFonts w:ascii="Times New Roman" w:hAnsi="Times New Roman" w:cs="Times New Roman"/>
          <w:sz w:val="20"/>
          <w:szCs w:val="20"/>
        </w:rPr>
        <w:t>(1)</w:t>
      </w:r>
      <w:r w:rsidR="00615B80" w:rsidRPr="00ED234B">
        <w:rPr>
          <w:rFonts w:ascii="Times New Roman" w:hAnsi="Times New Roman" w:cs="Times New Roman"/>
          <w:sz w:val="20"/>
          <w:szCs w:val="20"/>
        </w:rPr>
        <w:t xml:space="preserve"> reads</w:t>
      </w:r>
      <w:r w:rsidR="00F20DD2">
        <w:rPr>
          <w:rFonts w:ascii="Times New Roman" w:hAnsi="Times New Roman" w:cs="Times New Roman"/>
          <w:sz w:val="20"/>
          <w:szCs w:val="20"/>
        </w:rPr>
        <w:t xml:space="preserve"> –</w:t>
      </w:r>
    </w:p>
    <w:p w14:paraId="2097AB7C" w14:textId="572FF499" w:rsidR="00615B80" w:rsidRPr="00ED234B" w:rsidRDefault="001E5D66" w:rsidP="00FA0CAD">
      <w:pPr>
        <w:ind w:left="1134"/>
        <w:rPr>
          <w:rFonts w:ascii="Times New Roman" w:hAnsi="Times New Roman" w:cs="Times New Roman"/>
          <w:sz w:val="20"/>
          <w:szCs w:val="20"/>
        </w:rPr>
      </w:pPr>
      <w:r>
        <w:rPr>
          <w:rFonts w:ascii="Times New Roman" w:hAnsi="Times New Roman" w:cs="Times New Roman"/>
          <w:sz w:val="20"/>
          <w:szCs w:val="20"/>
        </w:rPr>
        <w:t>‘</w:t>
      </w:r>
      <w:r w:rsidR="00615B80" w:rsidRPr="00ED234B">
        <w:rPr>
          <w:rFonts w:ascii="Times New Roman" w:hAnsi="Times New Roman" w:cs="Times New Roman"/>
          <w:sz w:val="20"/>
          <w:szCs w:val="20"/>
        </w:rPr>
        <w:t>compulsory ticket area</w:t>
      </w:r>
      <w:r>
        <w:rPr>
          <w:rFonts w:ascii="Times New Roman" w:hAnsi="Times New Roman" w:cs="Times New Roman"/>
          <w:sz w:val="20"/>
          <w:szCs w:val="20"/>
        </w:rPr>
        <w:t>’</w:t>
      </w:r>
      <w:r w:rsidR="00615B80" w:rsidRPr="00ED234B">
        <w:rPr>
          <w:rFonts w:ascii="Times New Roman" w:hAnsi="Times New Roman" w:cs="Times New Roman"/>
          <w:sz w:val="20"/>
          <w:szCs w:val="20"/>
        </w:rPr>
        <w:t xml:space="preserve"> means –</w:t>
      </w:r>
    </w:p>
    <w:p w14:paraId="759A698B" w14:textId="536450AA" w:rsidR="00615B80" w:rsidRPr="00ED234B" w:rsidRDefault="009F14A1" w:rsidP="00922114">
      <w:pPr>
        <w:pStyle w:val="ListParagraph"/>
        <w:numPr>
          <w:ilvl w:val="0"/>
          <w:numId w:val="0"/>
        </w:numPr>
        <w:ind w:left="1701" w:hanging="567"/>
        <w:rPr>
          <w:rFonts w:ascii="Times New Roman" w:hAnsi="Times New Roman" w:cs="Times New Roman"/>
          <w:sz w:val="20"/>
          <w:szCs w:val="20"/>
        </w:rPr>
      </w:pPr>
      <w:r w:rsidRPr="00ED234B">
        <w:rPr>
          <w:rFonts w:ascii="Times New Roman" w:hAnsi="Times New Roman" w:cs="Times New Roman"/>
          <w:sz w:val="20"/>
          <w:szCs w:val="20"/>
        </w:rPr>
        <w:t>(a</w:t>
      </w:r>
      <w:bookmarkStart w:id="765" w:name="_Toc27985714"/>
      <w:r w:rsidR="00943429" w:rsidRPr="00ED234B">
        <w:rPr>
          <w:rFonts w:ascii="Times New Roman" w:hAnsi="Times New Roman" w:cs="Times New Roman"/>
          <w:sz w:val="20"/>
          <w:szCs w:val="20"/>
        </w:rPr>
        <w:t>)</w:t>
      </w:r>
      <w:r w:rsidR="00943429" w:rsidRPr="00ED234B">
        <w:rPr>
          <w:rFonts w:ascii="Times New Roman" w:hAnsi="Times New Roman" w:cs="Times New Roman"/>
          <w:sz w:val="20"/>
          <w:szCs w:val="20"/>
        </w:rPr>
        <w:tab/>
      </w:r>
      <w:r w:rsidR="00615B80" w:rsidRPr="00ED234B">
        <w:rPr>
          <w:rFonts w:ascii="Times New Roman" w:hAnsi="Times New Roman" w:cs="Times New Roman"/>
          <w:sz w:val="20"/>
          <w:szCs w:val="20"/>
        </w:rPr>
        <w:t>an area of land or an area within premises owned or occupied by a passenger transport company that is designated by the passenger transport company by means of signs in or near the area as an area for entry to which a ticket valid for that entry is required; or</w:t>
      </w:r>
      <w:bookmarkEnd w:id="765"/>
    </w:p>
    <w:p w14:paraId="3FCFEDDC" w14:textId="77777777" w:rsidR="00615B80" w:rsidRPr="00ED234B" w:rsidRDefault="009F14A1" w:rsidP="00922114">
      <w:pPr>
        <w:pStyle w:val="ListParagraph"/>
        <w:numPr>
          <w:ilvl w:val="0"/>
          <w:numId w:val="0"/>
        </w:numPr>
        <w:ind w:left="1701"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bookmarkStart w:id="766" w:name="_Toc27985715"/>
      <w:r w:rsidR="00615B80" w:rsidRPr="00ED234B">
        <w:rPr>
          <w:rFonts w:ascii="Times New Roman" w:hAnsi="Times New Roman" w:cs="Times New Roman"/>
          <w:sz w:val="20"/>
          <w:szCs w:val="20"/>
        </w:rPr>
        <w:t>if a railway station is specified by the Secretary in a notice published in the Government Gazette as a station to which this paragraph applies –</w:t>
      </w:r>
      <w:bookmarkEnd w:id="766"/>
    </w:p>
    <w:p w14:paraId="26E4EE36" w14:textId="531894D7" w:rsidR="00615B80" w:rsidRPr="00ED234B" w:rsidRDefault="00613CF3" w:rsidP="00922114">
      <w:pPr>
        <w:pStyle w:val="ListParagraph"/>
        <w:numPr>
          <w:ilvl w:val="0"/>
          <w:numId w:val="0"/>
        </w:numPr>
        <w:ind w:left="2268" w:hanging="567"/>
        <w:rPr>
          <w:rFonts w:ascii="Times New Roman" w:hAnsi="Times New Roman" w:cs="Times New Roman"/>
          <w:sz w:val="20"/>
          <w:szCs w:val="20"/>
        </w:rPr>
      </w:pPr>
      <w:bookmarkStart w:id="767" w:name="_Toc27985716"/>
      <w:r w:rsidRPr="00ED234B">
        <w:rPr>
          <w:rFonts w:ascii="Times New Roman" w:hAnsi="Times New Roman" w:cs="Times New Roman"/>
          <w:sz w:val="20"/>
          <w:szCs w:val="20"/>
        </w:rPr>
        <w:t>(i</w:t>
      </w:r>
      <w:r w:rsidR="00943429" w:rsidRPr="00ED234B">
        <w:rPr>
          <w:rFonts w:ascii="Times New Roman" w:hAnsi="Times New Roman" w:cs="Times New Roman"/>
          <w:sz w:val="20"/>
          <w:szCs w:val="20"/>
        </w:rPr>
        <w:t>)</w:t>
      </w:r>
      <w:r w:rsidR="00943429" w:rsidRPr="00ED234B">
        <w:rPr>
          <w:rFonts w:ascii="Times New Roman" w:hAnsi="Times New Roman" w:cs="Times New Roman"/>
          <w:sz w:val="20"/>
          <w:szCs w:val="20"/>
        </w:rPr>
        <w:tab/>
      </w:r>
      <w:r w:rsidR="00615B80" w:rsidRPr="00ED234B">
        <w:rPr>
          <w:rFonts w:ascii="Times New Roman" w:hAnsi="Times New Roman" w:cs="Times New Roman"/>
          <w:sz w:val="20"/>
          <w:szCs w:val="20"/>
        </w:rPr>
        <w:t>a platform at that station;</w:t>
      </w:r>
      <w:bookmarkEnd w:id="767"/>
    </w:p>
    <w:p w14:paraId="37934690" w14:textId="734EB52A" w:rsidR="00615B80" w:rsidRPr="00ED234B" w:rsidRDefault="00613CF3" w:rsidP="00922114">
      <w:pPr>
        <w:pStyle w:val="ListParagraph"/>
        <w:numPr>
          <w:ilvl w:val="0"/>
          <w:numId w:val="0"/>
        </w:numPr>
        <w:ind w:left="2268" w:hanging="567"/>
        <w:rPr>
          <w:rFonts w:ascii="Times New Roman" w:hAnsi="Times New Roman" w:cs="Times New Roman"/>
          <w:sz w:val="20"/>
          <w:szCs w:val="20"/>
        </w:rPr>
      </w:pPr>
      <w:r w:rsidRPr="00ED234B">
        <w:rPr>
          <w:rFonts w:ascii="Times New Roman" w:hAnsi="Times New Roman" w:cs="Times New Roman"/>
          <w:sz w:val="20"/>
          <w:szCs w:val="20"/>
        </w:rPr>
        <w:t>(ii)</w:t>
      </w:r>
      <w:r w:rsidR="00604575" w:rsidRPr="00ED234B">
        <w:rPr>
          <w:rFonts w:ascii="Times New Roman" w:hAnsi="Times New Roman" w:cs="Times New Roman"/>
          <w:sz w:val="20"/>
          <w:szCs w:val="20"/>
        </w:rPr>
        <w:tab/>
      </w:r>
      <w:bookmarkStart w:id="768" w:name="_Toc27985717"/>
      <w:r w:rsidR="00615B80" w:rsidRPr="00ED234B">
        <w:rPr>
          <w:rFonts w:ascii="Times New Roman" w:hAnsi="Times New Roman" w:cs="Times New Roman"/>
          <w:sz w:val="20"/>
          <w:szCs w:val="20"/>
        </w:rPr>
        <w:t>a waiting room or area adjoining a platform from which the platform can be accessed without the need to pass a smartcard and digital token reader or a ticket barrier;</w:t>
      </w:r>
      <w:bookmarkEnd w:id="768"/>
    </w:p>
    <w:p w14:paraId="2806DDF4" w14:textId="5F6A0208" w:rsidR="00716316" w:rsidRPr="00ED234B" w:rsidRDefault="00613CF3" w:rsidP="00922114">
      <w:pPr>
        <w:pStyle w:val="ListParagraph"/>
        <w:numPr>
          <w:ilvl w:val="0"/>
          <w:numId w:val="0"/>
        </w:numPr>
        <w:ind w:left="2268" w:hanging="567"/>
        <w:rPr>
          <w:rFonts w:ascii="Times New Roman" w:hAnsi="Times New Roman" w:cs="Times New Roman"/>
          <w:sz w:val="20"/>
          <w:szCs w:val="20"/>
        </w:rPr>
      </w:pPr>
      <w:r w:rsidRPr="00ED234B">
        <w:rPr>
          <w:rFonts w:ascii="Times New Roman" w:hAnsi="Times New Roman" w:cs="Times New Roman"/>
          <w:sz w:val="20"/>
          <w:szCs w:val="20"/>
        </w:rPr>
        <w:t>(</w:t>
      </w:r>
      <w:r w:rsidR="00604575" w:rsidRPr="00ED234B">
        <w:rPr>
          <w:rFonts w:ascii="Times New Roman" w:hAnsi="Times New Roman" w:cs="Times New Roman"/>
          <w:sz w:val="20"/>
          <w:szCs w:val="20"/>
        </w:rPr>
        <w:t>iii</w:t>
      </w:r>
      <w:r w:rsidRPr="00ED234B">
        <w:rPr>
          <w:rFonts w:ascii="Times New Roman" w:hAnsi="Times New Roman" w:cs="Times New Roman"/>
          <w:sz w:val="20"/>
          <w:szCs w:val="20"/>
        </w:rPr>
        <w:t>)</w:t>
      </w:r>
      <w:r w:rsidR="00604575" w:rsidRPr="00ED234B">
        <w:rPr>
          <w:rFonts w:ascii="Times New Roman" w:hAnsi="Times New Roman" w:cs="Times New Roman"/>
          <w:sz w:val="20"/>
          <w:szCs w:val="20"/>
        </w:rPr>
        <w:tab/>
      </w:r>
      <w:bookmarkStart w:id="769" w:name="_Toc27985718"/>
      <w:r w:rsidR="00615B80" w:rsidRPr="00ED234B">
        <w:rPr>
          <w:rFonts w:ascii="Times New Roman" w:hAnsi="Times New Roman" w:cs="Times New Roman"/>
          <w:sz w:val="20"/>
          <w:szCs w:val="20"/>
        </w:rPr>
        <w:t>an area between a platform and any smartcard and digital token reader or ticket barrier that it is necessary to pass to gain access to the platform.</w:t>
      </w:r>
      <w:bookmarkEnd w:id="769"/>
    </w:p>
    <w:p w14:paraId="2A7D92BD" w14:textId="183E3202" w:rsidR="001114CC" w:rsidRPr="00ED234B" w:rsidRDefault="00716316" w:rsidP="004274CC">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11.12</w:t>
      </w:r>
      <w:r w:rsidR="00943429" w:rsidRPr="00ED234B">
        <w:rPr>
          <w:rFonts w:ascii="Times New Roman" w:hAnsi="Times New Roman" w:cs="Times New Roman"/>
          <w:sz w:val="20"/>
          <w:szCs w:val="20"/>
        </w:rPr>
        <w:tab/>
      </w:r>
      <w:r w:rsidR="001E5D66">
        <w:rPr>
          <w:rFonts w:ascii="Times New Roman" w:hAnsi="Times New Roman" w:cs="Times New Roman"/>
          <w:sz w:val="20"/>
          <w:szCs w:val="20"/>
        </w:rPr>
        <w:t>‘</w:t>
      </w:r>
      <w:r w:rsidR="001114CC" w:rsidRPr="00ED234B">
        <w:rPr>
          <w:rFonts w:ascii="Times New Roman" w:hAnsi="Times New Roman" w:cs="Times New Roman"/>
          <w:b/>
          <w:bCs/>
          <w:sz w:val="20"/>
          <w:szCs w:val="20"/>
        </w:rPr>
        <w:t>concession category</w:t>
      </w:r>
      <w:r w:rsidR="001E5D66">
        <w:rPr>
          <w:rFonts w:ascii="Times New Roman" w:hAnsi="Times New Roman" w:cs="Times New Roman"/>
          <w:sz w:val="20"/>
          <w:szCs w:val="20"/>
        </w:rPr>
        <w:t>’</w:t>
      </w:r>
      <w:r w:rsidR="001114CC" w:rsidRPr="00ED234B">
        <w:rPr>
          <w:rFonts w:ascii="Times New Roman" w:hAnsi="Times New Roman" w:cs="Times New Roman"/>
          <w:sz w:val="20"/>
          <w:szCs w:val="20"/>
        </w:rPr>
        <w:t xml:space="preserve"> means </w:t>
      </w:r>
      <w:r w:rsidR="003A10C6" w:rsidRPr="00ED234B">
        <w:rPr>
          <w:rFonts w:ascii="Times New Roman" w:hAnsi="Times New Roman" w:cs="Times New Roman"/>
          <w:sz w:val="20"/>
          <w:szCs w:val="20"/>
        </w:rPr>
        <w:t xml:space="preserve">a category of concession entitlement set out under Chapter 3. </w:t>
      </w:r>
    </w:p>
    <w:p w14:paraId="2E731FDF" w14:textId="542386E0" w:rsidR="00490BF2" w:rsidRPr="00ED234B" w:rsidRDefault="00716316" w:rsidP="004274CC">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lastRenderedPageBreak/>
        <w:t>11.13</w:t>
      </w:r>
      <w:r w:rsidR="00943429"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concession entitlement</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an entitlement to rely on a concession ticket for travel in a passenger vehicle or entry to a compulsory ticket area set out in Chapter 3. </w:t>
      </w:r>
    </w:p>
    <w:p w14:paraId="119A853B" w14:textId="6D8FBC59" w:rsidR="00490BF2" w:rsidRPr="00ED234B" w:rsidRDefault="00716316" w:rsidP="004274CC">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11.14</w:t>
      </w:r>
      <w:r w:rsidR="00943429"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Concession myki</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a </w:t>
      </w:r>
      <w:r w:rsidR="00103DB9"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103DB9" w:rsidRPr="00ED234B">
        <w:rPr>
          <w:rFonts w:ascii="Times New Roman" w:hAnsi="Times New Roman" w:cs="Times New Roman"/>
          <w:sz w:val="20"/>
          <w:szCs w:val="20"/>
        </w:rPr>
        <w:t>martcard</w:t>
      </w:r>
      <w:r w:rsidR="00802BF0" w:rsidRPr="00ED234B">
        <w:rPr>
          <w:rFonts w:ascii="Times New Roman" w:hAnsi="Times New Roman" w:cs="Times New Roman"/>
          <w:sz w:val="20"/>
          <w:szCs w:val="20"/>
        </w:rPr>
        <w:t xml:space="preserve"> or a Mobile myki </w:t>
      </w:r>
      <w:r w:rsidR="00490BF2" w:rsidRPr="00ED234B">
        <w:rPr>
          <w:rFonts w:ascii="Times New Roman" w:hAnsi="Times New Roman" w:cs="Times New Roman"/>
          <w:sz w:val="20"/>
          <w:szCs w:val="20"/>
        </w:rPr>
        <w:t xml:space="preserve">that </w:t>
      </w:r>
      <w:r w:rsidR="00C244F6" w:rsidRPr="00ED234B">
        <w:rPr>
          <w:rFonts w:ascii="Times New Roman" w:hAnsi="Times New Roman" w:cs="Times New Roman"/>
          <w:sz w:val="20"/>
          <w:szCs w:val="20"/>
        </w:rPr>
        <w:t xml:space="preserve">can be used to obtain </w:t>
      </w:r>
      <w:r w:rsidR="00490BF2" w:rsidRPr="00ED234B">
        <w:rPr>
          <w:rFonts w:ascii="Times New Roman" w:hAnsi="Times New Roman" w:cs="Times New Roman"/>
          <w:sz w:val="20"/>
          <w:szCs w:val="20"/>
        </w:rPr>
        <w:t>a concession ticket.</w:t>
      </w:r>
    </w:p>
    <w:p w14:paraId="6FF5EC64" w14:textId="3C3BC4C7" w:rsidR="00CE630A" w:rsidRPr="00ED234B" w:rsidRDefault="00CE630A" w:rsidP="00943429">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11.1</w:t>
      </w:r>
      <w:r w:rsidR="00943429" w:rsidRPr="00ED234B">
        <w:rPr>
          <w:rFonts w:ascii="Times New Roman" w:hAnsi="Times New Roman" w:cs="Times New Roman"/>
          <w:sz w:val="20"/>
          <w:szCs w:val="20"/>
        </w:rPr>
        <w:t>5</w:t>
      </w:r>
      <w:r w:rsidR="00943429" w:rsidRPr="00ED234B">
        <w:rPr>
          <w:rFonts w:ascii="Times New Roman" w:hAnsi="Times New Roman" w:cs="Times New Roman"/>
          <w:sz w:val="20"/>
          <w:szCs w:val="20"/>
        </w:rPr>
        <w:tab/>
      </w:r>
      <w:r w:rsidR="001E5D66">
        <w:rPr>
          <w:rFonts w:ascii="Times New Roman" w:hAnsi="Times New Roman" w:cs="Times New Roman"/>
          <w:sz w:val="20"/>
          <w:szCs w:val="20"/>
        </w:rPr>
        <w:t>‘</w:t>
      </w:r>
      <w:r w:rsidRPr="00ED234B">
        <w:rPr>
          <w:rFonts w:ascii="Times New Roman" w:hAnsi="Times New Roman" w:cs="Times New Roman"/>
          <w:b/>
          <w:bCs/>
          <w:sz w:val="20"/>
          <w:szCs w:val="20"/>
        </w:rPr>
        <w:t>concession rate</w:t>
      </w:r>
      <w:r w:rsidR="001E5D66">
        <w:rPr>
          <w:rFonts w:ascii="Times New Roman" w:hAnsi="Times New Roman" w:cs="Times New Roman"/>
          <w:sz w:val="20"/>
          <w:szCs w:val="20"/>
        </w:rPr>
        <w:t>’</w:t>
      </w:r>
      <w:r w:rsidRPr="00ED234B">
        <w:rPr>
          <w:rFonts w:ascii="Times New Roman" w:hAnsi="Times New Roman" w:cs="Times New Roman"/>
          <w:sz w:val="20"/>
          <w:szCs w:val="20"/>
        </w:rPr>
        <w:t xml:space="preserve"> means </w:t>
      </w:r>
      <w:r w:rsidR="00923273" w:rsidRPr="00ED234B">
        <w:rPr>
          <w:rFonts w:ascii="Times New Roman" w:hAnsi="Times New Roman" w:cs="Times New Roman"/>
          <w:sz w:val="20"/>
          <w:szCs w:val="20"/>
        </w:rPr>
        <w:t>pays 50 per cent of the full fare</w:t>
      </w:r>
      <w:r w:rsidRPr="00ED234B">
        <w:rPr>
          <w:rFonts w:ascii="Times New Roman" w:hAnsi="Times New Roman" w:cs="Times New Roman"/>
          <w:sz w:val="20"/>
          <w:szCs w:val="20"/>
        </w:rPr>
        <w:t xml:space="preserve">. </w:t>
      </w:r>
    </w:p>
    <w:p w14:paraId="487AAEDD" w14:textId="20B52F09" w:rsidR="00490BF2" w:rsidRPr="00ED234B" w:rsidRDefault="00716316" w:rsidP="004274CC">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11.1</w:t>
      </w:r>
      <w:r w:rsidR="00943429" w:rsidRPr="00ED234B">
        <w:rPr>
          <w:rFonts w:ascii="Times New Roman" w:hAnsi="Times New Roman" w:cs="Times New Roman"/>
          <w:sz w:val="20"/>
          <w:szCs w:val="20"/>
        </w:rPr>
        <w:t>6</w:t>
      </w:r>
      <w:r w:rsidR="00943429"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concession ticket</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has the same meaning as in </w:t>
      </w:r>
      <w:r w:rsidR="003C1778" w:rsidRPr="00ED234B">
        <w:rPr>
          <w:rFonts w:ascii="Times New Roman" w:hAnsi="Times New Roman" w:cs="Times New Roman"/>
          <w:sz w:val="20"/>
          <w:szCs w:val="20"/>
        </w:rPr>
        <w:t>r</w:t>
      </w:r>
      <w:r w:rsidR="00490BF2" w:rsidRPr="00ED234B">
        <w:rPr>
          <w:rFonts w:ascii="Times New Roman" w:hAnsi="Times New Roman" w:cs="Times New Roman"/>
          <w:sz w:val="20"/>
          <w:szCs w:val="20"/>
        </w:rPr>
        <w:t>egulation 5</w:t>
      </w:r>
      <w:r w:rsidR="002A6D68" w:rsidRPr="00ED234B">
        <w:rPr>
          <w:rFonts w:ascii="Times New Roman" w:hAnsi="Times New Roman" w:cs="Times New Roman"/>
          <w:sz w:val="20"/>
          <w:szCs w:val="20"/>
        </w:rPr>
        <w:t>(1)</w:t>
      </w:r>
      <w:r w:rsidR="00490BF2" w:rsidRPr="00ED234B">
        <w:rPr>
          <w:rFonts w:ascii="Times New Roman" w:hAnsi="Times New Roman" w:cs="Times New Roman"/>
          <w:sz w:val="20"/>
          <w:szCs w:val="20"/>
        </w:rPr>
        <w:t xml:space="preserve"> of the Ticketing Regulations.</w:t>
      </w:r>
    </w:p>
    <w:p w14:paraId="25933BEA" w14:textId="213B3F0E" w:rsidR="00490BF2" w:rsidRPr="00ED234B" w:rsidRDefault="00490BF2" w:rsidP="00943429">
      <w:pPr>
        <w:ind w:left="567"/>
        <w:rPr>
          <w:rFonts w:ascii="Times New Roman" w:hAnsi="Times New Roman" w:cs="Times New Roman"/>
          <w:sz w:val="20"/>
          <w:szCs w:val="20"/>
        </w:rPr>
      </w:pPr>
      <w:r w:rsidRPr="00ED234B">
        <w:rPr>
          <w:rFonts w:ascii="Times New Roman" w:hAnsi="Times New Roman" w:cs="Times New Roman"/>
          <w:sz w:val="20"/>
          <w:szCs w:val="20"/>
        </w:rPr>
        <w:t xml:space="preserve">As at commencement of these Conditions, the relevant text of </w:t>
      </w:r>
      <w:r w:rsidR="003C1778" w:rsidRPr="00ED234B">
        <w:rPr>
          <w:rFonts w:ascii="Times New Roman" w:hAnsi="Times New Roman" w:cs="Times New Roman"/>
          <w:sz w:val="20"/>
          <w:szCs w:val="20"/>
        </w:rPr>
        <w:t>r</w:t>
      </w:r>
      <w:r w:rsidRPr="00ED234B">
        <w:rPr>
          <w:rFonts w:ascii="Times New Roman" w:hAnsi="Times New Roman" w:cs="Times New Roman"/>
          <w:sz w:val="20"/>
          <w:szCs w:val="20"/>
        </w:rPr>
        <w:t>egulation 5</w:t>
      </w:r>
      <w:r w:rsidR="002A6D68" w:rsidRPr="00ED234B">
        <w:rPr>
          <w:rFonts w:ascii="Times New Roman" w:hAnsi="Times New Roman" w:cs="Times New Roman"/>
          <w:sz w:val="20"/>
          <w:szCs w:val="20"/>
        </w:rPr>
        <w:t>(1)</w:t>
      </w:r>
      <w:r w:rsidRPr="00ED234B">
        <w:rPr>
          <w:rFonts w:ascii="Times New Roman" w:hAnsi="Times New Roman" w:cs="Times New Roman"/>
          <w:sz w:val="20"/>
          <w:szCs w:val="20"/>
        </w:rPr>
        <w:t xml:space="preserve"> reads</w:t>
      </w:r>
      <w:r w:rsidR="00F20DD2">
        <w:rPr>
          <w:rFonts w:ascii="Times New Roman" w:hAnsi="Times New Roman" w:cs="Times New Roman"/>
          <w:sz w:val="20"/>
          <w:szCs w:val="20"/>
        </w:rPr>
        <w:t xml:space="preserve"> –</w:t>
      </w:r>
    </w:p>
    <w:p w14:paraId="1C6E3B81" w14:textId="591FCC4F" w:rsidR="00490BF2" w:rsidRPr="00ED234B" w:rsidRDefault="001E5D66" w:rsidP="00372512">
      <w:pPr>
        <w:pStyle w:val="Bullet1"/>
        <w:ind w:left="1134"/>
        <w:rPr>
          <w:rFonts w:ascii="Times New Roman" w:hAnsi="Times New Roman" w:cs="Times New Roman"/>
          <w:sz w:val="20"/>
          <w:szCs w:val="20"/>
        </w:rPr>
      </w:pPr>
      <w:r>
        <w:rPr>
          <w:rFonts w:ascii="Times New Roman" w:hAnsi="Times New Roman" w:cs="Times New Roman"/>
          <w:sz w:val="20"/>
          <w:szCs w:val="20"/>
        </w:rPr>
        <w:t>‘</w:t>
      </w:r>
      <w:r w:rsidR="00490BF2" w:rsidRPr="00ED234B">
        <w:rPr>
          <w:rFonts w:ascii="Times New Roman" w:hAnsi="Times New Roman" w:cs="Times New Roman"/>
          <w:sz w:val="20"/>
          <w:szCs w:val="20"/>
        </w:rPr>
        <w:t>concession ticket</w:t>
      </w:r>
      <w:r>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a ticket that, in accordance with conditions determined under section 220D of the Act –</w:t>
      </w:r>
      <w:bookmarkStart w:id="770" w:name="_Toc27985719"/>
    </w:p>
    <w:p w14:paraId="4BED7FE1" w14:textId="77777777" w:rsidR="00604575" w:rsidRPr="00ED234B" w:rsidRDefault="00604575" w:rsidP="00C203E4">
      <w:pPr>
        <w:pStyle w:val="Bullet1"/>
        <w:ind w:left="1701"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authorises free travel, or travel at a price less than the full fare, in a passenger vehicle; or</w:t>
      </w:r>
      <w:bookmarkStart w:id="771" w:name="_Toc27985720"/>
      <w:bookmarkEnd w:id="770"/>
    </w:p>
    <w:p w14:paraId="714FC788" w14:textId="77777777" w:rsidR="00490BF2" w:rsidRPr="00ED234B" w:rsidRDefault="00604575" w:rsidP="00C203E4">
      <w:pPr>
        <w:pStyle w:val="Bullet1"/>
        <w:ind w:left="1701"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authorises free entry, or entry at a price less than the full price for entry, to a compulsory ticket area.</w:t>
      </w:r>
      <w:bookmarkEnd w:id="771"/>
    </w:p>
    <w:p w14:paraId="1CA6A2B8" w14:textId="20DF0134" w:rsidR="0002598D" w:rsidRPr="00ED234B" w:rsidRDefault="00716316" w:rsidP="004274CC">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11.1</w:t>
      </w:r>
      <w:r w:rsidR="00943429" w:rsidRPr="00ED234B">
        <w:rPr>
          <w:rFonts w:ascii="Times New Roman" w:hAnsi="Times New Roman" w:cs="Times New Roman"/>
          <w:sz w:val="20"/>
          <w:szCs w:val="20"/>
        </w:rPr>
        <w:t>7</w:t>
      </w:r>
      <w:r w:rsidR="00943429"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Conduct Regulations</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the </w:t>
      </w:r>
      <w:r w:rsidR="00490BF2" w:rsidRPr="00ED234B">
        <w:rPr>
          <w:rFonts w:ascii="Times New Roman" w:hAnsi="Times New Roman" w:cs="Times New Roman"/>
          <w:i/>
          <w:sz w:val="20"/>
          <w:szCs w:val="20"/>
        </w:rPr>
        <w:t xml:space="preserve">Transport (Compliance and Miscellaneous) (Conduct on Public Transport) Regulations </w:t>
      </w:r>
      <w:r w:rsidR="001F0645" w:rsidRPr="00ED234B">
        <w:rPr>
          <w:rFonts w:ascii="Times New Roman" w:hAnsi="Times New Roman" w:cs="Times New Roman"/>
          <w:i/>
          <w:sz w:val="20"/>
          <w:szCs w:val="20"/>
        </w:rPr>
        <w:t>2025</w:t>
      </w:r>
      <w:r w:rsidR="00490BF2" w:rsidRPr="00ED234B">
        <w:rPr>
          <w:rFonts w:ascii="Times New Roman" w:hAnsi="Times New Roman" w:cs="Times New Roman"/>
          <w:sz w:val="20"/>
          <w:szCs w:val="20"/>
        </w:rPr>
        <w:t xml:space="preserve">. </w:t>
      </w:r>
    </w:p>
    <w:p w14:paraId="3FBD3F7D" w14:textId="1D4EC6C4" w:rsidR="009A0366" w:rsidRPr="00ED234B" w:rsidRDefault="00716316" w:rsidP="00943429">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11.1</w:t>
      </w:r>
      <w:r w:rsidR="00943429" w:rsidRPr="00ED234B">
        <w:rPr>
          <w:rFonts w:ascii="Times New Roman" w:hAnsi="Times New Roman" w:cs="Times New Roman"/>
          <w:sz w:val="20"/>
          <w:szCs w:val="20"/>
        </w:rPr>
        <w:t>8</w:t>
      </w:r>
      <w:r w:rsidR="00943429" w:rsidRPr="00ED234B">
        <w:rPr>
          <w:rFonts w:ascii="Times New Roman" w:hAnsi="Times New Roman" w:cs="Times New Roman"/>
          <w:sz w:val="20"/>
          <w:szCs w:val="20"/>
        </w:rPr>
        <w:tab/>
      </w:r>
      <w:r w:rsidR="001E5D66">
        <w:rPr>
          <w:rFonts w:ascii="Times New Roman" w:hAnsi="Times New Roman" w:cs="Times New Roman"/>
          <w:sz w:val="20"/>
          <w:szCs w:val="20"/>
        </w:rPr>
        <w:t>‘</w:t>
      </w:r>
      <w:r w:rsidR="009A0366" w:rsidRPr="00ED234B">
        <w:rPr>
          <w:rFonts w:ascii="Times New Roman" w:hAnsi="Times New Roman" w:cs="Times New Roman"/>
          <w:b/>
          <w:sz w:val="20"/>
          <w:szCs w:val="20"/>
        </w:rPr>
        <w:t>C</w:t>
      </w:r>
      <w:r w:rsidR="00BC1222" w:rsidRPr="00ED234B">
        <w:rPr>
          <w:rFonts w:ascii="Times New Roman" w:hAnsi="Times New Roman" w:cs="Times New Roman"/>
          <w:b/>
          <w:sz w:val="20"/>
          <w:szCs w:val="20"/>
        </w:rPr>
        <w:t>ontactless</w:t>
      </w:r>
      <w:r w:rsidR="00BC1222" w:rsidRPr="00ED234B">
        <w:rPr>
          <w:rFonts w:ascii="Times New Roman" w:hAnsi="Times New Roman" w:cs="Times New Roman"/>
          <w:b/>
          <w:bCs/>
          <w:sz w:val="20"/>
          <w:szCs w:val="20"/>
        </w:rPr>
        <w:t xml:space="preserve"> </w:t>
      </w:r>
      <w:r w:rsidR="009A0366" w:rsidRPr="00ED234B">
        <w:rPr>
          <w:rFonts w:ascii="Times New Roman" w:hAnsi="Times New Roman" w:cs="Times New Roman"/>
          <w:b/>
          <w:bCs/>
          <w:sz w:val="20"/>
          <w:szCs w:val="20"/>
        </w:rPr>
        <w:t>P</w:t>
      </w:r>
      <w:r w:rsidR="00BC1222" w:rsidRPr="00ED234B">
        <w:rPr>
          <w:rFonts w:ascii="Times New Roman" w:hAnsi="Times New Roman" w:cs="Times New Roman"/>
          <w:b/>
          <w:bCs/>
          <w:sz w:val="20"/>
          <w:szCs w:val="20"/>
        </w:rPr>
        <w:t xml:space="preserve">ayment </w:t>
      </w:r>
      <w:r w:rsidR="009A0366" w:rsidRPr="00ED234B">
        <w:rPr>
          <w:rFonts w:ascii="Times New Roman" w:hAnsi="Times New Roman" w:cs="Times New Roman"/>
          <w:b/>
          <w:bCs/>
          <w:sz w:val="20"/>
          <w:szCs w:val="20"/>
        </w:rPr>
        <w:t>T</w:t>
      </w:r>
      <w:r w:rsidR="00BC1222" w:rsidRPr="00ED234B">
        <w:rPr>
          <w:rFonts w:ascii="Times New Roman" w:hAnsi="Times New Roman" w:cs="Times New Roman"/>
          <w:b/>
          <w:bCs/>
          <w:sz w:val="20"/>
          <w:szCs w:val="20"/>
        </w:rPr>
        <w:t>oken</w:t>
      </w:r>
      <w:r w:rsidR="001E5D66">
        <w:rPr>
          <w:rFonts w:ascii="Times New Roman" w:hAnsi="Times New Roman" w:cs="Times New Roman"/>
          <w:sz w:val="20"/>
          <w:szCs w:val="20"/>
        </w:rPr>
        <w:t>’</w:t>
      </w:r>
      <w:r w:rsidR="00BC1222" w:rsidRPr="00ED234B">
        <w:rPr>
          <w:rFonts w:ascii="Times New Roman" w:hAnsi="Times New Roman" w:cs="Times New Roman"/>
          <w:sz w:val="20"/>
          <w:szCs w:val="20"/>
        </w:rPr>
        <w:t xml:space="preserve"> means</w:t>
      </w:r>
      <w:r w:rsidR="009A0366" w:rsidRPr="00ED234B">
        <w:rPr>
          <w:rFonts w:ascii="Times New Roman" w:hAnsi="Times New Roman" w:cs="Times New Roman"/>
          <w:sz w:val="20"/>
          <w:szCs w:val="20"/>
        </w:rPr>
        <w:t xml:space="preserve"> </w:t>
      </w:r>
      <w:r w:rsidR="00C9270C" w:rsidRPr="00ED234B">
        <w:rPr>
          <w:rFonts w:ascii="Times New Roman" w:hAnsi="Times New Roman" w:cs="Times New Roman"/>
          <w:sz w:val="20"/>
          <w:szCs w:val="20"/>
        </w:rPr>
        <w:t xml:space="preserve">a thing that may lawfully be used for the purpose of obtaining, or proving the existing of, a ticket </w:t>
      </w:r>
      <w:r w:rsidR="00922114" w:rsidRPr="00ED234B">
        <w:rPr>
          <w:rFonts w:ascii="Times New Roman" w:hAnsi="Times New Roman" w:cs="Times New Roman"/>
          <w:sz w:val="20"/>
          <w:szCs w:val="20"/>
        </w:rPr>
        <w:t>that</w:t>
      </w:r>
      <w:r w:rsidR="00C9270C" w:rsidRPr="00ED234B">
        <w:rPr>
          <w:rFonts w:ascii="Times New Roman" w:hAnsi="Times New Roman" w:cs="Times New Roman"/>
          <w:sz w:val="20"/>
          <w:szCs w:val="20"/>
        </w:rPr>
        <w:t xml:space="preserve"> is</w:t>
      </w:r>
      <w:r w:rsidR="00407B05" w:rsidRPr="00ED234B">
        <w:rPr>
          <w:rFonts w:ascii="Times New Roman" w:hAnsi="Times New Roman" w:cs="Times New Roman"/>
          <w:sz w:val="20"/>
          <w:szCs w:val="20"/>
        </w:rPr>
        <w:t>:</w:t>
      </w:r>
      <w:r w:rsidR="00C9270C" w:rsidRPr="00ED234B">
        <w:rPr>
          <w:rFonts w:ascii="Times New Roman" w:hAnsi="Times New Roman" w:cs="Times New Roman"/>
          <w:sz w:val="20"/>
          <w:szCs w:val="20"/>
        </w:rPr>
        <w:t xml:space="preserve"> </w:t>
      </w:r>
      <w:r w:rsidR="009A0366" w:rsidRPr="00ED234B">
        <w:rPr>
          <w:rFonts w:ascii="Times New Roman" w:hAnsi="Times New Roman" w:cs="Times New Roman"/>
          <w:sz w:val="20"/>
          <w:szCs w:val="20"/>
        </w:rPr>
        <w:t xml:space="preserve"> </w:t>
      </w:r>
    </w:p>
    <w:p w14:paraId="5A3985A9" w14:textId="77777777" w:rsidR="009A0366" w:rsidRPr="00ED234B" w:rsidRDefault="009A0366" w:rsidP="00C203E4">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922114" w:rsidRPr="00ED234B">
        <w:rPr>
          <w:rFonts w:ascii="Times New Roman" w:hAnsi="Times New Roman" w:cs="Times New Roman"/>
          <w:sz w:val="20"/>
          <w:szCs w:val="20"/>
        </w:rPr>
        <w:t>a</w:t>
      </w:r>
      <w:r w:rsidRPr="00ED234B">
        <w:rPr>
          <w:rFonts w:ascii="Times New Roman" w:hAnsi="Times New Roman" w:cs="Times New Roman"/>
          <w:sz w:val="20"/>
          <w:szCs w:val="20"/>
        </w:rPr>
        <w:t xml:space="preserve">) </w:t>
      </w:r>
      <w:r w:rsidR="00C203E4" w:rsidRPr="00ED234B">
        <w:rPr>
          <w:rFonts w:ascii="Times New Roman" w:hAnsi="Times New Roman" w:cs="Times New Roman"/>
          <w:sz w:val="20"/>
          <w:szCs w:val="20"/>
        </w:rPr>
        <w:tab/>
      </w:r>
      <w:r w:rsidRPr="00ED234B">
        <w:rPr>
          <w:rFonts w:ascii="Times New Roman" w:hAnsi="Times New Roman" w:cs="Times New Roman"/>
          <w:sz w:val="20"/>
          <w:szCs w:val="20"/>
        </w:rPr>
        <w:t xml:space="preserve">prescribed </w:t>
      </w:r>
      <w:r w:rsidR="00C9270C" w:rsidRPr="00ED234B">
        <w:rPr>
          <w:rFonts w:ascii="Times New Roman" w:hAnsi="Times New Roman" w:cs="Times New Roman"/>
          <w:sz w:val="20"/>
          <w:szCs w:val="20"/>
        </w:rPr>
        <w:t>as a token or belongs to a class of prescribed class of tokens</w:t>
      </w:r>
      <w:r w:rsidRPr="00ED234B">
        <w:rPr>
          <w:rFonts w:ascii="Times New Roman" w:hAnsi="Times New Roman" w:cs="Times New Roman"/>
          <w:sz w:val="20"/>
          <w:szCs w:val="20"/>
        </w:rPr>
        <w:t xml:space="preserve">; or </w:t>
      </w:r>
    </w:p>
    <w:p w14:paraId="6BC989C5" w14:textId="77777777" w:rsidR="009A0366" w:rsidRPr="00ED234B" w:rsidRDefault="009A0366" w:rsidP="00C203E4">
      <w:pPr>
        <w:pStyle w:val="Bullet1"/>
        <w:ind w:left="1134" w:hanging="567"/>
        <w:rPr>
          <w:rFonts w:ascii="Times New Roman" w:hAnsi="Times New Roman" w:cs="Times New Roman"/>
          <w:sz w:val="20"/>
          <w:szCs w:val="20"/>
        </w:rPr>
      </w:pPr>
      <w:r w:rsidRPr="00ED234B">
        <w:rPr>
          <w:rFonts w:ascii="Times New Roman" w:hAnsi="Times New Roman" w:cs="Times New Roman"/>
          <w:sz w:val="20"/>
          <w:szCs w:val="20"/>
        </w:rPr>
        <w:t xml:space="preserve">(b) </w:t>
      </w:r>
      <w:r w:rsidR="00C203E4" w:rsidRPr="00ED234B">
        <w:rPr>
          <w:rFonts w:ascii="Times New Roman" w:hAnsi="Times New Roman" w:cs="Times New Roman"/>
          <w:sz w:val="20"/>
          <w:szCs w:val="20"/>
        </w:rPr>
        <w:tab/>
      </w:r>
      <w:r w:rsidR="00C9270C" w:rsidRPr="00ED234B">
        <w:rPr>
          <w:rFonts w:ascii="Times New Roman" w:hAnsi="Times New Roman" w:cs="Times New Roman"/>
          <w:sz w:val="20"/>
          <w:szCs w:val="20"/>
        </w:rPr>
        <w:t xml:space="preserve">is a token or belongs to a class of token approved by the Minister by </w:t>
      </w:r>
      <w:r w:rsidRPr="00ED234B">
        <w:rPr>
          <w:rFonts w:ascii="Times New Roman" w:hAnsi="Times New Roman" w:cs="Times New Roman"/>
          <w:sz w:val="20"/>
          <w:szCs w:val="20"/>
        </w:rPr>
        <w:t>notice published in the Government Gazette; and</w:t>
      </w:r>
    </w:p>
    <w:p w14:paraId="2DB7418E" w14:textId="77777777" w:rsidR="009A0366" w:rsidRPr="00ED234B" w:rsidRDefault="00C9270C" w:rsidP="00C203E4">
      <w:pPr>
        <w:ind w:left="567"/>
        <w:rPr>
          <w:rFonts w:ascii="Times New Roman" w:hAnsi="Times New Roman" w:cs="Times New Roman"/>
          <w:sz w:val="20"/>
          <w:szCs w:val="20"/>
        </w:rPr>
      </w:pPr>
      <w:r w:rsidRPr="00ED234B">
        <w:rPr>
          <w:rFonts w:ascii="Times New Roman" w:hAnsi="Times New Roman" w:cs="Times New Roman"/>
          <w:sz w:val="20"/>
          <w:szCs w:val="20"/>
        </w:rPr>
        <w:t xml:space="preserve">that can be used on </w:t>
      </w:r>
      <w:r w:rsidR="009A0366" w:rsidRPr="00ED234B">
        <w:rPr>
          <w:rFonts w:ascii="Times New Roman" w:hAnsi="Times New Roman" w:cs="Times New Roman"/>
          <w:sz w:val="20"/>
          <w:szCs w:val="20"/>
        </w:rPr>
        <w:t xml:space="preserve">public transport services that are </w:t>
      </w:r>
      <w:r w:rsidR="006E07C1" w:rsidRPr="00ED234B">
        <w:rPr>
          <w:rFonts w:ascii="Times New Roman" w:hAnsi="Times New Roman" w:cs="Times New Roman"/>
          <w:sz w:val="20"/>
          <w:szCs w:val="20"/>
        </w:rPr>
        <w:t>Tap</w:t>
      </w:r>
      <w:r w:rsidR="00B27FD7" w:rsidRPr="00ED234B">
        <w:rPr>
          <w:rFonts w:ascii="Times New Roman" w:hAnsi="Times New Roman" w:cs="Times New Roman"/>
          <w:sz w:val="20"/>
          <w:szCs w:val="20"/>
        </w:rPr>
        <w:t xml:space="preserve"> Token Enabled</w:t>
      </w:r>
      <w:r w:rsidR="009A0366" w:rsidRPr="00ED234B">
        <w:rPr>
          <w:rFonts w:ascii="Times New Roman" w:hAnsi="Times New Roman" w:cs="Times New Roman"/>
          <w:sz w:val="20"/>
          <w:szCs w:val="20"/>
        </w:rPr>
        <w:t xml:space="preserve"> and that are </w:t>
      </w:r>
      <w:r w:rsidR="00922114" w:rsidRPr="00ED234B">
        <w:rPr>
          <w:rFonts w:ascii="Times New Roman" w:hAnsi="Times New Roman" w:cs="Times New Roman"/>
          <w:sz w:val="20"/>
          <w:szCs w:val="20"/>
        </w:rPr>
        <w:t xml:space="preserve">also </w:t>
      </w:r>
      <w:r w:rsidR="009A0366" w:rsidRPr="00ED234B">
        <w:rPr>
          <w:rFonts w:ascii="Times New Roman" w:hAnsi="Times New Roman" w:cs="Times New Roman"/>
          <w:sz w:val="20"/>
          <w:szCs w:val="20"/>
        </w:rPr>
        <w:t xml:space="preserve">Contactless Payment Token </w:t>
      </w:r>
      <w:r w:rsidR="00B550DA" w:rsidRPr="00ED234B">
        <w:rPr>
          <w:rFonts w:ascii="Times New Roman" w:hAnsi="Times New Roman" w:cs="Times New Roman"/>
          <w:sz w:val="20"/>
          <w:szCs w:val="20"/>
        </w:rPr>
        <w:t>Enabled</w:t>
      </w:r>
      <w:r w:rsidR="009A0366" w:rsidRPr="00ED234B">
        <w:rPr>
          <w:rFonts w:ascii="Times New Roman" w:hAnsi="Times New Roman" w:cs="Times New Roman"/>
          <w:sz w:val="20"/>
          <w:szCs w:val="20"/>
        </w:rPr>
        <w:t xml:space="preserve"> Public Transport Services</w:t>
      </w:r>
      <w:r w:rsidRPr="00ED234B">
        <w:rPr>
          <w:rFonts w:ascii="Times New Roman" w:hAnsi="Times New Roman" w:cs="Times New Roman"/>
          <w:sz w:val="20"/>
          <w:szCs w:val="20"/>
        </w:rPr>
        <w:t xml:space="preserve"> to obtain a ticket</w:t>
      </w:r>
      <w:r w:rsidR="009A0366" w:rsidRPr="00ED234B">
        <w:rPr>
          <w:rFonts w:ascii="Times New Roman" w:hAnsi="Times New Roman" w:cs="Times New Roman"/>
          <w:sz w:val="20"/>
          <w:szCs w:val="20"/>
        </w:rPr>
        <w:t xml:space="preserve">.  </w:t>
      </w:r>
    </w:p>
    <w:p w14:paraId="6A5AA925" w14:textId="77777777" w:rsidR="008540E1" w:rsidRPr="00ED234B" w:rsidRDefault="008540E1" w:rsidP="00C203E4">
      <w:pPr>
        <w:ind w:left="567"/>
        <w:rPr>
          <w:rFonts w:ascii="Times New Roman" w:hAnsi="Times New Roman" w:cs="Times New Roman"/>
          <w:sz w:val="20"/>
          <w:szCs w:val="20"/>
        </w:rPr>
      </w:pPr>
      <w:r w:rsidRPr="00ED234B">
        <w:rPr>
          <w:rFonts w:ascii="Times New Roman" w:hAnsi="Times New Roman" w:cs="Times New Roman"/>
          <w:sz w:val="20"/>
          <w:szCs w:val="20"/>
        </w:rPr>
        <w:t xml:space="preserve">For avoidance of doubt, a Contactless Payment Token does not include a State token. </w:t>
      </w:r>
    </w:p>
    <w:p w14:paraId="3317D200" w14:textId="77777777" w:rsidR="00407B05" w:rsidRPr="00ED234B" w:rsidRDefault="00407B05" w:rsidP="00C203E4">
      <w:pPr>
        <w:ind w:left="567"/>
        <w:rPr>
          <w:rFonts w:ascii="Times New Roman" w:hAnsi="Times New Roman" w:cs="Times New Roman"/>
          <w:sz w:val="20"/>
          <w:szCs w:val="20"/>
        </w:rPr>
      </w:pPr>
      <w:r w:rsidRPr="00ED234B">
        <w:rPr>
          <w:rFonts w:ascii="Times New Roman" w:hAnsi="Times New Roman" w:cs="Times New Roman"/>
          <w:sz w:val="20"/>
          <w:szCs w:val="20"/>
        </w:rPr>
        <w:t xml:space="preserve">As at the commencement of these Conditions, the Contactless Payment Tokens that have been </w:t>
      </w:r>
      <w:r w:rsidR="00AE7BDE" w:rsidRPr="00ED234B">
        <w:rPr>
          <w:rFonts w:ascii="Times New Roman" w:hAnsi="Times New Roman" w:cs="Times New Roman"/>
          <w:sz w:val="20"/>
          <w:szCs w:val="20"/>
        </w:rPr>
        <w:t xml:space="preserve">prescribed </w:t>
      </w:r>
      <w:r w:rsidRPr="00ED234B">
        <w:rPr>
          <w:rFonts w:ascii="Times New Roman" w:hAnsi="Times New Roman" w:cs="Times New Roman"/>
          <w:sz w:val="20"/>
          <w:szCs w:val="20"/>
        </w:rPr>
        <w:t>are the following classes of tokens</w:t>
      </w:r>
      <w:r w:rsidR="00AE7BDE" w:rsidRPr="00ED234B">
        <w:rPr>
          <w:rFonts w:ascii="Times New Roman" w:hAnsi="Times New Roman" w:cs="Times New Roman"/>
          <w:sz w:val="20"/>
          <w:szCs w:val="20"/>
        </w:rPr>
        <w:t xml:space="preserve"> set out in regulation </w:t>
      </w:r>
      <w:r w:rsidR="000D52A2" w:rsidRPr="00ED234B">
        <w:rPr>
          <w:rFonts w:ascii="Times New Roman" w:hAnsi="Times New Roman" w:cs="Times New Roman"/>
          <w:sz w:val="20"/>
          <w:szCs w:val="20"/>
        </w:rPr>
        <w:t>28A of the Ticketing Regulations</w:t>
      </w:r>
      <w:r w:rsidRPr="00ED234B">
        <w:rPr>
          <w:rFonts w:ascii="Times New Roman" w:hAnsi="Times New Roman" w:cs="Times New Roman"/>
          <w:sz w:val="20"/>
          <w:szCs w:val="20"/>
        </w:rPr>
        <w:t xml:space="preserve">: </w:t>
      </w:r>
    </w:p>
    <w:p w14:paraId="33E01082" w14:textId="78EECAD5" w:rsidR="00407B05" w:rsidRPr="00ED234B" w:rsidRDefault="000D52A2" w:rsidP="00E510C2">
      <w:pPr>
        <w:pStyle w:val="ListParagraph"/>
        <w:numPr>
          <w:ilvl w:val="4"/>
          <w:numId w:val="7"/>
        </w:numPr>
        <w:ind w:left="1701" w:hanging="567"/>
        <w:rPr>
          <w:rFonts w:ascii="Times New Roman" w:hAnsi="Times New Roman" w:cs="Times New Roman"/>
          <w:sz w:val="20"/>
          <w:szCs w:val="20"/>
        </w:rPr>
      </w:pPr>
      <w:r w:rsidRPr="00ED234B">
        <w:rPr>
          <w:rFonts w:ascii="Times New Roman" w:hAnsi="Times New Roman" w:cs="Times New Roman"/>
          <w:sz w:val="20"/>
          <w:szCs w:val="20"/>
        </w:rPr>
        <w:t xml:space="preserve">a </w:t>
      </w:r>
      <w:r w:rsidR="00407B05" w:rsidRPr="00ED234B">
        <w:rPr>
          <w:rFonts w:ascii="Times New Roman" w:hAnsi="Times New Roman" w:cs="Times New Roman"/>
          <w:sz w:val="20"/>
          <w:szCs w:val="20"/>
        </w:rPr>
        <w:t>credit card and deb</w:t>
      </w:r>
      <w:r w:rsidR="000D0558" w:rsidRPr="00ED234B">
        <w:rPr>
          <w:rFonts w:ascii="Times New Roman" w:hAnsi="Times New Roman" w:cs="Times New Roman"/>
          <w:sz w:val="20"/>
          <w:szCs w:val="20"/>
        </w:rPr>
        <w:t>i</w:t>
      </w:r>
      <w:r w:rsidR="00407B05" w:rsidRPr="00ED234B">
        <w:rPr>
          <w:rFonts w:ascii="Times New Roman" w:hAnsi="Times New Roman" w:cs="Times New Roman"/>
          <w:sz w:val="20"/>
          <w:szCs w:val="20"/>
        </w:rPr>
        <w:t xml:space="preserve">t card that </w:t>
      </w:r>
      <w:r w:rsidRPr="00ED234B">
        <w:rPr>
          <w:rFonts w:ascii="Times New Roman" w:hAnsi="Times New Roman" w:cs="Times New Roman"/>
          <w:sz w:val="20"/>
          <w:szCs w:val="20"/>
        </w:rPr>
        <w:t xml:space="preserve">is a smartcard that </w:t>
      </w:r>
      <w:r w:rsidR="00F20DD2">
        <w:rPr>
          <w:rFonts w:ascii="Times New Roman" w:hAnsi="Times New Roman" w:cs="Times New Roman"/>
          <w:sz w:val="20"/>
          <w:szCs w:val="20"/>
        </w:rPr>
        <w:t xml:space="preserve"> –</w:t>
      </w:r>
    </w:p>
    <w:p w14:paraId="35E62225" w14:textId="44F118FC" w:rsidR="00407B05" w:rsidRPr="00ED234B" w:rsidRDefault="000D52A2" w:rsidP="00E510C2">
      <w:pPr>
        <w:pStyle w:val="ListParagraph"/>
        <w:numPr>
          <w:ilvl w:val="5"/>
          <w:numId w:val="7"/>
        </w:numPr>
        <w:ind w:left="2268" w:hanging="567"/>
        <w:rPr>
          <w:rFonts w:ascii="Times New Roman" w:hAnsi="Times New Roman" w:cs="Times New Roman"/>
          <w:sz w:val="20"/>
          <w:szCs w:val="20"/>
        </w:rPr>
      </w:pPr>
      <w:r w:rsidRPr="00ED234B">
        <w:rPr>
          <w:rFonts w:ascii="Times New Roman" w:hAnsi="Times New Roman" w:cs="Times New Roman"/>
          <w:sz w:val="20"/>
          <w:szCs w:val="20"/>
        </w:rPr>
        <w:t xml:space="preserve">is </w:t>
      </w:r>
      <w:r w:rsidR="00407B05" w:rsidRPr="00ED234B">
        <w:rPr>
          <w:rFonts w:ascii="Times New Roman" w:hAnsi="Times New Roman" w:cs="Times New Roman"/>
          <w:sz w:val="20"/>
          <w:szCs w:val="20"/>
        </w:rPr>
        <w:t xml:space="preserve">issued under the Visa or Mastercard branded payment card schemes; and </w:t>
      </w:r>
    </w:p>
    <w:p w14:paraId="58B8B3E4" w14:textId="77777777" w:rsidR="00407B05" w:rsidRPr="00ED234B" w:rsidRDefault="000D52A2" w:rsidP="00E510C2">
      <w:pPr>
        <w:pStyle w:val="ListParagraph"/>
        <w:numPr>
          <w:ilvl w:val="5"/>
          <w:numId w:val="7"/>
        </w:numPr>
        <w:ind w:left="2268" w:hanging="567"/>
        <w:rPr>
          <w:rFonts w:ascii="Times New Roman" w:hAnsi="Times New Roman" w:cs="Times New Roman"/>
          <w:sz w:val="20"/>
          <w:szCs w:val="20"/>
        </w:rPr>
      </w:pPr>
      <w:r w:rsidRPr="00ED234B">
        <w:rPr>
          <w:rFonts w:ascii="Times New Roman" w:hAnsi="Times New Roman" w:cs="Times New Roman"/>
          <w:sz w:val="20"/>
          <w:szCs w:val="20"/>
        </w:rPr>
        <w:t xml:space="preserve">is </w:t>
      </w:r>
      <w:r w:rsidR="00407B05" w:rsidRPr="00ED234B">
        <w:rPr>
          <w:rFonts w:ascii="Times New Roman" w:hAnsi="Times New Roman" w:cs="Times New Roman"/>
          <w:sz w:val="20"/>
          <w:szCs w:val="20"/>
        </w:rPr>
        <w:t>capable of being processed through the Visa or Mastercard payment card networks</w:t>
      </w:r>
      <w:r w:rsidR="00AE7BDE" w:rsidRPr="00ED234B">
        <w:rPr>
          <w:rFonts w:ascii="Times New Roman" w:hAnsi="Times New Roman" w:cs="Times New Roman"/>
          <w:sz w:val="20"/>
          <w:szCs w:val="20"/>
        </w:rPr>
        <w:t>;</w:t>
      </w:r>
      <w:r w:rsidR="00407B05" w:rsidRPr="00ED234B">
        <w:rPr>
          <w:rFonts w:ascii="Times New Roman" w:hAnsi="Times New Roman" w:cs="Times New Roman"/>
          <w:sz w:val="20"/>
          <w:szCs w:val="20"/>
        </w:rPr>
        <w:t xml:space="preserve"> </w:t>
      </w:r>
    </w:p>
    <w:p w14:paraId="40DA127C" w14:textId="7BE849E8" w:rsidR="000D52A2" w:rsidRPr="00ED234B" w:rsidRDefault="000D52A2" w:rsidP="00E510C2">
      <w:pPr>
        <w:pStyle w:val="ListParagraph"/>
        <w:numPr>
          <w:ilvl w:val="4"/>
          <w:numId w:val="7"/>
        </w:numPr>
        <w:ind w:left="1701" w:hanging="567"/>
        <w:rPr>
          <w:rFonts w:ascii="Times New Roman" w:hAnsi="Times New Roman" w:cs="Times New Roman"/>
          <w:sz w:val="20"/>
          <w:szCs w:val="20"/>
        </w:rPr>
      </w:pPr>
      <w:r w:rsidRPr="00ED234B">
        <w:rPr>
          <w:rFonts w:ascii="Times New Roman" w:hAnsi="Times New Roman" w:cs="Times New Roman"/>
          <w:sz w:val="20"/>
          <w:szCs w:val="20"/>
          <w:lang w:eastAsia="en-AU"/>
        </w:rPr>
        <w:t>a credit card or debit card that is stored in, or accessed through, a digital wallet or mobile payment application that</w:t>
      </w:r>
      <w:r w:rsidR="00F20DD2">
        <w:rPr>
          <w:rFonts w:ascii="Times New Roman" w:hAnsi="Times New Roman" w:cs="Times New Roman"/>
          <w:sz w:val="20"/>
          <w:szCs w:val="20"/>
          <w:lang w:eastAsia="en-AU"/>
        </w:rPr>
        <w:t xml:space="preserve"> –</w:t>
      </w:r>
    </w:p>
    <w:p w14:paraId="09040507" w14:textId="77777777" w:rsidR="000D52A2" w:rsidRPr="00ED234B" w:rsidRDefault="000D52A2" w:rsidP="00E510C2">
      <w:pPr>
        <w:pStyle w:val="ListParagraph"/>
        <w:numPr>
          <w:ilvl w:val="5"/>
          <w:numId w:val="7"/>
        </w:numPr>
        <w:ind w:left="2268" w:hanging="567"/>
        <w:rPr>
          <w:rFonts w:ascii="Times New Roman" w:hAnsi="Times New Roman" w:cs="Times New Roman"/>
          <w:sz w:val="20"/>
          <w:szCs w:val="20"/>
        </w:rPr>
      </w:pPr>
      <w:r w:rsidRPr="00ED234B">
        <w:rPr>
          <w:rFonts w:ascii="Times New Roman" w:hAnsi="Times New Roman" w:cs="Times New Roman"/>
          <w:sz w:val="20"/>
          <w:szCs w:val="20"/>
        </w:rPr>
        <w:t>is issued under the Visa or Mastercard branded payment card scheme; and</w:t>
      </w:r>
    </w:p>
    <w:p w14:paraId="7A41992F" w14:textId="77777777" w:rsidR="000D52A2" w:rsidRPr="00ED234B" w:rsidRDefault="000D52A2" w:rsidP="00E510C2">
      <w:pPr>
        <w:pStyle w:val="ListParagraph"/>
        <w:numPr>
          <w:ilvl w:val="5"/>
          <w:numId w:val="7"/>
        </w:numPr>
        <w:ind w:left="2268" w:hanging="567"/>
        <w:rPr>
          <w:rFonts w:ascii="Times New Roman" w:hAnsi="Times New Roman" w:cs="Times New Roman"/>
          <w:sz w:val="20"/>
          <w:szCs w:val="20"/>
        </w:rPr>
      </w:pPr>
      <w:r w:rsidRPr="00ED234B">
        <w:rPr>
          <w:rFonts w:ascii="Times New Roman" w:hAnsi="Times New Roman" w:cs="Times New Roman"/>
          <w:sz w:val="20"/>
          <w:szCs w:val="20"/>
        </w:rPr>
        <w:t xml:space="preserve">is capable of being processed through the Visa or Mastercard payment card network; </w:t>
      </w:r>
    </w:p>
    <w:p w14:paraId="419E9064" w14:textId="1968454A" w:rsidR="00407B05" w:rsidRPr="00ED234B" w:rsidRDefault="000D52A2" w:rsidP="00E510C2">
      <w:pPr>
        <w:pStyle w:val="ListParagraph"/>
        <w:numPr>
          <w:ilvl w:val="4"/>
          <w:numId w:val="7"/>
        </w:numPr>
        <w:ind w:left="1701" w:hanging="567"/>
        <w:rPr>
          <w:rFonts w:ascii="Times New Roman" w:hAnsi="Times New Roman" w:cs="Times New Roman"/>
          <w:sz w:val="20"/>
          <w:szCs w:val="20"/>
        </w:rPr>
      </w:pPr>
      <w:r w:rsidRPr="00ED234B">
        <w:rPr>
          <w:rFonts w:ascii="Times New Roman" w:hAnsi="Times New Roman" w:cs="Times New Roman"/>
          <w:sz w:val="20"/>
          <w:szCs w:val="20"/>
        </w:rPr>
        <w:t xml:space="preserve">a </w:t>
      </w:r>
      <w:r w:rsidR="00922114" w:rsidRPr="00ED234B">
        <w:rPr>
          <w:rFonts w:ascii="Times New Roman" w:hAnsi="Times New Roman" w:cs="Times New Roman"/>
          <w:sz w:val="20"/>
          <w:szCs w:val="20"/>
        </w:rPr>
        <w:t>p</w:t>
      </w:r>
      <w:r w:rsidR="00407B05" w:rsidRPr="00ED234B">
        <w:rPr>
          <w:rFonts w:ascii="Times New Roman" w:hAnsi="Times New Roman" w:cs="Times New Roman"/>
          <w:sz w:val="20"/>
          <w:szCs w:val="20"/>
        </w:rPr>
        <w:t>repaid card</w:t>
      </w:r>
      <w:r w:rsidRPr="00ED234B">
        <w:rPr>
          <w:rFonts w:ascii="Times New Roman" w:hAnsi="Times New Roman" w:cs="Times New Roman"/>
          <w:sz w:val="20"/>
          <w:szCs w:val="20"/>
        </w:rPr>
        <w:t xml:space="preserve"> that is a smartcard that</w:t>
      </w:r>
      <w:r w:rsidR="00407B05" w:rsidRPr="00ED234B">
        <w:rPr>
          <w:rFonts w:ascii="Times New Roman" w:hAnsi="Times New Roman" w:cs="Times New Roman"/>
          <w:sz w:val="20"/>
          <w:szCs w:val="20"/>
        </w:rPr>
        <w:t xml:space="preserve"> that</w:t>
      </w:r>
      <w:r w:rsidRPr="00ED234B">
        <w:rPr>
          <w:rFonts w:ascii="Times New Roman" w:hAnsi="Times New Roman" w:cs="Times New Roman"/>
          <w:sz w:val="20"/>
          <w:szCs w:val="20"/>
        </w:rPr>
        <w:t xml:space="preserve"> </w:t>
      </w:r>
      <w:r w:rsidR="00F20DD2">
        <w:rPr>
          <w:rFonts w:ascii="Times New Roman" w:hAnsi="Times New Roman" w:cs="Times New Roman"/>
          <w:sz w:val="20"/>
          <w:szCs w:val="20"/>
          <w:lang w:eastAsia="en-AU"/>
        </w:rPr>
        <w:t xml:space="preserve"> –</w:t>
      </w:r>
    </w:p>
    <w:p w14:paraId="7B1630F4" w14:textId="77777777" w:rsidR="00407B05" w:rsidRPr="00ED234B" w:rsidRDefault="000D52A2" w:rsidP="00E510C2">
      <w:pPr>
        <w:pStyle w:val="ListParagraph"/>
        <w:numPr>
          <w:ilvl w:val="5"/>
          <w:numId w:val="7"/>
        </w:numPr>
        <w:ind w:left="2268" w:hanging="567"/>
        <w:rPr>
          <w:rFonts w:ascii="Times New Roman" w:hAnsi="Times New Roman" w:cs="Times New Roman"/>
          <w:sz w:val="20"/>
          <w:szCs w:val="20"/>
        </w:rPr>
      </w:pPr>
      <w:r w:rsidRPr="00ED234B">
        <w:rPr>
          <w:rFonts w:ascii="Times New Roman" w:hAnsi="Times New Roman" w:cs="Times New Roman"/>
          <w:sz w:val="20"/>
          <w:szCs w:val="20"/>
        </w:rPr>
        <w:t>is</w:t>
      </w:r>
      <w:r w:rsidR="00407B05" w:rsidRPr="00ED234B">
        <w:rPr>
          <w:rFonts w:ascii="Times New Roman" w:hAnsi="Times New Roman" w:cs="Times New Roman"/>
          <w:sz w:val="20"/>
          <w:szCs w:val="20"/>
        </w:rPr>
        <w:t xml:space="preserve"> issued under the Visa or Mastercard branded payment card scheme; and </w:t>
      </w:r>
    </w:p>
    <w:p w14:paraId="1D60FEAC" w14:textId="77777777" w:rsidR="00407B05" w:rsidRPr="00ED234B" w:rsidRDefault="000D52A2" w:rsidP="00E510C2">
      <w:pPr>
        <w:pStyle w:val="ListParagraph"/>
        <w:numPr>
          <w:ilvl w:val="5"/>
          <w:numId w:val="7"/>
        </w:numPr>
        <w:ind w:left="2268" w:hanging="567"/>
        <w:rPr>
          <w:rFonts w:ascii="Times New Roman" w:hAnsi="Times New Roman" w:cs="Times New Roman"/>
          <w:sz w:val="20"/>
          <w:szCs w:val="20"/>
        </w:rPr>
      </w:pPr>
      <w:r w:rsidRPr="00ED234B">
        <w:rPr>
          <w:rFonts w:ascii="Times New Roman" w:hAnsi="Times New Roman" w:cs="Times New Roman"/>
          <w:sz w:val="20"/>
          <w:szCs w:val="20"/>
        </w:rPr>
        <w:t>is</w:t>
      </w:r>
      <w:r w:rsidR="00407B05" w:rsidRPr="00ED234B">
        <w:rPr>
          <w:rFonts w:ascii="Times New Roman" w:hAnsi="Times New Roman" w:cs="Times New Roman"/>
          <w:sz w:val="20"/>
          <w:szCs w:val="20"/>
        </w:rPr>
        <w:t xml:space="preserve"> capable of being processed through the Visa or Mastercard payment </w:t>
      </w:r>
      <w:r w:rsidR="00AE7BDE" w:rsidRPr="00ED234B">
        <w:rPr>
          <w:rFonts w:ascii="Times New Roman" w:hAnsi="Times New Roman" w:cs="Times New Roman"/>
          <w:sz w:val="20"/>
          <w:szCs w:val="20"/>
        </w:rPr>
        <w:t xml:space="preserve">card </w:t>
      </w:r>
      <w:r w:rsidR="00407B05" w:rsidRPr="00ED234B">
        <w:rPr>
          <w:rFonts w:ascii="Times New Roman" w:hAnsi="Times New Roman" w:cs="Times New Roman"/>
          <w:sz w:val="20"/>
          <w:szCs w:val="20"/>
        </w:rPr>
        <w:t>networks; and</w:t>
      </w:r>
    </w:p>
    <w:p w14:paraId="2D16D40B" w14:textId="77777777" w:rsidR="00407B05" w:rsidRPr="00ED234B" w:rsidRDefault="000D52A2" w:rsidP="00E510C2">
      <w:pPr>
        <w:pStyle w:val="ListParagraph"/>
        <w:numPr>
          <w:ilvl w:val="5"/>
          <w:numId w:val="7"/>
        </w:numPr>
        <w:ind w:left="2268" w:hanging="567"/>
        <w:rPr>
          <w:rFonts w:ascii="Times New Roman" w:hAnsi="Times New Roman" w:cs="Times New Roman"/>
          <w:sz w:val="20"/>
          <w:szCs w:val="20"/>
        </w:rPr>
      </w:pPr>
      <w:r w:rsidRPr="00ED234B">
        <w:rPr>
          <w:rFonts w:ascii="Times New Roman" w:hAnsi="Times New Roman" w:cs="Times New Roman"/>
          <w:sz w:val="20"/>
          <w:szCs w:val="20"/>
        </w:rPr>
        <w:t>is</w:t>
      </w:r>
      <w:r w:rsidR="00407B05" w:rsidRPr="00ED234B">
        <w:rPr>
          <w:rFonts w:ascii="Times New Roman" w:hAnsi="Times New Roman" w:cs="Times New Roman"/>
          <w:sz w:val="20"/>
          <w:szCs w:val="20"/>
        </w:rPr>
        <w:t xml:space="preserve"> issued: </w:t>
      </w:r>
    </w:p>
    <w:p w14:paraId="5FD16F61" w14:textId="77777777" w:rsidR="00407B05" w:rsidRPr="00ED234B" w:rsidRDefault="00407B05" w:rsidP="00C203E4">
      <w:pPr>
        <w:pStyle w:val="ListParagraph"/>
        <w:numPr>
          <w:ilvl w:val="0"/>
          <w:numId w:val="0"/>
        </w:numPr>
        <w:ind w:left="2835" w:hanging="567"/>
        <w:rPr>
          <w:rFonts w:ascii="Times New Roman" w:hAnsi="Times New Roman" w:cs="Times New Roman"/>
          <w:sz w:val="20"/>
          <w:szCs w:val="20"/>
        </w:rPr>
      </w:pPr>
      <w:r w:rsidRPr="00ED234B">
        <w:rPr>
          <w:rFonts w:ascii="Times New Roman" w:hAnsi="Times New Roman" w:cs="Times New Roman"/>
          <w:sz w:val="20"/>
          <w:szCs w:val="20"/>
        </w:rPr>
        <w:t xml:space="preserve">(A) </w:t>
      </w:r>
      <w:r w:rsidR="00C203E4" w:rsidRPr="00ED234B">
        <w:rPr>
          <w:rFonts w:ascii="Times New Roman" w:hAnsi="Times New Roman" w:cs="Times New Roman"/>
          <w:sz w:val="20"/>
          <w:szCs w:val="20"/>
        </w:rPr>
        <w:tab/>
      </w:r>
      <w:r w:rsidRPr="00ED234B">
        <w:rPr>
          <w:rFonts w:ascii="Times New Roman" w:hAnsi="Times New Roman" w:cs="Times New Roman"/>
          <w:sz w:val="20"/>
          <w:szCs w:val="20"/>
        </w:rPr>
        <w:t>in the case of Mastercard, in Australia; or</w:t>
      </w:r>
    </w:p>
    <w:p w14:paraId="00AABDB9" w14:textId="77777777" w:rsidR="00407B05" w:rsidRPr="00ED234B" w:rsidRDefault="00407B05" w:rsidP="00C203E4">
      <w:pPr>
        <w:pStyle w:val="ListParagraph"/>
        <w:numPr>
          <w:ilvl w:val="0"/>
          <w:numId w:val="0"/>
        </w:numPr>
        <w:ind w:left="2835" w:hanging="567"/>
        <w:rPr>
          <w:rFonts w:ascii="Times New Roman" w:hAnsi="Times New Roman" w:cs="Times New Roman"/>
          <w:sz w:val="20"/>
          <w:szCs w:val="20"/>
        </w:rPr>
      </w:pPr>
      <w:r w:rsidRPr="00ED234B">
        <w:rPr>
          <w:rFonts w:ascii="Times New Roman" w:hAnsi="Times New Roman" w:cs="Times New Roman"/>
          <w:sz w:val="20"/>
          <w:szCs w:val="20"/>
        </w:rPr>
        <w:t>(</w:t>
      </w:r>
      <w:r w:rsidR="00C203E4" w:rsidRPr="00ED234B">
        <w:rPr>
          <w:rFonts w:ascii="Times New Roman" w:hAnsi="Times New Roman" w:cs="Times New Roman"/>
          <w:sz w:val="20"/>
          <w:szCs w:val="20"/>
        </w:rPr>
        <w:t>B</w:t>
      </w:r>
      <w:r w:rsidRPr="00ED234B">
        <w:rPr>
          <w:rFonts w:ascii="Times New Roman" w:hAnsi="Times New Roman" w:cs="Times New Roman"/>
          <w:sz w:val="20"/>
          <w:szCs w:val="20"/>
        </w:rPr>
        <w:t xml:space="preserve">) </w:t>
      </w:r>
      <w:r w:rsidR="00C203E4" w:rsidRPr="00ED234B">
        <w:rPr>
          <w:rFonts w:ascii="Times New Roman" w:hAnsi="Times New Roman" w:cs="Times New Roman"/>
          <w:sz w:val="20"/>
          <w:szCs w:val="20"/>
        </w:rPr>
        <w:tab/>
      </w:r>
      <w:r w:rsidRPr="00ED234B">
        <w:rPr>
          <w:rFonts w:ascii="Times New Roman" w:hAnsi="Times New Roman" w:cs="Times New Roman"/>
          <w:sz w:val="20"/>
          <w:szCs w:val="20"/>
        </w:rPr>
        <w:t xml:space="preserve">in the case of Visa, in Australia </w:t>
      </w:r>
      <w:r w:rsidR="000D52A2" w:rsidRPr="00ED234B">
        <w:rPr>
          <w:rFonts w:ascii="Times New Roman" w:hAnsi="Times New Roman" w:cs="Times New Roman"/>
          <w:sz w:val="20"/>
          <w:szCs w:val="20"/>
        </w:rPr>
        <w:t xml:space="preserve">or the </w:t>
      </w:r>
      <w:r w:rsidRPr="00ED234B">
        <w:rPr>
          <w:rFonts w:ascii="Times New Roman" w:hAnsi="Times New Roman" w:cs="Times New Roman"/>
          <w:sz w:val="20"/>
          <w:szCs w:val="20"/>
        </w:rPr>
        <w:t>Asia Pacific</w:t>
      </w:r>
      <w:r w:rsidR="00E702A8" w:rsidRPr="00ED234B">
        <w:rPr>
          <w:rFonts w:ascii="Times New Roman" w:hAnsi="Times New Roman" w:cs="Times New Roman"/>
          <w:sz w:val="20"/>
          <w:szCs w:val="20"/>
        </w:rPr>
        <w:t>;</w:t>
      </w:r>
    </w:p>
    <w:p w14:paraId="313D21BF" w14:textId="5036F309" w:rsidR="000D52A2" w:rsidRPr="00ED234B" w:rsidRDefault="000D52A2" w:rsidP="00E510C2">
      <w:pPr>
        <w:pStyle w:val="ListParagraph"/>
        <w:numPr>
          <w:ilvl w:val="4"/>
          <w:numId w:val="7"/>
        </w:numPr>
        <w:ind w:left="1701" w:hanging="567"/>
        <w:rPr>
          <w:rFonts w:ascii="Times New Roman" w:hAnsi="Times New Roman" w:cs="Times New Roman"/>
          <w:sz w:val="20"/>
          <w:szCs w:val="20"/>
        </w:rPr>
      </w:pPr>
      <w:r w:rsidRPr="00ED234B">
        <w:rPr>
          <w:rFonts w:ascii="Times New Roman" w:hAnsi="Times New Roman" w:cs="Times New Roman"/>
          <w:sz w:val="20"/>
          <w:szCs w:val="20"/>
        </w:rPr>
        <w:t xml:space="preserve">a prepaid card that is stored in, or accessed through, a digital wallet or mobile payment applicable that </w:t>
      </w:r>
      <w:r w:rsidR="00F20DD2">
        <w:rPr>
          <w:rFonts w:ascii="Times New Roman" w:hAnsi="Times New Roman" w:cs="Times New Roman"/>
          <w:sz w:val="20"/>
          <w:szCs w:val="20"/>
          <w:lang w:eastAsia="en-AU"/>
        </w:rPr>
        <w:t xml:space="preserve"> –</w:t>
      </w:r>
    </w:p>
    <w:p w14:paraId="1144776E" w14:textId="77777777" w:rsidR="000D52A2" w:rsidRPr="00ED234B" w:rsidRDefault="000D52A2" w:rsidP="00E510C2">
      <w:pPr>
        <w:pStyle w:val="ListParagraph"/>
        <w:numPr>
          <w:ilvl w:val="5"/>
          <w:numId w:val="7"/>
        </w:numPr>
        <w:ind w:left="2268" w:hanging="567"/>
        <w:rPr>
          <w:rFonts w:ascii="Times New Roman" w:hAnsi="Times New Roman" w:cs="Times New Roman"/>
          <w:sz w:val="20"/>
          <w:szCs w:val="20"/>
        </w:rPr>
      </w:pPr>
      <w:r w:rsidRPr="00ED234B">
        <w:rPr>
          <w:rFonts w:ascii="Times New Roman" w:hAnsi="Times New Roman" w:cs="Times New Roman"/>
          <w:sz w:val="20"/>
          <w:szCs w:val="20"/>
        </w:rPr>
        <w:t xml:space="preserve">is issued under the Visa or Mastercard branded payment card scheme; and </w:t>
      </w:r>
    </w:p>
    <w:p w14:paraId="0AA66A2E" w14:textId="77777777" w:rsidR="000D52A2" w:rsidRPr="00ED234B" w:rsidRDefault="000D52A2" w:rsidP="00E510C2">
      <w:pPr>
        <w:pStyle w:val="ListParagraph"/>
        <w:numPr>
          <w:ilvl w:val="5"/>
          <w:numId w:val="7"/>
        </w:numPr>
        <w:ind w:left="2268" w:hanging="567"/>
        <w:rPr>
          <w:rFonts w:ascii="Times New Roman" w:hAnsi="Times New Roman" w:cs="Times New Roman"/>
          <w:sz w:val="20"/>
          <w:szCs w:val="20"/>
        </w:rPr>
      </w:pPr>
      <w:r w:rsidRPr="00ED234B">
        <w:rPr>
          <w:rFonts w:ascii="Times New Roman" w:hAnsi="Times New Roman" w:cs="Times New Roman"/>
          <w:sz w:val="20"/>
          <w:szCs w:val="20"/>
        </w:rPr>
        <w:lastRenderedPageBreak/>
        <w:t>is capable of being processed through the Visa or Mastercard payment card networks; and</w:t>
      </w:r>
    </w:p>
    <w:p w14:paraId="2D440CD0" w14:textId="77777777" w:rsidR="000D52A2" w:rsidRPr="00ED234B" w:rsidRDefault="000D52A2" w:rsidP="00E510C2">
      <w:pPr>
        <w:pStyle w:val="ListParagraph"/>
        <w:numPr>
          <w:ilvl w:val="5"/>
          <w:numId w:val="7"/>
        </w:numPr>
        <w:ind w:left="2268" w:hanging="567"/>
        <w:rPr>
          <w:rFonts w:ascii="Times New Roman" w:hAnsi="Times New Roman" w:cs="Times New Roman"/>
          <w:sz w:val="20"/>
          <w:szCs w:val="20"/>
        </w:rPr>
      </w:pPr>
      <w:r w:rsidRPr="00ED234B">
        <w:rPr>
          <w:rFonts w:ascii="Times New Roman" w:hAnsi="Times New Roman" w:cs="Times New Roman"/>
          <w:sz w:val="20"/>
          <w:szCs w:val="20"/>
        </w:rPr>
        <w:t xml:space="preserve">is issued: </w:t>
      </w:r>
    </w:p>
    <w:p w14:paraId="26AC5C32" w14:textId="77777777" w:rsidR="000D52A2" w:rsidRPr="00ED234B" w:rsidRDefault="000D52A2" w:rsidP="000D52A2">
      <w:pPr>
        <w:pStyle w:val="ListParagraph"/>
        <w:numPr>
          <w:ilvl w:val="0"/>
          <w:numId w:val="0"/>
        </w:numPr>
        <w:ind w:left="2835" w:hanging="567"/>
        <w:rPr>
          <w:rFonts w:ascii="Times New Roman" w:hAnsi="Times New Roman" w:cs="Times New Roman"/>
          <w:sz w:val="20"/>
          <w:szCs w:val="20"/>
        </w:rPr>
      </w:pPr>
      <w:r w:rsidRPr="00ED234B">
        <w:rPr>
          <w:rFonts w:ascii="Times New Roman" w:hAnsi="Times New Roman" w:cs="Times New Roman"/>
          <w:sz w:val="20"/>
          <w:szCs w:val="20"/>
        </w:rPr>
        <w:t xml:space="preserve">(A) </w:t>
      </w:r>
      <w:r w:rsidRPr="00ED234B">
        <w:rPr>
          <w:rFonts w:ascii="Times New Roman" w:hAnsi="Times New Roman" w:cs="Times New Roman"/>
          <w:sz w:val="20"/>
          <w:szCs w:val="20"/>
        </w:rPr>
        <w:tab/>
        <w:t>in the case of Mastercard, in Australia; or</w:t>
      </w:r>
    </w:p>
    <w:p w14:paraId="3D59B714" w14:textId="77777777" w:rsidR="000D52A2" w:rsidRPr="00ED234B" w:rsidRDefault="000D52A2" w:rsidP="000D52A2">
      <w:pPr>
        <w:pStyle w:val="ListParagraph"/>
        <w:numPr>
          <w:ilvl w:val="0"/>
          <w:numId w:val="0"/>
        </w:numPr>
        <w:ind w:left="2835" w:hanging="567"/>
        <w:rPr>
          <w:rFonts w:ascii="Times New Roman" w:hAnsi="Times New Roman" w:cs="Times New Roman"/>
          <w:sz w:val="20"/>
          <w:szCs w:val="20"/>
        </w:rPr>
      </w:pPr>
      <w:r w:rsidRPr="00ED234B">
        <w:rPr>
          <w:rFonts w:ascii="Times New Roman" w:hAnsi="Times New Roman" w:cs="Times New Roman"/>
          <w:sz w:val="20"/>
          <w:szCs w:val="20"/>
        </w:rPr>
        <w:t xml:space="preserve">(B) </w:t>
      </w:r>
      <w:r w:rsidRPr="00ED234B">
        <w:rPr>
          <w:rFonts w:ascii="Times New Roman" w:hAnsi="Times New Roman" w:cs="Times New Roman"/>
          <w:sz w:val="20"/>
          <w:szCs w:val="20"/>
        </w:rPr>
        <w:tab/>
        <w:t>in the case of Visa, in Australia or the Asia Pacific</w:t>
      </w:r>
      <w:r w:rsidR="00E702A8" w:rsidRPr="00ED234B">
        <w:rPr>
          <w:rFonts w:ascii="Times New Roman" w:hAnsi="Times New Roman" w:cs="Times New Roman"/>
          <w:sz w:val="20"/>
          <w:szCs w:val="20"/>
        </w:rPr>
        <w:t>.</w:t>
      </w:r>
    </w:p>
    <w:p w14:paraId="35D15258" w14:textId="77777777" w:rsidR="00C203E4" w:rsidRPr="00ED234B" w:rsidRDefault="00B00225" w:rsidP="00B00225">
      <w:pPr>
        <w:ind w:left="1701" w:hanging="567"/>
        <w:rPr>
          <w:rFonts w:ascii="Times New Roman" w:hAnsi="Times New Roman" w:cs="Times New Roman"/>
          <w:b/>
          <w:sz w:val="20"/>
          <w:szCs w:val="20"/>
        </w:rPr>
      </w:pPr>
      <w:r w:rsidRPr="00ED234B">
        <w:rPr>
          <w:rFonts w:ascii="Times New Roman" w:hAnsi="Times New Roman" w:cs="Times New Roman"/>
          <w:b/>
          <w:sz w:val="20"/>
          <w:szCs w:val="20"/>
        </w:rPr>
        <w:t>Note:</w:t>
      </w:r>
    </w:p>
    <w:p w14:paraId="3A50D47C" w14:textId="77777777" w:rsidR="00B00225" w:rsidRPr="00ED234B" w:rsidRDefault="00B00225" w:rsidP="00B00225">
      <w:pPr>
        <w:ind w:left="1134"/>
        <w:rPr>
          <w:rFonts w:ascii="Times New Roman" w:hAnsi="Times New Roman" w:cs="Times New Roman"/>
          <w:bCs/>
          <w:sz w:val="20"/>
          <w:szCs w:val="20"/>
        </w:rPr>
      </w:pPr>
      <w:r w:rsidRPr="00ED234B">
        <w:rPr>
          <w:rFonts w:ascii="Times New Roman" w:hAnsi="Times New Roman" w:cs="Times New Roman"/>
          <w:bCs/>
          <w:sz w:val="20"/>
          <w:szCs w:val="20"/>
        </w:rPr>
        <w:t xml:space="preserve">Customers who are unsure if their Visa debit, credit or prepaid card has been issued in the Asia Pacific </w:t>
      </w:r>
      <w:r w:rsidR="007143EB" w:rsidRPr="00ED234B">
        <w:rPr>
          <w:rFonts w:ascii="Times New Roman" w:hAnsi="Times New Roman" w:cs="Times New Roman"/>
          <w:bCs/>
          <w:sz w:val="20"/>
          <w:szCs w:val="20"/>
        </w:rPr>
        <w:t xml:space="preserve">and will be accepted in Australia </w:t>
      </w:r>
      <w:r w:rsidRPr="00ED234B">
        <w:rPr>
          <w:rFonts w:ascii="Times New Roman" w:hAnsi="Times New Roman" w:cs="Times New Roman"/>
          <w:bCs/>
          <w:sz w:val="20"/>
          <w:szCs w:val="20"/>
        </w:rPr>
        <w:t>should contact their banks.</w:t>
      </w:r>
    </w:p>
    <w:p w14:paraId="49F45CB5" w14:textId="77777777" w:rsidR="00D67CF3" w:rsidRPr="00ED234B" w:rsidRDefault="00D67CF3" w:rsidP="00AE7BDE">
      <w:pPr>
        <w:ind w:left="1134"/>
        <w:rPr>
          <w:rFonts w:ascii="Times New Roman" w:hAnsi="Times New Roman" w:cs="Times New Roman"/>
          <w:sz w:val="20"/>
          <w:szCs w:val="20"/>
        </w:rPr>
      </w:pPr>
      <w:r w:rsidRPr="00ED234B">
        <w:rPr>
          <w:rFonts w:ascii="Times New Roman" w:hAnsi="Times New Roman" w:cs="Times New Roman"/>
          <w:sz w:val="20"/>
          <w:szCs w:val="20"/>
        </w:rPr>
        <w:t>For avoidance of doubt, Contactless Payment Tokens do not include:</w:t>
      </w:r>
    </w:p>
    <w:p w14:paraId="3E95666B" w14:textId="70584F17" w:rsidR="00D67CF3" w:rsidRPr="00ED234B" w:rsidRDefault="00D67CF3" w:rsidP="00AE7BDE">
      <w:pPr>
        <w:ind w:left="1701" w:hanging="567"/>
        <w:rPr>
          <w:rFonts w:ascii="Times New Roman" w:hAnsi="Times New Roman" w:cs="Times New Roman"/>
          <w:sz w:val="20"/>
          <w:szCs w:val="20"/>
        </w:rPr>
      </w:pPr>
      <w:r w:rsidRPr="00ED234B">
        <w:rPr>
          <w:rFonts w:ascii="Times New Roman" w:hAnsi="Times New Roman" w:cs="Times New Roman"/>
          <w:sz w:val="20"/>
          <w:szCs w:val="20"/>
        </w:rPr>
        <w:t xml:space="preserve">(a)  </w:t>
      </w:r>
      <w:r w:rsidRPr="00ED234B">
        <w:rPr>
          <w:rFonts w:ascii="Times New Roman" w:hAnsi="Times New Roman" w:cs="Times New Roman"/>
          <w:sz w:val="20"/>
          <w:szCs w:val="20"/>
        </w:rPr>
        <w:tab/>
      </w:r>
      <w:r w:rsidR="00AE7BDE" w:rsidRPr="00ED234B">
        <w:rPr>
          <w:rFonts w:ascii="Times New Roman" w:hAnsi="Times New Roman" w:cs="Times New Roman"/>
          <w:sz w:val="20"/>
          <w:szCs w:val="20"/>
        </w:rPr>
        <w:t xml:space="preserve">prepaid Mastercards issued outside Australia or </w:t>
      </w:r>
      <w:r w:rsidRPr="00ED234B">
        <w:rPr>
          <w:rFonts w:ascii="Times New Roman" w:hAnsi="Times New Roman" w:cs="Times New Roman"/>
          <w:sz w:val="20"/>
          <w:szCs w:val="20"/>
        </w:rPr>
        <w:t xml:space="preserve">prepaid Visa cards issued outside Australia or </w:t>
      </w:r>
      <w:r w:rsidR="000D52A2" w:rsidRPr="00ED234B">
        <w:rPr>
          <w:rFonts w:ascii="Times New Roman" w:hAnsi="Times New Roman" w:cs="Times New Roman"/>
          <w:sz w:val="20"/>
          <w:szCs w:val="20"/>
        </w:rPr>
        <w:t xml:space="preserve">the </w:t>
      </w:r>
      <w:r w:rsidRPr="00ED234B">
        <w:rPr>
          <w:rFonts w:ascii="Times New Roman" w:hAnsi="Times New Roman" w:cs="Times New Roman"/>
          <w:sz w:val="20"/>
          <w:szCs w:val="20"/>
        </w:rPr>
        <w:t>Asia Pacific; or</w:t>
      </w:r>
    </w:p>
    <w:p w14:paraId="0486E879" w14:textId="77777777" w:rsidR="00D67CF3" w:rsidRPr="00ED234B" w:rsidRDefault="00D67CF3" w:rsidP="00AE7BDE">
      <w:pPr>
        <w:ind w:left="1701" w:hanging="567"/>
        <w:rPr>
          <w:rFonts w:ascii="Times New Roman" w:hAnsi="Times New Roman" w:cs="Times New Roman"/>
          <w:sz w:val="20"/>
          <w:szCs w:val="20"/>
        </w:rPr>
      </w:pPr>
      <w:r w:rsidRPr="00ED234B">
        <w:rPr>
          <w:rFonts w:ascii="Times New Roman" w:hAnsi="Times New Roman" w:cs="Times New Roman"/>
          <w:sz w:val="20"/>
          <w:szCs w:val="20"/>
        </w:rPr>
        <w:t xml:space="preserve">(b)      any debit, credit or prepaid cards issued by schemes other than Visa and Mastercard (such as American Express and EFTPOS). </w:t>
      </w:r>
    </w:p>
    <w:p w14:paraId="46911604" w14:textId="0998073C" w:rsidR="002D0DD4" w:rsidRPr="00ED234B" w:rsidRDefault="00716316" w:rsidP="00943429">
      <w:pPr>
        <w:pStyle w:val="ListParagraph"/>
        <w:numPr>
          <w:ilvl w:val="0"/>
          <w:numId w:val="0"/>
        </w:numPr>
        <w:tabs>
          <w:tab w:val="left" w:pos="851"/>
        </w:tabs>
        <w:ind w:left="567" w:hanging="567"/>
        <w:rPr>
          <w:rFonts w:ascii="Times New Roman" w:hAnsi="Times New Roman" w:cs="Times New Roman"/>
          <w:b/>
          <w:bCs/>
          <w:sz w:val="20"/>
          <w:szCs w:val="20"/>
        </w:rPr>
      </w:pPr>
      <w:r w:rsidRPr="00ED234B">
        <w:rPr>
          <w:rFonts w:ascii="Times New Roman" w:hAnsi="Times New Roman" w:cs="Times New Roman"/>
          <w:sz w:val="20"/>
          <w:szCs w:val="20"/>
        </w:rPr>
        <w:t>11.1</w:t>
      </w:r>
      <w:r w:rsidR="00943429" w:rsidRPr="00ED234B">
        <w:rPr>
          <w:rFonts w:ascii="Times New Roman" w:hAnsi="Times New Roman" w:cs="Times New Roman"/>
          <w:sz w:val="20"/>
          <w:szCs w:val="20"/>
        </w:rPr>
        <w:t>9</w:t>
      </w:r>
      <w:r w:rsidRPr="00ED234B">
        <w:rPr>
          <w:rFonts w:ascii="Times New Roman" w:hAnsi="Times New Roman" w:cs="Times New Roman"/>
          <w:sz w:val="20"/>
          <w:szCs w:val="20"/>
        </w:rPr>
        <w:t xml:space="preserve"> </w:t>
      </w:r>
      <w:r w:rsidR="00943429" w:rsidRPr="00ED234B">
        <w:rPr>
          <w:rFonts w:ascii="Times New Roman" w:hAnsi="Times New Roman" w:cs="Times New Roman"/>
          <w:sz w:val="20"/>
          <w:szCs w:val="20"/>
        </w:rPr>
        <w:tab/>
      </w:r>
      <w:r w:rsidR="001E5D66">
        <w:rPr>
          <w:rFonts w:ascii="Times New Roman" w:hAnsi="Times New Roman" w:cs="Times New Roman"/>
          <w:sz w:val="20"/>
          <w:szCs w:val="20"/>
        </w:rPr>
        <w:t>‘</w:t>
      </w:r>
      <w:r w:rsidR="009A0366" w:rsidRPr="00ED234B">
        <w:rPr>
          <w:rFonts w:ascii="Times New Roman" w:hAnsi="Times New Roman" w:cs="Times New Roman"/>
          <w:b/>
          <w:bCs/>
          <w:sz w:val="20"/>
          <w:szCs w:val="20"/>
        </w:rPr>
        <w:t xml:space="preserve">Contactless Payment Token </w:t>
      </w:r>
      <w:r w:rsidR="00B550DA" w:rsidRPr="00ED234B">
        <w:rPr>
          <w:rFonts w:ascii="Times New Roman" w:hAnsi="Times New Roman" w:cs="Times New Roman"/>
          <w:b/>
          <w:bCs/>
          <w:sz w:val="20"/>
          <w:szCs w:val="20"/>
        </w:rPr>
        <w:t>Enabled</w:t>
      </w:r>
      <w:r w:rsidR="009A0366" w:rsidRPr="00ED234B">
        <w:rPr>
          <w:rFonts w:ascii="Times New Roman" w:hAnsi="Times New Roman" w:cs="Times New Roman"/>
          <w:b/>
          <w:bCs/>
          <w:sz w:val="20"/>
          <w:szCs w:val="20"/>
        </w:rPr>
        <w:t xml:space="preserve"> Public Transport Services</w:t>
      </w:r>
      <w:r w:rsidR="001E5D66">
        <w:rPr>
          <w:rFonts w:ascii="Times New Roman" w:hAnsi="Times New Roman" w:cs="Times New Roman"/>
          <w:sz w:val="20"/>
          <w:szCs w:val="20"/>
        </w:rPr>
        <w:t>’</w:t>
      </w:r>
      <w:r w:rsidR="009A0366" w:rsidRPr="00ED234B">
        <w:rPr>
          <w:rFonts w:ascii="Times New Roman" w:hAnsi="Times New Roman" w:cs="Times New Roman"/>
          <w:sz w:val="20"/>
          <w:szCs w:val="20"/>
        </w:rPr>
        <w:t xml:space="preserve"> means </w:t>
      </w:r>
      <w:r w:rsidR="00C9270C" w:rsidRPr="00ED234B">
        <w:rPr>
          <w:rFonts w:ascii="Times New Roman" w:hAnsi="Times New Roman" w:cs="Times New Roman"/>
          <w:sz w:val="20"/>
          <w:szCs w:val="20"/>
        </w:rPr>
        <w:t xml:space="preserve">a public transport service listed in Schedule </w:t>
      </w:r>
      <w:r w:rsidR="003A10C6" w:rsidRPr="00ED234B">
        <w:rPr>
          <w:rFonts w:ascii="Times New Roman" w:hAnsi="Times New Roman" w:cs="Times New Roman"/>
          <w:sz w:val="20"/>
          <w:szCs w:val="20"/>
        </w:rPr>
        <w:t>3</w:t>
      </w:r>
      <w:r w:rsidR="00C9270C" w:rsidRPr="00ED234B">
        <w:rPr>
          <w:rFonts w:ascii="Times New Roman" w:hAnsi="Times New Roman" w:cs="Times New Roman"/>
          <w:sz w:val="20"/>
          <w:szCs w:val="20"/>
        </w:rPr>
        <w:t xml:space="preserve"> on which Contactless Payment Tokens can be used to obtain a ticket. </w:t>
      </w:r>
      <w:r w:rsidR="009A0366" w:rsidRPr="00ED234B">
        <w:rPr>
          <w:rFonts w:ascii="Times New Roman" w:hAnsi="Times New Roman" w:cs="Times New Roman"/>
          <w:b/>
          <w:bCs/>
          <w:sz w:val="20"/>
          <w:szCs w:val="20"/>
        </w:rPr>
        <w:t xml:space="preserve"> </w:t>
      </w:r>
    </w:p>
    <w:p w14:paraId="470669CD" w14:textId="004A329B" w:rsidR="00490BF2" w:rsidRPr="00ED234B" w:rsidRDefault="00716316" w:rsidP="004274CC">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943429" w:rsidRPr="00ED234B">
        <w:rPr>
          <w:rFonts w:ascii="Times New Roman" w:hAnsi="Times New Roman" w:cs="Times New Roman"/>
          <w:sz w:val="20"/>
          <w:szCs w:val="20"/>
        </w:rPr>
        <w:t>20</w:t>
      </w:r>
      <w:r w:rsidR="00943429"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customer</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a person who holds a </w:t>
      </w:r>
      <w:r w:rsidR="00C9270C" w:rsidRPr="00ED234B">
        <w:rPr>
          <w:rFonts w:ascii="Times New Roman" w:hAnsi="Times New Roman" w:cs="Times New Roman"/>
          <w:sz w:val="20"/>
          <w:szCs w:val="20"/>
        </w:rPr>
        <w:t>token</w:t>
      </w:r>
      <w:r w:rsidR="00922114" w:rsidRPr="00ED234B">
        <w:rPr>
          <w:rFonts w:ascii="Times New Roman" w:hAnsi="Times New Roman" w:cs="Times New Roman"/>
          <w:sz w:val="20"/>
          <w:szCs w:val="20"/>
        </w:rPr>
        <w:t xml:space="preserve"> that proves the existence of a ticket</w:t>
      </w:r>
      <w:r w:rsidR="00490BF2" w:rsidRPr="00ED234B">
        <w:rPr>
          <w:rFonts w:ascii="Times New Roman" w:hAnsi="Times New Roman" w:cs="Times New Roman"/>
          <w:sz w:val="20"/>
          <w:szCs w:val="20"/>
        </w:rPr>
        <w:t xml:space="preserve">. </w:t>
      </w:r>
      <w:r w:rsidR="005D0F30" w:rsidRPr="00ED234B">
        <w:rPr>
          <w:rFonts w:ascii="Times New Roman" w:hAnsi="Times New Roman" w:cs="Times New Roman"/>
          <w:sz w:val="20"/>
          <w:szCs w:val="20"/>
        </w:rPr>
        <w:t xml:space="preserve">In the case of a </w:t>
      </w:r>
      <w:r w:rsidR="006E07C1" w:rsidRPr="00ED234B">
        <w:rPr>
          <w:rFonts w:ascii="Times New Roman" w:hAnsi="Times New Roman" w:cs="Times New Roman"/>
          <w:sz w:val="20"/>
          <w:szCs w:val="20"/>
        </w:rPr>
        <w:t>Tap</w:t>
      </w:r>
      <w:r w:rsidR="00C9270C" w:rsidRPr="00ED234B">
        <w:rPr>
          <w:rFonts w:ascii="Times New Roman" w:hAnsi="Times New Roman" w:cs="Times New Roman"/>
          <w:sz w:val="20"/>
          <w:szCs w:val="20"/>
        </w:rPr>
        <w:t xml:space="preserve"> </w:t>
      </w:r>
      <w:r w:rsidR="009A0366" w:rsidRPr="00ED234B">
        <w:rPr>
          <w:rFonts w:ascii="Times New Roman" w:hAnsi="Times New Roman" w:cs="Times New Roman"/>
          <w:sz w:val="20"/>
          <w:szCs w:val="20"/>
        </w:rPr>
        <w:t>Token</w:t>
      </w:r>
      <w:r w:rsidR="005D0F30" w:rsidRPr="00ED234B">
        <w:rPr>
          <w:rFonts w:ascii="Times New Roman" w:hAnsi="Times New Roman" w:cs="Times New Roman"/>
          <w:sz w:val="20"/>
          <w:szCs w:val="20"/>
        </w:rPr>
        <w:t xml:space="preserve">, the </w:t>
      </w:r>
      <w:r w:rsidR="005D0F30" w:rsidRPr="00DF792C">
        <w:rPr>
          <w:rFonts w:ascii="Times New Roman" w:hAnsi="Times New Roman" w:cs="Times New Roman"/>
          <w:sz w:val="20"/>
          <w:szCs w:val="20"/>
        </w:rPr>
        <w:t xml:space="preserve">customer is the </w:t>
      </w:r>
      <w:r w:rsidR="00940547" w:rsidRPr="00DF792C">
        <w:rPr>
          <w:rFonts w:ascii="Times New Roman" w:hAnsi="Times New Roman" w:cs="Times New Roman"/>
          <w:sz w:val="20"/>
          <w:szCs w:val="20"/>
        </w:rPr>
        <w:t xml:space="preserve">holder of </w:t>
      </w:r>
      <w:r w:rsidR="00C9270C" w:rsidRPr="00DF792C">
        <w:rPr>
          <w:rFonts w:ascii="Times New Roman" w:hAnsi="Times New Roman" w:cs="Times New Roman"/>
          <w:sz w:val="20"/>
          <w:szCs w:val="20"/>
        </w:rPr>
        <w:t xml:space="preserve">the </w:t>
      </w:r>
      <w:r w:rsidR="006E07C1" w:rsidRPr="00DF792C">
        <w:rPr>
          <w:rFonts w:ascii="Times New Roman" w:hAnsi="Times New Roman" w:cs="Times New Roman"/>
          <w:sz w:val="20"/>
          <w:szCs w:val="20"/>
        </w:rPr>
        <w:t>Tap</w:t>
      </w:r>
      <w:r w:rsidR="00C9270C" w:rsidRPr="00DF792C">
        <w:rPr>
          <w:rFonts w:ascii="Times New Roman" w:hAnsi="Times New Roman" w:cs="Times New Roman"/>
          <w:sz w:val="20"/>
          <w:szCs w:val="20"/>
        </w:rPr>
        <w:t xml:space="preserve"> Token </w:t>
      </w:r>
      <w:r w:rsidR="002A6D68" w:rsidRPr="00DF792C">
        <w:rPr>
          <w:rFonts w:ascii="Times New Roman" w:hAnsi="Times New Roman" w:cs="Times New Roman"/>
          <w:sz w:val="20"/>
          <w:szCs w:val="20"/>
        </w:rPr>
        <w:t>that</w:t>
      </w:r>
      <w:r w:rsidR="002A6D68" w:rsidRPr="00ED234B">
        <w:rPr>
          <w:rFonts w:ascii="Times New Roman" w:hAnsi="Times New Roman" w:cs="Times New Roman"/>
          <w:sz w:val="20"/>
          <w:szCs w:val="20"/>
        </w:rPr>
        <w:t xml:space="preserve"> is used to obtain the ticket</w:t>
      </w:r>
      <w:r w:rsidR="005D0F30" w:rsidRPr="00ED234B">
        <w:rPr>
          <w:rFonts w:ascii="Times New Roman" w:hAnsi="Times New Roman" w:cs="Times New Roman"/>
          <w:sz w:val="20"/>
          <w:szCs w:val="20"/>
        </w:rPr>
        <w:t>.</w:t>
      </w:r>
    </w:p>
    <w:p w14:paraId="5C15A8D9" w14:textId="11639774" w:rsidR="00922114" w:rsidRPr="00ED234B" w:rsidRDefault="00922114" w:rsidP="00943429">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943429" w:rsidRPr="00ED234B">
        <w:rPr>
          <w:rFonts w:ascii="Times New Roman" w:hAnsi="Times New Roman" w:cs="Times New Roman"/>
          <w:sz w:val="20"/>
          <w:szCs w:val="20"/>
        </w:rPr>
        <w:t>21</w:t>
      </w:r>
      <w:r w:rsidR="00943429" w:rsidRPr="00ED234B">
        <w:rPr>
          <w:rFonts w:ascii="Times New Roman" w:hAnsi="Times New Roman" w:cs="Times New Roman"/>
          <w:sz w:val="20"/>
          <w:szCs w:val="20"/>
        </w:rPr>
        <w:tab/>
      </w:r>
      <w:r w:rsidR="001E5D66">
        <w:rPr>
          <w:rFonts w:ascii="Times New Roman" w:hAnsi="Times New Roman" w:cs="Times New Roman"/>
          <w:sz w:val="20"/>
          <w:szCs w:val="20"/>
        </w:rPr>
        <w:t>‘</w:t>
      </w:r>
      <w:r w:rsidRPr="00ED234B">
        <w:rPr>
          <w:rFonts w:ascii="Times New Roman" w:hAnsi="Times New Roman" w:cs="Times New Roman"/>
          <w:b/>
          <w:bCs/>
          <w:sz w:val="20"/>
          <w:szCs w:val="20"/>
        </w:rPr>
        <w:t>daily cap</w:t>
      </w:r>
      <w:r w:rsidR="001E5D66">
        <w:rPr>
          <w:rFonts w:ascii="Times New Roman" w:hAnsi="Times New Roman" w:cs="Times New Roman"/>
          <w:sz w:val="20"/>
          <w:szCs w:val="20"/>
        </w:rPr>
        <w:t>’</w:t>
      </w:r>
      <w:r w:rsidRPr="00ED234B">
        <w:rPr>
          <w:rFonts w:ascii="Times New Roman" w:hAnsi="Times New Roman" w:cs="Times New Roman"/>
          <w:sz w:val="20"/>
          <w:szCs w:val="20"/>
        </w:rPr>
        <w:t xml:space="preserve"> means the fare specified in Table A in Schedule 1</w:t>
      </w:r>
      <w:r w:rsidR="00645705">
        <w:rPr>
          <w:rFonts w:ascii="Times New Roman" w:hAnsi="Times New Roman" w:cs="Times New Roman"/>
          <w:sz w:val="20"/>
          <w:szCs w:val="20"/>
        </w:rPr>
        <w:t>A</w:t>
      </w:r>
      <w:r w:rsidRPr="00ED234B">
        <w:rPr>
          <w:rFonts w:ascii="Times New Roman" w:hAnsi="Times New Roman" w:cs="Times New Roman"/>
          <w:sz w:val="20"/>
          <w:szCs w:val="20"/>
        </w:rPr>
        <w:t xml:space="preserve"> of these Conditions.</w:t>
      </w:r>
    </w:p>
    <w:p w14:paraId="45FB82B2" w14:textId="22B01210" w:rsidR="00C203E4" w:rsidRPr="00ED234B" w:rsidRDefault="00716316" w:rsidP="00C203E4">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943429" w:rsidRPr="00ED234B">
        <w:rPr>
          <w:rFonts w:ascii="Times New Roman" w:hAnsi="Times New Roman" w:cs="Times New Roman"/>
          <w:sz w:val="20"/>
          <w:szCs w:val="20"/>
        </w:rPr>
        <w:t>22</w:t>
      </w:r>
      <w:r w:rsidR="00943429" w:rsidRPr="00ED234B">
        <w:rPr>
          <w:rFonts w:ascii="Times New Roman" w:hAnsi="Times New Roman" w:cs="Times New Roman"/>
          <w:sz w:val="20"/>
          <w:szCs w:val="20"/>
        </w:rPr>
        <w:tab/>
      </w:r>
      <w:r w:rsidR="001E5D66">
        <w:rPr>
          <w:rFonts w:ascii="Times New Roman" w:hAnsi="Times New Roman" w:cs="Times New Roman"/>
          <w:sz w:val="20"/>
          <w:szCs w:val="20"/>
        </w:rPr>
        <w:t>‘</w:t>
      </w:r>
      <w:r w:rsidR="00AF2F33" w:rsidRPr="00ED234B">
        <w:rPr>
          <w:rFonts w:ascii="Times New Roman" w:hAnsi="Times New Roman" w:cs="Times New Roman"/>
          <w:b/>
          <w:bCs/>
          <w:sz w:val="20"/>
          <w:szCs w:val="20"/>
        </w:rPr>
        <w:t>Date</w:t>
      </w:r>
      <w:r w:rsidR="00B651F1">
        <w:rPr>
          <w:rFonts w:ascii="Times New Roman" w:hAnsi="Times New Roman" w:cs="Times New Roman"/>
          <w:b/>
          <w:bCs/>
          <w:sz w:val="20"/>
          <w:szCs w:val="20"/>
        </w:rPr>
        <w:t>-</w:t>
      </w:r>
      <w:r w:rsidR="00AF2F33" w:rsidRPr="00ED234B">
        <w:rPr>
          <w:rFonts w:ascii="Times New Roman" w:hAnsi="Times New Roman" w:cs="Times New Roman"/>
          <w:b/>
          <w:sz w:val="20"/>
          <w:szCs w:val="20"/>
        </w:rPr>
        <w:t>to</w:t>
      </w:r>
      <w:r w:rsidR="00B651F1">
        <w:rPr>
          <w:rFonts w:ascii="Times New Roman" w:hAnsi="Times New Roman" w:cs="Times New Roman"/>
          <w:b/>
          <w:bCs/>
          <w:sz w:val="20"/>
          <w:szCs w:val="20"/>
        </w:rPr>
        <w:t>-</w:t>
      </w:r>
      <w:r w:rsidR="00AF2F33" w:rsidRPr="00ED234B">
        <w:rPr>
          <w:rFonts w:ascii="Times New Roman" w:hAnsi="Times New Roman" w:cs="Times New Roman"/>
          <w:b/>
          <w:bCs/>
          <w:sz w:val="20"/>
          <w:szCs w:val="20"/>
        </w:rPr>
        <w:t>Date</w:t>
      </w:r>
      <w:r w:rsidR="001E5D66">
        <w:rPr>
          <w:rFonts w:ascii="Times New Roman" w:hAnsi="Times New Roman" w:cs="Times New Roman"/>
          <w:sz w:val="20"/>
          <w:szCs w:val="20"/>
        </w:rPr>
        <w:t>’</w:t>
      </w:r>
      <w:r w:rsidR="004E160B" w:rsidRPr="00ED234B">
        <w:rPr>
          <w:rFonts w:ascii="Times New Roman" w:hAnsi="Times New Roman" w:cs="Times New Roman"/>
          <w:sz w:val="20"/>
          <w:szCs w:val="20"/>
        </w:rPr>
        <w:t xml:space="preserve"> means </w:t>
      </w:r>
      <w:r w:rsidR="00AF2F33" w:rsidRPr="00ED234B">
        <w:rPr>
          <w:rFonts w:ascii="Times New Roman" w:hAnsi="Times New Roman" w:cs="Times New Roman"/>
          <w:sz w:val="20"/>
          <w:szCs w:val="20"/>
        </w:rPr>
        <w:t>a ticket</w:t>
      </w:r>
      <w:r w:rsidR="004E160B" w:rsidRPr="00ED234B">
        <w:rPr>
          <w:rFonts w:ascii="Times New Roman" w:hAnsi="Times New Roman" w:cs="Times New Roman"/>
          <w:sz w:val="20"/>
          <w:szCs w:val="20"/>
        </w:rPr>
        <w:t xml:space="preserve"> specified in </w:t>
      </w:r>
      <w:r w:rsidR="00AC0690" w:rsidRPr="00ED234B">
        <w:rPr>
          <w:rFonts w:ascii="Times New Roman" w:hAnsi="Times New Roman" w:cs="Times New Roman"/>
          <w:sz w:val="20"/>
          <w:szCs w:val="20"/>
        </w:rPr>
        <w:t>paragraph</w:t>
      </w:r>
      <w:r w:rsidR="00AF2F33" w:rsidRPr="00ED234B">
        <w:rPr>
          <w:rFonts w:ascii="Times New Roman" w:hAnsi="Times New Roman" w:cs="Times New Roman"/>
          <w:sz w:val="20"/>
          <w:szCs w:val="20"/>
        </w:rPr>
        <w:t xml:space="preserve"> </w:t>
      </w:r>
      <w:r w:rsidR="00057539" w:rsidRPr="00ED234B">
        <w:rPr>
          <w:rFonts w:ascii="Times New Roman" w:hAnsi="Times New Roman" w:cs="Times New Roman"/>
          <w:sz w:val="20"/>
          <w:szCs w:val="20"/>
        </w:rPr>
        <w:t>5.1</w:t>
      </w:r>
      <w:r w:rsidR="00924648" w:rsidRPr="00ED234B">
        <w:rPr>
          <w:rFonts w:ascii="Times New Roman" w:hAnsi="Times New Roman" w:cs="Times New Roman"/>
          <w:sz w:val="20"/>
          <w:szCs w:val="20"/>
        </w:rPr>
        <w:t>5</w:t>
      </w:r>
      <w:r w:rsidR="00AF2F33" w:rsidRPr="00ED234B">
        <w:rPr>
          <w:rFonts w:ascii="Times New Roman" w:hAnsi="Times New Roman" w:cs="Times New Roman"/>
          <w:sz w:val="20"/>
          <w:szCs w:val="20"/>
        </w:rPr>
        <w:t>.</w:t>
      </w:r>
      <w:r w:rsidR="00057539" w:rsidRPr="00ED234B">
        <w:rPr>
          <w:rFonts w:ascii="Times New Roman" w:hAnsi="Times New Roman" w:cs="Times New Roman"/>
          <w:sz w:val="20"/>
          <w:szCs w:val="20"/>
        </w:rPr>
        <w:t xml:space="preserve"> </w:t>
      </w:r>
    </w:p>
    <w:p w14:paraId="5CD1B5C9" w14:textId="1A70B506" w:rsidR="00C203E4" w:rsidRPr="00ED234B" w:rsidRDefault="00EE4CCD" w:rsidP="00C203E4">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943429" w:rsidRPr="00ED234B">
        <w:rPr>
          <w:rFonts w:ascii="Times New Roman" w:hAnsi="Times New Roman" w:cs="Times New Roman"/>
          <w:sz w:val="20"/>
          <w:szCs w:val="20"/>
        </w:rPr>
        <w:t>23</w:t>
      </w:r>
      <w:r w:rsidR="00943429" w:rsidRPr="00ED234B">
        <w:rPr>
          <w:rFonts w:ascii="Times New Roman" w:hAnsi="Times New Roman" w:cs="Times New Roman"/>
          <w:sz w:val="20"/>
          <w:szCs w:val="20"/>
        </w:rPr>
        <w:tab/>
      </w:r>
      <w:r w:rsidR="001E5D66">
        <w:rPr>
          <w:rFonts w:ascii="Times New Roman" w:hAnsi="Times New Roman" w:cs="Times New Roman"/>
          <w:sz w:val="20"/>
          <w:szCs w:val="20"/>
        </w:rPr>
        <w:t>‘</w:t>
      </w:r>
      <w:r w:rsidR="007D52AF" w:rsidRPr="00ED234B">
        <w:rPr>
          <w:rFonts w:ascii="Times New Roman" w:hAnsi="Times New Roman" w:cs="Times New Roman"/>
          <w:b/>
          <w:sz w:val="20"/>
          <w:szCs w:val="20"/>
        </w:rPr>
        <w:t>digital</w:t>
      </w:r>
      <w:r w:rsidR="007D52AF" w:rsidRPr="00ED234B">
        <w:rPr>
          <w:rFonts w:ascii="Times New Roman" w:hAnsi="Times New Roman" w:cs="Times New Roman"/>
          <w:b/>
          <w:bCs/>
          <w:sz w:val="20"/>
          <w:szCs w:val="20"/>
        </w:rPr>
        <w:t xml:space="preserve"> </w:t>
      </w:r>
      <w:r w:rsidR="007D52AF" w:rsidRPr="00ED234B">
        <w:rPr>
          <w:rFonts w:ascii="Times New Roman" w:hAnsi="Times New Roman" w:cs="Times New Roman"/>
          <w:b/>
          <w:sz w:val="20"/>
          <w:szCs w:val="20"/>
        </w:rPr>
        <w:t>myki</w:t>
      </w:r>
      <w:r w:rsidR="001E5D66">
        <w:rPr>
          <w:rFonts w:ascii="Times New Roman" w:hAnsi="Times New Roman" w:cs="Times New Roman"/>
          <w:bCs/>
          <w:sz w:val="20"/>
          <w:szCs w:val="20"/>
        </w:rPr>
        <w:t>’</w:t>
      </w:r>
      <w:r w:rsidR="007D52AF" w:rsidRPr="00ED234B">
        <w:rPr>
          <w:rFonts w:ascii="Times New Roman" w:hAnsi="Times New Roman" w:cs="Times New Roman"/>
          <w:b/>
          <w:sz w:val="20"/>
          <w:szCs w:val="20"/>
        </w:rPr>
        <w:t xml:space="preserve"> </w:t>
      </w:r>
      <w:r w:rsidR="007D52AF" w:rsidRPr="00ED234B">
        <w:rPr>
          <w:rFonts w:ascii="Times New Roman" w:hAnsi="Times New Roman" w:cs="Times New Roman"/>
          <w:sz w:val="20"/>
          <w:szCs w:val="20"/>
        </w:rPr>
        <w:t>has the same meaning as in regulation 5</w:t>
      </w:r>
      <w:r w:rsidR="002A6D68" w:rsidRPr="00ED234B">
        <w:rPr>
          <w:rFonts w:ascii="Times New Roman" w:hAnsi="Times New Roman" w:cs="Times New Roman"/>
          <w:sz w:val="20"/>
          <w:szCs w:val="20"/>
        </w:rPr>
        <w:t>(1)</w:t>
      </w:r>
      <w:r w:rsidR="007D52AF" w:rsidRPr="00ED234B">
        <w:rPr>
          <w:rFonts w:ascii="Times New Roman" w:hAnsi="Times New Roman" w:cs="Times New Roman"/>
          <w:sz w:val="20"/>
          <w:szCs w:val="20"/>
        </w:rPr>
        <w:t xml:space="preserve"> of the Ticketing Regulations.</w:t>
      </w:r>
    </w:p>
    <w:p w14:paraId="7437D907" w14:textId="6716813A" w:rsidR="007D52AF" w:rsidRPr="00ED234B" w:rsidRDefault="002A6D68" w:rsidP="00C203E4">
      <w:pPr>
        <w:pStyle w:val="ListParagraph"/>
        <w:numPr>
          <w:ilvl w:val="0"/>
          <w:numId w:val="0"/>
        </w:numPr>
        <w:ind w:left="567"/>
        <w:rPr>
          <w:rFonts w:ascii="Times New Roman" w:hAnsi="Times New Roman" w:cs="Times New Roman"/>
          <w:sz w:val="20"/>
          <w:szCs w:val="20"/>
        </w:rPr>
      </w:pPr>
      <w:r w:rsidRPr="00ED234B">
        <w:rPr>
          <w:rFonts w:ascii="Times New Roman" w:hAnsi="Times New Roman" w:cs="Times New Roman"/>
          <w:sz w:val="20"/>
          <w:szCs w:val="20"/>
        </w:rPr>
        <w:t>As at commencement of these Conditions, t</w:t>
      </w:r>
      <w:r w:rsidR="007D52AF" w:rsidRPr="00ED234B">
        <w:rPr>
          <w:rFonts w:ascii="Times New Roman" w:hAnsi="Times New Roman" w:cs="Times New Roman"/>
          <w:sz w:val="20"/>
          <w:szCs w:val="20"/>
        </w:rPr>
        <w:t>he relevant text of regulation 5</w:t>
      </w:r>
      <w:r w:rsidRPr="00ED234B">
        <w:rPr>
          <w:rFonts w:ascii="Times New Roman" w:hAnsi="Times New Roman" w:cs="Times New Roman"/>
          <w:sz w:val="20"/>
          <w:szCs w:val="20"/>
        </w:rPr>
        <w:t>(1)</w:t>
      </w:r>
      <w:r w:rsidR="007D52AF" w:rsidRPr="00ED234B">
        <w:rPr>
          <w:rFonts w:ascii="Times New Roman" w:hAnsi="Times New Roman" w:cs="Times New Roman"/>
          <w:sz w:val="20"/>
          <w:szCs w:val="20"/>
        </w:rPr>
        <w:t xml:space="preserve"> reads</w:t>
      </w:r>
      <w:r w:rsidR="00F20DD2">
        <w:rPr>
          <w:rFonts w:ascii="Times New Roman" w:hAnsi="Times New Roman" w:cs="Times New Roman"/>
          <w:sz w:val="20"/>
          <w:szCs w:val="20"/>
        </w:rPr>
        <w:t xml:space="preserve"> –</w:t>
      </w:r>
    </w:p>
    <w:p w14:paraId="1D8DC8CC" w14:textId="6568698E" w:rsidR="007D52AF" w:rsidRPr="00ED234B" w:rsidRDefault="001E5D66" w:rsidP="00C203E4">
      <w:pPr>
        <w:ind w:left="1134"/>
        <w:rPr>
          <w:rFonts w:ascii="Times New Roman" w:hAnsi="Times New Roman" w:cs="Times New Roman"/>
          <w:sz w:val="20"/>
          <w:szCs w:val="20"/>
        </w:rPr>
      </w:pPr>
      <w:r>
        <w:rPr>
          <w:rFonts w:ascii="Times New Roman" w:hAnsi="Times New Roman" w:cs="Times New Roman"/>
          <w:sz w:val="20"/>
          <w:szCs w:val="20"/>
        </w:rPr>
        <w:t>‘</w:t>
      </w:r>
      <w:r w:rsidR="007D52AF" w:rsidRPr="00ED234B">
        <w:rPr>
          <w:rFonts w:ascii="Times New Roman" w:hAnsi="Times New Roman" w:cs="Times New Roman"/>
          <w:sz w:val="20"/>
          <w:szCs w:val="20"/>
        </w:rPr>
        <w:t>digital myki</w:t>
      </w:r>
      <w:r>
        <w:rPr>
          <w:rFonts w:ascii="Times New Roman" w:hAnsi="Times New Roman" w:cs="Times New Roman"/>
          <w:sz w:val="20"/>
          <w:szCs w:val="20"/>
        </w:rPr>
        <w:t>’</w:t>
      </w:r>
      <w:r w:rsidR="007D52AF" w:rsidRPr="00ED234B">
        <w:rPr>
          <w:rFonts w:ascii="Times New Roman" w:hAnsi="Times New Roman" w:cs="Times New Roman"/>
          <w:sz w:val="20"/>
          <w:szCs w:val="20"/>
        </w:rPr>
        <w:t xml:space="preserve"> means a digital State token that is capable of</w:t>
      </w:r>
      <w:r w:rsidR="00F20DD2">
        <w:rPr>
          <w:rFonts w:ascii="Times New Roman" w:hAnsi="Times New Roman" w:cs="Times New Roman"/>
          <w:sz w:val="20"/>
          <w:szCs w:val="20"/>
        </w:rPr>
        <w:t xml:space="preserve"> –</w:t>
      </w:r>
    </w:p>
    <w:p w14:paraId="635CF946" w14:textId="77777777" w:rsidR="007D52AF" w:rsidRPr="00ED234B" w:rsidRDefault="007D52AF" w:rsidP="00C203E4">
      <w:pPr>
        <w:tabs>
          <w:tab w:val="left" w:pos="1701"/>
          <w:tab w:val="right" w:pos="2268"/>
        </w:tabs>
        <w:ind w:left="1701"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t>recording a myki product or myki money; and</w:t>
      </w:r>
    </w:p>
    <w:p w14:paraId="00D3D0FE" w14:textId="71A66478" w:rsidR="007D52AF" w:rsidRPr="00ED234B" w:rsidRDefault="007D52AF" w:rsidP="00C203E4">
      <w:pPr>
        <w:tabs>
          <w:tab w:val="left" w:pos="1701"/>
          <w:tab w:val="right" w:pos="2268"/>
        </w:tabs>
        <w:ind w:left="1701"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t>in respect of myki money</w:t>
      </w:r>
      <w:r w:rsidR="00F20DD2">
        <w:rPr>
          <w:rFonts w:ascii="Times New Roman" w:hAnsi="Times New Roman" w:cs="Times New Roman"/>
          <w:sz w:val="20"/>
          <w:szCs w:val="20"/>
        </w:rPr>
        <w:t xml:space="preserve"> –</w:t>
      </w:r>
    </w:p>
    <w:p w14:paraId="59055C97" w14:textId="77777777" w:rsidR="007D52AF" w:rsidRPr="00ED234B" w:rsidRDefault="007D52AF" w:rsidP="00C203E4">
      <w:pPr>
        <w:tabs>
          <w:tab w:val="right" w:pos="3261"/>
        </w:tabs>
        <w:ind w:left="2268" w:hanging="567"/>
        <w:rPr>
          <w:rFonts w:ascii="Times New Roman" w:hAnsi="Times New Roman" w:cs="Times New Roman"/>
          <w:sz w:val="20"/>
          <w:szCs w:val="20"/>
        </w:rPr>
      </w:pPr>
      <w:r w:rsidRPr="00ED234B">
        <w:rPr>
          <w:rFonts w:ascii="Times New Roman" w:hAnsi="Times New Roman" w:cs="Times New Roman"/>
          <w:sz w:val="20"/>
          <w:szCs w:val="20"/>
        </w:rPr>
        <w:t xml:space="preserve">(i) </w:t>
      </w:r>
      <w:r w:rsidRPr="00ED234B">
        <w:rPr>
          <w:rFonts w:ascii="Times New Roman" w:hAnsi="Times New Roman" w:cs="Times New Roman"/>
          <w:sz w:val="20"/>
          <w:szCs w:val="20"/>
        </w:rPr>
        <w:tab/>
        <w:t>recording the value of that myki money; and</w:t>
      </w:r>
    </w:p>
    <w:p w14:paraId="3DBDEF2A" w14:textId="77777777" w:rsidR="007D52AF" w:rsidRPr="00ED234B" w:rsidRDefault="007D52AF" w:rsidP="00C203E4">
      <w:pPr>
        <w:tabs>
          <w:tab w:val="right" w:pos="3261"/>
        </w:tabs>
        <w:ind w:left="2268" w:hanging="567"/>
        <w:rPr>
          <w:rFonts w:ascii="Times New Roman" w:hAnsi="Times New Roman" w:cs="Times New Roman"/>
          <w:sz w:val="20"/>
          <w:szCs w:val="20"/>
        </w:rPr>
      </w:pPr>
      <w:r w:rsidRPr="00ED234B">
        <w:rPr>
          <w:rFonts w:ascii="Times New Roman" w:hAnsi="Times New Roman" w:cs="Times New Roman"/>
          <w:sz w:val="20"/>
          <w:szCs w:val="20"/>
        </w:rPr>
        <w:t xml:space="preserve">(ii) </w:t>
      </w:r>
      <w:r w:rsidR="00C203E4" w:rsidRPr="00ED234B">
        <w:rPr>
          <w:rFonts w:ascii="Times New Roman" w:hAnsi="Times New Roman" w:cs="Times New Roman"/>
          <w:sz w:val="20"/>
          <w:szCs w:val="20"/>
        </w:rPr>
        <w:tab/>
      </w:r>
      <w:r w:rsidRPr="00ED234B">
        <w:rPr>
          <w:rFonts w:ascii="Times New Roman" w:hAnsi="Times New Roman" w:cs="Times New Roman"/>
          <w:sz w:val="20"/>
          <w:szCs w:val="20"/>
        </w:rPr>
        <w:t>transferring information to other electronic devices so as to effect modifications to that value to reflect payment for travel in a passenger vehicle or entry to a compulsory ticket area; and</w:t>
      </w:r>
    </w:p>
    <w:p w14:paraId="3A8CE930" w14:textId="1769416A" w:rsidR="007D52AF" w:rsidRPr="00ED234B" w:rsidRDefault="007D52AF" w:rsidP="00C203E4">
      <w:pPr>
        <w:tabs>
          <w:tab w:val="right" w:pos="3261"/>
        </w:tabs>
        <w:ind w:left="2268" w:hanging="567"/>
        <w:rPr>
          <w:rFonts w:ascii="Times New Roman" w:hAnsi="Times New Roman" w:cs="Times New Roman"/>
          <w:sz w:val="20"/>
          <w:szCs w:val="20"/>
        </w:rPr>
      </w:pPr>
      <w:r w:rsidRPr="00ED234B">
        <w:rPr>
          <w:rFonts w:ascii="Times New Roman" w:hAnsi="Times New Roman" w:cs="Times New Roman"/>
          <w:sz w:val="20"/>
          <w:szCs w:val="20"/>
        </w:rPr>
        <w:t xml:space="preserve">(iii) </w:t>
      </w:r>
      <w:r w:rsidR="00C203E4" w:rsidRPr="00ED234B">
        <w:rPr>
          <w:rFonts w:ascii="Times New Roman" w:hAnsi="Times New Roman" w:cs="Times New Roman"/>
          <w:sz w:val="20"/>
          <w:szCs w:val="20"/>
        </w:rPr>
        <w:tab/>
      </w:r>
      <w:r w:rsidRPr="00ED234B">
        <w:rPr>
          <w:rFonts w:ascii="Times New Roman" w:hAnsi="Times New Roman" w:cs="Times New Roman"/>
          <w:sz w:val="20"/>
          <w:szCs w:val="20"/>
        </w:rPr>
        <w:t>recording that value as so modified</w:t>
      </w:r>
      <w:r w:rsidR="00F20DD2">
        <w:rPr>
          <w:rFonts w:ascii="Times New Roman" w:hAnsi="Times New Roman" w:cs="Times New Roman"/>
          <w:sz w:val="20"/>
          <w:szCs w:val="20"/>
        </w:rPr>
        <w:t xml:space="preserve"> –</w:t>
      </w:r>
    </w:p>
    <w:p w14:paraId="4ADAA27D" w14:textId="77777777" w:rsidR="007D52AF" w:rsidRPr="00ED234B" w:rsidRDefault="007D52AF" w:rsidP="00C203E4">
      <w:pPr>
        <w:pStyle w:val="ListParagraph"/>
        <w:numPr>
          <w:ilvl w:val="0"/>
          <w:numId w:val="0"/>
        </w:numPr>
        <w:ind w:left="1701"/>
        <w:rPr>
          <w:rFonts w:ascii="Times New Roman" w:hAnsi="Times New Roman" w:cs="Times New Roman"/>
          <w:sz w:val="20"/>
          <w:szCs w:val="20"/>
        </w:rPr>
      </w:pPr>
      <w:r w:rsidRPr="00ED234B">
        <w:rPr>
          <w:rFonts w:ascii="Times New Roman" w:hAnsi="Times New Roman" w:cs="Times New Roman"/>
          <w:sz w:val="20"/>
          <w:szCs w:val="20"/>
        </w:rPr>
        <w:t>but does not include a V/Line digital ticket.</w:t>
      </w:r>
    </w:p>
    <w:p w14:paraId="40987D43" w14:textId="2398CE81" w:rsidR="007D52AF" w:rsidRPr="00ED234B" w:rsidRDefault="00EE4CCD" w:rsidP="00943429">
      <w:pPr>
        <w:pStyle w:val="ListParagraph"/>
        <w:numPr>
          <w:ilvl w:val="0"/>
          <w:numId w:val="0"/>
        </w:numPr>
        <w:tabs>
          <w:tab w:val="left" w:pos="993"/>
        </w:tabs>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943429" w:rsidRPr="00ED234B">
        <w:rPr>
          <w:rFonts w:ascii="Times New Roman" w:hAnsi="Times New Roman" w:cs="Times New Roman"/>
          <w:sz w:val="20"/>
          <w:szCs w:val="20"/>
        </w:rPr>
        <w:t>24</w:t>
      </w:r>
      <w:r w:rsidR="00943429" w:rsidRPr="00ED234B">
        <w:rPr>
          <w:rFonts w:ascii="Times New Roman" w:hAnsi="Times New Roman" w:cs="Times New Roman"/>
          <w:sz w:val="20"/>
          <w:szCs w:val="20"/>
        </w:rPr>
        <w:tab/>
      </w:r>
      <w:r w:rsidR="001E5D66">
        <w:rPr>
          <w:rFonts w:ascii="Times New Roman" w:hAnsi="Times New Roman" w:cs="Times New Roman"/>
          <w:sz w:val="20"/>
          <w:szCs w:val="20"/>
        </w:rPr>
        <w:t>‘</w:t>
      </w:r>
      <w:r w:rsidR="007D52AF" w:rsidRPr="00ED234B">
        <w:rPr>
          <w:rFonts w:ascii="Times New Roman" w:hAnsi="Times New Roman" w:cs="Times New Roman"/>
          <w:b/>
          <w:sz w:val="20"/>
          <w:szCs w:val="20"/>
        </w:rPr>
        <w:t>digital</w:t>
      </w:r>
      <w:r w:rsidR="007D52AF" w:rsidRPr="00ED234B">
        <w:rPr>
          <w:rFonts w:ascii="Times New Roman" w:hAnsi="Times New Roman" w:cs="Times New Roman"/>
          <w:b/>
          <w:bCs/>
          <w:sz w:val="20"/>
          <w:szCs w:val="20"/>
        </w:rPr>
        <w:t xml:space="preserve"> token</w:t>
      </w:r>
      <w:r w:rsidR="001E5D66">
        <w:rPr>
          <w:rFonts w:ascii="Times New Roman" w:hAnsi="Times New Roman" w:cs="Times New Roman"/>
          <w:sz w:val="20"/>
          <w:szCs w:val="20"/>
        </w:rPr>
        <w:t>’</w:t>
      </w:r>
      <w:r w:rsidR="007D52AF" w:rsidRPr="00ED234B">
        <w:rPr>
          <w:rFonts w:ascii="Times New Roman" w:hAnsi="Times New Roman" w:cs="Times New Roman"/>
          <w:sz w:val="20"/>
          <w:szCs w:val="20"/>
        </w:rPr>
        <w:t xml:space="preserve"> has the same meaning as in regulation 5</w:t>
      </w:r>
      <w:r w:rsidR="002A6D68" w:rsidRPr="00ED234B">
        <w:rPr>
          <w:rFonts w:ascii="Times New Roman" w:hAnsi="Times New Roman" w:cs="Times New Roman"/>
          <w:sz w:val="20"/>
          <w:szCs w:val="20"/>
        </w:rPr>
        <w:t>(1)</w:t>
      </w:r>
      <w:r w:rsidR="007D52AF" w:rsidRPr="00ED234B">
        <w:rPr>
          <w:rFonts w:ascii="Times New Roman" w:hAnsi="Times New Roman" w:cs="Times New Roman"/>
          <w:sz w:val="20"/>
          <w:szCs w:val="20"/>
        </w:rPr>
        <w:t xml:space="preserve"> of the Ticketing Regulations. </w:t>
      </w:r>
    </w:p>
    <w:p w14:paraId="350A43BD" w14:textId="3BFF2FB0" w:rsidR="007D52AF" w:rsidRPr="00ED234B" w:rsidRDefault="002A6D68" w:rsidP="00C203E4">
      <w:pPr>
        <w:ind w:left="567"/>
        <w:rPr>
          <w:rFonts w:ascii="Times New Roman" w:hAnsi="Times New Roman" w:cs="Times New Roman"/>
          <w:sz w:val="20"/>
          <w:szCs w:val="20"/>
        </w:rPr>
      </w:pPr>
      <w:r w:rsidRPr="00ED234B">
        <w:rPr>
          <w:rFonts w:ascii="Times New Roman" w:hAnsi="Times New Roman" w:cs="Times New Roman"/>
          <w:sz w:val="20"/>
          <w:szCs w:val="20"/>
        </w:rPr>
        <w:t>As at commencement of these Conditions, t</w:t>
      </w:r>
      <w:r w:rsidR="007D52AF" w:rsidRPr="00ED234B">
        <w:rPr>
          <w:rFonts w:ascii="Times New Roman" w:hAnsi="Times New Roman" w:cs="Times New Roman"/>
          <w:sz w:val="20"/>
          <w:szCs w:val="20"/>
        </w:rPr>
        <w:t>he relevant text of regulation 5</w:t>
      </w:r>
      <w:r w:rsidRPr="00ED234B">
        <w:rPr>
          <w:rFonts w:ascii="Times New Roman" w:hAnsi="Times New Roman" w:cs="Times New Roman"/>
          <w:sz w:val="20"/>
          <w:szCs w:val="20"/>
        </w:rPr>
        <w:t>(1)</w:t>
      </w:r>
      <w:r w:rsidR="007D52AF" w:rsidRPr="00ED234B">
        <w:rPr>
          <w:rFonts w:ascii="Times New Roman" w:hAnsi="Times New Roman" w:cs="Times New Roman"/>
          <w:sz w:val="20"/>
          <w:szCs w:val="20"/>
        </w:rPr>
        <w:t xml:space="preserve"> reads</w:t>
      </w:r>
      <w:r w:rsidR="00F20DD2">
        <w:rPr>
          <w:rFonts w:ascii="Times New Roman" w:hAnsi="Times New Roman" w:cs="Times New Roman"/>
          <w:sz w:val="20"/>
          <w:szCs w:val="20"/>
        </w:rPr>
        <w:t xml:space="preserve"> –</w:t>
      </w:r>
    </w:p>
    <w:p w14:paraId="65D57FAD" w14:textId="47D544E9" w:rsidR="002A6D68" w:rsidRPr="00ED234B" w:rsidRDefault="001E5D66" w:rsidP="00C203E4">
      <w:pPr>
        <w:tabs>
          <w:tab w:val="left" w:pos="567"/>
          <w:tab w:val="left" w:pos="113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ind w:left="1134"/>
        <w:rPr>
          <w:rFonts w:ascii="Times New Roman" w:hAnsi="Times New Roman" w:cs="Times New Roman"/>
          <w:sz w:val="20"/>
          <w:szCs w:val="20"/>
        </w:rPr>
      </w:pPr>
      <w:r>
        <w:rPr>
          <w:rFonts w:ascii="Times New Roman" w:hAnsi="Times New Roman" w:cs="Times New Roman"/>
          <w:sz w:val="20"/>
          <w:szCs w:val="20"/>
        </w:rPr>
        <w:t>‘</w:t>
      </w:r>
      <w:r w:rsidR="007D52AF" w:rsidRPr="00ED234B">
        <w:rPr>
          <w:rFonts w:ascii="Times New Roman" w:hAnsi="Times New Roman" w:cs="Times New Roman"/>
          <w:sz w:val="20"/>
          <w:szCs w:val="20"/>
        </w:rPr>
        <w:t>digital token</w:t>
      </w:r>
      <w:r>
        <w:rPr>
          <w:rFonts w:ascii="Times New Roman" w:hAnsi="Times New Roman" w:cs="Times New Roman"/>
          <w:sz w:val="20"/>
          <w:szCs w:val="20"/>
        </w:rPr>
        <w:t>’</w:t>
      </w:r>
      <w:r w:rsidR="007D52AF" w:rsidRPr="00ED234B">
        <w:rPr>
          <w:rFonts w:ascii="Times New Roman" w:hAnsi="Times New Roman" w:cs="Times New Roman"/>
          <w:sz w:val="20"/>
          <w:szCs w:val="20"/>
        </w:rPr>
        <w:t xml:space="preserve"> means a </w:t>
      </w:r>
      <w:r w:rsidR="002A6D68" w:rsidRPr="00ED234B">
        <w:rPr>
          <w:rFonts w:ascii="Times New Roman" w:hAnsi="Times New Roman" w:cs="Times New Roman"/>
          <w:sz w:val="20"/>
          <w:szCs w:val="20"/>
        </w:rPr>
        <w:t xml:space="preserve">token that is </w:t>
      </w:r>
      <w:r w:rsidR="00F20DD2">
        <w:rPr>
          <w:rFonts w:ascii="Times New Roman" w:hAnsi="Times New Roman" w:cs="Times New Roman"/>
          <w:sz w:val="20"/>
          <w:szCs w:val="20"/>
        </w:rPr>
        <w:t xml:space="preserve"> –</w:t>
      </w:r>
    </w:p>
    <w:p w14:paraId="4A8FFDC4" w14:textId="77777777" w:rsidR="002A6D68" w:rsidRPr="00ED234B" w:rsidRDefault="002A6D68" w:rsidP="00E510C2">
      <w:pPr>
        <w:pStyle w:val="ListParagraph"/>
        <w:numPr>
          <w:ilvl w:val="3"/>
          <w:numId w:val="5"/>
        </w:numPr>
        <w:tabs>
          <w:tab w:val="right" w:pos="1701"/>
        </w:tabs>
        <w:ind w:left="1701" w:hanging="567"/>
        <w:rPr>
          <w:rFonts w:ascii="Times New Roman" w:hAnsi="Times New Roman" w:cs="Times New Roman"/>
          <w:sz w:val="20"/>
          <w:szCs w:val="20"/>
        </w:rPr>
      </w:pPr>
      <w:r w:rsidRPr="00ED234B">
        <w:rPr>
          <w:rFonts w:ascii="Times New Roman" w:hAnsi="Times New Roman" w:cs="Times New Roman"/>
          <w:sz w:val="20"/>
          <w:szCs w:val="20"/>
        </w:rPr>
        <w:t xml:space="preserve">a </w:t>
      </w:r>
      <w:r w:rsidR="007D52AF" w:rsidRPr="00ED234B">
        <w:rPr>
          <w:rFonts w:ascii="Times New Roman" w:hAnsi="Times New Roman" w:cs="Times New Roman"/>
          <w:sz w:val="20"/>
          <w:szCs w:val="20"/>
        </w:rPr>
        <w:t>software application on a personal electronic device</w:t>
      </w:r>
      <w:r w:rsidRPr="00ED234B">
        <w:rPr>
          <w:rFonts w:ascii="Times New Roman" w:hAnsi="Times New Roman" w:cs="Times New Roman"/>
          <w:sz w:val="20"/>
          <w:szCs w:val="20"/>
        </w:rPr>
        <w:t>;</w:t>
      </w:r>
      <w:r w:rsidR="007D52AF" w:rsidRPr="00ED234B">
        <w:rPr>
          <w:rFonts w:ascii="Times New Roman" w:hAnsi="Times New Roman" w:cs="Times New Roman"/>
          <w:sz w:val="20"/>
          <w:szCs w:val="20"/>
        </w:rPr>
        <w:t xml:space="preserve"> or </w:t>
      </w:r>
    </w:p>
    <w:p w14:paraId="110733F4" w14:textId="5BC16D8B" w:rsidR="002A6D68" w:rsidRPr="00ED234B" w:rsidRDefault="007D52AF" w:rsidP="00E510C2">
      <w:pPr>
        <w:pStyle w:val="ListParagraph"/>
        <w:numPr>
          <w:ilvl w:val="3"/>
          <w:numId w:val="5"/>
        </w:numPr>
        <w:tabs>
          <w:tab w:val="right" w:pos="1701"/>
        </w:tabs>
        <w:ind w:left="1701" w:hanging="567"/>
        <w:rPr>
          <w:rFonts w:ascii="Times New Roman" w:hAnsi="Times New Roman" w:cs="Times New Roman"/>
          <w:sz w:val="20"/>
          <w:szCs w:val="20"/>
        </w:rPr>
      </w:pPr>
      <w:r w:rsidRPr="00ED234B">
        <w:rPr>
          <w:rFonts w:ascii="Times New Roman" w:hAnsi="Times New Roman" w:cs="Times New Roman"/>
          <w:sz w:val="20"/>
          <w:szCs w:val="20"/>
        </w:rPr>
        <w:t xml:space="preserve">other thing </w:t>
      </w:r>
      <w:r w:rsidR="002A6D68" w:rsidRPr="00ED234B">
        <w:rPr>
          <w:rFonts w:ascii="Times New Roman" w:hAnsi="Times New Roman" w:cs="Times New Roman"/>
          <w:sz w:val="20"/>
          <w:szCs w:val="20"/>
        </w:rPr>
        <w:t>processed through a software application on a personal electronic device</w:t>
      </w:r>
      <w:r w:rsidR="00F20DD2">
        <w:rPr>
          <w:rFonts w:ascii="Times New Roman" w:hAnsi="Times New Roman" w:cs="Times New Roman"/>
          <w:sz w:val="20"/>
          <w:szCs w:val="20"/>
        </w:rPr>
        <w:t xml:space="preserve"> –</w:t>
      </w:r>
    </w:p>
    <w:p w14:paraId="5C60D2C2" w14:textId="77777777" w:rsidR="006A2BA9" w:rsidRPr="00ED234B" w:rsidRDefault="007D52AF" w:rsidP="00613CF3">
      <w:pPr>
        <w:pStyle w:val="ListParagraph"/>
        <w:numPr>
          <w:ilvl w:val="0"/>
          <w:numId w:val="0"/>
        </w:numPr>
        <w:tabs>
          <w:tab w:val="right" w:pos="2268"/>
        </w:tabs>
        <w:ind w:left="1134"/>
        <w:rPr>
          <w:rFonts w:ascii="Times New Roman" w:hAnsi="Times New Roman" w:cs="Times New Roman"/>
          <w:sz w:val="20"/>
          <w:szCs w:val="20"/>
        </w:rPr>
      </w:pPr>
      <w:r w:rsidRPr="00ED234B">
        <w:rPr>
          <w:rFonts w:ascii="Times New Roman" w:hAnsi="Times New Roman" w:cs="Times New Roman"/>
          <w:sz w:val="20"/>
          <w:szCs w:val="20"/>
        </w:rPr>
        <w:t xml:space="preserve">that may lawfully be used for the purpose of obtaining </w:t>
      </w:r>
      <w:r w:rsidR="00310A5C" w:rsidRPr="00ED234B">
        <w:rPr>
          <w:rFonts w:ascii="Times New Roman" w:hAnsi="Times New Roman" w:cs="Times New Roman"/>
          <w:sz w:val="20"/>
          <w:szCs w:val="20"/>
        </w:rPr>
        <w:t xml:space="preserve">a ticket </w:t>
      </w:r>
      <w:r w:rsidRPr="00ED234B">
        <w:rPr>
          <w:rFonts w:ascii="Times New Roman" w:hAnsi="Times New Roman" w:cs="Times New Roman"/>
          <w:sz w:val="20"/>
          <w:szCs w:val="20"/>
        </w:rPr>
        <w:t xml:space="preserve">or proving </w:t>
      </w:r>
      <w:r w:rsidR="00310A5C" w:rsidRPr="00ED234B">
        <w:rPr>
          <w:rFonts w:ascii="Times New Roman" w:hAnsi="Times New Roman" w:cs="Times New Roman"/>
          <w:sz w:val="20"/>
          <w:szCs w:val="20"/>
        </w:rPr>
        <w:t xml:space="preserve">the existence of a ticket </w:t>
      </w:r>
      <w:r w:rsidR="00FE7265" w:rsidRPr="00ED234B">
        <w:rPr>
          <w:rFonts w:ascii="Times New Roman" w:hAnsi="Times New Roman" w:cs="Times New Roman"/>
          <w:sz w:val="20"/>
          <w:szCs w:val="20"/>
        </w:rPr>
        <w:t xml:space="preserve">but </w:t>
      </w:r>
      <w:r w:rsidRPr="00ED234B">
        <w:rPr>
          <w:rFonts w:ascii="Times New Roman" w:hAnsi="Times New Roman" w:cs="Times New Roman"/>
          <w:sz w:val="20"/>
          <w:szCs w:val="20"/>
        </w:rPr>
        <w:t>does not include a V/Line digital ticket.</w:t>
      </w:r>
    </w:p>
    <w:p w14:paraId="09824262" w14:textId="0D8D3985" w:rsidR="00242979" w:rsidRPr="00ED234B" w:rsidRDefault="00EE4CCD" w:rsidP="00943429">
      <w:pPr>
        <w:pStyle w:val="ListParagraph"/>
        <w:numPr>
          <w:ilvl w:val="0"/>
          <w:numId w:val="0"/>
        </w:numPr>
        <w:tabs>
          <w:tab w:val="left" w:pos="993"/>
        </w:tabs>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943429" w:rsidRPr="00ED234B">
        <w:rPr>
          <w:rFonts w:ascii="Times New Roman" w:hAnsi="Times New Roman" w:cs="Times New Roman"/>
          <w:sz w:val="20"/>
          <w:szCs w:val="20"/>
        </w:rPr>
        <w:t>25</w:t>
      </w:r>
      <w:r w:rsidR="00943429" w:rsidRPr="00ED234B">
        <w:rPr>
          <w:rFonts w:ascii="Times New Roman" w:hAnsi="Times New Roman" w:cs="Times New Roman"/>
          <w:sz w:val="20"/>
          <w:szCs w:val="20"/>
        </w:rPr>
        <w:tab/>
      </w:r>
      <w:r w:rsidR="001E5D66">
        <w:rPr>
          <w:rFonts w:ascii="Times New Roman" w:hAnsi="Times New Roman" w:cs="Times New Roman"/>
          <w:sz w:val="20"/>
          <w:szCs w:val="20"/>
        </w:rPr>
        <w:t>‘</w:t>
      </w:r>
      <w:r w:rsidR="00242979" w:rsidRPr="00ED234B">
        <w:rPr>
          <w:rFonts w:ascii="Times New Roman" w:hAnsi="Times New Roman" w:cs="Times New Roman"/>
          <w:b/>
          <w:bCs/>
          <w:sz w:val="20"/>
          <w:szCs w:val="20"/>
        </w:rPr>
        <w:t>DVA</w:t>
      </w:r>
      <w:r w:rsidR="001E5D66">
        <w:rPr>
          <w:rFonts w:ascii="Times New Roman" w:hAnsi="Times New Roman" w:cs="Times New Roman"/>
          <w:sz w:val="20"/>
          <w:szCs w:val="20"/>
        </w:rPr>
        <w:t>’</w:t>
      </w:r>
      <w:r w:rsidR="00242979" w:rsidRPr="00ED234B">
        <w:rPr>
          <w:rFonts w:ascii="Times New Roman" w:hAnsi="Times New Roman" w:cs="Times New Roman"/>
          <w:sz w:val="20"/>
          <w:szCs w:val="20"/>
        </w:rPr>
        <w:t xml:space="preserve"> means the Department of Veterans’ Affairs. </w:t>
      </w:r>
    </w:p>
    <w:p w14:paraId="65395E46" w14:textId="5D7CA617" w:rsidR="007509B4" w:rsidRPr="00ED234B" w:rsidRDefault="00EE4CCD" w:rsidP="00943429">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943429" w:rsidRPr="00ED234B">
        <w:rPr>
          <w:rFonts w:ascii="Times New Roman" w:hAnsi="Times New Roman" w:cs="Times New Roman"/>
          <w:sz w:val="20"/>
          <w:szCs w:val="20"/>
        </w:rPr>
        <w:t>26</w:t>
      </w:r>
      <w:r w:rsidR="00943429" w:rsidRPr="00ED234B">
        <w:rPr>
          <w:rFonts w:ascii="Times New Roman" w:hAnsi="Times New Roman" w:cs="Times New Roman"/>
          <w:sz w:val="20"/>
          <w:szCs w:val="20"/>
        </w:rPr>
        <w:tab/>
      </w:r>
      <w:r w:rsidR="001E5D66">
        <w:rPr>
          <w:rFonts w:ascii="Times New Roman" w:hAnsi="Times New Roman" w:cs="Times New Roman"/>
          <w:sz w:val="20"/>
          <w:szCs w:val="20"/>
        </w:rPr>
        <w:t>‘</w:t>
      </w:r>
      <w:r w:rsidR="007509B4" w:rsidRPr="00ED234B">
        <w:rPr>
          <w:rFonts w:ascii="Times New Roman" w:hAnsi="Times New Roman" w:cs="Times New Roman"/>
          <w:b/>
          <w:bCs/>
          <w:sz w:val="20"/>
          <w:szCs w:val="20"/>
        </w:rPr>
        <w:t>electric bicycle</w:t>
      </w:r>
      <w:r w:rsidR="001E5D66">
        <w:rPr>
          <w:rFonts w:ascii="Times New Roman" w:hAnsi="Times New Roman" w:cs="Times New Roman"/>
          <w:sz w:val="20"/>
          <w:szCs w:val="20"/>
        </w:rPr>
        <w:t>’</w:t>
      </w:r>
      <w:r w:rsidR="007509B4" w:rsidRPr="00ED234B">
        <w:rPr>
          <w:rFonts w:ascii="Times New Roman" w:hAnsi="Times New Roman" w:cs="Times New Roman"/>
          <w:sz w:val="20"/>
          <w:szCs w:val="20"/>
        </w:rPr>
        <w:t xml:space="preserve"> has the same meaning as in regulation 5</w:t>
      </w:r>
      <w:r w:rsidR="002A6D68" w:rsidRPr="00ED234B">
        <w:rPr>
          <w:rFonts w:ascii="Times New Roman" w:hAnsi="Times New Roman" w:cs="Times New Roman"/>
          <w:sz w:val="20"/>
          <w:szCs w:val="20"/>
        </w:rPr>
        <w:t>(1)</w:t>
      </w:r>
      <w:r w:rsidR="007509B4" w:rsidRPr="00ED234B">
        <w:rPr>
          <w:rFonts w:ascii="Times New Roman" w:hAnsi="Times New Roman" w:cs="Times New Roman"/>
          <w:sz w:val="20"/>
          <w:szCs w:val="20"/>
        </w:rPr>
        <w:t xml:space="preserve"> of the Conduct Regulations.</w:t>
      </w:r>
    </w:p>
    <w:p w14:paraId="64E297DE" w14:textId="2694519A" w:rsidR="007509B4" w:rsidRPr="00ED234B" w:rsidRDefault="007509B4" w:rsidP="00C203E4">
      <w:pPr>
        <w:ind w:left="567"/>
        <w:rPr>
          <w:rFonts w:ascii="Times New Roman" w:hAnsi="Times New Roman" w:cs="Times New Roman"/>
          <w:sz w:val="20"/>
          <w:szCs w:val="20"/>
        </w:rPr>
      </w:pPr>
      <w:r w:rsidRPr="00ED234B">
        <w:rPr>
          <w:rFonts w:ascii="Times New Roman" w:hAnsi="Times New Roman" w:cs="Times New Roman"/>
          <w:sz w:val="20"/>
          <w:szCs w:val="20"/>
        </w:rPr>
        <w:t>As at commencement of these Conditions, the relevant text of regulation 5</w:t>
      </w:r>
      <w:r w:rsidR="002A6D68" w:rsidRPr="00ED234B">
        <w:rPr>
          <w:rFonts w:ascii="Times New Roman" w:hAnsi="Times New Roman" w:cs="Times New Roman"/>
          <w:sz w:val="20"/>
          <w:szCs w:val="20"/>
        </w:rPr>
        <w:t>(1)</w:t>
      </w:r>
      <w:r w:rsidRPr="00ED234B">
        <w:rPr>
          <w:rFonts w:ascii="Times New Roman" w:hAnsi="Times New Roman" w:cs="Times New Roman"/>
          <w:sz w:val="20"/>
          <w:szCs w:val="20"/>
        </w:rPr>
        <w:t xml:space="preserve"> reads</w:t>
      </w:r>
      <w:r w:rsidR="00F20DD2">
        <w:rPr>
          <w:rFonts w:ascii="Times New Roman" w:hAnsi="Times New Roman" w:cs="Times New Roman"/>
          <w:sz w:val="20"/>
          <w:szCs w:val="20"/>
        </w:rPr>
        <w:t xml:space="preserve"> –</w:t>
      </w:r>
    </w:p>
    <w:p w14:paraId="63E903D3" w14:textId="230B4E33" w:rsidR="007509B4" w:rsidRPr="00ED234B" w:rsidRDefault="001E5D66" w:rsidP="00C203E4">
      <w:pPr>
        <w:pStyle w:val="DraftHeading4"/>
        <w:tabs>
          <w:tab w:val="right" w:pos="2268"/>
        </w:tabs>
        <w:ind w:left="1134" w:right="95"/>
        <w:rPr>
          <w:b/>
          <w:bCs/>
          <w:i/>
          <w:iCs/>
          <w:sz w:val="20"/>
        </w:rPr>
      </w:pPr>
      <w:r>
        <w:rPr>
          <w:sz w:val="20"/>
        </w:rPr>
        <w:lastRenderedPageBreak/>
        <w:t>‘</w:t>
      </w:r>
      <w:r w:rsidR="007509B4" w:rsidRPr="00ED234B">
        <w:rPr>
          <w:sz w:val="20"/>
        </w:rPr>
        <w:t>electric bicycle</w:t>
      </w:r>
      <w:r>
        <w:rPr>
          <w:sz w:val="20"/>
        </w:rPr>
        <w:t>’</w:t>
      </w:r>
      <w:r w:rsidR="007509B4" w:rsidRPr="00ED234B">
        <w:rPr>
          <w:b/>
          <w:bCs/>
          <w:i/>
          <w:iCs/>
          <w:sz w:val="20"/>
        </w:rPr>
        <w:t xml:space="preserve"> </w:t>
      </w:r>
      <w:r w:rsidR="007509B4" w:rsidRPr="00ED234B">
        <w:rPr>
          <w:sz w:val="20"/>
        </w:rPr>
        <w:t>means</w:t>
      </w:r>
      <w:r w:rsidR="00F20DD2">
        <w:rPr>
          <w:i/>
          <w:sz w:val="20"/>
        </w:rPr>
        <w:t xml:space="preserve"> –</w:t>
      </w:r>
    </w:p>
    <w:p w14:paraId="7D44B03B" w14:textId="03C3B86C" w:rsidR="007509B4" w:rsidRPr="00ED234B" w:rsidRDefault="007509B4" w:rsidP="00E510C2">
      <w:pPr>
        <w:pStyle w:val="DraftHeading4"/>
        <w:numPr>
          <w:ilvl w:val="0"/>
          <w:numId w:val="11"/>
        </w:numPr>
        <w:tabs>
          <w:tab w:val="right" w:pos="1701"/>
        </w:tabs>
        <w:ind w:left="1701" w:right="95" w:hanging="567"/>
        <w:rPr>
          <w:sz w:val="20"/>
        </w:rPr>
      </w:pPr>
      <w:r w:rsidRPr="00ED234B">
        <w:rPr>
          <w:sz w:val="20"/>
        </w:rPr>
        <w:t>a vehicle with 2 or more wheels that</w:t>
      </w:r>
      <w:r w:rsidR="00F20DD2">
        <w:rPr>
          <w:sz w:val="20"/>
        </w:rPr>
        <w:t xml:space="preserve"> –</w:t>
      </w:r>
    </w:p>
    <w:p w14:paraId="4F29CDEE" w14:textId="5F0DE1AA" w:rsidR="007509B4" w:rsidRPr="00ED234B" w:rsidRDefault="00924648" w:rsidP="00924648">
      <w:pPr>
        <w:pStyle w:val="DraftHeading4"/>
        <w:tabs>
          <w:tab w:val="left" w:pos="2268"/>
        </w:tabs>
        <w:ind w:left="1701" w:right="95"/>
        <w:rPr>
          <w:sz w:val="20"/>
        </w:rPr>
      </w:pPr>
      <w:r w:rsidRPr="00ED234B">
        <w:rPr>
          <w:sz w:val="20"/>
        </w:rPr>
        <w:t>(i)</w:t>
      </w:r>
      <w:r w:rsidRPr="00ED234B">
        <w:rPr>
          <w:sz w:val="20"/>
        </w:rPr>
        <w:tab/>
      </w:r>
      <w:r w:rsidR="007509B4" w:rsidRPr="00ED234B">
        <w:rPr>
          <w:sz w:val="20"/>
        </w:rPr>
        <w:t xml:space="preserve">is built to be propelled partly by human power through a belt, chain or gears; and </w:t>
      </w:r>
    </w:p>
    <w:p w14:paraId="11CDFF1A" w14:textId="5A19B650" w:rsidR="007509B4" w:rsidRPr="00ED234B" w:rsidRDefault="00924648" w:rsidP="00924648">
      <w:pPr>
        <w:pStyle w:val="DraftHeading4"/>
        <w:tabs>
          <w:tab w:val="left" w:pos="2268"/>
        </w:tabs>
        <w:ind w:left="2268" w:right="95" w:hanging="567"/>
        <w:rPr>
          <w:sz w:val="20"/>
        </w:rPr>
      </w:pPr>
      <w:r w:rsidRPr="00ED234B">
        <w:rPr>
          <w:rStyle w:val="normaltextrun"/>
          <w:rFonts w:eastAsiaTheme="majorEastAsia"/>
          <w:sz w:val="20"/>
        </w:rPr>
        <w:t>(ii)</w:t>
      </w:r>
      <w:r w:rsidRPr="00ED234B">
        <w:rPr>
          <w:rStyle w:val="normaltextrun"/>
          <w:rFonts w:eastAsiaTheme="majorEastAsia"/>
          <w:sz w:val="20"/>
        </w:rPr>
        <w:tab/>
      </w:r>
      <w:r w:rsidR="007509B4" w:rsidRPr="00ED234B">
        <w:rPr>
          <w:rStyle w:val="normaltextrun"/>
          <w:rFonts w:eastAsiaTheme="majorEastAsia"/>
          <w:sz w:val="20"/>
        </w:rPr>
        <w:t>is fitted with one or more auxiliary motors that have a combined maximum ungoverned continuous rated power output of 200 watts or less</w:t>
      </w:r>
      <w:r w:rsidR="002A6D68" w:rsidRPr="00ED234B">
        <w:rPr>
          <w:rStyle w:val="normaltextrun"/>
          <w:rFonts w:eastAsiaTheme="majorEastAsia"/>
          <w:sz w:val="20"/>
        </w:rPr>
        <w:t xml:space="preserve">; or </w:t>
      </w:r>
    </w:p>
    <w:p w14:paraId="26C0418B" w14:textId="0686BC10" w:rsidR="007509B4" w:rsidRPr="00ED234B" w:rsidRDefault="007509B4" w:rsidP="00E510C2">
      <w:pPr>
        <w:pStyle w:val="DraftHeading4"/>
        <w:numPr>
          <w:ilvl w:val="0"/>
          <w:numId w:val="11"/>
        </w:numPr>
        <w:tabs>
          <w:tab w:val="right" w:pos="1701"/>
        </w:tabs>
        <w:ind w:left="1701" w:right="95" w:hanging="567"/>
        <w:rPr>
          <w:sz w:val="20"/>
        </w:rPr>
      </w:pPr>
      <w:r w:rsidRPr="00ED234B">
        <w:rPr>
          <w:sz w:val="20"/>
        </w:rPr>
        <w:t>an electrically-powered pedal cycle with a maximum continuous rated power of 250 watts, of which the output is</w:t>
      </w:r>
      <w:r w:rsidR="00F20DD2">
        <w:rPr>
          <w:sz w:val="20"/>
        </w:rPr>
        <w:t xml:space="preserve"> –</w:t>
      </w:r>
    </w:p>
    <w:p w14:paraId="389F34B5" w14:textId="092AB88A" w:rsidR="007509B4" w:rsidRPr="00ED234B" w:rsidRDefault="007509B4" w:rsidP="006658E2">
      <w:pPr>
        <w:pStyle w:val="DraftHeading4"/>
        <w:tabs>
          <w:tab w:val="right" w:pos="1843"/>
        </w:tabs>
        <w:ind w:left="2268" w:hanging="567"/>
        <w:rPr>
          <w:sz w:val="20"/>
        </w:rPr>
      </w:pPr>
      <w:r w:rsidRPr="00ED234B">
        <w:rPr>
          <w:sz w:val="20"/>
        </w:rPr>
        <w:tab/>
        <w:t>(i)</w:t>
      </w:r>
      <w:r w:rsidRPr="00ED234B">
        <w:rPr>
          <w:sz w:val="20"/>
        </w:rPr>
        <w:tab/>
        <w:t>progressively reduced as the cycle</w:t>
      </w:r>
      <w:r w:rsidR="00563C3C">
        <w:rPr>
          <w:sz w:val="20"/>
        </w:rPr>
        <w:t>’</w:t>
      </w:r>
      <w:r w:rsidRPr="00ED234B">
        <w:rPr>
          <w:sz w:val="20"/>
        </w:rPr>
        <w:t>s travel speed increases above 6 kilometres per hour; and</w:t>
      </w:r>
    </w:p>
    <w:p w14:paraId="4EB5DAF8" w14:textId="79E96775" w:rsidR="007509B4" w:rsidRPr="00ED234B" w:rsidRDefault="007509B4" w:rsidP="006658E2">
      <w:pPr>
        <w:pStyle w:val="DraftHeading4"/>
        <w:tabs>
          <w:tab w:val="right" w:pos="1843"/>
        </w:tabs>
        <w:ind w:left="2268" w:hanging="567"/>
        <w:rPr>
          <w:sz w:val="20"/>
        </w:rPr>
      </w:pPr>
      <w:r w:rsidRPr="00ED234B">
        <w:rPr>
          <w:sz w:val="20"/>
        </w:rPr>
        <w:tab/>
        <w:t>(ii)</w:t>
      </w:r>
      <w:r w:rsidRPr="00ED234B">
        <w:rPr>
          <w:sz w:val="20"/>
        </w:rPr>
        <w:tab/>
        <w:t>cut off where</w:t>
      </w:r>
      <w:r w:rsidR="00F20DD2">
        <w:rPr>
          <w:sz w:val="20"/>
        </w:rPr>
        <w:t xml:space="preserve"> –</w:t>
      </w:r>
    </w:p>
    <w:p w14:paraId="319E466B" w14:textId="77777777" w:rsidR="007509B4" w:rsidRPr="00ED234B" w:rsidRDefault="007509B4" w:rsidP="00FB0258">
      <w:pPr>
        <w:pStyle w:val="DraftHeading4"/>
        <w:tabs>
          <w:tab w:val="right" w:pos="2552"/>
        </w:tabs>
        <w:ind w:left="2835" w:hanging="567"/>
        <w:rPr>
          <w:sz w:val="20"/>
        </w:rPr>
      </w:pPr>
      <w:r w:rsidRPr="00ED234B">
        <w:rPr>
          <w:sz w:val="20"/>
        </w:rPr>
        <w:tab/>
        <w:t>(A)</w:t>
      </w:r>
      <w:r w:rsidRPr="00ED234B">
        <w:rPr>
          <w:sz w:val="20"/>
        </w:rPr>
        <w:tab/>
        <w:t xml:space="preserve">the cycle reaches a speed of 25 kilometres per hour; or </w:t>
      </w:r>
    </w:p>
    <w:p w14:paraId="2000470C" w14:textId="77777777" w:rsidR="007509B4" w:rsidRPr="00ED234B" w:rsidRDefault="007509B4" w:rsidP="00FB0258">
      <w:pPr>
        <w:pStyle w:val="DraftHeading4"/>
        <w:tabs>
          <w:tab w:val="right" w:pos="2552"/>
        </w:tabs>
        <w:ind w:left="2835" w:hanging="567"/>
        <w:rPr>
          <w:sz w:val="20"/>
        </w:rPr>
      </w:pPr>
      <w:r w:rsidRPr="00ED234B">
        <w:rPr>
          <w:sz w:val="20"/>
        </w:rPr>
        <w:tab/>
        <w:t>(B)</w:t>
      </w:r>
      <w:r w:rsidRPr="00ED234B">
        <w:rPr>
          <w:sz w:val="20"/>
        </w:rPr>
        <w:tab/>
        <w:t>the cyclist is not pedalling and the travel speed exceeds 6 kilometres per hour;</w:t>
      </w:r>
    </w:p>
    <w:p w14:paraId="45B25879" w14:textId="77777777" w:rsidR="00806C16" w:rsidRPr="00ED234B" w:rsidRDefault="007509B4" w:rsidP="006658E2">
      <w:pPr>
        <w:pStyle w:val="DraftHeading4"/>
        <w:tabs>
          <w:tab w:val="right" w:pos="2552"/>
        </w:tabs>
        <w:spacing w:after="160" w:line="259" w:lineRule="auto"/>
        <w:ind w:left="2693" w:hanging="425"/>
        <w:rPr>
          <w:sz w:val="20"/>
        </w:rPr>
      </w:pPr>
      <w:r w:rsidRPr="00ED234B">
        <w:rPr>
          <w:sz w:val="20"/>
        </w:rPr>
        <w:t>but does not include a modified bicycle;</w:t>
      </w:r>
    </w:p>
    <w:p w14:paraId="65F8EDE0" w14:textId="352BA1BD" w:rsidR="007509B4" w:rsidRPr="00ED234B" w:rsidRDefault="00922114" w:rsidP="006658E2">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27</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7509B4" w:rsidRPr="00ED234B">
        <w:rPr>
          <w:rFonts w:ascii="Times New Roman" w:hAnsi="Times New Roman" w:cs="Times New Roman"/>
          <w:b/>
          <w:bCs/>
          <w:sz w:val="20"/>
          <w:szCs w:val="20"/>
        </w:rPr>
        <w:t>electric personal transporter</w:t>
      </w:r>
      <w:r w:rsidR="001E5D66">
        <w:rPr>
          <w:rFonts w:ascii="Times New Roman" w:hAnsi="Times New Roman" w:cs="Times New Roman"/>
          <w:sz w:val="20"/>
          <w:szCs w:val="20"/>
        </w:rPr>
        <w:t>’</w:t>
      </w:r>
      <w:r w:rsidR="007509B4" w:rsidRPr="00ED234B">
        <w:rPr>
          <w:rFonts w:ascii="Times New Roman" w:hAnsi="Times New Roman" w:cs="Times New Roman"/>
          <w:bCs/>
          <w:iCs/>
          <w:sz w:val="20"/>
          <w:szCs w:val="20"/>
        </w:rPr>
        <w:t xml:space="preserve"> </w:t>
      </w:r>
      <w:r w:rsidR="007509B4" w:rsidRPr="00ED234B">
        <w:rPr>
          <w:rFonts w:ascii="Times New Roman" w:hAnsi="Times New Roman" w:cs="Times New Roman"/>
          <w:sz w:val="20"/>
          <w:szCs w:val="20"/>
        </w:rPr>
        <w:t>has the same meaning as in regulation 5</w:t>
      </w:r>
      <w:r w:rsidR="002A6D68" w:rsidRPr="00ED234B">
        <w:rPr>
          <w:rFonts w:ascii="Times New Roman" w:hAnsi="Times New Roman" w:cs="Times New Roman"/>
          <w:sz w:val="20"/>
          <w:szCs w:val="20"/>
        </w:rPr>
        <w:t>(1)</w:t>
      </w:r>
      <w:r w:rsidR="007509B4" w:rsidRPr="00ED234B">
        <w:rPr>
          <w:rFonts w:ascii="Times New Roman" w:hAnsi="Times New Roman" w:cs="Times New Roman"/>
          <w:sz w:val="20"/>
          <w:szCs w:val="20"/>
        </w:rPr>
        <w:t xml:space="preserve"> of the Conduct Regulations.</w:t>
      </w:r>
    </w:p>
    <w:p w14:paraId="19CA9500" w14:textId="0A32F5CF" w:rsidR="007509B4" w:rsidRPr="00ED234B" w:rsidRDefault="007509B4" w:rsidP="00C203E4">
      <w:pPr>
        <w:ind w:left="567" w:hanging="11"/>
        <w:rPr>
          <w:rFonts w:ascii="Times New Roman" w:hAnsi="Times New Roman" w:cs="Times New Roman"/>
          <w:sz w:val="20"/>
          <w:szCs w:val="20"/>
        </w:rPr>
      </w:pPr>
      <w:r w:rsidRPr="00ED234B">
        <w:rPr>
          <w:rFonts w:ascii="Times New Roman" w:hAnsi="Times New Roman" w:cs="Times New Roman"/>
          <w:sz w:val="20"/>
          <w:szCs w:val="20"/>
        </w:rPr>
        <w:t>As at commencement of these Conditions, the relevant text of regulation 5</w:t>
      </w:r>
      <w:r w:rsidR="009B1C04" w:rsidRPr="00ED234B">
        <w:rPr>
          <w:rFonts w:ascii="Times New Roman" w:hAnsi="Times New Roman" w:cs="Times New Roman"/>
          <w:sz w:val="20"/>
          <w:szCs w:val="20"/>
        </w:rPr>
        <w:t>(1)</w:t>
      </w:r>
      <w:r w:rsidRPr="00ED234B">
        <w:rPr>
          <w:rFonts w:ascii="Times New Roman" w:hAnsi="Times New Roman" w:cs="Times New Roman"/>
          <w:sz w:val="20"/>
          <w:szCs w:val="20"/>
        </w:rPr>
        <w:t xml:space="preserve"> reads</w:t>
      </w:r>
      <w:r w:rsidR="00F20DD2">
        <w:rPr>
          <w:rFonts w:ascii="Times New Roman" w:hAnsi="Times New Roman" w:cs="Times New Roman"/>
          <w:sz w:val="20"/>
          <w:szCs w:val="20"/>
        </w:rPr>
        <w:t xml:space="preserve"> –</w:t>
      </w:r>
    </w:p>
    <w:p w14:paraId="0BC2E6B0" w14:textId="14CF5FC1" w:rsidR="007509B4" w:rsidRPr="00ED234B" w:rsidRDefault="001E5D66" w:rsidP="006658E2">
      <w:pPr>
        <w:ind w:left="1134"/>
        <w:rPr>
          <w:rFonts w:ascii="Times New Roman" w:hAnsi="Times New Roman" w:cs="Times New Roman"/>
          <w:sz w:val="20"/>
          <w:szCs w:val="20"/>
        </w:rPr>
      </w:pPr>
      <w:r>
        <w:rPr>
          <w:rFonts w:ascii="Times New Roman" w:hAnsi="Times New Roman" w:cs="Times New Roman"/>
          <w:sz w:val="20"/>
          <w:szCs w:val="20"/>
        </w:rPr>
        <w:t>‘</w:t>
      </w:r>
      <w:r w:rsidR="007509B4" w:rsidRPr="00ED234B">
        <w:rPr>
          <w:rFonts w:ascii="Times New Roman" w:hAnsi="Times New Roman" w:cs="Times New Roman"/>
          <w:sz w:val="20"/>
          <w:szCs w:val="20"/>
        </w:rPr>
        <w:t>electric personal transporter</w:t>
      </w:r>
      <w:r>
        <w:rPr>
          <w:rFonts w:ascii="Times New Roman" w:hAnsi="Times New Roman" w:cs="Times New Roman"/>
          <w:sz w:val="20"/>
          <w:szCs w:val="20"/>
        </w:rPr>
        <w:t>’</w:t>
      </w:r>
      <w:r w:rsidR="007509B4" w:rsidRPr="00ED234B">
        <w:rPr>
          <w:rFonts w:ascii="Times New Roman" w:hAnsi="Times New Roman" w:cs="Times New Roman"/>
          <w:sz w:val="20"/>
          <w:szCs w:val="20"/>
        </w:rPr>
        <w:t xml:space="preserve"> has the same meaning as in the dictionary in the Road Rules;</w:t>
      </w:r>
    </w:p>
    <w:p w14:paraId="4F189E91" w14:textId="6907BF01" w:rsidR="007509B4" w:rsidRPr="00ED234B" w:rsidRDefault="00922114" w:rsidP="006658E2">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28</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7509B4" w:rsidRPr="00ED234B">
        <w:rPr>
          <w:rFonts w:ascii="Times New Roman" w:hAnsi="Times New Roman" w:cs="Times New Roman"/>
          <w:b/>
          <w:bCs/>
          <w:sz w:val="20"/>
          <w:szCs w:val="20"/>
        </w:rPr>
        <w:t>electric scooter</w:t>
      </w:r>
      <w:r w:rsidR="001E5D66">
        <w:rPr>
          <w:rFonts w:ascii="Times New Roman" w:hAnsi="Times New Roman" w:cs="Times New Roman"/>
          <w:sz w:val="20"/>
          <w:szCs w:val="20"/>
        </w:rPr>
        <w:t>’</w:t>
      </w:r>
      <w:r w:rsidR="007509B4" w:rsidRPr="00ED234B">
        <w:rPr>
          <w:rFonts w:ascii="Times New Roman" w:hAnsi="Times New Roman" w:cs="Times New Roman"/>
          <w:b/>
          <w:bCs/>
          <w:i/>
          <w:iCs/>
          <w:sz w:val="20"/>
          <w:szCs w:val="20"/>
        </w:rPr>
        <w:t xml:space="preserve"> </w:t>
      </w:r>
      <w:r w:rsidR="007509B4" w:rsidRPr="00ED234B">
        <w:rPr>
          <w:rFonts w:ascii="Times New Roman" w:hAnsi="Times New Roman" w:cs="Times New Roman"/>
          <w:sz w:val="20"/>
          <w:szCs w:val="20"/>
        </w:rPr>
        <w:t xml:space="preserve">has the same meaning as in </w:t>
      </w:r>
      <w:r w:rsidR="00DA58F5" w:rsidRPr="00ED234B">
        <w:rPr>
          <w:rFonts w:ascii="Times New Roman" w:hAnsi="Times New Roman" w:cs="Times New Roman"/>
          <w:sz w:val="20"/>
          <w:szCs w:val="20"/>
        </w:rPr>
        <w:t>regulation</w:t>
      </w:r>
      <w:r w:rsidR="007509B4" w:rsidRPr="00ED234B">
        <w:rPr>
          <w:rFonts w:ascii="Times New Roman" w:hAnsi="Times New Roman" w:cs="Times New Roman"/>
          <w:sz w:val="20"/>
          <w:szCs w:val="20"/>
        </w:rPr>
        <w:t xml:space="preserve"> 5</w:t>
      </w:r>
      <w:r w:rsidR="009B1C04" w:rsidRPr="00ED234B">
        <w:rPr>
          <w:rFonts w:ascii="Times New Roman" w:hAnsi="Times New Roman" w:cs="Times New Roman"/>
          <w:sz w:val="20"/>
          <w:szCs w:val="20"/>
        </w:rPr>
        <w:t>(1)</w:t>
      </w:r>
      <w:r w:rsidR="007509B4" w:rsidRPr="00ED234B">
        <w:rPr>
          <w:rFonts w:ascii="Times New Roman" w:hAnsi="Times New Roman" w:cs="Times New Roman"/>
          <w:sz w:val="20"/>
          <w:szCs w:val="20"/>
        </w:rPr>
        <w:t xml:space="preserve"> of the Conduct Regulations.</w:t>
      </w:r>
    </w:p>
    <w:p w14:paraId="7E87F617" w14:textId="600CB4E1" w:rsidR="007509B4" w:rsidRPr="00ED234B" w:rsidRDefault="007509B4" w:rsidP="00C203E4">
      <w:pPr>
        <w:ind w:left="567" w:hanging="11"/>
        <w:rPr>
          <w:rFonts w:ascii="Times New Roman" w:hAnsi="Times New Roman" w:cs="Times New Roman"/>
          <w:sz w:val="20"/>
          <w:szCs w:val="20"/>
        </w:rPr>
      </w:pPr>
      <w:r w:rsidRPr="00ED234B">
        <w:rPr>
          <w:rFonts w:ascii="Times New Roman" w:hAnsi="Times New Roman" w:cs="Times New Roman"/>
          <w:sz w:val="20"/>
          <w:szCs w:val="20"/>
        </w:rPr>
        <w:t>As at commencement of these Conditions, the relevant text of regulation 5</w:t>
      </w:r>
      <w:r w:rsidR="009B1C04" w:rsidRPr="00ED234B">
        <w:rPr>
          <w:rFonts w:ascii="Times New Roman" w:hAnsi="Times New Roman" w:cs="Times New Roman"/>
          <w:sz w:val="20"/>
          <w:szCs w:val="20"/>
        </w:rPr>
        <w:t>(1)</w:t>
      </w:r>
      <w:r w:rsidRPr="00ED234B">
        <w:rPr>
          <w:rFonts w:ascii="Times New Roman" w:hAnsi="Times New Roman" w:cs="Times New Roman"/>
          <w:sz w:val="20"/>
          <w:szCs w:val="20"/>
        </w:rPr>
        <w:t xml:space="preserve"> reads</w:t>
      </w:r>
      <w:r w:rsidR="00F20DD2">
        <w:rPr>
          <w:rFonts w:ascii="Times New Roman" w:hAnsi="Times New Roman" w:cs="Times New Roman"/>
          <w:sz w:val="20"/>
          <w:szCs w:val="20"/>
        </w:rPr>
        <w:t xml:space="preserve"> –</w:t>
      </w:r>
    </w:p>
    <w:p w14:paraId="40F8D341" w14:textId="2D846A2B" w:rsidR="007509B4" w:rsidRPr="00ED234B" w:rsidRDefault="001E5D66" w:rsidP="006658E2">
      <w:pPr>
        <w:ind w:left="1134"/>
        <w:rPr>
          <w:rFonts w:ascii="Times New Roman" w:hAnsi="Times New Roman" w:cs="Times New Roman"/>
          <w:sz w:val="20"/>
          <w:szCs w:val="20"/>
        </w:rPr>
      </w:pPr>
      <w:r>
        <w:rPr>
          <w:rFonts w:ascii="Times New Roman" w:hAnsi="Times New Roman" w:cs="Times New Roman"/>
          <w:sz w:val="20"/>
          <w:szCs w:val="20"/>
        </w:rPr>
        <w:t>‘</w:t>
      </w:r>
      <w:r w:rsidR="007509B4" w:rsidRPr="00ED234B">
        <w:rPr>
          <w:rFonts w:ascii="Times New Roman" w:hAnsi="Times New Roman" w:cs="Times New Roman"/>
          <w:sz w:val="20"/>
          <w:szCs w:val="20"/>
        </w:rPr>
        <w:t>electric scooter</w:t>
      </w:r>
      <w:r>
        <w:rPr>
          <w:rFonts w:ascii="Times New Roman" w:hAnsi="Times New Roman" w:cs="Times New Roman"/>
          <w:sz w:val="20"/>
          <w:szCs w:val="20"/>
        </w:rPr>
        <w:t>’</w:t>
      </w:r>
      <w:r w:rsidR="007509B4" w:rsidRPr="00ED234B">
        <w:rPr>
          <w:rFonts w:ascii="Times New Roman" w:hAnsi="Times New Roman" w:cs="Times New Roman"/>
          <w:sz w:val="20"/>
          <w:szCs w:val="20"/>
        </w:rPr>
        <w:t xml:space="preserve"> has the same meaning as in the dictionary in the Road Rules</w:t>
      </w:r>
      <w:r w:rsidR="00922114" w:rsidRPr="00ED234B">
        <w:rPr>
          <w:rFonts w:ascii="Times New Roman" w:hAnsi="Times New Roman" w:cs="Times New Roman"/>
          <w:sz w:val="20"/>
          <w:szCs w:val="20"/>
        </w:rPr>
        <w:t>.</w:t>
      </w:r>
    </w:p>
    <w:p w14:paraId="72C4A415" w14:textId="7BDDE4FD" w:rsidR="007509B4" w:rsidRPr="00ED234B" w:rsidRDefault="00922114" w:rsidP="006658E2">
      <w:pPr>
        <w:pStyle w:val="ListParagraph"/>
        <w:numPr>
          <w:ilvl w:val="0"/>
          <w:numId w:val="0"/>
        </w:num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29</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7509B4" w:rsidRPr="00ED234B">
        <w:rPr>
          <w:rFonts w:ascii="Times New Roman" w:hAnsi="Times New Roman" w:cs="Times New Roman"/>
          <w:b/>
          <w:bCs/>
          <w:sz w:val="20"/>
          <w:szCs w:val="20"/>
        </w:rPr>
        <w:t>electric transportation device</w:t>
      </w:r>
      <w:r w:rsidR="001E5D66">
        <w:rPr>
          <w:rFonts w:ascii="Times New Roman" w:hAnsi="Times New Roman" w:cs="Times New Roman"/>
          <w:sz w:val="20"/>
          <w:szCs w:val="20"/>
        </w:rPr>
        <w:t>’</w:t>
      </w:r>
      <w:r w:rsidR="007509B4" w:rsidRPr="00ED234B">
        <w:rPr>
          <w:rFonts w:ascii="Times New Roman" w:hAnsi="Times New Roman" w:cs="Times New Roman"/>
          <w:sz w:val="20"/>
          <w:szCs w:val="20"/>
        </w:rPr>
        <w:t xml:space="preserve"> has the same meaning as in </w:t>
      </w:r>
      <w:r w:rsidR="00DA58F5" w:rsidRPr="00ED234B">
        <w:rPr>
          <w:rFonts w:ascii="Times New Roman" w:hAnsi="Times New Roman" w:cs="Times New Roman"/>
          <w:sz w:val="20"/>
          <w:szCs w:val="20"/>
        </w:rPr>
        <w:t>regulation</w:t>
      </w:r>
      <w:r w:rsidR="007509B4" w:rsidRPr="00ED234B">
        <w:rPr>
          <w:rFonts w:ascii="Times New Roman" w:hAnsi="Times New Roman" w:cs="Times New Roman"/>
          <w:sz w:val="20"/>
          <w:szCs w:val="20"/>
        </w:rPr>
        <w:t xml:space="preserve"> 5</w:t>
      </w:r>
      <w:r w:rsidR="009B1C04" w:rsidRPr="00ED234B">
        <w:rPr>
          <w:rFonts w:ascii="Times New Roman" w:hAnsi="Times New Roman" w:cs="Times New Roman"/>
          <w:sz w:val="20"/>
          <w:szCs w:val="20"/>
        </w:rPr>
        <w:t>(1)</w:t>
      </w:r>
      <w:r w:rsidR="007509B4" w:rsidRPr="00ED234B">
        <w:rPr>
          <w:rFonts w:ascii="Times New Roman" w:hAnsi="Times New Roman" w:cs="Times New Roman"/>
          <w:sz w:val="20"/>
          <w:szCs w:val="20"/>
        </w:rPr>
        <w:t xml:space="preserve"> of the Conduct Regulations.</w:t>
      </w:r>
    </w:p>
    <w:p w14:paraId="7CD7B794" w14:textId="6283FBCB" w:rsidR="007509B4" w:rsidRPr="00ED234B" w:rsidRDefault="007509B4" w:rsidP="00C203E4">
      <w:pPr>
        <w:ind w:left="567" w:hanging="11"/>
        <w:rPr>
          <w:rFonts w:ascii="Times New Roman" w:hAnsi="Times New Roman" w:cs="Times New Roman"/>
          <w:sz w:val="20"/>
          <w:szCs w:val="20"/>
        </w:rPr>
      </w:pPr>
      <w:r w:rsidRPr="00ED234B">
        <w:rPr>
          <w:rFonts w:ascii="Times New Roman" w:hAnsi="Times New Roman" w:cs="Times New Roman"/>
          <w:sz w:val="20"/>
          <w:szCs w:val="20"/>
        </w:rPr>
        <w:t>As at commencement of these Conditions, the relevant text of regulation 5</w:t>
      </w:r>
      <w:r w:rsidR="009B1C04" w:rsidRPr="00ED234B">
        <w:rPr>
          <w:rFonts w:ascii="Times New Roman" w:hAnsi="Times New Roman" w:cs="Times New Roman"/>
          <w:sz w:val="20"/>
          <w:szCs w:val="20"/>
        </w:rPr>
        <w:t>(1)</w:t>
      </w:r>
      <w:r w:rsidRPr="00ED234B">
        <w:rPr>
          <w:rFonts w:ascii="Times New Roman" w:hAnsi="Times New Roman" w:cs="Times New Roman"/>
          <w:sz w:val="20"/>
          <w:szCs w:val="20"/>
        </w:rPr>
        <w:t xml:space="preserve"> reads</w:t>
      </w:r>
      <w:r w:rsidR="00F20DD2">
        <w:rPr>
          <w:rFonts w:ascii="Times New Roman" w:hAnsi="Times New Roman" w:cs="Times New Roman"/>
          <w:sz w:val="20"/>
          <w:szCs w:val="20"/>
        </w:rPr>
        <w:t xml:space="preserve"> –</w:t>
      </w:r>
    </w:p>
    <w:p w14:paraId="7AAAB601" w14:textId="52430C69" w:rsidR="007509B4" w:rsidRPr="00ED234B" w:rsidRDefault="001E5D66" w:rsidP="00C203E4">
      <w:pPr>
        <w:pStyle w:val="DraftDefinition2"/>
        <w:tabs>
          <w:tab w:val="clear" w:pos="567"/>
          <w:tab w:val="clear" w:pos="1134"/>
          <w:tab w:val="clear" w:pos="1474"/>
          <w:tab w:val="clear" w:pos="1588"/>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s>
        <w:ind w:left="1134" w:right="379" w:firstLine="0"/>
        <w:rPr>
          <w:sz w:val="20"/>
        </w:rPr>
      </w:pPr>
      <w:r>
        <w:rPr>
          <w:sz w:val="20"/>
        </w:rPr>
        <w:t>‘</w:t>
      </w:r>
      <w:r w:rsidR="007509B4" w:rsidRPr="00ED234B">
        <w:rPr>
          <w:sz w:val="20"/>
        </w:rPr>
        <w:t>electric transportation device</w:t>
      </w:r>
      <w:r>
        <w:rPr>
          <w:sz w:val="20"/>
        </w:rPr>
        <w:t>’</w:t>
      </w:r>
      <w:r w:rsidR="007509B4" w:rsidRPr="00ED234B">
        <w:rPr>
          <w:sz w:val="20"/>
        </w:rPr>
        <w:t xml:space="preserve"> means a device that can be propelled by an electric motor or motors and used as a means of transportation but does not include an electric bicycle, an electric scooter or a motorised wheelchair</w:t>
      </w:r>
      <w:r w:rsidR="00922114" w:rsidRPr="00ED234B">
        <w:rPr>
          <w:sz w:val="20"/>
        </w:rPr>
        <w:t>.</w:t>
      </w:r>
    </w:p>
    <w:p w14:paraId="02152D58" w14:textId="77777777" w:rsidR="007509B4" w:rsidRPr="00ED234B" w:rsidRDefault="007509B4" w:rsidP="00C203E4">
      <w:pPr>
        <w:spacing w:before="120"/>
        <w:ind w:left="1134"/>
        <w:rPr>
          <w:rFonts w:ascii="Times New Roman" w:hAnsi="Times New Roman" w:cs="Times New Roman"/>
          <w:i/>
          <w:iCs/>
          <w:sz w:val="20"/>
          <w:szCs w:val="20"/>
        </w:rPr>
      </w:pPr>
      <w:r w:rsidRPr="00ED234B">
        <w:rPr>
          <w:rFonts w:ascii="Times New Roman" w:hAnsi="Times New Roman" w:cs="Times New Roman"/>
          <w:i/>
          <w:iCs/>
          <w:sz w:val="20"/>
          <w:szCs w:val="20"/>
        </w:rPr>
        <w:t>Examples</w:t>
      </w:r>
    </w:p>
    <w:p w14:paraId="01792885" w14:textId="77777777" w:rsidR="007509B4" w:rsidRPr="00ED234B" w:rsidRDefault="007509B4" w:rsidP="00C203E4">
      <w:pPr>
        <w:ind w:left="1134"/>
        <w:rPr>
          <w:rFonts w:ascii="Times New Roman" w:hAnsi="Times New Roman" w:cs="Times New Roman"/>
          <w:sz w:val="20"/>
          <w:szCs w:val="20"/>
        </w:rPr>
      </w:pPr>
      <w:r w:rsidRPr="00ED234B">
        <w:rPr>
          <w:rFonts w:ascii="Times New Roman" w:hAnsi="Times New Roman" w:cs="Times New Roman"/>
          <w:sz w:val="20"/>
          <w:szCs w:val="20"/>
        </w:rPr>
        <w:t>An electric personal transporter, electric unicycle or electric skateboard.</w:t>
      </w:r>
    </w:p>
    <w:p w14:paraId="2014157E" w14:textId="0B3D2444" w:rsidR="00490BF2" w:rsidRPr="00ED234B" w:rsidRDefault="00922114" w:rsidP="004274CC">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30</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entitlement to use a public transport service</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includes an entitlement to use a public transport service arising under a contract or arrangement with, or under a licence or permission given by</w:t>
      </w:r>
      <w:r w:rsidR="006300D3"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the Head, Transport for Victoria or a bus company or a passenger transport company.</w:t>
      </w:r>
      <w:r w:rsidR="00BD42D7" w:rsidRPr="00ED234B">
        <w:rPr>
          <w:rFonts w:ascii="Times New Roman" w:hAnsi="Times New Roman" w:cs="Times New Roman"/>
          <w:sz w:val="20"/>
          <w:szCs w:val="20"/>
        </w:rPr>
        <w:t xml:space="preserve"> </w:t>
      </w:r>
    </w:p>
    <w:p w14:paraId="3D893C76" w14:textId="4096A4CD" w:rsidR="00490BF2" w:rsidRPr="00ED234B" w:rsidRDefault="00922114" w:rsidP="004274CC">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31</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fare</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the price for travel in a passenger vehicle or entry to a compulsory ticket area.</w:t>
      </w:r>
    </w:p>
    <w:p w14:paraId="54E162AE" w14:textId="7C5F95B3" w:rsidR="009B1C04" w:rsidRPr="00ED234B" w:rsidRDefault="00922114" w:rsidP="004274CC">
      <w:pPr>
        <w:pStyle w:val="ListParagraph"/>
        <w:numPr>
          <w:ilvl w:val="0"/>
          <w:numId w:val="0"/>
        </w:numPr>
        <w:ind w:left="567" w:hanging="567"/>
        <w:rPr>
          <w:rFonts w:ascii="Times New Roman" w:hAnsi="Times New Roman" w:cs="Times New Roman"/>
          <w:sz w:val="20"/>
          <w:szCs w:val="20"/>
        </w:rPr>
      </w:pPr>
      <w:bookmarkStart w:id="772" w:name="_Hlk183695565"/>
      <w:r w:rsidRPr="00ED234B">
        <w:rPr>
          <w:rFonts w:ascii="Times New Roman" w:hAnsi="Times New Roman" w:cs="Times New Roman"/>
          <w:bCs/>
          <w:sz w:val="20"/>
          <w:szCs w:val="20"/>
        </w:rPr>
        <w:t>11.</w:t>
      </w:r>
      <w:r w:rsidR="006658E2" w:rsidRPr="00ED234B">
        <w:rPr>
          <w:rFonts w:ascii="Times New Roman" w:hAnsi="Times New Roman" w:cs="Times New Roman"/>
          <w:bCs/>
          <w:sz w:val="20"/>
          <w:szCs w:val="20"/>
        </w:rPr>
        <w:t>32</w:t>
      </w:r>
      <w:r w:rsidR="006658E2" w:rsidRPr="00ED234B">
        <w:rPr>
          <w:rFonts w:ascii="Times New Roman" w:hAnsi="Times New Roman" w:cs="Times New Roman"/>
          <w:bCs/>
          <w:sz w:val="20"/>
          <w:szCs w:val="20"/>
        </w:rPr>
        <w:tab/>
      </w:r>
      <w:r w:rsidR="001E5D66">
        <w:rPr>
          <w:rFonts w:ascii="Times New Roman" w:hAnsi="Times New Roman" w:cs="Times New Roman"/>
          <w:bCs/>
          <w:sz w:val="20"/>
          <w:szCs w:val="20"/>
        </w:rPr>
        <w:t>‘</w:t>
      </w:r>
      <w:r w:rsidR="009B1C04" w:rsidRPr="00ED234B">
        <w:rPr>
          <w:rFonts w:ascii="Times New Roman" w:hAnsi="Times New Roman" w:cs="Times New Roman"/>
          <w:b/>
          <w:sz w:val="20"/>
          <w:szCs w:val="20"/>
        </w:rPr>
        <w:t>folding bicycle</w:t>
      </w:r>
      <w:r w:rsidR="001E5D66">
        <w:rPr>
          <w:rFonts w:ascii="Times New Roman" w:hAnsi="Times New Roman" w:cs="Times New Roman"/>
          <w:sz w:val="20"/>
          <w:szCs w:val="20"/>
        </w:rPr>
        <w:t>’</w:t>
      </w:r>
      <w:r w:rsidR="009B1C04" w:rsidRPr="00ED234B">
        <w:rPr>
          <w:rFonts w:ascii="Times New Roman" w:hAnsi="Times New Roman" w:cs="Times New Roman"/>
          <w:sz w:val="20"/>
          <w:szCs w:val="20"/>
        </w:rPr>
        <w:t xml:space="preserve"> means a folded bicycle within the meaning of regulation 5(1) of the Conduct Regulation, which </w:t>
      </w:r>
      <w:r w:rsidR="00407B05" w:rsidRPr="00ED234B">
        <w:rPr>
          <w:rFonts w:ascii="Times New Roman" w:hAnsi="Times New Roman" w:cs="Times New Roman"/>
          <w:sz w:val="20"/>
          <w:szCs w:val="20"/>
        </w:rPr>
        <w:t xml:space="preserve">as the commencement of these Conditions, means </w:t>
      </w:r>
      <w:r w:rsidR="001E5D66">
        <w:rPr>
          <w:rFonts w:ascii="Times New Roman" w:hAnsi="Times New Roman" w:cs="Times New Roman"/>
          <w:sz w:val="20"/>
          <w:szCs w:val="20"/>
        </w:rPr>
        <w:t>‘</w:t>
      </w:r>
      <w:r w:rsidR="009B1C04" w:rsidRPr="00ED234B">
        <w:rPr>
          <w:rFonts w:ascii="Times New Roman" w:hAnsi="Times New Roman" w:cs="Times New Roman"/>
          <w:sz w:val="20"/>
          <w:szCs w:val="20"/>
        </w:rPr>
        <w:t>a bicycle that can be folded</w:t>
      </w:r>
      <w:r w:rsidR="001E5D66">
        <w:rPr>
          <w:rFonts w:ascii="Times New Roman" w:hAnsi="Times New Roman" w:cs="Times New Roman"/>
          <w:sz w:val="20"/>
          <w:szCs w:val="20"/>
        </w:rPr>
        <w:t>’</w:t>
      </w:r>
      <w:r w:rsidR="009B1C04" w:rsidRPr="00ED234B">
        <w:rPr>
          <w:rFonts w:ascii="Times New Roman" w:hAnsi="Times New Roman" w:cs="Times New Roman"/>
          <w:sz w:val="20"/>
          <w:szCs w:val="20"/>
        </w:rPr>
        <w:t>, and which</w:t>
      </w:r>
      <w:r w:rsidR="00F20DD2">
        <w:rPr>
          <w:rFonts w:ascii="Times New Roman" w:hAnsi="Times New Roman" w:cs="Times New Roman"/>
          <w:sz w:val="20"/>
          <w:szCs w:val="20"/>
        </w:rPr>
        <w:t xml:space="preserve"> –</w:t>
      </w:r>
    </w:p>
    <w:p w14:paraId="65938D44" w14:textId="77777777" w:rsidR="009B1C04" w:rsidRPr="00ED234B" w:rsidRDefault="009B1C04" w:rsidP="005F24D6">
      <w:pPr>
        <w:spacing w:after="120"/>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t xml:space="preserve">has small wheels and frame latches allowing the frame to be collapsed; and </w:t>
      </w:r>
    </w:p>
    <w:p w14:paraId="689F64A9" w14:textId="77777777" w:rsidR="009B1C04" w:rsidRPr="00ED234B" w:rsidRDefault="009B1C04" w:rsidP="005F24D6">
      <w:pPr>
        <w:spacing w:after="120"/>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t xml:space="preserve">does not exceed the dimensions of 82cm long x 69cm high x 39cm wide when folded; and </w:t>
      </w:r>
    </w:p>
    <w:p w14:paraId="45E58402" w14:textId="77777777" w:rsidR="009B1C04" w:rsidRPr="00ED234B" w:rsidRDefault="009B1C04" w:rsidP="005F24D6">
      <w:pPr>
        <w:spacing w:after="120"/>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t>has wheel rims no more than 20 inches (51cm) in diameter.</w:t>
      </w:r>
    </w:p>
    <w:p w14:paraId="110607B0" w14:textId="77777777" w:rsidR="009B1C04" w:rsidRPr="00ED234B" w:rsidRDefault="009B1C04" w:rsidP="00C203E4">
      <w:pPr>
        <w:pStyle w:val="ListParagraph"/>
        <w:numPr>
          <w:ilvl w:val="0"/>
          <w:numId w:val="0"/>
        </w:numPr>
        <w:ind w:left="567"/>
        <w:rPr>
          <w:rFonts w:ascii="Times New Roman" w:hAnsi="Times New Roman" w:cs="Times New Roman"/>
          <w:sz w:val="20"/>
          <w:szCs w:val="20"/>
        </w:rPr>
      </w:pPr>
      <w:r w:rsidRPr="00ED234B">
        <w:rPr>
          <w:rFonts w:ascii="Times New Roman" w:hAnsi="Times New Roman" w:cs="Times New Roman"/>
          <w:sz w:val="20"/>
          <w:szCs w:val="20"/>
        </w:rPr>
        <w:t>Regular bicycles without such capability, of any size, with or without wheels, are not folding bicycles.</w:t>
      </w:r>
    </w:p>
    <w:bookmarkEnd w:id="772"/>
    <w:p w14:paraId="2F619EF0" w14:textId="37A0DF3A" w:rsidR="00490BF2" w:rsidRPr="00ED234B" w:rsidRDefault="00922114" w:rsidP="004274CC">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33</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free tram zone</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for each tram route specified in Table A of Schedule 2 to these Conditions, the tramway between and including the boundary tram stops specified in that Table opposite the number of that route.</w:t>
      </w:r>
    </w:p>
    <w:p w14:paraId="4F1B3946" w14:textId="023F32F5" w:rsidR="00490BF2" w:rsidRPr="00ED234B" w:rsidRDefault="00922114" w:rsidP="004274CC">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34</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Free Travel Pass</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a </w:t>
      </w:r>
      <w:r w:rsidRPr="00ED234B">
        <w:rPr>
          <w:rFonts w:ascii="Times New Roman" w:hAnsi="Times New Roman" w:cs="Times New Roman"/>
          <w:sz w:val="20"/>
          <w:szCs w:val="20"/>
        </w:rPr>
        <w:t xml:space="preserve">token </w:t>
      </w:r>
      <w:r w:rsidR="00490BF2" w:rsidRPr="00ED234B">
        <w:rPr>
          <w:rFonts w:ascii="Times New Roman" w:hAnsi="Times New Roman" w:cs="Times New Roman"/>
          <w:sz w:val="20"/>
          <w:szCs w:val="20"/>
        </w:rPr>
        <w:t>that authorises travel in a passenger vehicle and entry to a compulsory ticket area without charge.</w:t>
      </w:r>
    </w:p>
    <w:p w14:paraId="62711555" w14:textId="1913AD9F" w:rsidR="00490BF2" w:rsidRPr="00ED234B" w:rsidRDefault="00922114" w:rsidP="004274CC">
      <w:pPr>
        <w:pStyle w:val="ListParagraph"/>
        <w:numPr>
          <w:ilvl w:val="0"/>
          <w:numId w:val="0"/>
        </w:numPr>
        <w:ind w:left="567" w:hanging="567"/>
        <w:rPr>
          <w:rFonts w:ascii="Times New Roman" w:hAnsi="Times New Roman" w:cs="Times New Roman"/>
          <w:sz w:val="20"/>
          <w:szCs w:val="20"/>
        </w:rPr>
      </w:pPr>
      <w:r w:rsidRPr="00ED234B">
        <w:rPr>
          <w:rFonts w:ascii="Times New Roman" w:hAnsi="Times New Roman" w:cs="Times New Roman"/>
          <w:sz w:val="20"/>
          <w:szCs w:val="20"/>
        </w:rPr>
        <w:lastRenderedPageBreak/>
        <w:t>11.</w:t>
      </w:r>
      <w:r w:rsidR="006658E2" w:rsidRPr="00ED234B">
        <w:rPr>
          <w:rFonts w:ascii="Times New Roman" w:hAnsi="Times New Roman" w:cs="Times New Roman"/>
          <w:sz w:val="20"/>
          <w:szCs w:val="20"/>
        </w:rPr>
        <w:t>35</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guardian</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a person, other than a parent of a child, who has the care of the child.</w:t>
      </w:r>
    </w:p>
    <w:p w14:paraId="274C5517" w14:textId="36386664" w:rsidR="00490BF2" w:rsidRPr="00ED234B" w:rsidRDefault="00922114" w:rsidP="00FB0258">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36</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 xml:space="preserve">the </w:t>
      </w:r>
      <w:r w:rsidR="00490BF2" w:rsidRPr="00ED234B">
        <w:rPr>
          <w:rFonts w:ascii="Times New Roman" w:hAnsi="Times New Roman" w:cs="Times New Roman"/>
          <w:b/>
          <w:bCs/>
          <w:sz w:val="20"/>
          <w:szCs w:val="20"/>
        </w:rPr>
        <w:t>Head</w:t>
      </w:r>
      <w:r w:rsidR="00490BF2" w:rsidRPr="00ED234B">
        <w:rPr>
          <w:rFonts w:ascii="Times New Roman" w:hAnsi="Times New Roman" w:cs="Times New Roman"/>
          <w:b/>
          <w:sz w:val="20"/>
          <w:szCs w:val="20"/>
        </w:rPr>
        <w:t>, Transport for Victoria</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the entity established under section 64A of the </w:t>
      </w:r>
      <w:r w:rsidR="00490BF2" w:rsidRPr="00ED234B">
        <w:rPr>
          <w:rFonts w:ascii="Times New Roman" w:hAnsi="Times New Roman" w:cs="Times New Roman"/>
          <w:b/>
          <w:bCs/>
          <w:iCs/>
          <w:sz w:val="20"/>
          <w:szCs w:val="20"/>
        </w:rPr>
        <w:t>Transport Integration Act 2010</w:t>
      </w:r>
      <w:r w:rsidR="00490BF2" w:rsidRPr="00ED234B">
        <w:rPr>
          <w:rFonts w:ascii="Times New Roman" w:hAnsi="Times New Roman" w:cs="Times New Roman"/>
          <w:sz w:val="20"/>
          <w:szCs w:val="20"/>
        </w:rPr>
        <w:t>.</w:t>
      </w:r>
    </w:p>
    <w:p w14:paraId="36692CD2" w14:textId="77777777" w:rsidR="00490BF2" w:rsidRPr="00ED234B" w:rsidRDefault="00490BF2" w:rsidP="00FB0258">
      <w:pPr>
        <w:ind w:left="567"/>
        <w:rPr>
          <w:rFonts w:ascii="Times New Roman" w:hAnsi="Times New Roman" w:cs="Times New Roman"/>
          <w:sz w:val="20"/>
          <w:szCs w:val="20"/>
        </w:rPr>
      </w:pPr>
      <w:r w:rsidRPr="00ED234B">
        <w:rPr>
          <w:rFonts w:ascii="Times New Roman" w:hAnsi="Times New Roman" w:cs="Times New Roman"/>
          <w:sz w:val="20"/>
          <w:szCs w:val="20"/>
        </w:rPr>
        <w:t>The Head, Transport for Victoria represents the Crown in right of the State of Victoria, and references to the Head, Transport for Victoria are to be read accordingly where the context so requires, including in respect of the payment and receipt of money.</w:t>
      </w:r>
    </w:p>
    <w:p w14:paraId="7BE9497B" w14:textId="63C8158C" w:rsidR="00B063F5" w:rsidRPr="00ED234B" w:rsidRDefault="00922114" w:rsidP="006658E2">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37</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B063F5" w:rsidRPr="00ED234B">
        <w:rPr>
          <w:rFonts w:ascii="Times New Roman" w:hAnsi="Times New Roman" w:cs="Times New Roman"/>
          <w:b/>
          <w:bCs/>
          <w:sz w:val="20"/>
          <w:szCs w:val="20"/>
        </w:rPr>
        <w:t xml:space="preserve">the holder of a myki </w:t>
      </w:r>
      <w:r w:rsidR="00E936AD" w:rsidRPr="00ED234B">
        <w:rPr>
          <w:rFonts w:ascii="Times New Roman" w:hAnsi="Times New Roman" w:cs="Times New Roman"/>
          <w:b/>
          <w:bCs/>
          <w:sz w:val="20"/>
          <w:szCs w:val="20"/>
        </w:rPr>
        <w:t>s</w:t>
      </w:r>
      <w:r w:rsidR="00B063F5" w:rsidRPr="00ED234B">
        <w:rPr>
          <w:rFonts w:ascii="Times New Roman" w:hAnsi="Times New Roman" w:cs="Times New Roman"/>
          <w:b/>
          <w:bCs/>
          <w:sz w:val="20"/>
          <w:szCs w:val="20"/>
        </w:rPr>
        <w:t>martcard or Mobile myki</w:t>
      </w:r>
      <w:r w:rsidR="001E5D66">
        <w:rPr>
          <w:rFonts w:ascii="Times New Roman" w:hAnsi="Times New Roman" w:cs="Times New Roman"/>
          <w:sz w:val="20"/>
          <w:szCs w:val="20"/>
        </w:rPr>
        <w:t>’</w:t>
      </w:r>
      <w:r w:rsidR="00B063F5" w:rsidRPr="00ED234B">
        <w:rPr>
          <w:rFonts w:ascii="Times New Roman" w:hAnsi="Times New Roman" w:cs="Times New Roman"/>
          <w:sz w:val="20"/>
          <w:szCs w:val="20"/>
        </w:rPr>
        <w:t xml:space="preserve"> means</w:t>
      </w:r>
      <w:r w:rsidR="00604575" w:rsidRPr="00ED234B">
        <w:rPr>
          <w:rFonts w:ascii="Times New Roman" w:hAnsi="Times New Roman" w:cs="Times New Roman"/>
          <w:sz w:val="20"/>
          <w:szCs w:val="20"/>
        </w:rPr>
        <w:t xml:space="preserve"> </w:t>
      </w:r>
      <w:r w:rsidR="00B063F5" w:rsidRPr="00ED234B">
        <w:rPr>
          <w:rFonts w:ascii="Times New Roman" w:hAnsi="Times New Roman" w:cs="Times New Roman"/>
          <w:sz w:val="20"/>
          <w:szCs w:val="20"/>
        </w:rPr>
        <w:t xml:space="preserve">a person who uses a myki </w:t>
      </w:r>
      <w:r w:rsidR="00E936AD" w:rsidRPr="00ED234B">
        <w:rPr>
          <w:rFonts w:ascii="Times New Roman" w:hAnsi="Times New Roman" w:cs="Times New Roman"/>
          <w:sz w:val="20"/>
          <w:szCs w:val="20"/>
        </w:rPr>
        <w:t>s</w:t>
      </w:r>
      <w:r w:rsidR="00B063F5" w:rsidRPr="00ED234B">
        <w:rPr>
          <w:rFonts w:ascii="Times New Roman" w:hAnsi="Times New Roman" w:cs="Times New Roman"/>
          <w:sz w:val="20"/>
          <w:szCs w:val="20"/>
        </w:rPr>
        <w:t xml:space="preserve">martcard or Mobile myki </w:t>
      </w:r>
      <w:r w:rsidR="002A6D68" w:rsidRPr="00ED234B">
        <w:rPr>
          <w:rFonts w:ascii="Times New Roman" w:hAnsi="Times New Roman" w:cs="Times New Roman"/>
          <w:sz w:val="20"/>
          <w:szCs w:val="20"/>
        </w:rPr>
        <w:t xml:space="preserve">to obtain a ticket </w:t>
      </w:r>
      <w:r w:rsidR="00B063F5" w:rsidRPr="00ED234B">
        <w:rPr>
          <w:rFonts w:ascii="Times New Roman" w:hAnsi="Times New Roman" w:cs="Times New Roman"/>
          <w:sz w:val="20"/>
          <w:szCs w:val="20"/>
        </w:rPr>
        <w:t>for travel or an entry to a compulsory ticket area or for any related purpose.</w:t>
      </w:r>
    </w:p>
    <w:p w14:paraId="3FB4E1AE" w14:textId="403732FA" w:rsidR="00490BF2" w:rsidRPr="00ED234B" w:rsidRDefault="00922114" w:rsidP="00C203E4">
      <w:pPr>
        <w:ind w:left="709" w:hanging="709"/>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38</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bCs/>
          <w:sz w:val="20"/>
          <w:szCs w:val="20"/>
        </w:rPr>
        <w:t>journey</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or </w:t>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trip</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w:t>
      </w:r>
      <w:r w:rsidR="00F20DD2">
        <w:rPr>
          <w:rFonts w:ascii="Times New Roman" w:hAnsi="Times New Roman" w:cs="Times New Roman"/>
          <w:sz w:val="20"/>
          <w:szCs w:val="20"/>
        </w:rPr>
        <w:t xml:space="preserve"> –</w:t>
      </w:r>
    </w:p>
    <w:p w14:paraId="19429C91" w14:textId="77777777" w:rsidR="00490BF2" w:rsidRPr="00ED234B" w:rsidRDefault="00604575" w:rsidP="005F24D6">
      <w:pPr>
        <w:spacing w:after="120"/>
        <w:ind w:left="1134" w:hanging="567"/>
        <w:rPr>
          <w:rFonts w:ascii="Times New Roman" w:hAnsi="Times New Roman" w:cs="Times New Roman"/>
          <w:sz w:val="20"/>
          <w:szCs w:val="20"/>
        </w:rPr>
      </w:pPr>
      <w:bookmarkStart w:id="773" w:name="_Toc27985721"/>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travel between two railway stations by train or any substitute mode of transport provided by the operator which must be continuous except for any breaks necessary for the sole p</w:t>
      </w:r>
      <w:r w:rsidR="00ED09C2" w:rsidRPr="00ED234B">
        <w:rPr>
          <w:rFonts w:ascii="Times New Roman" w:hAnsi="Times New Roman" w:cs="Times New Roman"/>
          <w:sz w:val="20"/>
          <w:szCs w:val="20"/>
        </w:rPr>
        <w:t>u</w:t>
      </w:r>
      <w:r w:rsidR="00490BF2" w:rsidRPr="00ED234B">
        <w:rPr>
          <w:rFonts w:ascii="Times New Roman" w:hAnsi="Times New Roman" w:cs="Times New Roman"/>
          <w:sz w:val="20"/>
          <w:szCs w:val="20"/>
        </w:rPr>
        <w:t>rpose of changing trains or modes of transport; or</w:t>
      </w:r>
      <w:bookmarkEnd w:id="773"/>
    </w:p>
    <w:p w14:paraId="2B7D1DAD" w14:textId="77777777" w:rsidR="00490BF2" w:rsidRPr="00ED234B" w:rsidRDefault="00ED09C2" w:rsidP="005F24D6">
      <w:pPr>
        <w:spacing w:after="120"/>
        <w:ind w:left="1134" w:hanging="567"/>
        <w:rPr>
          <w:rFonts w:ascii="Times New Roman" w:hAnsi="Times New Roman" w:cs="Times New Roman"/>
          <w:sz w:val="20"/>
          <w:szCs w:val="20"/>
        </w:rPr>
      </w:pPr>
      <w:bookmarkStart w:id="774" w:name="_Toc27985722"/>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continuous travel on a single tram or bus to a scheduled destination for that tram or bus, but, if the travel to that destination is not able to be completed on that tram or bus, includes travel on a replacement tram or bus provided by the operator.</w:t>
      </w:r>
      <w:bookmarkEnd w:id="774"/>
    </w:p>
    <w:p w14:paraId="79E835C2" w14:textId="6A6F0E65" w:rsidR="00490BF2" w:rsidRPr="00ED234B" w:rsidRDefault="00922114" w:rsidP="006658E2">
      <w:pPr>
        <w:tabs>
          <w:tab w:val="left" w:pos="851"/>
        </w:tabs>
        <w:ind w:left="567" w:hanging="567"/>
        <w:rPr>
          <w:rFonts w:ascii="Times New Roman" w:eastAsia="NetworkSans-Regular"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39</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bCs/>
          <w:sz w:val="20"/>
          <w:szCs w:val="20"/>
        </w:rPr>
        <w:t>metropolitan bus service</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the bus services operating on the bus routes specified in the document entitled ‘Victorian Bus Zones and Maps’ (published on </w:t>
      </w:r>
      <w:r w:rsidR="00C13ACE" w:rsidRPr="00ED234B">
        <w:rPr>
          <w:rFonts w:ascii="Times New Roman" w:hAnsi="Times New Roman" w:cs="Times New Roman"/>
          <w:sz w:val="20"/>
          <w:szCs w:val="20"/>
        </w:rPr>
        <w:t xml:space="preserve">Transport Victoria’s </w:t>
      </w:r>
      <w:r w:rsidR="00490BF2" w:rsidRPr="00ED234B">
        <w:rPr>
          <w:rFonts w:ascii="Times New Roman" w:hAnsi="Times New Roman" w:cs="Times New Roman"/>
          <w:sz w:val="20"/>
          <w:szCs w:val="20"/>
        </w:rPr>
        <w:t>website</w:t>
      </w:r>
      <w:r w:rsidR="059660DE" w:rsidRPr="00ED234B">
        <w:rPr>
          <w:rFonts w:ascii="Times New Roman" w:hAnsi="Times New Roman" w:cs="Times New Roman"/>
          <w:sz w:val="20"/>
          <w:szCs w:val="20"/>
        </w:rPr>
        <w:t xml:space="preserve"> </w:t>
      </w:r>
      <w:r w:rsidR="059660DE" w:rsidRPr="00ED234B">
        <w:rPr>
          <w:rFonts w:ascii="Times New Roman" w:eastAsia="Calibri" w:hAnsi="Times New Roman" w:cs="Times New Roman"/>
          <w:sz w:val="20"/>
          <w:szCs w:val="20"/>
        </w:rPr>
        <w:t>(transport.vic.gov.au)</w:t>
      </w:r>
      <w:r w:rsidR="00490BF2" w:rsidRPr="00ED234B">
        <w:rPr>
          <w:rFonts w:ascii="Times New Roman" w:hAnsi="Times New Roman" w:cs="Times New Roman"/>
          <w:sz w:val="20"/>
          <w:szCs w:val="20"/>
        </w:rPr>
        <w:t xml:space="preserve"> or a website maintained by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xml:space="preserve"> as amended or replaced from time to time), in the paragraphs and tables under the heading ‘Zones for Melbourne Metropolitan bus routes’, Zones for Metropolitan bus routes extending outside the Melbourne metropolitan area’, ‘Zones for other bus routes’ and’ ‘Zones for Night Bus network routes’ in Part 1 of the document.</w:t>
      </w:r>
      <w:r w:rsidR="00490BF2" w:rsidRPr="00ED234B">
        <w:rPr>
          <w:rFonts w:ascii="Times New Roman" w:eastAsia="NetworkSans-Regular" w:hAnsi="Times New Roman" w:cs="Times New Roman"/>
          <w:sz w:val="20"/>
          <w:szCs w:val="20"/>
        </w:rPr>
        <w:t xml:space="preserve"> </w:t>
      </w:r>
    </w:p>
    <w:p w14:paraId="5C63515B" w14:textId="65EAB259" w:rsidR="00490BF2" w:rsidRPr="00ED234B" w:rsidRDefault="00922114" w:rsidP="00FB0258">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40</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bCs/>
          <w:sz w:val="20"/>
          <w:szCs w:val="20"/>
        </w:rPr>
        <w:t>metropolitan</w:t>
      </w:r>
      <w:r w:rsidR="00490BF2" w:rsidRPr="00ED234B">
        <w:rPr>
          <w:rFonts w:ascii="Times New Roman" w:hAnsi="Times New Roman" w:cs="Times New Roman"/>
          <w:b/>
          <w:sz w:val="20"/>
          <w:szCs w:val="20"/>
        </w:rPr>
        <w:t xml:space="preserve"> train service</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the train services provided by Metro Trains Melbourne Pty Ltd </w:t>
      </w:r>
      <w:r w:rsidR="002A6D68" w:rsidRPr="00ED234B">
        <w:rPr>
          <w:rFonts w:ascii="Times New Roman" w:hAnsi="Times New Roman" w:cs="Times New Roman"/>
          <w:sz w:val="20"/>
          <w:szCs w:val="20"/>
        </w:rPr>
        <w:t>(</w:t>
      </w:r>
      <w:r w:rsidR="00490BF2" w:rsidRPr="00ED234B">
        <w:rPr>
          <w:rFonts w:ascii="Times New Roman" w:hAnsi="Times New Roman" w:cs="Times New Roman"/>
          <w:sz w:val="20"/>
          <w:szCs w:val="20"/>
        </w:rPr>
        <w:t>trading as Metro</w:t>
      </w:r>
      <w:r w:rsidR="002A6D68" w:rsidRPr="00ED234B">
        <w:rPr>
          <w:rFonts w:ascii="Times New Roman" w:hAnsi="Times New Roman" w:cs="Times New Roman"/>
          <w:sz w:val="20"/>
          <w:szCs w:val="20"/>
        </w:rPr>
        <w:t xml:space="preserve"> Trains Melbourne)</w:t>
      </w:r>
      <w:r w:rsidR="00490BF2" w:rsidRPr="00ED234B">
        <w:rPr>
          <w:rFonts w:ascii="Times New Roman" w:hAnsi="Times New Roman" w:cs="Times New Roman"/>
          <w:sz w:val="20"/>
          <w:szCs w:val="20"/>
        </w:rPr>
        <w:t xml:space="preserve"> (ACN 136 429 948) operating on the railway lines between the railway stations marked as being in Metropolitan fare Zones 1 and/or 2 of the Melbourne Train Network Map in Figure A of Schedule 2 to these Conditions.</w:t>
      </w:r>
    </w:p>
    <w:p w14:paraId="6934EFE4" w14:textId="0C8F2C26" w:rsidR="00490BF2" w:rsidRPr="00ED234B" w:rsidRDefault="00922114" w:rsidP="00FB0258">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41</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 xml:space="preserve">metropolitan tram </w:t>
      </w:r>
      <w:r w:rsidR="00490BF2" w:rsidRPr="00ED234B">
        <w:rPr>
          <w:rFonts w:ascii="Times New Roman" w:hAnsi="Times New Roman" w:cs="Times New Roman"/>
          <w:b/>
          <w:bCs/>
          <w:sz w:val="20"/>
          <w:szCs w:val="20"/>
        </w:rPr>
        <w:t>service</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the tram services provided by</w:t>
      </w:r>
      <w:r w:rsidR="00407B05" w:rsidRPr="00ED234B">
        <w:rPr>
          <w:rFonts w:ascii="Times New Roman" w:hAnsi="Times New Roman" w:cs="Times New Roman"/>
          <w:sz w:val="20"/>
          <w:szCs w:val="20"/>
        </w:rPr>
        <w:t xml:space="preserve"> </w:t>
      </w:r>
      <w:r w:rsidR="00C030BD" w:rsidRPr="00ED234B">
        <w:rPr>
          <w:rFonts w:ascii="Times New Roman" w:hAnsi="Times New Roman" w:cs="Times New Roman"/>
          <w:sz w:val="20"/>
          <w:szCs w:val="20"/>
        </w:rPr>
        <w:t xml:space="preserve">Yarra Journey Makers Pty Ltd </w:t>
      </w:r>
      <w:r w:rsidR="002A6D68" w:rsidRPr="00ED234B">
        <w:rPr>
          <w:rFonts w:ascii="Times New Roman" w:hAnsi="Times New Roman" w:cs="Times New Roman"/>
          <w:sz w:val="20"/>
          <w:szCs w:val="20"/>
        </w:rPr>
        <w:t xml:space="preserve">(trading as Yarra Trams) </w:t>
      </w:r>
      <w:r w:rsidR="00C030BD" w:rsidRPr="00ED234B">
        <w:rPr>
          <w:rFonts w:ascii="Times New Roman" w:hAnsi="Times New Roman" w:cs="Times New Roman"/>
          <w:sz w:val="20"/>
          <w:szCs w:val="20"/>
        </w:rPr>
        <w:t>(ACN 671 633 159)</w:t>
      </w:r>
      <w:r w:rsidR="00490BF2" w:rsidRPr="00ED234B">
        <w:rPr>
          <w:rFonts w:ascii="Times New Roman" w:hAnsi="Times New Roman" w:cs="Times New Roman"/>
          <w:sz w:val="20"/>
          <w:szCs w:val="20"/>
        </w:rPr>
        <w:t xml:space="preserve"> operating on the tramways depicted as Zone 1 or Zone 1/2 of the Melbourne Tram Network Map in Figure B of Schedule 2 to these Conditions. </w:t>
      </w:r>
    </w:p>
    <w:p w14:paraId="2EE3E3E2" w14:textId="13576D97" w:rsidR="00490BF2" w:rsidRPr="00ED234B" w:rsidRDefault="00922114" w:rsidP="00FB0258">
      <w:pPr>
        <w:tabs>
          <w:tab w:val="left" w:pos="567"/>
        </w:tabs>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42</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 xml:space="preserve">Mobile </w:t>
      </w:r>
      <w:r w:rsidR="00490BF2" w:rsidRPr="00ED234B">
        <w:rPr>
          <w:rFonts w:ascii="Times New Roman" w:hAnsi="Times New Roman" w:cs="Times New Roman"/>
          <w:b/>
          <w:bCs/>
          <w:sz w:val="20"/>
          <w:szCs w:val="20"/>
        </w:rPr>
        <w:t>myki</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w:t>
      </w:r>
      <w:r w:rsidR="0047313C" w:rsidRPr="00ED234B">
        <w:rPr>
          <w:rFonts w:ascii="Times New Roman" w:hAnsi="Times New Roman" w:cs="Times New Roman"/>
          <w:sz w:val="20"/>
          <w:szCs w:val="20"/>
        </w:rPr>
        <w:t xml:space="preserve">has the same meaning as </w:t>
      </w:r>
      <w:r w:rsidR="001E5D66">
        <w:rPr>
          <w:rFonts w:ascii="Times New Roman" w:hAnsi="Times New Roman" w:cs="Times New Roman"/>
          <w:sz w:val="20"/>
          <w:szCs w:val="20"/>
        </w:rPr>
        <w:t>‘</w:t>
      </w:r>
      <w:r w:rsidR="0047313C" w:rsidRPr="00ED234B">
        <w:rPr>
          <w:rFonts w:ascii="Times New Roman" w:hAnsi="Times New Roman" w:cs="Times New Roman"/>
          <w:sz w:val="20"/>
          <w:szCs w:val="20"/>
        </w:rPr>
        <w:t>digital myki</w:t>
      </w:r>
      <w:r w:rsidR="001E5D66">
        <w:rPr>
          <w:rFonts w:ascii="Times New Roman" w:hAnsi="Times New Roman" w:cs="Times New Roman"/>
          <w:sz w:val="20"/>
          <w:szCs w:val="20"/>
        </w:rPr>
        <w:t>’</w:t>
      </w:r>
      <w:r w:rsidR="00490BF2" w:rsidRPr="00ED234B">
        <w:rPr>
          <w:rFonts w:ascii="Times New Roman" w:hAnsi="Times New Roman" w:cs="Times New Roman"/>
          <w:sz w:val="20"/>
          <w:szCs w:val="20"/>
        </w:rPr>
        <w:t>.</w:t>
      </w:r>
    </w:p>
    <w:p w14:paraId="77AA17B6" w14:textId="045AF02D" w:rsidR="00490BF2" w:rsidRPr="00ED234B" w:rsidRDefault="00922114" w:rsidP="00FB0258">
      <w:pPr>
        <w:tabs>
          <w:tab w:val="left" w:pos="567"/>
        </w:tabs>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43</w:t>
      </w:r>
      <w:r w:rsidR="00FB0258"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mode of transport</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a tram, train or bus.</w:t>
      </w:r>
    </w:p>
    <w:p w14:paraId="535C8D50" w14:textId="1D94867B" w:rsidR="00092B3B" w:rsidRPr="00ED234B" w:rsidRDefault="00922114" w:rsidP="006658E2">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44</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092B3B" w:rsidRPr="00ED234B">
        <w:rPr>
          <w:rFonts w:ascii="Times New Roman" w:hAnsi="Times New Roman" w:cs="Times New Roman"/>
          <w:b/>
          <w:bCs/>
          <w:sz w:val="20"/>
          <w:szCs w:val="20"/>
        </w:rPr>
        <w:t xml:space="preserve">modified </w:t>
      </w:r>
      <w:r w:rsidR="00092B3B" w:rsidRPr="00ED234B">
        <w:rPr>
          <w:rFonts w:ascii="Times New Roman" w:hAnsi="Times New Roman" w:cs="Times New Roman"/>
          <w:b/>
          <w:sz w:val="20"/>
          <w:szCs w:val="20"/>
        </w:rPr>
        <w:t>bicycle</w:t>
      </w:r>
      <w:r w:rsidR="001E5D66">
        <w:rPr>
          <w:rFonts w:ascii="Times New Roman" w:hAnsi="Times New Roman" w:cs="Times New Roman"/>
          <w:sz w:val="20"/>
          <w:szCs w:val="20"/>
        </w:rPr>
        <w:t>’</w:t>
      </w:r>
      <w:r w:rsidR="00092B3B" w:rsidRPr="00ED234B">
        <w:rPr>
          <w:rFonts w:ascii="Times New Roman" w:hAnsi="Times New Roman" w:cs="Times New Roman"/>
          <w:sz w:val="20"/>
          <w:szCs w:val="20"/>
        </w:rPr>
        <w:t xml:space="preserve"> has the same meaning as in regulation 5</w:t>
      </w:r>
      <w:r w:rsidR="002A6D68" w:rsidRPr="00ED234B">
        <w:rPr>
          <w:rFonts w:ascii="Times New Roman" w:hAnsi="Times New Roman" w:cs="Times New Roman"/>
          <w:sz w:val="20"/>
          <w:szCs w:val="20"/>
        </w:rPr>
        <w:t>(1)</w:t>
      </w:r>
      <w:r w:rsidR="00092B3B" w:rsidRPr="00ED234B">
        <w:rPr>
          <w:rFonts w:ascii="Times New Roman" w:hAnsi="Times New Roman" w:cs="Times New Roman"/>
          <w:sz w:val="20"/>
          <w:szCs w:val="20"/>
        </w:rPr>
        <w:t xml:space="preserve"> of the Conduct Regulations.</w:t>
      </w:r>
    </w:p>
    <w:p w14:paraId="20A61AFE" w14:textId="20AB7711" w:rsidR="00092B3B" w:rsidRPr="00ED234B" w:rsidRDefault="00092B3B" w:rsidP="005F24D6">
      <w:pPr>
        <w:ind w:left="567"/>
        <w:rPr>
          <w:rFonts w:ascii="Times New Roman" w:hAnsi="Times New Roman" w:cs="Times New Roman"/>
          <w:sz w:val="20"/>
          <w:szCs w:val="20"/>
        </w:rPr>
      </w:pPr>
      <w:r w:rsidRPr="00ED234B">
        <w:rPr>
          <w:rFonts w:ascii="Times New Roman" w:hAnsi="Times New Roman" w:cs="Times New Roman"/>
          <w:sz w:val="20"/>
          <w:szCs w:val="20"/>
        </w:rPr>
        <w:t>As at commencement of these Conditions, the relevant text of regulation 5</w:t>
      </w:r>
      <w:r w:rsidR="002A6D68" w:rsidRPr="00ED234B">
        <w:rPr>
          <w:rFonts w:ascii="Times New Roman" w:hAnsi="Times New Roman" w:cs="Times New Roman"/>
          <w:sz w:val="20"/>
          <w:szCs w:val="20"/>
        </w:rPr>
        <w:t>(1)</w:t>
      </w:r>
      <w:r w:rsidRPr="00ED234B">
        <w:rPr>
          <w:rFonts w:ascii="Times New Roman" w:hAnsi="Times New Roman" w:cs="Times New Roman"/>
          <w:sz w:val="20"/>
          <w:szCs w:val="20"/>
        </w:rPr>
        <w:t xml:space="preserve"> reads</w:t>
      </w:r>
      <w:r w:rsidR="00F20DD2">
        <w:rPr>
          <w:rFonts w:ascii="Times New Roman" w:hAnsi="Times New Roman" w:cs="Times New Roman"/>
          <w:sz w:val="20"/>
          <w:szCs w:val="20"/>
        </w:rPr>
        <w:t xml:space="preserve"> –</w:t>
      </w:r>
    </w:p>
    <w:p w14:paraId="1F664F74" w14:textId="6D037D46" w:rsidR="00092B3B" w:rsidRPr="00ED234B" w:rsidRDefault="001E5D66" w:rsidP="005F24D6">
      <w:pPr>
        <w:pStyle w:val="DraftHeading2"/>
        <w:tabs>
          <w:tab w:val="right" w:pos="1247"/>
        </w:tabs>
        <w:ind w:left="1134" w:right="95"/>
        <w:rPr>
          <w:sz w:val="20"/>
        </w:rPr>
      </w:pPr>
      <w:r>
        <w:rPr>
          <w:sz w:val="20"/>
        </w:rPr>
        <w:t>‘</w:t>
      </w:r>
      <w:r w:rsidR="00092B3B" w:rsidRPr="00ED234B">
        <w:rPr>
          <w:sz w:val="20"/>
        </w:rPr>
        <w:t>modified bicycle</w:t>
      </w:r>
      <w:r>
        <w:rPr>
          <w:sz w:val="20"/>
        </w:rPr>
        <w:t>’</w:t>
      </w:r>
      <w:r w:rsidR="00092B3B" w:rsidRPr="00ED234B">
        <w:rPr>
          <w:sz w:val="20"/>
        </w:rPr>
        <w:t xml:space="preserve"> means a pedal bicycle that has been modified to attach an electric motor to propel the bicycle, including a pedal bicycle that has been fitted with an electric motor by attaching</w:t>
      </w:r>
      <w:r w:rsidR="00F20DD2">
        <w:rPr>
          <w:sz w:val="20"/>
        </w:rPr>
        <w:t xml:space="preserve"> –</w:t>
      </w:r>
    </w:p>
    <w:p w14:paraId="3302CC10" w14:textId="39E9C5D0" w:rsidR="00092B3B" w:rsidRPr="00ED234B" w:rsidRDefault="00092B3B" w:rsidP="006658E2">
      <w:pPr>
        <w:pStyle w:val="DraftHeading2"/>
        <w:tabs>
          <w:tab w:val="left" w:pos="1701"/>
        </w:tabs>
        <w:ind w:left="1701" w:right="2789" w:hanging="567"/>
        <w:rPr>
          <w:sz w:val="20"/>
        </w:rPr>
      </w:pPr>
      <w:r w:rsidRPr="00ED234B">
        <w:rPr>
          <w:sz w:val="20"/>
        </w:rPr>
        <w:t>(a)</w:t>
      </w:r>
      <w:r w:rsidR="006658E2" w:rsidRPr="00ED234B">
        <w:rPr>
          <w:sz w:val="20"/>
        </w:rPr>
        <w:tab/>
      </w:r>
      <w:r w:rsidRPr="00ED234B">
        <w:rPr>
          <w:sz w:val="20"/>
        </w:rPr>
        <w:t>to the frame of the bicycle</w:t>
      </w:r>
      <w:r w:rsidR="00F20DD2">
        <w:rPr>
          <w:sz w:val="20"/>
        </w:rPr>
        <w:t xml:space="preserve"> –</w:t>
      </w:r>
      <w:r w:rsidRPr="00ED234B">
        <w:rPr>
          <w:sz w:val="20"/>
        </w:rPr>
        <w:t xml:space="preserve"> </w:t>
      </w:r>
    </w:p>
    <w:p w14:paraId="0D5B6120" w14:textId="77777777" w:rsidR="00092B3B" w:rsidRPr="00ED234B" w:rsidRDefault="00092B3B" w:rsidP="00C203E4">
      <w:pPr>
        <w:pStyle w:val="DraftHeading2"/>
        <w:tabs>
          <w:tab w:val="right" w:pos="1247"/>
        </w:tabs>
        <w:ind w:left="2268" w:right="2789" w:hanging="567"/>
        <w:rPr>
          <w:sz w:val="20"/>
        </w:rPr>
      </w:pPr>
      <w:r w:rsidRPr="00ED234B">
        <w:rPr>
          <w:sz w:val="20"/>
        </w:rPr>
        <w:t>(i)</w:t>
      </w:r>
      <w:r w:rsidRPr="00ED234B">
        <w:rPr>
          <w:sz w:val="20"/>
        </w:rPr>
        <w:tab/>
        <w:t>an external controller box; or</w:t>
      </w:r>
    </w:p>
    <w:p w14:paraId="05A9BDE7" w14:textId="77777777" w:rsidR="00092B3B" w:rsidRPr="00ED234B" w:rsidRDefault="00092B3B" w:rsidP="00C203E4">
      <w:pPr>
        <w:pStyle w:val="DraftHeading2"/>
        <w:tabs>
          <w:tab w:val="right" w:pos="1247"/>
        </w:tabs>
        <w:ind w:left="2268" w:right="2789" w:hanging="567"/>
        <w:rPr>
          <w:sz w:val="20"/>
        </w:rPr>
      </w:pPr>
      <w:r w:rsidRPr="00ED234B">
        <w:rPr>
          <w:sz w:val="20"/>
        </w:rPr>
        <w:t>(ii)</w:t>
      </w:r>
      <w:r w:rsidRPr="00ED234B">
        <w:rPr>
          <w:sz w:val="20"/>
        </w:rPr>
        <w:tab/>
        <w:t>an external electric motor; or</w:t>
      </w:r>
    </w:p>
    <w:p w14:paraId="5BE70003" w14:textId="77777777" w:rsidR="00092B3B" w:rsidRPr="00ED234B" w:rsidRDefault="00092B3B" w:rsidP="00C203E4">
      <w:pPr>
        <w:pStyle w:val="DraftHeading2"/>
        <w:tabs>
          <w:tab w:val="right" w:pos="1247"/>
        </w:tabs>
        <w:ind w:left="2268" w:right="95" w:hanging="567"/>
        <w:rPr>
          <w:sz w:val="20"/>
        </w:rPr>
      </w:pPr>
      <w:r w:rsidRPr="00ED234B">
        <w:rPr>
          <w:sz w:val="20"/>
        </w:rPr>
        <w:t>(iii)</w:t>
      </w:r>
      <w:r w:rsidRPr="00ED234B">
        <w:rPr>
          <w:sz w:val="20"/>
        </w:rPr>
        <w:tab/>
        <w:t>a battery that is not integrated into the frame of the bicycle or that is not affixed to the frame by a mounting plate; or</w:t>
      </w:r>
    </w:p>
    <w:p w14:paraId="47F85CAA" w14:textId="77777777" w:rsidR="00092B3B" w:rsidRPr="00ED234B" w:rsidRDefault="00092B3B" w:rsidP="006658E2">
      <w:pPr>
        <w:pStyle w:val="DraftHeading2"/>
        <w:tabs>
          <w:tab w:val="right" w:pos="1247"/>
        </w:tabs>
        <w:spacing w:after="160" w:line="259" w:lineRule="auto"/>
        <w:ind w:left="2268" w:right="2789" w:hanging="567"/>
        <w:rPr>
          <w:bCs/>
          <w:i/>
          <w:iCs/>
          <w:sz w:val="20"/>
        </w:rPr>
      </w:pPr>
      <w:r w:rsidRPr="00ED234B">
        <w:rPr>
          <w:bCs/>
          <w:i/>
          <w:iCs/>
          <w:sz w:val="20"/>
        </w:rPr>
        <w:t>Example</w:t>
      </w:r>
    </w:p>
    <w:p w14:paraId="1E07BCFA" w14:textId="77777777" w:rsidR="00092B3B" w:rsidRPr="00ED234B" w:rsidRDefault="00092B3B" w:rsidP="006658E2">
      <w:pPr>
        <w:ind w:left="1701" w:right="95"/>
        <w:rPr>
          <w:rFonts w:ascii="Times New Roman" w:hAnsi="Times New Roman" w:cs="Times New Roman"/>
          <w:sz w:val="20"/>
          <w:szCs w:val="20"/>
        </w:rPr>
      </w:pPr>
      <w:r w:rsidRPr="00ED234B">
        <w:rPr>
          <w:rFonts w:ascii="Times New Roman" w:hAnsi="Times New Roman" w:cs="Times New Roman"/>
          <w:sz w:val="20"/>
          <w:szCs w:val="20"/>
        </w:rPr>
        <w:t>A battery that is attached to the frame of the bicycle by a hook and loop fastener, adhesive tape, a cable tie or a cord.</w:t>
      </w:r>
    </w:p>
    <w:p w14:paraId="7EE476D3" w14:textId="40556CBE" w:rsidR="00092B3B" w:rsidRPr="00ED234B" w:rsidRDefault="00092B3B" w:rsidP="006658E2">
      <w:pPr>
        <w:pStyle w:val="DraftHeading2"/>
        <w:tabs>
          <w:tab w:val="left" w:pos="1701"/>
        </w:tabs>
        <w:spacing w:after="160" w:line="259" w:lineRule="auto"/>
        <w:ind w:left="1701" w:right="2790" w:hanging="567"/>
        <w:rPr>
          <w:sz w:val="20"/>
        </w:rPr>
      </w:pPr>
      <w:r w:rsidRPr="00ED234B">
        <w:rPr>
          <w:sz w:val="20"/>
        </w:rPr>
        <w:lastRenderedPageBreak/>
        <w:t>(b)</w:t>
      </w:r>
      <w:r w:rsidRPr="00ED234B">
        <w:rPr>
          <w:sz w:val="20"/>
        </w:rPr>
        <w:tab/>
        <w:t>an external electric motor to, in or as part of the rear wheel hub of the bicycle.</w:t>
      </w:r>
    </w:p>
    <w:p w14:paraId="1DAF8A7E" w14:textId="0C8A94E5" w:rsidR="000D0558" w:rsidRPr="00ED234B" w:rsidRDefault="00922114" w:rsidP="00922114">
      <w:pPr>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45</w:t>
      </w:r>
      <w:r w:rsidR="001E5D66">
        <w:rPr>
          <w:rFonts w:ascii="Times New Roman" w:hAnsi="Times New Roman" w:cs="Times New Roman"/>
          <w:sz w:val="20"/>
          <w:szCs w:val="20"/>
        </w:rPr>
        <w:t xml:space="preserve">    ‘</w:t>
      </w:r>
      <w:r w:rsidR="00490BF2" w:rsidRPr="00ED234B">
        <w:rPr>
          <w:rFonts w:ascii="Times New Roman" w:hAnsi="Times New Roman" w:cs="Times New Roman"/>
          <w:b/>
          <w:sz w:val="20"/>
          <w:szCs w:val="20"/>
        </w:rPr>
        <w:t>month</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the period of time between the same dates in successive calendar months.</w:t>
      </w:r>
    </w:p>
    <w:p w14:paraId="08426BCC" w14:textId="3BACAD69" w:rsidR="00490BF2" w:rsidRPr="00ED234B" w:rsidRDefault="00922114" w:rsidP="001E5D66">
      <w:pPr>
        <w:tabs>
          <w:tab w:val="left" w:pos="567"/>
        </w:tabs>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46</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 xml:space="preserve">myki </w:t>
      </w:r>
      <w:r w:rsidR="00A849F8" w:rsidRPr="00ED234B">
        <w:rPr>
          <w:rFonts w:ascii="Times New Roman" w:hAnsi="Times New Roman" w:cs="Times New Roman"/>
          <w:b/>
          <w:sz w:val="20"/>
          <w:szCs w:val="20"/>
        </w:rPr>
        <w:t>m</w:t>
      </w:r>
      <w:r w:rsidR="00490BF2" w:rsidRPr="00ED234B">
        <w:rPr>
          <w:rFonts w:ascii="Times New Roman" w:hAnsi="Times New Roman" w:cs="Times New Roman"/>
          <w:b/>
          <w:sz w:val="20"/>
          <w:szCs w:val="20"/>
        </w:rPr>
        <w:t>oney</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has the same meaning as in </w:t>
      </w:r>
      <w:r w:rsidR="00E87F4B" w:rsidRPr="00ED234B">
        <w:rPr>
          <w:rFonts w:ascii="Times New Roman" w:hAnsi="Times New Roman" w:cs="Times New Roman"/>
          <w:sz w:val="20"/>
          <w:szCs w:val="20"/>
        </w:rPr>
        <w:t>r</w:t>
      </w:r>
      <w:r w:rsidR="00490BF2" w:rsidRPr="00ED234B">
        <w:rPr>
          <w:rFonts w:ascii="Times New Roman" w:hAnsi="Times New Roman" w:cs="Times New Roman"/>
          <w:sz w:val="20"/>
          <w:szCs w:val="20"/>
        </w:rPr>
        <w:t>egulation 5</w:t>
      </w:r>
      <w:r w:rsidRPr="00ED234B">
        <w:rPr>
          <w:rFonts w:ascii="Times New Roman" w:hAnsi="Times New Roman" w:cs="Times New Roman"/>
          <w:sz w:val="20"/>
          <w:szCs w:val="20"/>
        </w:rPr>
        <w:t>(1)</w:t>
      </w:r>
      <w:r w:rsidR="00490BF2" w:rsidRPr="00ED234B">
        <w:rPr>
          <w:rFonts w:ascii="Times New Roman" w:hAnsi="Times New Roman" w:cs="Times New Roman"/>
          <w:sz w:val="20"/>
          <w:szCs w:val="20"/>
        </w:rPr>
        <w:t xml:space="preserve"> of the Ticketing Regulations.</w:t>
      </w:r>
    </w:p>
    <w:p w14:paraId="772E32AB" w14:textId="58569F3E" w:rsidR="00490BF2" w:rsidRPr="00ED234B" w:rsidRDefault="00490BF2" w:rsidP="00372512">
      <w:pPr>
        <w:ind w:firstLine="567"/>
        <w:rPr>
          <w:rFonts w:ascii="Times New Roman" w:hAnsi="Times New Roman" w:cs="Times New Roman"/>
          <w:sz w:val="20"/>
          <w:szCs w:val="20"/>
        </w:rPr>
      </w:pPr>
      <w:r w:rsidRPr="00ED234B">
        <w:rPr>
          <w:rFonts w:ascii="Times New Roman" w:hAnsi="Times New Roman" w:cs="Times New Roman"/>
          <w:sz w:val="20"/>
          <w:szCs w:val="20"/>
        </w:rPr>
        <w:t xml:space="preserve">As at commencement of these Conditions, the relevant text of </w:t>
      </w:r>
      <w:r w:rsidR="00E87F4B" w:rsidRPr="00ED234B">
        <w:rPr>
          <w:rFonts w:ascii="Times New Roman" w:hAnsi="Times New Roman" w:cs="Times New Roman"/>
          <w:sz w:val="20"/>
          <w:szCs w:val="20"/>
        </w:rPr>
        <w:t>r</w:t>
      </w:r>
      <w:r w:rsidRPr="00ED234B">
        <w:rPr>
          <w:rFonts w:ascii="Times New Roman" w:hAnsi="Times New Roman" w:cs="Times New Roman"/>
          <w:sz w:val="20"/>
          <w:szCs w:val="20"/>
        </w:rPr>
        <w:t>egulation 5</w:t>
      </w:r>
      <w:r w:rsidR="00922114" w:rsidRPr="00ED234B">
        <w:rPr>
          <w:rFonts w:ascii="Times New Roman" w:hAnsi="Times New Roman" w:cs="Times New Roman"/>
          <w:sz w:val="20"/>
          <w:szCs w:val="20"/>
        </w:rPr>
        <w:t>(1)</w:t>
      </w:r>
      <w:r w:rsidRPr="00ED234B">
        <w:rPr>
          <w:rFonts w:ascii="Times New Roman" w:hAnsi="Times New Roman" w:cs="Times New Roman"/>
          <w:sz w:val="20"/>
          <w:szCs w:val="20"/>
        </w:rPr>
        <w:t xml:space="preserve"> reads</w:t>
      </w:r>
      <w:r w:rsidR="00F20DD2">
        <w:rPr>
          <w:rFonts w:ascii="Times New Roman" w:hAnsi="Times New Roman" w:cs="Times New Roman"/>
          <w:sz w:val="20"/>
          <w:szCs w:val="20"/>
        </w:rPr>
        <w:t xml:space="preserve"> –</w:t>
      </w:r>
    </w:p>
    <w:p w14:paraId="425AC7DA" w14:textId="2A4623C6" w:rsidR="00490BF2" w:rsidRPr="00ED234B" w:rsidRDefault="001E5D66" w:rsidP="00C203E4">
      <w:pPr>
        <w:pStyle w:val="Bullet1"/>
        <w:ind w:left="1134"/>
        <w:rPr>
          <w:rFonts w:ascii="Times New Roman" w:hAnsi="Times New Roman" w:cs="Times New Roman"/>
          <w:sz w:val="20"/>
          <w:szCs w:val="20"/>
        </w:rPr>
      </w:pPr>
      <w:r>
        <w:rPr>
          <w:rFonts w:ascii="Times New Roman" w:hAnsi="Times New Roman" w:cs="Times New Roman"/>
          <w:sz w:val="20"/>
          <w:szCs w:val="20"/>
        </w:rPr>
        <w:t>‘</w:t>
      </w:r>
      <w:r w:rsidR="00490BF2" w:rsidRPr="00ED234B">
        <w:rPr>
          <w:rFonts w:ascii="Times New Roman" w:hAnsi="Times New Roman" w:cs="Times New Roman"/>
          <w:sz w:val="20"/>
          <w:szCs w:val="20"/>
        </w:rPr>
        <w:t>myki money</w:t>
      </w:r>
      <w:r>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a dollar amount paid to the Head, Transport for Victoria and recorded as value on a </w:t>
      </w:r>
      <w:r w:rsidR="002A6D68" w:rsidRPr="00ED234B">
        <w:rPr>
          <w:rFonts w:ascii="Times New Roman" w:hAnsi="Times New Roman" w:cs="Times New Roman"/>
          <w:sz w:val="20"/>
          <w:szCs w:val="20"/>
        </w:rPr>
        <w:t>myk</w:t>
      </w:r>
      <w:r w:rsidR="00A849F8" w:rsidRPr="00ED234B">
        <w:rPr>
          <w:rFonts w:ascii="Times New Roman" w:hAnsi="Times New Roman" w:cs="Times New Roman"/>
          <w:sz w:val="20"/>
          <w:szCs w:val="20"/>
        </w:rPr>
        <w:t>i</w:t>
      </w:r>
      <w:r w:rsidR="00A25BB7" w:rsidRPr="00ED234B">
        <w:rPr>
          <w:rFonts w:ascii="Times New Roman" w:hAnsi="Times New Roman" w:cs="Times New Roman"/>
          <w:sz w:val="20"/>
          <w:szCs w:val="20"/>
        </w:rPr>
        <w:t xml:space="preserve"> smartcard or digital myk</w:t>
      </w:r>
      <w:r w:rsidR="002A6D68" w:rsidRPr="00ED234B">
        <w:rPr>
          <w:rFonts w:ascii="Times New Roman" w:hAnsi="Times New Roman" w:cs="Times New Roman"/>
          <w:sz w:val="20"/>
          <w:szCs w:val="20"/>
        </w:rPr>
        <w:t>i</w:t>
      </w:r>
      <w:r w:rsidR="00490BF2" w:rsidRPr="00ED234B">
        <w:rPr>
          <w:rFonts w:ascii="Times New Roman" w:hAnsi="Times New Roman" w:cs="Times New Roman"/>
          <w:sz w:val="20"/>
          <w:szCs w:val="20"/>
        </w:rPr>
        <w:t>.</w:t>
      </w:r>
    </w:p>
    <w:p w14:paraId="2FB1C83E" w14:textId="75847139" w:rsidR="00490BF2" w:rsidRPr="00ED234B" w:rsidRDefault="00922114" w:rsidP="00922114">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47</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 xml:space="preserve">myki </w:t>
      </w:r>
      <w:r w:rsidR="00A849F8" w:rsidRPr="00ED234B">
        <w:rPr>
          <w:rFonts w:ascii="Times New Roman" w:hAnsi="Times New Roman" w:cs="Times New Roman"/>
          <w:b/>
          <w:sz w:val="20"/>
          <w:szCs w:val="20"/>
        </w:rPr>
        <w:t>m</w:t>
      </w:r>
      <w:r w:rsidR="00490BF2" w:rsidRPr="00ED234B">
        <w:rPr>
          <w:rFonts w:ascii="Times New Roman" w:hAnsi="Times New Roman" w:cs="Times New Roman"/>
          <w:b/>
          <w:sz w:val="20"/>
          <w:szCs w:val="20"/>
        </w:rPr>
        <w:t>oney balance</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the dollar amount recorded as </w:t>
      </w:r>
      <w:r w:rsidRPr="00ED234B">
        <w:rPr>
          <w:rFonts w:ascii="Times New Roman" w:hAnsi="Times New Roman" w:cs="Times New Roman"/>
          <w:sz w:val="20"/>
          <w:szCs w:val="20"/>
        </w:rPr>
        <w:t>V</w:t>
      </w:r>
      <w:r w:rsidR="00490BF2" w:rsidRPr="00ED234B">
        <w:rPr>
          <w:rFonts w:ascii="Times New Roman" w:hAnsi="Times New Roman" w:cs="Times New Roman"/>
          <w:sz w:val="20"/>
          <w:szCs w:val="20"/>
        </w:rPr>
        <w:t xml:space="preserve">alue on a </w:t>
      </w:r>
      <w:r w:rsidR="00103DB9"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103DB9" w:rsidRPr="00ED234B">
        <w:rPr>
          <w:rFonts w:ascii="Times New Roman" w:hAnsi="Times New Roman" w:cs="Times New Roman"/>
          <w:sz w:val="20"/>
          <w:szCs w:val="20"/>
        </w:rPr>
        <w:t>martcard</w:t>
      </w:r>
      <w:r w:rsidR="00583808" w:rsidRPr="00ED234B">
        <w:rPr>
          <w:rFonts w:ascii="Times New Roman" w:hAnsi="Times New Roman" w:cs="Times New Roman"/>
          <w:sz w:val="20"/>
          <w:szCs w:val="20"/>
        </w:rPr>
        <w:t xml:space="preserve"> or Mobile myki </w:t>
      </w:r>
      <w:r w:rsidR="00490BF2" w:rsidRPr="00ED234B">
        <w:rPr>
          <w:rFonts w:ascii="Times New Roman" w:hAnsi="Times New Roman" w:cs="Times New Roman"/>
          <w:sz w:val="20"/>
          <w:szCs w:val="20"/>
        </w:rPr>
        <w:t>at any given time and includes a negative amount.</w:t>
      </w:r>
    </w:p>
    <w:p w14:paraId="525BC864" w14:textId="593A462F" w:rsidR="00490BF2" w:rsidRPr="00ED234B" w:rsidRDefault="00922114" w:rsidP="00922114">
      <w:pPr>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48</w:t>
      </w:r>
      <w:r w:rsidR="001E5D66">
        <w:rPr>
          <w:rFonts w:ascii="Times New Roman" w:hAnsi="Times New Roman" w:cs="Times New Roman"/>
          <w:sz w:val="20"/>
          <w:szCs w:val="20"/>
        </w:rPr>
        <w:t xml:space="preserve">    ‘</w:t>
      </w:r>
      <w:r w:rsidR="00490BF2" w:rsidRPr="00ED234B">
        <w:rPr>
          <w:rFonts w:ascii="Times New Roman" w:hAnsi="Times New Roman" w:cs="Times New Roman"/>
          <w:b/>
          <w:sz w:val="20"/>
          <w:szCs w:val="20"/>
        </w:rPr>
        <w:t>myki Pass</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a pre-purchased </w:t>
      </w:r>
      <w:r w:rsidR="002A6D68" w:rsidRPr="00ED234B">
        <w:rPr>
          <w:rFonts w:ascii="Times New Roman" w:hAnsi="Times New Roman" w:cs="Times New Roman"/>
          <w:sz w:val="20"/>
          <w:szCs w:val="20"/>
        </w:rPr>
        <w:t xml:space="preserve">myki </w:t>
      </w:r>
      <w:r w:rsidR="00490BF2" w:rsidRPr="00ED234B">
        <w:rPr>
          <w:rFonts w:ascii="Times New Roman" w:hAnsi="Times New Roman" w:cs="Times New Roman"/>
          <w:sz w:val="20"/>
          <w:szCs w:val="20"/>
        </w:rPr>
        <w:t>product.</w:t>
      </w:r>
    </w:p>
    <w:p w14:paraId="26238450" w14:textId="1A3F45DD" w:rsidR="002A6D68" w:rsidRPr="00ED234B" w:rsidRDefault="00922114" w:rsidP="00FB0258">
      <w:pPr>
        <w:tabs>
          <w:tab w:val="left" w:pos="567"/>
        </w:tabs>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49</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2A6D68" w:rsidRPr="00ED234B">
        <w:rPr>
          <w:rFonts w:ascii="Times New Roman" w:hAnsi="Times New Roman" w:cs="Times New Roman"/>
          <w:b/>
          <w:bCs/>
          <w:sz w:val="20"/>
          <w:szCs w:val="20"/>
        </w:rPr>
        <w:t>myki product</w:t>
      </w:r>
      <w:r w:rsidR="001E5D66">
        <w:rPr>
          <w:rFonts w:ascii="Times New Roman" w:hAnsi="Times New Roman" w:cs="Times New Roman"/>
          <w:sz w:val="20"/>
          <w:szCs w:val="20"/>
        </w:rPr>
        <w:t>’</w:t>
      </w:r>
      <w:r w:rsidR="002A6D68" w:rsidRPr="00ED234B">
        <w:rPr>
          <w:rFonts w:ascii="Times New Roman" w:hAnsi="Times New Roman" w:cs="Times New Roman"/>
          <w:sz w:val="20"/>
          <w:szCs w:val="20"/>
        </w:rPr>
        <w:t xml:space="preserve"> has the same meaning as in regulation 5(1) of the Ticketing Regulations.</w:t>
      </w:r>
    </w:p>
    <w:p w14:paraId="3B97BEB0" w14:textId="0E27EFD5" w:rsidR="002A6D68" w:rsidRPr="00ED234B" w:rsidRDefault="002A6D68" w:rsidP="002A6D68">
      <w:pPr>
        <w:ind w:firstLine="567"/>
        <w:rPr>
          <w:rFonts w:ascii="Times New Roman" w:hAnsi="Times New Roman" w:cs="Times New Roman"/>
          <w:sz w:val="20"/>
          <w:szCs w:val="20"/>
        </w:rPr>
      </w:pPr>
      <w:r w:rsidRPr="00ED234B">
        <w:rPr>
          <w:rFonts w:ascii="Times New Roman" w:hAnsi="Times New Roman" w:cs="Times New Roman"/>
          <w:sz w:val="20"/>
          <w:szCs w:val="20"/>
        </w:rPr>
        <w:t>As at commencement of these Conditions, the relevant text of regulation 5(1) reads</w:t>
      </w:r>
      <w:r w:rsidR="00F20DD2">
        <w:rPr>
          <w:rFonts w:ascii="Times New Roman" w:hAnsi="Times New Roman" w:cs="Times New Roman"/>
          <w:sz w:val="20"/>
          <w:szCs w:val="20"/>
        </w:rPr>
        <w:t xml:space="preserve"> –</w:t>
      </w:r>
    </w:p>
    <w:p w14:paraId="477B46AB" w14:textId="606BEE48" w:rsidR="002A6D68" w:rsidRPr="00ED234B" w:rsidRDefault="001E5D66" w:rsidP="00C203E4">
      <w:pPr>
        <w:pStyle w:val="Bullet1"/>
        <w:ind w:left="1134"/>
        <w:rPr>
          <w:rFonts w:ascii="Times New Roman" w:hAnsi="Times New Roman" w:cs="Times New Roman"/>
          <w:sz w:val="20"/>
          <w:szCs w:val="20"/>
        </w:rPr>
      </w:pPr>
      <w:r>
        <w:rPr>
          <w:rFonts w:ascii="Times New Roman" w:hAnsi="Times New Roman" w:cs="Times New Roman"/>
          <w:sz w:val="20"/>
          <w:szCs w:val="20"/>
        </w:rPr>
        <w:t>‘</w:t>
      </w:r>
      <w:r w:rsidR="002A6D68" w:rsidRPr="00ED234B">
        <w:rPr>
          <w:rFonts w:ascii="Times New Roman" w:hAnsi="Times New Roman" w:cs="Times New Roman"/>
          <w:sz w:val="20"/>
          <w:szCs w:val="20"/>
        </w:rPr>
        <w:t>myki product</w:t>
      </w:r>
      <w:r>
        <w:rPr>
          <w:rFonts w:ascii="Times New Roman" w:hAnsi="Times New Roman" w:cs="Times New Roman"/>
          <w:sz w:val="20"/>
          <w:szCs w:val="20"/>
        </w:rPr>
        <w:t>’</w:t>
      </w:r>
      <w:r w:rsidR="002A6D68" w:rsidRPr="00ED234B">
        <w:rPr>
          <w:rFonts w:ascii="Times New Roman" w:hAnsi="Times New Roman" w:cs="Times New Roman"/>
          <w:sz w:val="20"/>
          <w:szCs w:val="20"/>
        </w:rPr>
        <w:t xml:space="preserve"> means </w:t>
      </w:r>
      <w:r w:rsidR="00C32BC6" w:rsidRPr="00ED234B">
        <w:rPr>
          <w:rFonts w:ascii="Times New Roman" w:hAnsi="Times New Roman" w:cs="Times New Roman"/>
          <w:sz w:val="20"/>
          <w:szCs w:val="20"/>
        </w:rPr>
        <w:t xml:space="preserve">a pre-purchased or free entitlement, recorded on a </w:t>
      </w:r>
      <w:r w:rsidR="00C32BC6" w:rsidRPr="00ED234B">
        <w:rPr>
          <w:rFonts w:ascii="Times New Roman" w:hAnsi="Times New Roman" w:cs="Times New Roman"/>
          <w:bCs/>
          <w:iCs/>
          <w:sz w:val="20"/>
          <w:szCs w:val="20"/>
        </w:rPr>
        <w:t xml:space="preserve">myki </w:t>
      </w:r>
      <w:r w:rsidR="00C32BC6" w:rsidRPr="00ED234B">
        <w:rPr>
          <w:rFonts w:ascii="Times New Roman" w:hAnsi="Times New Roman" w:cs="Times New Roman"/>
          <w:sz w:val="20"/>
          <w:szCs w:val="20"/>
        </w:rPr>
        <w:t>smartcard or digital myki, to travel in a passenger vehicle or to enter a compulsory ticket area in accordance with conditions determined under section 220D of the Act</w:t>
      </w:r>
      <w:r w:rsidR="002A6D68" w:rsidRPr="00ED234B">
        <w:rPr>
          <w:rFonts w:ascii="Times New Roman" w:hAnsi="Times New Roman" w:cs="Times New Roman"/>
          <w:sz w:val="20"/>
          <w:szCs w:val="20"/>
        </w:rPr>
        <w:t xml:space="preserve">. </w:t>
      </w:r>
    </w:p>
    <w:p w14:paraId="5F52FB11" w14:textId="7A12A333" w:rsidR="00D65243" w:rsidRPr="00ED234B" w:rsidRDefault="006658E2" w:rsidP="006658E2">
      <w:pPr>
        <w:ind w:left="567" w:hanging="567"/>
        <w:rPr>
          <w:rFonts w:ascii="Times New Roman" w:hAnsi="Times New Roman" w:cs="Times New Roman"/>
          <w:sz w:val="20"/>
          <w:szCs w:val="20"/>
        </w:rPr>
      </w:pPr>
      <w:r w:rsidRPr="00ED234B">
        <w:rPr>
          <w:rFonts w:ascii="Times New Roman" w:hAnsi="Times New Roman" w:cs="Times New Roman"/>
          <w:sz w:val="20"/>
          <w:szCs w:val="20"/>
        </w:rPr>
        <w:t>11.50</w:t>
      </w:r>
      <w:r w:rsidRPr="00ED234B">
        <w:rPr>
          <w:rFonts w:ascii="Times New Roman" w:hAnsi="Times New Roman" w:cs="Times New Roman"/>
          <w:sz w:val="20"/>
          <w:szCs w:val="20"/>
        </w:rPr>
        <w:tab/>
      </w:r>
      <w:r w:rsidR="001E5D66">
        <w:rPr>
          <w:rFonts w:ascii="Times New Roman" w:hAnsi="Times New Roman" w:cs="Times New Roman"/>
          <w:sz w:val="20"/>
          <w:szCs w:val="20"/>
        </w:rPr>
        <w:t>‘</w:t>
      </w:r>
      <w:r w:rsidR="00103DB9" w:rsidRPr="00ED234B">
        <w:rPr>
          <w:rFonts w:ascii="Times New Roman" w:hAnsi="Times New Roman" w:cs="Times New Roman"/>
          <w:b/>
          <w:sz w:val="20"/>
          <w:szCs w:val="20"/>
        </w:rPr>
        <w:t xml:space="preserve">myki </w:t>
      </w:r>
      <w:r w:rsidR="00A25BB7" w:rsidRPr="00ED234B">
        <w:rPr>
          <w:rFonts w:ascii="Times New Roman" w:hAnsi="Times New Roman" w:cs="Times New Roman"/>
          <w:b/>
          <w:sz w:val="20"/>
          <w:szCs w:val="20"/>
        </w:rPr>
        <w:t>s</w:t>
      </w:r>
      <w:r w:rsidR="00103DB9" w:rsidRPr="00ED234B">
        <w:rPr>
          <w:rFonts w:ascii="Times New Roman" w:hAnsi="Times New Roman" w:cs="Times New Roman"/>
          <w:b/>
          <w:sz w:val="20"/>
          <w:szCs w:val="20"/>
        </w:rPr>
        <w:t>martcard</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w:t>
      </w:r>
      <w:r w:rsidR="00D65243" w:rsidRPr="00ED234B">
        <w:rPr>
          <w:rFonts w:ascii="Times New Roman" w:hAnsi="Times New Roman" w:cs="Times New Roman"/>
          <w:sz w:val="20"/>
          <w:szCs w:val="20"/>
        </w:rPr>
        <w:t>has the same meaning as in regulation 5</w:t>
      </w:r>
      <w:r w:rsidR="002A6D68" w:rsidRPr="00ED234B">
        <w:rPr>
          <w:rFonts w:ascii="Times New Roman" w:hAnsi="Times New Roman" w:cs="Times New Roman"/>
          <w:sz w:val="20"/>
          <w:szCs w:val="20"/>
        </w:rPr>
        <w:t>(1)</w:t>
      </w:r>
      <w:r w:rsidR="00D65243" w:rsidRPr="00ED234B">
        <w:rPr>
          <w:rFonts w:ascii="Times New Roman" w:hAnsi="Times New Roman" w:cs="Times New Roman"/>
          <w:sz w:val="20"/>
          <w:szCs w:val="20"/>
        </w:rPr>
        <w:t xml:space="preserve"> of the Ticketing Regulations.</w:t>
      </w:r>
    </w:p>
    <w:p w14:paraId="0D769910" w14:textId="2D287DD8" w:rsidR="00C203E4" w:rsidRPr="00ED234B" w:rsidRDefault="002A6D68" w:rsidP="00C203E4">
      <w:pPr>
        <w:ind w:left="567"/>
        <w:rPr>
          <w:rFonts w:ascii="Times New Roman" w:hAnsi="Times New Roman" w:cs="Times New Roman"/>
          <w:sz w:val="20"/>
          <w:szCs w:val="20"/>
        </w:rPr>
      </w:pPr>
      <w:r w:rsidRPr="00ED234B">
        <w:rPr>
          <w:rFonts w:ascii="Times New Roman" w:hAnsi="Times New Roman" w:cs="Times New Roman"/>
          <w:sz w:val="20"/>
          <w:szCs w:val="20"/>
        </w:rPr>
        <w:t xml:space="preserve">As at commencement of these Conditions, the </w:t>
      </w:r>
      <w:r w:rsidR="000F611A" w:rsidRPr="00ED234B">
        <w:rPr>
          <w:rFonts w:ascii="Times New Roman" w:hAnsi="Times New Roman" w:cs="Times New Roman"/>
          <w:sz w:val="20"/>
          <w:szCs w:val="20"/>
        </w:rPr>
        <w:t>relevant text of regulation 5</w:t>
      </w:r>
      <w:r w:rsidRPr="00ED234B">
        <w:rPr>
          <w:rFonts w:ascii="Times New Roman" w:hAnsi="Times New Roman" w:cs="Times New Roman"/>
          <w:sz w:val="20"/>
          <w:szCs w:val="20"/>
        </w:rPr>
        <w:t>(1)</w:t>
      </w:r>
      <w:r w:rsidR="000F611A" w:rsidRPr="00ED234B">
        <w:rPr>
          <w:rFonts w:ascii="Times New Roman" w:hAnsi="Times New Roman" w:cs="Times New Roman"/>
          <w:sz w:val="20"/>
          <w:szCs w:val="20"/>
        </w:rPr>
        <w:t xml:space="preserve"> reads</w:t>
      </w:r>
      <w:r w:rsidR="00F20DD2">
        <w:rPr>
          <w:rFonts w:ascii="Times New Roman" w:hAnsi="Times New Roman" w:cs="Times New Roman"/>
          <w:sz w:val="20"/>
          <w:szCs w:val="20"/>
        </w:rPr>
        <w:t xml:space="preserve"> –</w:t>
      </w:r>
    </w:p>
    <w:p w14:paraId="19DAC525" w14:textId="05709B8B" w:rsidR="000F611A" w:rsidRPr="00ED234B" w:rsidRDefault="001E5D66" w:rsidP="00C203E4">
      <w:pPr>
        <w:ind w:left="1134"/>
        <w:rPr>
          <w:rFonts w:ascii="Times New Roman" w:hAnsi="Times New Roman" w:cs="Times New Roman"/>
          <w:sz w:val="20"/>
          <w:szCs w:val="20"/>
        </w:rPr>
      </w:pPr>
      <w:r>
        <w:rPr>
          <w:rFonts w:ascii="Times New Roman" w:hAnsi="Times New Roman" w:cs="Times New Roman"/>
          <w:sz w:val="20"/>
          <w:szCs w:val="20"/>
        </w:rPr>
        <w:t>‘</w:t>
      </w:r>
      <w:r w:rsidR="00103DB9" w:rsidRPr="00ED234B">
        <w:rPr>
          <w:rFonts w:ascii="Times New Roman" w:hAnsi="Times New Roman" w:cs="Times New Roman"/>
          <w:sz w:val="20"/>
          <w:szCs w:val="20"/>
        </w:rPr>
        <w:t xml:space="preserve">myki </w:t>
      </w:r>
      <w:r w:rsidR="00AE38C2" w:rsidRPr="00ED234B">
        <w:rPr>
          <w:rFonts w:ascii="Times New Roman" w:hAnsi="Times New Roman" w:cs="Times New Roman"/>
          <w:sz w:val="20"/>
          <w:szCs w:val="20"/>
        </w:rPr>
        <w:t>s</w:t>
      </w:r>
      <w:r w:rsidR="00103DB9" w:rsidRPr="00ED234B">
        <w:rPr>
          <w:rFonts w:ascii="Times New Roman" w:hAnsi="Times New Roman" w:cs="Times New Roman"/>
          <w:sz w:val="20"/>
          <w:szCs w:val="20"/>
        </w:rPr>
        <w:t>martcard</w:t>
      </w:r>
      <w:r>
        <w:rPr>
          <w:rFonts w:ascii="Times New Roman" w:hAnsi="Times New Roman" w:cs="Times New Roman"/>
          <w:sz w:val="20"/>
          <w:szCs w:val="20"/>
        </w:rPr>
        <w:t>’</w:t>
      </w:r>
      <w:r w:rsidR="000F611A" w:rsidRPr="00ED234B">
        <w:rPr>
          <w:rFonts w:ascii="Times New Roman" w:hAnsi="Times New Roman" w:cs="Times New Roman"/>
          <w:sz w:val="20"/>
          <w:szCs w:val="20"/>
        </w:rPr>
        <w:t xml:space="preserve"> means a smartcard that is capable of</w:t>
      </w:r>
      <w:r w:rsidR="00F20DD2">
        <w:rPr>
          <w:rFonts w:ascii="Times New Roman" w:hAnsi="Times New Roman" w:cs="Times New Roman"/>
          <w:sz w:val="20"/>
          <w:szCs w:val="20"/>
        </w:rPr>
        <w:t xml:space="preserve"> –</w:t>
      </w:r>
    </w:p>
    <w:p w14:paraId="78C9D71B" w14:textId="77777777" w:rsidR="000F611A" w:rsidRPr="00ED234B" w:rsidRDefault="000F611A" w:rsidP="003F3292">
      <w:pPr>
        <w:ind w:left="1701"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t>recording a myki product or myki money; and</w:t>
      </w:r>
    </w:p>
    <w:p w14:paraId="724E2FA0" w14:textId="4C0BCF54" w:rsidR="000F611A" w:rsidRPr="00ED234B" w:rsidRDefault="000F611A" w:rsidP="003F3292">
      <w:pPr>
        <w:ind w:left="1701"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t>in respect of myki money</w:t>
      </w:r>
      <w:r w:rsidR="00F20DD2">
        <w:rPr>
          <w:rFonts w:ascii="Times New Roman" w:hAnsi="Times New Roman" w:cs="Times New Roman"/>
          <w:sz w:val="20"/>
          <w:szCs w:val="20"/>
        </w:rPr>
        <w:t xml:space="preserve"> –</w:t>
      </w:r>
    </w:p>
    <w:p w14:paraId="3C86010A" w14:textId="77777777" w:rsidR="00C203E4" w:rsidRPr="00ED234B" w:rsidRDefault="000F611A" w:rsidP="003F3292">
      <w:pPr>
        <w:ind w:left="2268" w:hanging="567"/>
        <w:rPr>
          <w:rFonts w:ascii="Times New Roman" w:hAnsi="Times New Roman" w:cs="Times New Roman"/>
          <w:sz w:val="20"/>
          <w:szCs w:val="20"/>
        </w:rPr>
      </w:pPr>
      <w:r w:rsidRPr="00ED234B">
        <w:rPr>
          <w:rFonts w:ascii="Times New Roman" w:hAnsi="Times New Roman" w:cs="Times New Roman"/>
          <w:sz w:val="20"/>
          <w:szCs w:val="20"/>
        </w:rPr>
        <w:t>(i)</w:t>
      </w:r>
      <w:r w:rsidRPr="00ED234B">
        <w:rPr>
          <w:rFonts w:ascii="Times New Roman" w:hAnsi="Times New Roman" w:cs="Times New Roman"/>
          <w:sz w:val="20"/>
          <w:szCs w:val="20"/>
        </w:rPr>
        <w:tab/>
        <w:t>recording the value of that myki money; and</w:t>
      </w:r>
    </w:p>
    <w:p w14:paraId="7BE2B678" w14:textId="77777777" w:rsidR="000F611A" w:rsidRPr="00ED234B" w:rsidRDefault="000F611A" w:rsidP="003F3292">
      <w:pPr>
        <w:ind w:left="2268" w:hanging="567"/>
        <w:rPr>
          <w:rFonts w:ascii="Times New Roman" w:hAnsi="Times New Roman" w:cs="Times New Roman"/>
          <w:sz w:val="20"/>
          <w:szCs w:val="20"/>
        </w:rPr>
      </w:pPr>
      <w:r w:rsidRPr="00ED234B">
        <w:rPr>
          <w:rFonts w:ascii="Times New Roman" w:hAnsi="Times New Roman" w:cs="Times New Roman"/>
          <w:sz w:val="20"/>
          <w:szCs w:val="20"/>
        </w:rPr>
        <w:t>(ii)</w:t>
      </w:r>
      <w:r w:rsidRPr="00ED234B">
        <w:rPr>
          <w:rFonts w:ascii="Times New Roman" w:hAnsi="Times New Roman" w:cs="Times New Roman"/>
          <w:sz w:val="20"/>
          <w:szCs w:val="20"/>
        </w:rPr>
        <w:tab/>
      </w:r>
      <w:bookmarkStart w:id="775" w:name="_Toc27985728"/>
      <w:r w:rsidRPr="00ED234B">
        <w:rPr>
          <w:rFonts w:ascii="Times New Roman" w:hAnsi="Times New Roman" w:cs="Times New Roman"/>
          <w:sz w:val="20"/>
          <w:szCs w:val="20"/>
        </w:rPr>
        <w:t>transferring information to other electronic devices so as to effect modifications to that value to reflect payment for travel in a passenger vehicle or entry to a compulsory ticket area; and</w:t>
      </w:r>
      <w:bookmarkStart w:id="776" w:name="_Toc27985729"/>
      <w:bookmarkEnd w:id="775"/>
    </w:p>
    <w:p w14:paraId="7CD42706" w14:textId="6FD6EAC3" w:rsidR="00490BF2" w:rsidRPr="00ED234B" w:rsidRDefault="00C203E4" w:rsidP="003F3292">
      <w:pPr>
        <w:ind w:left="2268" w:hanging="567"/>
        <w:rPr>
          <w:rFonts w:ascii="Times New Roman" w:hAnsi="Times New Roman" w:cs="Times New Roman"/>
          <w:sz w:val="20"/>
          <w:szCs w:val="20"/>
        </w:rPr>
      </w:pPr>
      <w:r w:rsidRPr="00ED234B">
        <w:rPr>
          <w:rFonts w:ascii="Times New Roman" w:hAnsi="Times New Roman" w:cs="Times New Roman"/>
          <w:sz w:val="20"/>
          <w:szCs w:val="20"/>
        </w:rPr>
        <w:t xml:space="preserve">(iii) </w:t>
      </w:r>
      <w:r w:rsidRPr="00ED234B">
        <w:rPr>
          <w:rFonts w:ascii="Times New Roman" w:hAnsi="Times New Roman" w:cs="Times New Roman"/>
          <w:sz w:val="20"/>
          <w:szCs w:val="20"/>
        </w:rPr>
        <w:tab/>
        <w:t>recording that value as so modified.</w:t>
      </w:r>
      <w:bookmarkEnd w:id="776"/>
    </w:p>
    <w:p w14:paraId="71EA13B4" w14:textId="434B67DE" w:rsidR="00490BF2" w:rsidRPr="00ED234B" w:rsidRDefault="00922114" w:rsidP="005F24D6">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51</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night coach network service</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a V/Line coach service, operated every Friday and Saturday night, regardless of public holidays, that starts from Southern Cross Station coach terminal and stops at railway stations along railway lines to and including Waurn Ponds, Bendigo, Wendouree, Seymour or Traralgon. </w:t>
      </w:r>
    </w:p>
    <w:p w14:paraId="3C02CA6A" w14:textId="7C1DAD51" w:rsidR="00490BF2" w:rsidRPr="00ED234B" w:rsidRDefault="00922114" w:rsidP="005F24D6">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52</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operator</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w:t>
      </w:r>
      <w:r w:rsidR="00F20DD2">
        <w:rPr>
          <w:rFonts w:ascii="Times New Roman" w:hAnsi="Times New Roman" w:cs="Times New Roman"/>
          <w:sz w:val="20"/>
          <w:szCs w:val="20"/>
        </w:rPr>
        <w:t xml:space="preserve"> –</w:t>
      </w:r>
    </w:p>
    <w:p w14:paraId="521C1F3F" w14:textId="77777777" w:rsidR="00490BF2" w:rsidRPr="00ED234B" w:rsidRDefault="00604575" w:rsidP="005F24D6">
      <w:pPr>
        <w:pStyle w:val="ListParagraph"/>
        <w:numPr>
          <w:ilvl w:val="0"/>
          <w:numId w:val="0"/>
        </w:numPr>
        <w:ind w:left="1134" w:hanging="567"/>
        <w:rPr>
          <w:rFonts w:ascii="Times New Roman" w:hAnsi="Times New Roman" w:cs="Times New Roman"/>
          <w:sz w:val="20"/>
          <w:szCs w:val="20"/>
        </w:rPr>
      </w:pPr>
      <w:bookmarkStart w:id="777" w:name="_Toc27985730"/>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Metro Trains Melbourne Pty Ltd </w:t>
      </w:r>
      <w:r w:rsidR="002A6D68" w:rsidRPr="00ED234B">
        <w:rPr>
          <w:rFonts w:ascii="Times New Roman" w:hAnsi="Times New Roman" w:cs="Times New Roman"/>
          <w:sz w:val="20"/>
          <w:szCs w:val="20"/>
        </w:rPr>
        <w:t>(</w:t>
      </w:r>
      <w:r w:rsidR="00490BF2" w:rsidRPr="00ED234B">
        <w:rPr>
          <w:rFonts w:ascii="Times New Roman" w:hAnsi="Times New Roman" w:cs="Times New Roman"/>
          <w:sz w:val="20"/>
          <w:szCs w:val="20"/>
        </w:rPr>
        <w:t>trading as Metro</w:t>
      </w:r>
      <w:r w:rsidR="002A6D68" w:rsidRPr="00ED234B">
        <w:rPr>
          <w:rFonts w:ascii="Times New Roman" w:hAnsi="Times New Roman" w:cs="Times New Roman"/>
          <w:sz w:val="20"/>
          <w:szCs w:val="20"/>
        </w:rPr>
        <w:t xml:space="preserve"> Trains Melbourne)</w:t>
      </w:r>
      <w:r w:rsidR="00490BF2" w:rsidRPr="00ED234B">
        <w:rPr>
          <w:rFonts w:ascii="Times New Roman" w:hAnsi="Times New Roman" w:cs="Times New Roman"/>
          <w:sz w:val="20"/>
          <w:szCs w:val="20"/>
        </w:rPr>
        <w:t xml:space="preserve"> (ACN 136 429 948) and </w:t>
      </w:r>
      <w:r w:rsidR="006360C2" w:rsidRPr="00ED234B">
        <w:rPr>
          <w:rFonts w:ascii="Times New Roman" w:hAnsi="Times New Roman" w:cs="Times New Roman"/>
          <w:sz w:val="20"/>
          <w:szCs w:val="20"/>
        </w:rPr>
        <w:t>Yarra Journey Makers Pty Ltd (trading as Yarra Trams) (ACN 671 633 159)</w:t>
      </w:r>
      <w:r w:rsidR="00490BF2" w:rsidRPr="00ED234B">
        <w:rPr>
          <w:rFonts w:ascii="Times New Roman" w:hAnsi="Times New Roman" w:cs="Times New Roman"/>
          <w:sz w:val="20"/>
          <w:szCs w:val="20"/>
        </w:rPr>
        <w:t>, each a passenger transport company under the Act;</w:t>
      </w:r>
      <w:bookmarkEnd w:id="777"/>
    </w:p>
    <w:p w14:paraId="1BE78C74" w14:textId="77777777" w:rsidR="00490BF2" w:rsidRPr="00ED234B" w:rsidRDefault="00604575" w:rsidP="005F24D6">
      <w:pPr>
        <w:pStyle w:val="ListParagraph"/>
        <w:numPr>
          <w:ilvl w:val="0"/>
          <w:numId w:val="0"/>
        </w:numPr>
        <w:ind w:left="1134" w:hanging="567"/>
        <w:rPr>
          <w:rFonts w:ascii="Times New Roman" w:hAnsi="Times New Roman" w:cs="Times New Roman"/>
          <w:sz w:val="20"/>
          <w:szCs w:val="20"/>
        </w:rPr>
      </w:pPr>
      <w:bookmarkStart w:id="778" w:name="_Toc27985731"/>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V/Line;</w:t>
      </w:r>
      <w:bookmarkEnd w:id="778"/>
    </w:p>
    <w:p w14:paraId="1D040C71" w14:textId="2CF003BD" w:rsidR="00490BF2" w:rsidRPr="00ED234B" w:rsidRDefault="00604575" w:rsidP="005F24D6">
      <w:pPr>
        <w:pStyle w:val="ListParagraph"/>
        <w:numPr>
          <w:ilvl w:val="0"/>
          <w:numId w:val="0"/>
        </w:numPr>
        <w:ind w:left="1134" w:hanging="567"/>
        <w:rPr>
          <w:rFonts w:ascii="Times New Roman" w:hAnsi="Times New Roman" w:cs="Times New Roman"/>
          <w:sz w:val="20"/>
          <w:szCs w:val="20"/>
        </w:rPr>
      </w:pPr>
      <w:bookmarkStart w:id="779" w:name="_Toc27985732"/>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 passenger transport company under the </w:t>
      </w:r>
      <w:r w:rsidR="003F3292" w:rsidRPr="00ED234B">
        <w:rPr>
          <w:rFonts w:ascii="Times New Roman" w:hAnsi="Times New Roman" w:cs="Times New Roman"/>
          <w:iCs/>
          <w:sz w:val="20"/>
          <w:szCs w:val="20"/>
        </w:rPr>
        <w:t xml:space="preserve">Act </w:t>
      </w:r>
      <w:r w:rsidR="00490BF2" w:rsidRPr="00ED234B">
        <w:rPr>
          <w:rFonts w:ascii="Times New Roman" w:hAnsi="Times New Roman" w:cs="Times New Roman"/>
          <w:sz w:val="20"/>
          <w:szCs w:val="20"/>
        </w:rPr>
        <w:t>that has entered into a contract with the Secretary or Head, Transport for Victoria for the provision by that person of a service carrying customers by tram or train; or</w:t>
      </w:r>
      <w:bookmarkEnd w:id="779"/>
    </w:p>
    <w:p w14:paraId="3F5E1DC6" w14:textId="77777777" w:rsidR="00490BF2" w:rsidRPr="00ED234B" w:rsidRDefault="00604575" w:rsidP="005F24D6">
      <w:pPr>
        <w:pStyle w:val="ListParagraph"/>
        <w:numPr>
          <w:ilvl w:val="0"/>
          <w:numId w:val="0"/>
        </w:numPr>
        <w:ind w:left="1134" w:hanging="567"/>
        <w:rPr>
          <w:rFonts w:ascii="Times New Roman" w:hAnsi="Times New Roman" w:cs="Times New Roman"/>
          <w:sz w:val="20"/>
          <w:szCs w:val="20"/>
        </w:rPr>
      </w:pPr>
      <w:bookmarkStart w:id="780" w:name="_Toc27985733"/>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bus company.</w:t>
      </w:r>
      <w:bookmarkEnd w:id="780"/>
    </w:p>
    <w:p w14:paraId="18A8FCCA" w14:textId="7871F272" w:rsidR="00490BF2" w:rsidRPr="00ED234B" w:rsidRDefault="00922114" w:rsidP="005F24D6">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53</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passback period</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w:t>
      </w:r>
      <w:r w:rsidR="00D4743A" w:rsidRPr="00ED234B">
        <w:rPr>
          <w:rFonts w:ascii="Times New Roman" w:hAnsi="Times New Roman" w:cs="Times New Roman"/>
          <w:sz w:val="20"/>
          <w:szCs w:val="20"/>
        </w:rPr>
        <w:t xml:space="preserve">means a period of time following touch or tap on or touch or tap off of a </w:t>
      </w:r>
      <w:r w:rsidR="006E07C1" w:rsidRPr="00ED234B">
        <w:rPr>
          <w:rFonts w:ascii="Times New Roman" w:hAnsi="Times New Roman" w:cs="Times New Roman"/>
          <w:sz w:val="20"/>
          <w:szCs w:val="20"/>
        </w:rPr>
        <w:t>Tap</w:t>
      </w:r>
      <w:r w:rsidR="009A0366" w:rsidRPr="00ED234B">
        <w:rPr>
          <w:rFonts w:ascii="Times New Roman" w:hAnsi="Times New Roman" w:cs="Times New Roman"/>
          <w:sz w:val="20"/>
          <w:szCs w:val="20"/>
        </w:rPr>
        <w:t xml:space="preserve"> Token</w:t>
      </w:r>
      <w:r w:rsidR="00D4743A" w:rsidRPr="00ED234B">
        <w:rPr>
          <w:rFonts w:ascii="Times New Roman" w:hAnsi="Times New Roman" w:cs="Times New Roman"/>
          <w:sz w:val="20"/>
          <w:szCs w:val="20"/>
        </w:rPr>
        <w:t xml:space="preserve">, during which time a </w:t>
      </w:r>
      <w:r w:rsidR="006E07C1" w:rsidRPr="00ED234B">
        <w:rPr>
          <w:rFonts w:ascii="Times New Roman" w:hAnsi="Times New Roman" w:cs="Times New Roman"/>
          <w:sz w:val="20"/>
          <w:szCs w:val="20"/>
        </w:rPr>
        <w:t>Tap</w:t>
      </w:r>
      <w:r w:rsidR="00A27EDD" w:rsidRPr="00ED234B">
        <w:rPr>
          <w:rFonts w:ascii="Times New Roman" w:hAnsi="Times New Roman" w:cs="Times New Roman"/>
          <w:sz w:val="20"/>
          <w:szCs w:val="20"/>
        </w:rPr>
        <w:t xml:space="preserve"> </w:t>
      </w:r>
      <w:r w:rsidR="009A0366" w:rsidRPr="00ED234B">
        <w:rPr>
          <w:rFonts w:ascii="Times New Roman" w:hAnsi="Times New Roman" w:cs="Times New Roman"/>
          <w:sz w:val="20"/>
          <w:szCs w:val="20"/>
        </w:rPr>
        <w:t>Token</w:t>
      </w:r>
      <w:r w:rsidR="002A6D68" w:rsidRPr="00ED234B" w:rsidDel="002A6D68">
        <w:rPr>
          <w:rFonts w:ascii="Times New Roman" w:hAnsi="Times New Roman" w:cs="Times New Roman"/>
          <w:sz w:val="20"/>
          <w:szCs w:val="20"/>
        </w:rPr>
        <w:t xml:space="preserve"> </w:t>
      </w:r>
      <w:r w:rsidR="00D4743A" w:rsidRPr="00ED234B">
        <w:rPr>
          <w:rFonts w:ascii="Times New Roman" w:hAnsi="Times New Roman" w:cs="Times New Roman"/>
          <w:sz w:val="20"/>
          <w:szCs w:val="20"/>
        </w:rPr>
        <w:t xml:space="preserve">presented at a </w:t>
      </w:r>
      <w:r w:rsidR="00AC299C" w:rsidRPr="00ED234B">
        <w:rPr>
          <w:rFonts w:ascii="Times New Roman" w:hAnsi="Times New Roman" w:cs="Times New Roman"/>
          <w:sz w:val="20"/>
          <w:szCs w:val="20"/>
        </w:rPr>
        <w:t>s</w:t>
      </w:r>
      <w:r w:rsidR="00D4743A" w:rsidRPr="00ED234B">
        <w:rPr>
          <w:rFonts w:ascii="Times New Roman" w:hAnsi="Times New Roman" w:cs="Times New Roman"/>
          <w:sz w:val="20"/>
          <w:szCs w:val="20"/>
        </w:rPr>
        <w:t>martcard or digital token reader will be rejected. The passback period prevents a customer inadvertently touching or tapping off (or on) again immediately.</w:t>
      </w:r>
    </w:p>
    <w:p w14:paraId="25F68C47" w14:textId="347FAE2F" w:rsidR="00490BF2" w:rsidRPr="00ED234B" w:rsidRDefault="00922114" w:rsidP="00C203E4">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54</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passenger service</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a public transport service that is a tram, train or bus service provided by an operator.</w:t>
      </w:r>
    </w:p>
    <w:p w14:paraId="7E7050C9" w14:textId="4E505C9A" w:rsidR="00490BF2" w:rsidRPr="00ED234B" w:rsidRDefault="00922114" w:rsidP="005F24D6">
      <w:pPr>
        <w:ind w:left="567" w:hanging="567"/>
        <w:rPr>
          <w:rFonts w:ascii="Times New Roman" w:hAnsi="Times New Roman" w:cs="Times New Roman"/>
          <w:sz w:val="20"/>
          <w:szCs w:val="20"/>
        </w:rPr>
      </w:pPr>
      <w:r w:rsidRPr="00ED234B">
        <w:rPr>
          <w:rFonts w:ascii="Times New Roman" w:hAnsi="Times New Roman" w:cs="Times New Roman"/>
          <w:sz w:val="20"/>
          <w:szCs w:val="20"/>
        </w:rPr>
        <w:lastRenderedPageBreak/>
        <w:t>11.</w:t>
      </w:r>
      <w:r w:rsidR="006658E2" w:rsidRPr="00ED234B">
        <w:rPr>
          <w:rFonts w:ascii="Times New Roman" w:hAnsi="Times New Roman" w:cs="Times New Roman"/>
          <w:sz w:val="20"/>
          <w:szCs w:val="20"/>
        </w:rPr>
        <w:t>55</w:t>
      </w:r>
      <w:r w:rsidR="001E5D66">
        <w:rPr>
          <w:rFonts w:ascii="Times New Roman" w:hAnsi="Times New Roman" w:cs="Times New Roman"/>
          <w:sz w:val="20"/>
          <w:szCs w:val="20"/>
        </w:rPr>
        <w:t xml:space="preserve"> ‘</w:t>
      </w:r>
      <w:r w:rsidR="00490BF2" w:rsidRPr="00ED234B">
        <w:rPr>
          <w:rFonts w:ascii="Times New Roman" w:hAnsi="Times New Roman" w:cs="Times New Roman"/>
          <w:b/>
          <w:sz w:val="20"/>
          <w:szCs w:val="20"/>
        </w:rPr>
        <w:t>passenger vehicle</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a tram, train or bus operated by or on behalf of an operator.</w:t>
      </w:r>
    </w:p>
    <w:p w14:paraId="35D83CC9" w14:textId="48E5C04D" w:rsidR="00490BF2" w:rsidRPr="00ED234B" w:rsidRDefault="00922114" w:rsidP="005F24D6">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56</w:t>
      </w:r>
      <w:r w:rsidR="001E5D66">
        <w:rPr>
          <w:rFonts w:ascii="Times New Roman" w:hAnsi="Times New Roman" w:cs="Times New Roman"/>
          <w:sz w:val="20"/>
          <w:szCs w:val="20"/>
        </w:rPr>
        <w:t xml:space="preserve"> ‘</w:t>
      </w:r>
      <w:r w:rsidR="00490BF2" w:rsidRPr="00ED234B">
        <w:rPr>
          <w:rFonts w:ascii="Times New Roman" w:hAnsi="Times New Roman" w:cs="Times New Roman"/>
          <w:b/>
          <w:sz w:val="20"/>
          <w:szCs w:val="20"/>
        </w:rPr>
        <w:t>personal electronic device</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has the same meaning as in </w:t>
      </w:r>
      <w:r w:rsidR="006B0E69" w:rsidRPr="00ED234B">
        <w:rPr>
          <w:rFonts w:ascii="Times New Roman" w:hAnsi="Times New Roman" w:cs="Times New Roman"/>
          <w:sz w:val="20"/>
          <w:szCs w:val="20"/>
        </w:rPr>
        <w:t>r</w:t>
      </w:r>
      <w:r w:rsidR="00490BF2" w:rsidRPr="00ED234B">
        <w:rPr>
          <w:rFonts w:ascii="Times New Roman" w:hAnsi="Times New Roman" w:cs="Times New Roman"/>
          <w:sz w:val="20"/>
          <w:szCs w:val="20"/>
        </w:rPr>
        <w:t>egulation 5</w:t>
      </w:r>
      <w:r w:rsidR="002A6D68" w:rsidRPr="00ED234B">
        <w:rPr>
          <w:rFonts w:ascii="Times New Roman" w:hAnsi="Times New Roman" w:cs="Times New Roman"/>
          <w:sz w:val="20"/>
          <w:szCs w:val="20"/>
        </w:rPr>
        <w:t>(1)</w:t>
      </w:r>
      <w:r w:rsidR="00490BF2" w:rsidRPr="00ED234B">
        <w:rPr>
          <w:rFonts w:ascii="Times New Roman" w:hAnsi="Times New Roman" w:cs="Times New Roman"/>
          <w:sz w:val="20"/>
          <w:szCs w:val="20"/>
        </w:rPr>
        <w:t xml:space="preserve"> of the Ticketing Regulations.</w:t>
      </w:r>
    </w:p>
    <w:p w14:paraId="43A0B7F9" w14:textId="198EFA88" w:rsidR="00490BF2" w:rsidRPr="00ED234B" w:rsidRDefault="002A6D68" w:rsidP="00C203E4">
      <w:pPr>
        <w:ind w:left="1276" w:hanging="709"/>
        <w:rPr>
          <w:rFonts w:ascii="Times New Roman" w:hAnsi="Times New Roman" w:cs="Times New Roman"/>
          <w:sz w:val="20"/>
          <w:szCs w:val="20"/>
        </w:rPr>
      </w:pPr>
      <w:r w:rsidRPr="00ED234B">
        <w:rPr>
          <w:rFonts w:ascii="Times New Roman" w:hAnsi="Times New Roman" w:cs="Times New Roman"/>
          <w:sz w:val="20"/>
          <w:szCs w:val="20"/>
        </w:rPr>
        <w:t>As at the commencement of these Conditions, t</w:t>
      </w:r>
      <w:r w:rsidR="008436F8" w:rsidRPr="00ED234B">
        <w:rPr>
          <w:rFonts w:ascii="Times New Roman" w:hAnsi="Times New Roman" w:cs="Times New Roman"/>
          <w:sz w:val="20"/>
          <w:szCs w:val="20"/>
        </w:rPr>
        <w:t>he</w:t>
      </w:r>
      <w:r w:rsidR="00490BF2" w:rsidRPr="00ED234B">
        <w:rPr>
          <w:rFonts w:ascii="Times New Roman" w:hAnsi="Times New Roman" w:cs="Times New Roman"/>
          <w:sz w:val="20"/>
          <w:szCs w:val="20"/>
        </w:rPr>
        <w:t xml:space="preserve"> relevant text of </w:t>
      </w:r>
      <w:r w:rsidR="006B0E69" w:rsidRPr="00ED234B">
        <w:rPr>
          <w:rFonts w:ascii="Times New Roman" w:hAnsi="Times New Roman" w:cs="Times New Roman"/>
          <w:sz w:val="20"/>
          <w:szCs w:val="20"/>
        </w:rPr>
        <w:t>r</w:t>
      </w:r>
      <w:r w:rsidR="00490BF2" w:rsidRPr="00ED234B">
        <w:rPr>
          <w:rFonts w:ascii="Times New Roman" w:hAnsi="Times New Roman" w:cs="Times New Roman"/>
          <w:sz w:val="20"/>
          <w:szCs w:val="20"/>
        </w:rPr>
        <w:t>egulation 5</w:t>
      </w:r>
      <w:r w:rsidRPr="00ED234B">
        <w:rPr>
          <w:rFonts w:ascii="Times New Roman" w:hAnsi="Times New Roman" w:cs="Times New Roman"/>
          <w:sz w:val="20"/>
          <w:szCs w:val="20"/>
        </w:rPr>
        <w:t>(1)</w:t>
      </w:r>
      <w:r w:rsidR="00490BF2" w:rsidRPr="00ED234B">
        <w:rPr>
          <w:rFonts w:ascii="Times New Roman" w:hAnsi="Times New Roman" w:cs="Times New Roman"/>
          <w:sz w:val="20"/>
          <w:szCs w:val="20"/>
        </w:rPr>
        <w:t xml:space="preserve"> reads</w:t>
      </w:r>
      <w:r w:rsidR="00F20DD2">
        <w:rPr>
          <w:rFonts w:ascii="Times New Roman" w:hAnsi="Times New Roman" w:cs="Times New Roman"/>
          <w:sz w:val="20"/>
          <w:szCs w:val="20"/>
        </w:rPr>
        <w:t xml:space="preserve"> –</w:t>
      </w:r>
    </w:p>
    <w:p w14:paraId="07BE93D7" w14:textId="74628FDE" w:rsidR="00ED3E9E" w:rsidRPr="00ED234B" w:rsidRDefault="001E5D66" w:rsidP="00FA0CAD">
      <w:pPr>
        <w:ind w:left="1134"/>
        <w:rPr>
          <w:rFonts w:ascii="Times New Roman" w:hAnsi="Times New Roman" w:cs="Times New Roman"/>
          <w:sz w:val="20"/>
          <w:szCs w:val="20"/>
        </w:rPr>
      </w:pPr>
      <w:r>
        <w:rPr>
          <w:rFonts w:ascii="Times New Roman" w:hAnsi="Times New Roman" w:cs="Times New Roman"/>
          <w:sz w:val="20"/>
          <w:szCs w:val="20"/>
        </w:rPr>
        <w:t>‘</w:t>
      </w:r>
      <w:r w:rsidR="00ED3E9E" w:rsidRPr="00ED234B">
        <w:rPr>
          <w:rFonts w:ascii="Times New Roman" w:hAnsi="Times New Roman" w:cs="Times New Roman"/>
          <w:sz w:val="20"/>
          <w:szCs w:val="20"/>
        </w:rPr>
        <w:t>personal electronic device</w:t>
      </w:r>
      <w:r>
        <w:rPr>
          <w:rFonts w:ascii="Times New Roman" w:hAnsi="Times New Roman" w:cs="Times New Roman"/>
          <w:sz w:val="20"/>
          <w:szCs w:val="20"/>
        </w:rPr>
        <w:t>’</w:t>
      </w:r>
      <w:r w:rsidR="00ED3E9E" w:rsidRPr="00ED234B">
        <w:rPr>
          <w:rFonts w:ascii="Times New Roman" w:hAnsi="Times New Roman" w:cs="Times New Roman"/>
          <w:sz w:val="20"/>
          <w:szCs w:val="20"/>
        </w:rPr>
        <w:t xml:space="preserve"> means an electronic device on </w:t>
      </w:r>
      <w:r w:rsidR="0079748D" w:rsidRPr="00ED234B">
        <w:rPr>
          <w:rFonts w:ascii="Times New Roman" w:hAnsi="Times New Roman" w:cs="Times New Roman"/>
          <w:sz w:val="20"/>
          <w:szCs w:val="20"/>
        </w:rPr>
        <w:t>which</w:t>
      </w:r>
      <w:r w:rsidR="00057539" w:rsidRPr="00ED234B">
        <w:rPr>
          <w:rFonts w:ascii="Times New Roman" w:hAnsi="Times New Roman" w:cs="Times New Roman"/>
          <w:sz w:val="20"/>
          <w:szCs w:val="20"/>
        </w:rPr>
        <w:t xml:space="preserve"> </w:t>
      </w:r>
      <w:r w:rsidR="00ED3E9E" w:rsidRPr="00ED234B">
        <w:rPr>
          <w:rFonts w:ascii="Times New Roman" w:hAnsi="Times New Roman" w:cs="Times New Roman"/>
          <w:sz w:val="20"/>
          <w:szCs w:val="20"/>
        </w:rPr>
        <w:t xml:space="preserve">a </w:t>
      </w:r>
      <w:r w:rsidR="0079748D" w:rsidRPr="00ED234B">
        <w:rPr>
          <w:rFonts w:ascii="Times New Roman" w:hAnsi="Times New Roman" w:cs="Times New Roman"/>
          <w:sz w:val="20"/>
          <w:szCs w:val="20"/>
        </w:rPr>
        <w:t>ticket or token is capable of being stored and that contains one or more imbedded computer microchips capable of receiving, storing, processing and transferring information</w:t>
      </w:r>
      <w:r w:rsidR="00ED3E9E" w:rsidRPr="00ED234B">
        <w:rPr>
          <w:rFonts w:ascii="Times New Roman" w:hAnsi="Times New Roman" w:cs="Times New Roman"/>
          <w:sz w:val="20"/>
          <w:szCs w:val="20"/>
        </w:rPr>
        <w:t>.</w:t>
      </w:r>
    </w:p>
    <w:p w14:paraId="353A646A" w14:textId="33089546" w:rsidR="00490BF2" w:rsidRPr="00ED234B" w:rsidRDefault="00922114" w:rsidP="005F24D6">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57</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Premium railway stations</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staffed metropolitan railway stations that have a customer service centre and additional customer facilities.</w:t>
      </w:r>
    </w:p>
    <w:p w14:paraId="0E96D0C6" w14:textId="52AD25D6" w:rsidR="00490BF2" w:rsidRPr="00ED234B" w:rsidRDefault="00922114" w:rsidP="005F24D6">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58</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public transport service</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has the same meaning as in section </w:t>
      </w:r>
      <w:r w:rsidR="00366CF0" w:rsidRPr="00ED234B">
        <w:rPr>
          <w:rFonts w:ascii="Times New Roman" w:hAnsi="Times New Roman" w:cs="Times New Roman"/>
          <w:sz w:val="20"/>
          <w:szCs w:val="20"/>
        </w:rPr>
        <w:t xml:space="preserve">2(1) </w:t>
      </w:r>
      <w:r w:rsidR="00490BF2" w:rsidRPr="00ED234B">
        <w:rPr>
          <w:rFonts w:ascii="Times New Roman" w:hAnsi="Times New Roman" w:cs="Times New Roman"/>
          <w:sz w:val="20"/>
          <w:szCs w:val="20"/>
        </w:rPr>
        <w:t>of the Act.</w:t>
      </w:r>
    </w:p>
    <w:p w14:paraId="4AD3E72A" w14:textId="1D2E01DC" w:rsidR="00490BF2" w:rsidRPr="00ED234B" w:rsidRDefault="002A6D68" w:rsidP="006658E2">
      <w:pPr>
        <w:ind w:left="567"/>
        <w:rPr>
          <w:rFonts w:ascii="Times New Roman" w:hAnsi="Times New Roman" w:cs="Times New Roman"/>
          <w:sz w:val="20"/>
          <w:szCs w:val="20"/>
        </w:rPr>
      </w:pPr>
      <w:r w:rsidRPr="00ED234B">
        <w:rPr>
          <w:rFonts w:ascii="Times New Roman" w:hAnsi="Times New Roman" w:cs="Times New Roman"/>
          <w:sz w:val="20"/>
          <w:szCs w:val="20"/>
        </w:rPr>
        <w:t xml:space="preserve">As at the commencement of these Conditions, </w:t>
      </w:r>
      <w:r w:rsidR="00490BF2" w:rsidRPr="00ED234B">
        <w:rPr>
          <w:rFonts w:ascii="Times New Roman" w:hAnsi="Times New Roman" w:cs="Times New Roman"/>
          <w:sz w:val="20"/>
          <w:szCs w:val="20"/>
        </w:rPr>
        <w:t>the</w:t>
      </w:r>
      <w:r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relevant text of section </w:t>
      </w:r>
      <w:r w:rsidR="00366CF0" w:rsidRPr="00ED234B">
        <w:rPr>
          <w:rFonts w:ascii="Times New Roman" w:hAnsi="Times New Roman" w:cs="Times New Roman"/>
          <w:sz w:val="20"/>
          <w:szCs w:val="20"/>
        </w:rPr>
        <w:t xml:space="preserve">2(1) </w:t>
      </w:r>
      <w:r w:rsidR="00490BF2" w:rsidRPr="00ED234B">
        <w:rPr>
          <w:rFonts w:ascii="Times New Roman" w:hAnsi="Times New Roman" w:cs="Times New Roman"/>
          <w:sz w:val="20"/>
          <w:szCs w:val="20"/>
        </w:rPr>
        <w:t>reads</w:t>
      </w:r>
      <w:r w:rsidR="00F20DD2">
        <w:rPr>
          <w:rFonts w:ascii="Times New Roman" w:hAnsi="Times New Roman" w:cs="Times New Roman"/>
          <w:sz w:val="20"/>
          <w:szCs w:val="20"/>
        </w:rPr>
        <w:t xml:space="preserve"> –</w:t>
      </w:r>
    </w:p>
    <w:p w14:paraId="3E5808AE" w14:textId="14442B35" w:rsidR="00490BF2" w:rsidRPr="00ED234B" w:rsidRDefault="001E5D66" w:rsidP="00372512">
      <w:pPr>
        <w:pStyle w:val="Bullet1"/>
        <w:ind w:left="1134"/>
        <w:rPr>
          <w:rFonts w:ascii="Times New Roman" w:hAnsi="Times New Roman" w:cs="Times New Roman"/>
          <w:sz w:val="20"/>
          <w:szCs w:val="20"/>
        </w:rPr>
      </w:pPr>
      <w:r>
        <w:rPr>
          <w:rFonts w:ascii="Times New Roman" w:hAnsi="Times New Roman" w:cs="Times New Roman"/>
          <w:sz w:val="20"/>
          <w:szCs w:val="20"/>
        </w:rPr>
        <w:t>‘</w:t>
      </w:r>
      <w:r w:rsidR="00490BF2" w:rsidRPr="00ED234B">
        <w:rPr>
          <w:rFonts w:ascii="Times New Roman" w:hAnsi="Times New Roman" w:cs="Times New Roman"/>
          <w:sz w:val="20"/>
          <w:szCs w:val="20"/>
        </w:rPr>
        <w:t>public transport service</w:t>
      </w:r>
      <w:r>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a service provided by a bus company or a passenger transport company to transport members of the public, and includes any ancillary matters such as allowing entry to any place used in relation to the provision of such a service.</w:t>
      </w:r>
    </w:p>
    <w:p w14:paraId="5251CD8E" w14:textId="07F89BCA" w:rsidR="00490BF2" w:rsidRPr="00ED234B" w:rsidRDefault="00922114" w:rsidP="005F24D6">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59</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Public Transport Victoria</w:t>
      </w:r>
      <w:r w:rsidR="001E5D66">
        <w:rPr>
          <w:rFonts w:ascii="Times New Roman" w:hAnsi="Times New Roman" w:cs="Times New Roman"/>
          <w:bCs/>
          <w:sz w:val="20"/>
          <w:szCs w:val="20"/>
        </w:rPr>
        <w:t>’</w:t>
      </w:r>
      <w:r w:rsidR="00490BF2" w:rsidRPr="00ED234B">
        <w:rPr>
          <w:rFonts w:ascii="Times New Roman" w:hAnsi="Times New Roman" w:cs="Times New Roman"/>
          <w:sz w:val="20"/>
          <w:szCs w:val="20"/>
        </w:rPr>
        <w:t xml:space="preserve"> or </w:t>
      </w:r>
      <w:r w:rsidR="001E5D66">
        <w:rPr>
          <w:rFonts w:ascii="Times New Roman" w:hAnsi="Times New Roman" w:cs="Times New Roman"/>
          <w:bCs/>
          <w:sz w:val="20"/>
          <w:szCs w:val="20"/>
        </w:rPr>
        <w:t>‘</w:t>
      </w:r>
      <w:r w:rsidR="009F41EC" w:rsidRPr="00ED234B">
        <w:rPr>
          <w:rFonts w:ascii="Times New Roman" w:hAnsi="Times New Roman" w:cs="Times New Roman"/>
          <w:b/>
          <w:sz w:val="20"/>
          <w:szCs w:val="20"/>
        </w:rPr>
        <w:t>PTV</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refers to brands owned by the Head, Transport for Victoria.  </w:t>
      </w:r>
    </w:p>
    <w:p w14:paraId="04911005" w14:textId="4F15A0B1" w:rsidR="00490BF2" w:rsidRPr="00ED234B" w:rsidRDefault="00922114" w:rsidP="005F24D6">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6</w:t>
      </w:r>
      <w:r w:rsidR="00BC3A49" w:rsidRPr="00ED234B">
        <w:rPr>
          <w:rFonts w:ascii="Times New Roman" w:hAnsi="Times New Roman" w:cs="Times New Roman"/>
          <w:sz w:val="20"/>
          <w:szCs w:val="20"/>
        </w:rPr>
        <w:t>0</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DD783E" w:rsidRPr="00ED234B">
        <w:rPr>
          <w:rFonts w:ascii="Times New Roman" w:hAnsi="Times New Roman" w:cs="Times New Roman"/>
          <w:b/>
          <w:sz w:val="20"/>
          <w:szCs w:val="20"/>
        </w:rPr>
        <w:t>R</w:t>
      </w:r>
      <w:r w:rsidR="00490BF2" w:rsidRPr="00ED234B">
        <w:rPr>
          <w:rFonts w:ascii="Times New Roman" w:hAnsi="Times New Roman" w:cs="Times New Roman"/>
          <w:b/>
          <w:sz w:val="20"/>
          <w:szCs w:val="20"/>
        </w:rPr>
        <w:t xml:space="preserve">egional </w:t>
      </w:r>
      <w:r w:rsidR="00DD783E" w:rsidRPr="00ED234B">
        <w:rPr>
          <w:rFonts w:ascii="Times New Roman" w:hAnsi="Times New Roman" w:cs="Times New Roman"/>
          <w:b/>
          <w:sz w:val="20"/>
          <w:szCs w:val="20"/>
        </w:rPr>
        <w:t>B</w:t>
      </w:r>
      <w:r w:rsidR="00490BF2" w:rsidRPr="00ED234B">
        <w:rPr>
          <w:rFonts w:ascii="Times New Roman" w:hAnsi="Times New Roman" w:cs="Times New Roman"/>
          <w:b/>
          <w:sz w:val="20"/>
          <w:szCs w:val="20"/>
        </w:rPr>
        <w:t xml:space="preserve">us </w:t>
      </w:r>
      <w:r w:rsidR="00DD783E" w:rsidRPr="00ED234B">
        <w:rPr>
          <w:rFonts w:ascii="Times New Roman" w:hAnsi="Times New Roman" w:cs="Times New Roman"/>
          <w:b/>
          <w:sz w:val="20"/>
          <w:szCs w:val="20"/>
        </w:rPr>
        <w:t>T</w:t>
      </w:r>
      <w:r w:rsidR="00490BF2" w:rsidRPr="00ED234B">
        <w:rPr>
          <w:rFonts w:ascii="Times New Roman" w:hAnsi="Times New Roman" w:cs="Times New Roman"/>
          <w:b/>
          <w:sz w:val="20"/>
          <w:szCs w:val="20"/>
        </w:rPr>
        <w:t>icket</w:t>
      </w:r>
      <w:r w:rsidR="001E5D66">
        <w:rPr>
          <w:rFonts w:ascii="Times New Roman" w:hAnsi="Times New Roman" w:cs="Times New Roman"/>
          <w:sz w:val="20"/>
          <w:szCs w:val="20"/>
        </w:rPr>
        <w:t>’</w:t>
      </w:r>
      <w:r w:rsidR="00490BF2" w:rsidRPr="00ED234B">
        <w:rPr>
          <w:rFonts w:ascii="Times New Roman" w:hAnsi="Times New Roman" w:cs="Times New Roman"/>
          <w:bCs/>
          <w:sz w:val="20"/>
          <w:szCs w:val="20"/>
        </w:rPr>
        <w:t xml:space="preserve"> means</w:t>
      </w:r>
      <w:r w:rsidR="00490BF2" w:rsidRPr="00ED234B">
        <w:rPr>
          <w:rFonts w:ascii="Times New Roman" w:hAnsi="Times New Roman" w:cs="Times New Roman"/>
          <w:sz w:val="20"/>
          <w:szCs w:val="20"/>
        </w:rPr>
        <w:t xml:space="preserve"> a ticket specified in Chapter 6.</w:t>
      </w:r>
    </w:p>
    <w:p w14:paraId="4C203894" w14:textId="0B27605E" w:rsidR="00490BF2" w:rsidRPr="00ED234B" w:rsidRDefault="00922114" w:rsidP="005F24D6">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6</w:t>
      </w:r>
      <w:r w:rsidR="00BC3A49" w:rsidRPr="00ED234B">
        <w:rPr>
          <w:rFonts w:ascii="Times New Roman" w:hAnsi="Times New Roman" w:cs="Times New Roman"/>
          <w:sz w:val="20"/>
          <w:szCs w:val="20"/>
        </w:rPr>
        <w:t>1</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responsible person</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in relation to a child travelling on a passenger service, means a person travelling with, and responsible for supervising, that child during the relevant journey.</w:t>
      </w:r>
    </w:p>
    <w:p w14:paraId="0B27586A" w14:textId="6E0B5C1D" w:rsidR="00490BF2" w:rsidRPr="00ED234B" w:rsidRDefault="00922114" w:rsidP="005F24D6">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6</w:t>
      </w:r>
      <w:r w:rsidR="00BC3A49" w:rsidRPr="00ED234B">
        <w:rPr>
          <w:rFonts w:ascii="Times New Roman" w:hAnsi="Times New Roman" w:cs="Times New Roman"/>
          <w:sz w:val="20"/>
          <w:szCs w:val="20"/>
        </w:rPr>
        <w:t>2</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Secretary</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the Secretary to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w:t>
      </w:r>
    </w:p>
    <w:p w14:paraId="7F779B64" w14:textId="71C16D2F" w:rsidR="00922114" w:rsidRPr="00ED234B" w:rsidRDefault="00922114" w:rsidP="005F24D6">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6</w:t>
      </w:r>
      <w:r w:rsidR="00BC3A49" w:rsidRPr="00ED234B">
        <w:rPr>
          <w:rFonts w:ascii="Times New Roman" w:hAnsi="Times New Roman" w:cs="Times New Roman"/>
          <w:sz w:val="20"/>
          <w:szCs w:val="20"/>
        </w:rPr>
        <w:t>3</w:t>
      </w:r>
      <w:r w:rsidR="006658E2"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severe service disruption</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circumstances where regular services are unable to be provided, and replacement services are not available for an extended period of time.</w:t>
      </w:r>
    </w:p>
    <w:p w14:paraId="2A915712" w14:textId="52C1C6B1" w:rsidR="00922114" w:rsidRPr="00ED234B" w:rsidRDefault="00922114" w:rsidP="00C203E4">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6658E2" w:rsidRPr="00ED234B">
        <w:rPr>
          <w:rFonts w:ascii="Times New Roman" w:hAnsi="Times New Roman" w:cs="Times New Roman"/>
          <w:sz w:val="20"/>
          <w:szCs w:val="20"/>
        </w:rPr>
        <w:t>6</w:t>
      </w:r>
      <w:r w:rsidR="00BC3A49" w:rsidRPr="00ED234B">
        <w:rPr>
          <w:rFonts w:ascii="Times New Roman" w:hAnsi="Times New Roman" w:cs="Times New Roman"/>
          <w:sz w:val="20"/>
          <w:szCs w:val="20"/>
        </w:rPr>
        <w:t>4</w:t>
      </w:r>
      <w:r w:rsidR="006658E2" w:rsidRPr="00ED234B">
        <w:rPr>
          <w:rFonts w:ascii="Times New Roman" w:hAnsi="Times New Roman" w:cs="Times New Roman"/>
          <w:sz w:val="20"/>
          <w:szCs w:val="20"/>
        </w:rPr>
        <w:tab/>
      </w:r>
      <w:r w:rsidR="00B651F1">
        <w:rPr>
          <w:rFonts w:ascii="Times New Roman" w:hAnsi="Times New Roman" w:cs="Times New Roman"/>
          <w:sz w:val="20"/>
          <w:szCs w:val="20"/>
        </w:rPr>
        <w:t>‘</w:t>
      </w:r>
      <w:r w:rsidR="00490BF2" w:rsidRPr="00ED234B">
        <w:rPr>
          <w:rFonts w:ascii="Times New Roman" w:hAnsi="Times New Roman" w:cs="Times New Roman"/>
          <w:b/>
          <w:sz w:val="20"/>
          <w:szCs w:val="20"/>
        </w:rPr>
        <w:t>smartcard</w:t>
      </w:r>
      <w:r w:rsidR="00B651F1" w:rsidRPr="00B651F1">
        <w:rPr>
          <w:rFonts w:ascii="Times New Roman" w:hAnsi="Times New Roman" w:cs="Times New Roman"/>
          <w:bCs/>
          <w:sz w:val="20"/>
          <w:szCs w:val="20"/>
        </w:rPr>
        <w:t>’</w:t>
      </w:r>
      <w:r w:rsidR="00B651F1">
        <w:rPr>
          <w:rFonts w:ascii="Times New Roman" w:hAnsi="Times New Roman" w:cs="Times New Roman"/>
          <w:bCs/>
          <w:sz w:val="20"/>
          <w:szCs w:val="20"/>
        </w:rPr>
        <w:t xml:space="preserve"> </w:t>
      </w:r>
      <w:r w:rsidR="001663E4" w:rsidRPr="00ED234B">
        <w:rPr>
          <w:rFonts w:ascii="Times New Roman" w:hAnsi="Times New Roman" w:cs="Times New Roman"/>
          <w:bCs/>
          <w:sz w:val="20"/>
          <w:szCs w:val="20"/>
        </w:rPr>
        <w:t>has</w:t>
      </w:r>
      <w:r w:rsidR="00B651F1">
        <w:rPr>
          <w:rFonts w:ascii="Times New Roman" w:hAnsi="Times New Roman" w:cs="Times New Roman"/>
          <w:bCs/>
          <w:sz w:val="20"/>
          <w:szCs w:val="20"/>
        </w:rPr>
        <w:t xml:space="preserve"> the</w:t>
      </w:r>
      <w:r w:rsidR="001663E4" w:rsidRPr="00ED234B">
        <w:rPr>
          <w:rFonts w:ascii="Times New Roman" w:hAnsi="Times New Roman" w:cs="Times New Roman"/>
          <w:b/>
          <w:sz w:val="20"/>
          <w:szCs w:val="20"/>
        </w:rPr>
        <w:t xml:space="preserve"> </w:t>
      </w:r>
      <w:r w:rsidR="00490BF2" w:rsidRPr="00ED234B">
        <w:rPr>
          <w:rFonts w:ascii="Times New Roman" w:hAnsi="Times New Roman" w:cs="Times New Roman"/>
          <w:sz w:val="20"/>
          <w:szCs w:val="20"/>
        </w:rPr>
        <w:t xml:space="preserve">same meaning </w:t>
      </w:r>
      <w:r w:rsidRPr="00ED234B">
        <w:rPr>
          <w:rFonts w:ascii="Times New Roman" w:hAnsi="Times New Roman" w:cs="Times New Roman"/>
          <w:sz w:val="20"/>
          <w:szCs w:val="20"/>
        </w:rPr>
        <w:t>as in regulation 5(1) of the Ticketing Regulations.</w:t>
      </w:r>
    </w:p>
    <w:p w14:paraId="24C61E3D" w14:textId="090A0F38" w:rsidR="00BA20D6" w:rsidRPr="00ED234B" w:rsidRDefault="002A6D68" w:rsidP="00FA0CAD">
      <w:pPr>
        <w:ind w:left="567"/>
        <w:rPr>
          <w:rFonts w:ascii="Times New Roman" w:hAnsi="Times New Roman" w:cs="Times New Roman"/>
          <w:sz w:val="20"/>
          <w:szCs w:val="20"/>
        </w:rPr>
      </w:pPr>
      <w:r w:rsidRPr="00ED234B">
        <w:rPr>
          <w:rFonts w:ascii="Times New Roman" w:hAnsi="Times New Roman" w:cs="Times New Roman"/>
          <w:sz w:val="20"/>
          <w:szCs w:val="20"/>
        </w:rPr>
        <w:t xml:space="preserve">As at the commencement of these Conditions, the </w:t>
      </w:r>
      <w:r w:rsidR="00BA20D6" w:rsidRPr="00ED234B">
        <w:rPr>
          <w:rFonts w:ascii="Times New Roman" w:hAnsi="Times New Roman" w:cs="Times New Roman"/>
          <w:sz w:val="20"/>
          <w:szCs w:val="20"/>
        </w:rPr>
        <w:t>relevant text of regulation 5</w:t>
      </w:r>
      <w:r w:rsidR="001663E4" w:rsidRPr="00ED234B">
        <w:rPr>
          <w:rFonts w:ascii="Times New Roman" w:hAnsi="Times New Roman" w:cs="Times New Roman"/>
          <w:sz w:val="20"/>
          <w:szCs w:val="20"/>
        </w:rPr>
        <w:t>(1)</w:t>
      </w:r>
      <w:r w:rsidR="00BA20D6" w:rsidRPr="00ED234B">
        <w:rPr>
          <w:rFonts w:ascii="Times New Roman" w:hAnsi="Times New Roman" w:cs="Times New Roman"/>
          <w:sz w:val="20"/>
          <w:szCs w:val="20"/>
        </w:rPr>
        <w:t xml:space="preserve"> reads</w:t>
      </w:r>
      <w:r w:rsidR="00F20DD2">
        <w:rPr>
          <w:rFonts w:ascii="Times New Roman" w:hAnsi="Times New Roman" w:cs="Times New Roman"/>
          <w:sz w:val="20"/>
          <w:szCs w:val="20"/>
        </w:rPr>
        <w:t xml:space="preserve"> –</w:t>
      </w:r>
    </w:p>
    <w:p w14:paraId="394C9E60" w14:textId="62967B51" w:rsidR="001663E4" w:rsidRPr="00ED234B" w:rsidRDefault="001E5D66" w:rsidP="00FB0258">
      <w:pPr>
        <w:ind w:left="1134"/>
        <w:rPr>
          <w:rFonts w:ascii="Times New Roman" w:hAnsi="Times New Roman" w:cs="Times New Roman"/>
          <w:sz w:val="20"/>
          <w:szCs w:val="20"/>
        </w:rPr>
      </w:pPr>
      <w:r>
        <w:rPr>
          <w:rFonts w:ascii="Times New Roman" w:hAnsi="Times New Roman" w:cs="Times New Roman"/>
          <w:sz w:val="20"/>
          <w:szCs w:val="20"/>
        </w:rPr>
        <w:t>‘</w:t>
      </w:r>
      <w:r w:rsidR="00BA20D6" w:rsidRPr="00ED234B">
        <w:rPr>
          <w:rFonts w:ascii="Times New Roman" w:hAnsi="Times New Roman" w:cs="Times New Roman"/>
          <w:sz w:val="20"/>
          <w:szCs w:val="20"/>
        </w:rPr>
        <w:t>smartcard</w:t>
      </w:r>
      <w:r>
        <w:rPr>
          <w:rFonts w:ascii="Times New Roman" w:hAnsi="Times New Roman" w:cs="Times New Roman"/>
          <w:sz w:val="20"/>
          <w:szCs w:val="20"/>
        </w:rPr>
        <w:t>’</w:t>
      </w:r>
      <w:r w:rsidR="00BA20D6" w:rsidRPr="00ED234B">
        <w:rPr>
          <w:rFonts w:ascii="Times New Roman" w:hAnsi="Times New Roman" w:cs="Times New Roman"/>
          <w:sz w:val="20"/>
          <w:szCs w:val="20"/>
        </w:rPr>
        <w:t xml:space="preserve"> means a plastic card that</w:t>
      </w:r>
      <w:r w:rsidR="00922114" w:rsidRPr="00ED234B">
        <w:rPr>
          <w:rFonts w:ascii="Times New Roman" w:hAnsi="Times New Roman" w:cs="Times New Roman"/>
          <w:sz w:val="20"/>
          <w:szCs w:val="20"/>
        </w:rPr>
        <w:t xml:space="preserve"> </w:t>
      </w:r>
      <w:r w:rsidR="00BA20D6" w:rsidRPr="00ED234B">
        <w:rPr>
          <w:rFonts w:ascii="Times New Roman" w:hAnsi="Times New Roman" w:cs="Times New Roman"/>
          <w:sz w:val="20"/>
          <w:szCs w:val="20"/>
        </w:rPr>
        <w:t>contains an imbedded computer microchip capable of receiving, storing, processing and transferring information.</w:t>
      </w:r>
    </w:p>
    <w:p w14:paraId="4B648FC2" w14:textId="39EBAB5C" w:rsidR="00490BF2" w:rsidRPr="00ED234B" w:rsidRDefault="00922114" w:rsidP="00924648">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924648" w:rsidRPr="00ED234B">
        <w:rPr>
          <w:rFonts w:ascii="Times New Roman" w:hAnsi="Times New Roman" w:cs="Times New Roman"/>
          <w:sz w:val="20"/>
          <w:szCs w:val="20"/>
        </w:rPr>
        <w:t>6</w:t>
      </w:r>
      <w:r w:rsidR="00BC3A49" w:rsidRPr="00ED234B">
        <w:rPr>
          <w:rFonts w:ascii="Times New Roman" w:hAnsi="Times New Roman" w:cs="Times New Roman"/>
          <w:sz w:val="20"/>
          <w:szCs w:val="20"/>
        </w:rPr>
        <w:t>5</w:t>
      </w:r>
      <w:r w:rsidR="00924648" w:rsidRPr="00ED234B">
        <w:rPr>
          <w:rFonts w:ascii="Times New Roman" w:hAnsi="Times New Roman" w:cs="Times New Roman"/>
          <w:sz w:val="20"/>
          <w:szCs w:val="20"/>
        </w:rPr>
        <w:tab/>
      </w:r>
      <w:r w:rsidR="001E5D66">
        <w:rPr>
          <w:rFonts w:ascii="Times New Roman" w:hAnsi="Times New Roman" w:cs="Times New Roman"/>
          <w:sz w:val="20"/>
          <w:szCs w:val="20"/>
        </w:rPr>
        <w:t>‘</w:t>
      </w:r>
      <w:r w:rsidR="00A50EA4" w:rsidRPr="00ED234B">
        <w:rPr>
          <w:rFonts w:ascii="Times New Roman" w:hAnsi="Times New Roman" w:cs="Times New Roman"/>
          <w:b/>
          <w:bCs/>
          <w:sz w:val="20"/>
          <w:szCs w:val="20"/>
        </w:rPr>
        <w:t xml:space="preserve">smartcard and </w:t>
      </w:r>
      <w:r w:rsidR="00A50EA4" w:rsidRPr="00ED234B">
        <w:rPr>
          <w:rFonts w:ascii="Times New Roman" w:hAnsi="Times New Roman" w:cs="Times New Roman"/>
          <w:b/>
          <w:sz w:val="20"/>
          <w:szCs w:val="20"/>
        </w:rPr>
        <w:t>digital</w:t>
      </w:r>
      <w:r w:rsidR="00A50EA4" w:rsidRPr="00ED234B">
        <w:rPr>
          <w:rFonts w:ascii="Times New Roman" w:hAnsi="Times New Roman" w:cs="Times New Roman"/>
          <w:b/>
          <w:bCs/>
          <w:sz w:val="20"/>
          <w:szCs w:val="20"/>
        </w:rPr>
        <w:t xml:space="preserve"> token reader</w:t>
      </w:r>
      <w:r w:rsidR="001E5D66" w:rsidRPr="00563C3C">
        <w:rPr>
          <w:rFonts w:ascii="Times New Roman" w:hAnsi="Times New Roman" w:cs="Times New Roman"/>
          <w:sz w:val="20"/>
          <w:szCs w:val="20"/>
        </w:rPr>
        <w:t>’</w:t>
      </w:r>
      <w:r w:rsidR="00490BF2" w:rsidRPr="00ED234B">
        <w:rPr>
          <w:rFonts w:ascii="Times New Roman" w:hAnsi="Times New Roman" w:cs="Times New Roman"/>
          <w:sz w:val="20"/>
          <w:szCs w:val="20"/>
        </w:rPr>
        <w:t xml:space="preserve"> has the same meaning as </w:t>
      </w:r>
      <w:r w:rsidR="00BF60C9" w:rsidRPr="00ED234B">
        <w:rPr>
          <w:rFonts w:ascii="Times New Roman" w:hAnsi="Times New Roman" w:cs="Times New Roman"/>
          <w:sz w:val="20"/>
          <w:szCs w:val="20"/>
        </w:rPr>
        <w:t>regulation 5</w:t>
      </w:r>
      <w:r w:rsidR="002A6D68" w:rsidRPr="00ED234B">
        <w:rPr>
          <w:rFonts w:ascii="Times New Roman" w:hAnsi="Times New Roman" w:cs="Times New Roman"/>
          <w:sz w:val="20"/>
          <w:szCs w:val="20"/>
        </w:rPr>
        <w:t>(1)</w:t>
      </w:r>
      <w:r w:rsidR="00BF60C9"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 xml:space="preserve">of the </w:t>
      </w:r>
      <w:r w:rsidR="00BF60C9" w:rsidRPr="00ED234B">
        <w:rPr>
          <w:rFonts w:ascii="Times New Roman" w:hAnsi="Times New Roman" w:cs="Times New Roman"/>
          <w:sz w:val="20"/>
          <w:szCs w:val="20"/>
        </w:rPr>
        <w:t>Ticketing Regulations</w:t>
      </w:r>
      <w:r w:rsidR="00490BF2" w:rsidRPr="00ED234B">
        <w:rPr>
          <w:rFonts w:ascii="Times New Roman" w:hAnsi="Times New Roman" w:cs="Times New Roman"/>
          <w:sz w:val="20"/>
          <w:szCs w:val="20"/>
        </w:rPr>
        <w:t>.</w:t>
      </w:r>
    </w:p>
    <w:p w14:paraId="6BEBD8DF" w14:textId="61F696F5" w:rsidR="00A50EA4" w:rsidRPr="00ED234B" w:rsidRDefault="002A6D68" w:rsidP="00C203E4">
      <w:pPr>
        <w:ind w:left="567"/>
        <w:rPr>
          <w:rFonts w:ascii="Times New Roman" w:hAnsi="Times New Roman" w:cs="Times New Roman"/>
          <w:sz w:val="20"/>
          <w:szCs w:val="20"/>
        </w:rPr>
      </w:pPr>
      <w:r w:rsidRPr="00ED234B">
        <w:rPr>
          <w:rFonts w:ascii="Times New Roman" w:hAnsi="Times New Roman" w:cs="Times New Roman"/>
          <w:sz w:val="20"/>
          <w:szCs w:val="20"/>
        </w:rPr>
        <w:t xml:space="preserve">As at the commencement of these Conditions, the </w:t>
      </w:r>
      <w:r w:rsidR="00490BF2" w:rsidRPr="00ED234B">
        <w:rPr>
          <w:rFonts w:ascii="Times New Roman" w:hAnsi="Times New Roman" w:cs="Times New Roman"/>
          <w:sz w:val="20"/>
          <w:szCs w:val="20"/>
        </w:rPr>
        <w:t xml:space="preserve">relevant text of </w:t>
      </w:r>
      <w:r w:rsidR="00BF60C9" w:rsidRPr="00ED234B">
        <w:rPr>
          <w:rFonts w:ascii="Times New Roman" w:hAnsi="Times New Roman" w:cs="Times New Roman"/>
          <w:sz w:val="20"/>
          <w:szCs w:val="20"/>
        </w:rPr>
        <w:t>regulation 5</w:t>
      </w:r>
      <w:r w:rsidR="00083C6A" w:rsidRPr="00ED234B">
        <w:rPr>
          <w:rFonts w:ascii="Times New Roman" w:hAnsi="Times New Roman" w:cs="Times New Roman"/>
          <w:sz w:val="20"/>
          <w:szCs w:val="20"/>
        </w:rPr>
        <w:t>(1)</w:t>
      </w:r>
      <w:r w:rsidR="00BF60C9" w:rsidRPr="00ED234B">
        <w:rPr>
          <w:rFonts w:ascii="Times New Roman" w:hAnsi="Times New Roman" w:cs="Times New Roman"/>
          <w:sz w:val="20"/>
          <w:szCs w:val="20"/>
        </w:rPr>
        <w:t xml:space="preserve"> </w:t>
      </w:r>
      <w:r w:rsidR="00490BF2" w:rsidRPr="00ED234B">
        <w:rPr>
          <w:rFonts w:ascii="Times New Roman" w:hAnsi="Times New Roman" w:cs="Times New Roman"/>
          <w:sz w:val="20"/>
          <w:szCs w:val="20"/>
        </w:rPr>
        <w:t>reads</w:t>
      </w:r>
      <w:r w:rsidR="00F20DD2">
        <w:rPr>
          <w:rFonts w:ascii="Times New Roman" w:hAnsi="Times New Roman" w:cs="Times New Roman"/>
          <w:sz w:val="20"/>
          <w:szCs w:val="20"/>
        </w:rPr>
        <w:t xml:space="preserve"> –</w:t>
      </w:r>
    </w:p>
    <w:p w14:paraId="51EBC338" w14:textId="4C0A1702" w:rsidR="00A50EA4" w:rsidRPr="00ED234B" w:rsidRDefault="001E5D66" w:rsidP="00C203E4">
      <w:pPr>
        <w:ind w:left="1134"/>
        <w:rPr>
          <w:rFonts w:ascii="Times New Roman" w:hAnsi="Times New Roman" w:cs="Times New Roman"/>
          <w:sz w:val="20"/>
          <w:szCs w:val="20"/>
        </w:rPr>
      </w:pPr>
      <w:r>
        <w:rPr>
          <w:rFonts w:ascii="Times New Roman" w:hAnsi="Times New Roman" w:cs="Times New Roman"/>
          <w:sz w:val="20"/>
          <w:szCs w:val="20"/>
        </w:rPr>
        <w:t>‘</w:t>
      </w:r>
      <w:r w:rsidR="00A50EA4" w:rsidRPr="00ED234B">
        <w:rPr>
          <w:rFonts w:ascii="Times New Roman" w:hAnsi="Times New Roman" w:cs="Times New Roman"/>
          <w:sz w:val="20"/>
          <w:szCs w:val="20"/>
        </w:rPr>
        <w:t>smartcard and digital token reader</w:t>
      </w:r>
      <w:r>
        <w:rPr>
          <w:rFonts w:ascii="Times New Roman" w:hAnsi="Times New Roman" w:cs="Times New Roman"/>
          <w:sz w:val="20"/>
          <w:szCs w:val="20"/>
        </w:rPr>
        <w:t>’</w:t>
      </w:r>
      <w:r w:rsidR="00A50EA4" w:rsidRPr="00ED234B">
        <w:rPr>
          <w:rFonts w:ascii="Times New Roman" w:hAnsi="Times New Roman" w:cs="Times New Roman"/>
          <w:sz w:val="20"/>
          <w:szCs w:val="20"/>
        </w:rPr>
        <w:t xml:space="preserve"> </w:t>
      </w:r>
      <w:r w:rsidR="00083C6A" w:rsidRPr="00ED234B">
        <w:rPr>
          <w:rFonts w:ascii="Times New Roman" w:hAnsi="Times New Roman" w:cs="Times New Roman"/>
          <w:sz w:val="20"/>
          <w:szCs w:val="20"/>
        </w:rPr>
        <w:t xml:space="preserve">means a machine that, when a smartcard or digital token is scanned by the machine as part of the actions necessary for </w:t>
      </w:r>
      <w:r w:rsidR="007578DE" w:rsidRPr="00ED234B">
        <w:rPr>
          <w:rFonts w:ascii="Times New Roman" w:hAnsi="Times New Roman" w:cs="Times New Roman"/>
          <w:sz w:val="20"/>
          <w:szCs w:val="20"/>
        </w:rPr>
        <w:t>a</w:t>
      </w:r>
      <w:r w:rsidR="00083C6A" w:rsidRPr="00ED234B">
        <w:rPr>
          <w:rFonts w:ascii="Times New Roman" w:hAnsi="Times New Roman" w:cs="Times New Roman"/>
          <w:sz w:val="20"/>
          <w:szCs w:val="20"/>
        </w:rPr>
        <w:t xml:space="preserve"> ticket to be made valid for travel in a passenger vehicle or entry to a compulsory ticket area</w:t>
      </w:r>
      <w:r w:rsidR="007578DE" w:rsidRPr="00ED234B">
        <w:rPr>
          <w:rFonts w:ascii="Times New Roman" w:hAnsi="Times New Roman" w:cs="Times New Roman"/>
          <w:sz w:val="20"/>
          <w:szCs w:val="20"/>
        </w:rPr>
        <w:t>,</w:t>
      </w:r>
      <w:r w:rsidR="00083C6A" w:rsidRPr="00ED234B">
        <w:rPr>
          <w:rFonts w:ascii="Times New Roman" w:hAnsi="Times New Roman" w:cs="Times New Roman"/>
          <w:sz w:val="20"/>
          <w:szCs w:val="20"/>
        </w:rPr>
        <w:t xml:space="preserve"> regardless of whether or not at any particular time the machine is in working order, is designed and intended</w:t>
      </w:r>
      <w:r w:rsidR="00F20DD2">
        <w:rPr>
          <w:rFonts w:ascii="Times New Roman" w:hAnsi="Times New Roman" w:cs="Times New Roman"/>
          <w:sz w:val="20"/>
          <w:szCs w:val="20"/>
        </w:rPr>
        <w:t xml:space="preserve"> –</w:t>
      </w:r>
    </w:p>
    <w:p w14:paraId="5CAD1DDF" w14:textId="77777777" w:rsidR="00A50EA4" w:rsidRPr="00ED234B" w:rsidRDefault="00A50EA4" w:rsidP="00C203E4">
      <w:pPr>
        <w:pStyle w:val="ListParagraph"/>
        <w:numPr>
          <w:ilvl w:val="0"/>
          <w:numId w:val="0"/>
        </w:numPr>
        <w:ind w:left="1701" w:hanging="567"/>
        <w:rPr>
          <w:rFonts w:ascii="Times New Roman" w:hAnsi="Times New Roman" w:cs="Times New Roman"/>
          <w:sz w:val="20"/>
          <w:szCs w:val="20"/>
        </w:rPr>
      </w:pPr>
      <w:r w:rsidRPr="00ED234B">
        <w:rPr>
          <w:rFonts w:ascii="Times New Roman" w:hAnsi="Times New Roman" w:cs="Times New Roman"/>
          <w:sz w:val="20"/>
          <w:szCs w:val="20"/>
        </w:rPr>
        <w:t xml:space="preserve">(a) </w:t>
      </w:r>
      <w:r w:rsidR="00C203E4" w:rsidRPr="00ED234B">
        <w:rPr>
          <w:rFonts w:ascii="Times New Roman" w:hAnsi="Times New Roman" w:cs="Times New Roman"/>
          <w:sz w:val="20"/>
          <w:szCs w:val="20"/>
        </w:rPr>
        <w:tab/>
      </w:r>
      <w:r w:rsidRPr="00ED234B">
        <w:rPr>
          <w:rFonts w:ascii="Times New Roman" w:hAnsi="Times New Roman" w:cs="Times New Roman"/>
          <w:sz w:val="20"/>
          <w:szCs w:val="20"/>
        </w:rPr>
        <w:t xml:space="preserve">to electronically record and process information from a </w:t>
      </w:r>
      <w:r w:rsidR="00BD42D7" w:rsidRPr="00ED234B">
        <w:rPr>
          <w:rFonts w:ascii="Times New Roman" w:hAnsi="Times New Roman" w:cs="Times New Roman"/>
          <w:sz w:val="20"/>
          <w:szCs w:val="20"/>
        </w:rPr>
        <w:t xml:space="preserve">digital </w:t>
      </w:r>
      <w:r w:rsidRPr="00ED234B">
        <w:rPr>
          <w:rFonts w:ascii="Times New Roman" w:hAnsi="Times New Roman" w:cs="Times New Roman"/>
          <w:sz w:val="20"/>
          <w:szCs w:val="20"/>
        </w:rPr>
        <w:t xml:space="preserve">token </w:t>
      </w:r>
      <w:r w:rsidR="00BD42D7" w:rsidRPr="00ED234B">
        <w:rPr>
          <w:rFonts w:ascii="Times New Roman" w:hAnsi="Times New Roman" w:cs="Times New Roman"/>
          <w:sz w:val="20"/>
          <w:szCs w:val="20"/>
        </w:rPr>
        <w:t xml:space="preserve">or a token </w:t>
      </w:r>
      <w:r w:rsidRPr="00ED234B">
        <w:rPr>
          <w:rFonts w:ascii="Times New Roman" w:hAnsi="Times New Roman" w:cs="Times New Roman"/>
          <w:sz w:val="20"/>
          <w:szCs w:val="20"/>
        </w:rPr>
        <w:t>that is a smartcard; and</w:t>
      </w:r>
    </w:p>
    <w:p w14:paraId="785FEEBE" w14:textId="77777777" w:rsidR="00AC3BB2" w:rsidRPr="00ED234B" w:rsidRDefault="00A50EA4" w:rsidP="00C203E4">
      <w:pPr>
        <w:pStyle w:val="ListParagraph"/>
        <w:numPr>
          <w:ilvl w:val="0"/>
          <w:numId w:val="0"/>
        </w:numPr>
        <w:ind w:left="1701" w:hanging="567"/>
        <w:rPr>
          <w:rFonts w:ascii="Times New Roman" w:hAnsi="Times New Roman" w:cs="Times New Roman"/>
          <w:sz w:val="20"/>
          <w:szCs w:val="20"/>
        </w:rPr>
      </w:pPr>
      <w:r w:rsidRPr="00ED234B">
        <w:rPr>
          <w:rFonts w:ascii="Times New Roman" w:hAnsi="Times New Roman" w:cs="Times New Roman"/>
          <w:sz w:val="20"/>
          <w:szCs w:val="20"/>
        </w:rPr>
        <w:t xml:space="preserve">(b) </w:t>
      </w:r>
      <w:r w:rsidR="00C203E4" w:rsidRPr="00ED234B">
        <w:rPr>
          <w:rFonts w:ascii="Times New Roman" w:hAnsi="Times New Roman" w:cs="Times New Roman"/>
          <w:sz w:val="20"/>
          <w:szCs w:val="20"/>
        </w:rPr>
        <w:tab/>
      </w:r>
      <w:r w:rsidRPr="00ED234B">
        <w:rPr>
          <w:rFonts w:ascii="Times New Roman" w:hAnsi="Times New Roman" w:cs="Times New Roman"/>
          <w:sz w:val="20"/>
          <w:szCs w:val="20"/>
        </w:rPr>
        <w:t>to perform related functions.</w:t>
      </w:r>
    </w:p>
    <w:p w14:paraId="1356DD19" w14:textId="2DB1C618" w:rsidR="006E25C0" w:rsidRPr="00ED234B" w:rsidRDefault="00922114" w:rsidP="00924648">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924648" w:rsidRPr="00ED234B">
        <w:rPr>
          <w:rFonts w:ascii="Times New Roman" w:hAnsi="Times New Roman" w:cs="Times New Roman"/>
          <w:sz w:val="20"/>
          <w:szCs w:val="20"/>
        </w:rPr>
        <w:t>6</w:t>
      </w:r>
      <w:r w:rsidR="00BC3A49" w:rsidRPr="00ED234B">
        <w:rPr>
          <w:rFonts w:ascii="Times New Roman" w:hAnsi="Times New Roman" w:cs="Times New Roman"/>
          <w:sz w:val="20"/>
          <w:szCs w:val="20"/>
        </w:rPr>
        <w:t>6</w:t>
      </w:r>
      <w:r w:rsidR="00924648" w:rsidRPr="00ED234B">
        <w:rPr>
          <w:rFonts w:ascii="Times New Roman" w:hAnsi="Times New Roman" w:cs="Times New Roman"/>
          <w:sz w:val="20"/>
          <w:szCs w:val="20"/>
        </w:rPr>
        <w:tab/>
      </w:r>
      <w:r w:rsidR="001E5D66">
        <w:rPr>
          <w:rFonts w:ascii="Times New Roman" w:hAnsi="Times New Roman" w:cs="Times New Roman"/>
          <w:sz w:val="20"/>
          <w:szCs w:val="20"/>
        </w:rPr>
        <w:t>‘</w:t>
      </w:r>
      <w:r w:rsidR="006E25C0" w:rsidRPr="00ED234B">
        <w:rPr>
          <w:rFonts w:ascii="Times New Roman" w:hAnsi="Times New Roman" w:cs="Times New Roman"/>
          <w:b/>
          <w:bCs/>
          <w:sz w:val="20"/>
          <w:szCs w:val="20"/>
        </w:rPr>
        <w:t xml:space="preserve">State </w:t>
      </w:r>
      <w:r w:rsidR="006E25C0" w:rsidRPr="00ED234B">
        <w:rPr>
          <w:rFonts w:ascii="Times New Roman" w:hAnsi="Times New Roman" w:cs="Times New Roman"/>
          <w:b/>
          <w:sz w:val="20"/>
          <w:szCs w:val="20"/>
        </w:rPr>
        <w:t>token</w:t>
      </w:r>
      <w:r w:rsidR="001E5D66">
        <w:rPr>
          <w:rFonts w:ascii="Times New Roman" w:hAnsi="Times New Roman" w:cs="Times New Roman"/>
          <w:sz w:val="20"/>
          <w:szCs w:val="20"/>
        </w:rPr>
        <w:t>’</w:t>
      </w:r>
      <w:r w:rsidR="006E25C0" w:rsidRPr="00ED234B">
        <w:rPr>
          <w:rFonts w:ascii="Times New Roman" w:hAnsi="Times New Roman" w:cs="Times New Roman"/>
          <w:b/>
          <w:bCs/>
          <w:sz w:val="20"/>
          <w:szCs w:val="20"/>
        </w:rPr>
        <w:t xml:space="preserve"> </w:t>
      </w:r>
      <w:r w:rsidR="006E25C0" w:rsidRPr="00ED234B">
        <w:rPr>
          <w:rFonts w:ascii="Times New Roman" w:hAnsi="Times New Roman" w:cs="Times New Roman"/>
          <w:sz w:val="20"/>
          <w:szCs w:val="20"/>
        </w:rPr>
        <w:t xml:space="preserve">has the same meaning as in section </w:t>
      </w:r>
      <w:r w:rsidR="00605F93" w:rsidRPr="00ED234B">
        <w:rPr>
          <w:rFonts w:ascii="Times New Roman" w:hAnsi="Times New Roman" w:cs="Times New Roman"/>
          <w:sz w:val="20"/>
          <w:szCs w:val="20"/>
        </w:rPr>
        <w:t xml:space="preserve">208 </w:t>
      </w:r>
      <w:r w:rsidR="006E25C0" w:rsidRPr="00ED234B">
        <w:rPr>
          <w:rFonts w:ascii="Times New Roman" w:hAnsi="Times New Roman" w:cs="Times New Roman"/>
          <w:sz w:val="20"/>
          <w:szCs w:val="20"/>
        </w:rPr>
        <w:t>of the Act.</w:t>
      </w:r>
    </w:p>
    <w:p w14:paraId="066CB51E" w14:textId="3A21980B" w:rsidR="006E25C0" w:rsidRPr="00ED234B" w:rsidRDefault="00C203E4" w:rsidP="00C203E4">
      <w:pPr>
        <w:pStyle w:val="ListParagraph"/>
        <w:numPr>
          <w:ilvl w:val="0"/>
          <w:numId w:val="0"/>
        </w:numPr>
        <w:ind w:left="567"/>
        <w:rPr>
          <w:rFonts w:ascii="Times New Roman" w:hAnsi="Times New Roman" w:cs="Times New Roman"/>
          <w:sz w:val="20"/>
          <w:szCs w:val="20"/>
        </w:rPr>
      </w:pPr>
      <w:r w:rsidRPr="00ED234B">
        <w:rPr>
          <w:rFonts w:ascii="Times New Roman" w:hAnsi="Times New Roman" w:cs="Times New Roman"/>
          <w:sz w:val="20"/>
          <w:szCs w:val="20"/>
        </w:rPr>
        <w:t xml:space="preserve">As at the commencement of these Conditions, the relevant </w:t>
      </w:r>
      <w:r w:rsidR="006E25C0" w:rsidRPr="00ED234B">
        <w:rPr>
          <w:rFonts w:ascii="Times New Roman" w:hAnsi="Times New Roman" w:cs="Times New Roman"/>
          <w:sz w:val="20"/>
          <w:szCs w:val="20"/>
        </w:rPr>
        <w:t xml:space="preserve">text of section </w:t>
      </w:r>
      <w:r w:rsidR="00605F93" w:rsidRPr="00ED234B">
        <w:rPr>
          <w:rFonts w:ascii="Times New Roman" w:hAnsi="Times New Roman" w:cs="Times New Roman"/>
          <w:sz w:val="20"/>
          <w:szCs w:val="20"/>
        </w:rPr>
        <w:t xml:space="preserve">208 </w:t>
      </w:r>
      <w:r w:rsidR="006E25C0" w:rsidRPr="00ED234B">
        <w:rPr>
          <w:rFonts w:ascii="Times New Roman" w:hAnsi="Times New Roman" w:cs="Times New Roman"/>
          <w:sz w:val="20"/>
          <w:szCs w:val="20"/>
        </w:rPr>
        <w:t>reads</w:t>
      </w:r>
      <w:r w:rsidR="00F20DD2">
        <w:rPr>
          <w:rFonts w:ascii="Times New Roman" w:hAnsi="Times New Roman" w:cs="Times New Roman"/>
          <w:sz w:val="20"/>
          <w:szCs w:val="20"/>
        </w:rPr>
        <w:t xml:space="preserve"> –</w:t>
      </w:r>
    </w:p>
    <w:p w14:paraId="136CF9BF" w14:textId="35D2C28D" w:rsidR="006E25C0" w:rsidRPr="00ED234B" w:rsidRDefault="001E5D66" w:rsidP="00C203E4">
      <w:pPr>
        <w:pStyle w:val="ListParagraph"/>
        <w:numPr>
          <w:ilvl w:val="0"/>
          <w:numId w:val="0"/>
        </w:numPr>
        <w:ind w:left="1134"/>
        <w:rPr>
          <w:rFonts w:ascii="Times New Roman" w:hAnsi="Times New Roman" w:cs="Times New Roman"/>
          <w:sz w:val="20"/>
          <w:szCs w:val="20"/>
        </w:rPr>
      </w:pPr>
      <w:r>
        <w:rPr>
          <w:rFonts w:ascii="Times New Roman" w:hAnsi="Times New Roman" w:cs="Times New Roman"/>
          <w:sz w:val="20"/>
          <w:szCs w:val="20"/>
        </w:rPr>
        <w:t>‘</w:t>
      </w:r>
      <w:r w:rsidR="006E25C0" w:rsidRPr="00ED234B">
        <w:rPr>
          <w:rFonts w:ascii="Times New Roman" w:hAnsi="Times New Roman" w:cs="Times New Roman"/>
          <w:sz w:val="20"/>
          <w:szCs w:val="20"/>
        </w:rPr>
        <w:t>State token</w:t>
      </w:r>
      <w:r>
        <w:rPr>
          <w:rFonts w:ascii="Times New Roman" w:hAnsi="Times New Roman" w:cs="Times New Roman"/>
          <w:sz w:val="20"/>
          <w:szCs w:val="20"/>
        </w:rPr>
        <w:t>’</w:t>
      </w:r>
      <w:r w:rsidR="006E25C0" w:rsidRPr="00ED234B">
        <w:rPr>
          <w:rFonts w:ascii="Times New Roman" w:hAnsi="Times New Roman" w:cs="Times New Roman"/>
          <w:sz w:val="20"/>
          <w:szCs w:val="20"/>
        </w:rPr>
        <w:t xml:space="preserve"> means a thing</w:t>
      </w:r>
      <w:r w:rsidR="00F20DD2">
        <w:rPr>
          <w:rFonts w:ascii="Times New Roman" w:hAnsi="Times New Roman" w:cs="Times New Roman"/>
          <w:sz w:val="20"/>
          <w:szCs w:val="20"/>
        </w:rPr>
        <w:t xml:space="preserve"> –</w:t>
      </w:r>
      <w:r w:rsidR="006E25C0" w:rsidRPr="00ED234B">
        <w:rPr>
          <w:rFonts w:ascii="Times New Roman" w:hAnsi="Times New Roman" w:cs="Times New Roman"/>
          <w:sz w:val="20"/>
          <w:szCs w:val="20"/>
        </w:rPr>
        <w:t xml:space="preserve"> </w:t>
      </w:r>
    </w:p>
    <w:p w14:paraId="56B5D08E" w14:textId="77777777" w:rsidR="00C203E4" w:rsidRPr="00ED234B" w:rsidRDefault="006E25C0" w:rsidP="00C203E4">
      <w:pPr>
        <w:pStyle w:val="ListParagraph"/>
        <w:numPr>
          <w:ilvl w:val="0"/>
          <w:numId w:val="0"/>
        </w:numPr>
        <w:ind w:left="1701" w:hanging="567"/>
        <w:rPr>
          <w:rFonts w:ascii="Times New Roman" w:hAnsi="Times New Roman" w:cs="Times New Roman"/>
          <w:sz w:val="20"/>
          <w:szCs w:val="20"/>
        </w:rPr>
      </w:pPr>
      <w:r w:rsidRPr="00ED234B">
        <w:rPr>
          <w:rFonts w:ascii="Times New Roman" w:hAnsi="Times New Roman" w:cs="Times New Roman"/>
          <w:sz w:val="20"/>
          <w:szCs w:val="20"/>
        </w:rPr>
        <w:t xml:space="preserve">(a) </w:t>
      </w:r>
      <w:r w:rsidR="00C203E4" w:rsidRPr="00ED234B">
        <w:rPr>
          <w:rFonts w:ascii="Times New Roman" w:hAnsi="Times New Roman" w:cs="Times New Roman"/>
          <w:sz w:val="20"/>
          <w:szCs w:val="20"/>
        </w:rPr>
        <w:tab/>
      </w:r>
      <w:r w:rsidRPr="00ED234B">
        <w:rPr>
          <w:rFonts w:ascii="Times New Roman" w:hAnsi="Times New Roman" w:cs="Times New Roman"/>
          <w:sz w:val="20"/>
          <w:szCs w:val="20"/>
        </w:rPr>
        <w:t xml:space="preserve">issued by or on behalf of the Head, Transport for Victoria; and </w:t>
      </w:r>
    </w:p>
    <w:p w14:paraId="180EABF5" w14:textId="77777777" w:rsidR="006E25C0" w:rsidRPr="00ED234B" w:rsidRDefault="006E25C0" w:rsidP="00C203E4">
      <w:pPr>
        <w:pStyle w:val="ListParagraph"/>
        <w:numPr>
          <w:ilvl w:val="0"/>
          <w:numId w:val="0"/>
        </w:numPr>
        <w:ind w:left="1701" w:hanging="567"/>
        <w:rPr>
          <w:rFonts w:ascii="Times New Roman" w:hAnsi="Times New Roman" w:cs="Times New Roman"/>
          <w:sz w:val="20"/>
          <w:szCs w:val="20"/>
        </w:rPr>
      </w:pPr>
      <w:r w:rsidRPr="00ED234B">
        <w:rPr>
          <w:rFonts w:ascii="Times New Roman" w:hAnsi="Times New Roman" w:cs="Times New Roman"/>
          <w:sz w:val="20"/>
          <w:szCs w:val="20"/>
        </w:rPr>
        <w:t xml:space="preserve">(b) </w:t>
      </w:r>
      <w:r w:rsidR="00C203E4" w:rsidRPr="00ED234B">
        <w:rPr>
          <w:rFonts w:ascii="Times New Roman" w:hAnsi="Times New Roman" w:cs="Times New Roman"/>
          <w:sz w:val="20"/>
          <w:szCs w:val="20"/>
        </w:rPr>
        <w:tab/>
      </w:r>
      <w:r w:rsidRPr="00ED234B">
        <w:rPr>
          <w:rFonts w:ascii="Times New Roman" w:hAnsi="Times New Roman" w:cs="Times New Roman"/>
          <w:sz w:val="20"/>
          <w:szCs w:val="20"/>
        </w:rPr>
        <w:t xml:space="preserve">that </w:t>
      </w:r>
      <w:r w:rsidR="001663E4" w:rsidRPr="00ED234B">
        <w:rPr>
          <w:rFonts w:ascii="Times New Roman" w:hAnsi="Times New Roman" w:cs="Times New Roman"/>
          <w:sz w:val="20"/>
          <w:szCs w:val="20"/>
        </w:rPr>
        <w:t xml:space="preserve">may lawfully be used for the purpose of obtaining or proving </w:t>
      </w:r>
      <w:r w:rsidR="00366CF0" w:rsidRPr="00ED234B">
        <w:rPr>
          <w:rFonts w:ascii="Times New Roman" w:hAnsi="Times New Roman" w:cs="Times New Roman"/>
          <w:sz w:val="20"/>
          <w:szCs w:val="20"/>
        </w:rPr>
        <w:t>the existence of</w:t>
      </w:r>
      <w:r w:rsidR="00605F93" w:rsidRPr="00ED234B">
        <w:rPr>
          <w:rFonts w:ascii="Times New Roman" w:hAnsi="Times New Roman" w:cs="Times New Roman"/>
          <w:sz w:val="20"/>
          <w:szCs w:val="20"/>
        </w:rPr>
        <w:t xml:space="preserve"> </w:t>
      </w:r>
      <w:r w:rsidR="00366CF0" w:rsidRPr="00ED234B">
        <w:rPr>
          <w:rFonts w:ascii="Times New Roman" w:hAnsi="Times New Roman" w:cs="Times New Roman"/>
          <w:sz w:val="20"/>
          <w:szCs w:val="20"/>
        </w:rPr>
        <w:t>a ticket</w:t>
      </w:r>
      <w:r w:rsidR="00605F93" w:rsidRPr="00ED234B">
        <w:rPr>
          <w:rFonts w:ascii="Times New Roman" w:hAnsi="Times New Roman" w:cs="Times New Roman"/>
          <w:sz w:val="20"/>
          <w:szCs w:val="20"/>
        </w:rPr>
        <w:t>.</w:t>
      </w:r>
    </w:p>
    <w:p w14:paraId="05E79DB7" w14:textId="5C39A9DA" w:rsidR="00490BF2" w:rsidRPr="00ED234B" w:rsidRDefault="00922114" w:rsidP="005F24D6">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924648" w:rsidRPr="00ED234B">
        <w:rPr>
          <w:rFonts w:ascii="Times New Roman" w:hAnsi="Times New Roman" w:cs="Times New Roman"/>
          <w:sz w:val="20"/>
          <w:szCs w:val="20"/>
        </w:rPr>
        <w:t>6</w:t>
      </w:r>
      <w:r w:rsidR="00BC3A49" w:rsidRPr="00ED234B">
        <w:rPr>
          <w:rFonts w:ascii="Times New Roman" w:hAnsi="Times New Roman" w:cs="Times New Roman"/>
          <w:sz w:val="20"/>
          <w:szCs w:val="20"/>
        </w:rPr>
        <w:t>7</w:t>
      </w:r>
      <w:r w:rsidR="00924648"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bCs/>
          <w:sz w:val="20"/>
          <w:szCs w:val="20"/>
        </w:rPr>
        <w:t>staffed railway station</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a railway station during the time when that railway station is open for business and has staff in the ticket office to provide service to customers.</w:t>
      </w:r>
    </w:p>
    <w:p w14:paraId="219A2271" w14:textId="63189A72" w:rsidR="00490BF2" w:rsidRPr="00ED234B" w:rsidRDefault="00922114" w:rsidP="005F24D6">
      <w:pPr>
        <w:ind w:left="567" w:hanging="567"/>
        <w:rPr>
          <w:rFonts w:ascii="Times New Roman" w:hAnsi="Times New Roman" w:cs="Times New Roman"/>
          <w:sz w:val="20"/>
          <w:szCs w:val="20"/>
        </w:rPr>
      </w:pPr>
      <w:r w:rsidRPr="00ED234B">
        <w:rPr>
          <w:rFonts w:ascii="Times New Roman" w:hAnsi="Times New Roman" w:cs="Times New Roman"/>
          <w:sz w:val="20"/>
          <w:szCs w:val="20"/>
        </w:rPr>
        <w:lastRenderedPageBreak/>
        <w:t>11.</w:t>
      </w:r>
      <w:r w:rsidR="00924648" w:rsidRPr="00ED234B">
        <w:rPr>
          <w:rFonts w:ascii="Times New Roman" w:hAnsi="Times New Roman" w:cs="Times New Roman"/>
          <w:sz w:val="20"/>
          <w:szCs w:val="20"/>
        </w:rPr>
        <w:t>6</w:t>
      </w:r>
      <w:r w:rsidR="00BC3A49" w:rsidRPr="00ED234B">
        <w:rPr>
          <w:rFonts w:ascii="Times New Roman" w:hAnsi="Times New Roman" w:cs="Times New Roman"/>
          <w:sz w:val="20"/>
          <w:szCs w:val="20"/>
        </w:rPr>
        <w:t>8</w:t>
      </w:r>
      <w:r w:rsidR="00924648"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bCs/>
          <w:sz w:val="20"/>
          <w:szCs w:val="20"/>
        </w:rPr>
        <w:t>stopover</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any break of journey where a customer has voluntarily elected to change services and delay the completion of his or her journey. It does not include situations where customers have to transfer to next available service, or scheduled breaks in individual services.</w:t>
      </w:r>
    </w:p>
    <w:p w14:paraId="3127FBEE" w14:textId="5F5E0740" w:rsidR="00490BF2" w:rsidRPr="00ED234B" w:rsidRDefault="00922114" w:rsidP="005F24D6">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BC3A49" w:rsidRPr="00ED234B">
        <w:rPr>
          <w:rFonts w:ascii="Times New Roman" w:hAnsi="Times New Roman" w:cs="Times New Roman"/>
          <w:sz w:val="20"/>
          <w:szCs w:val="20"/>
        </w:rPr>
        <w:t>69</w:t>
      </w:r>
      <w:r w:rsidR="00924648"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 xml:space="preserve">Student </w:t>
      </w:r>
      <w:r w:rsidR="00490BF2" w:rsidRPr="00ED234B">
        <w:rPr>
          <w:rFonts w:ascii="Times New Roman" w:hAnsi="Times New Roman" w:cs="Times New Roman"/>
          <w:b/>
          <w:bCs/>
          <w:sz w:val="20"/>
          <w:szCs w:val="20"/>
        </w:rPr>
        <w:t>Pass</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the types of travel authority referred to under the heading </w:t>
      </w:r>
      <w:r w:rsidR="002D12E8" w:rsidRPr="00ED234B">
        <w:rPr>
          <w:rFonts w:ascii="Times New Roman" w:hAnsi="Times New Roman" w:cs="Times New Roman"/>
          <w:sz w:val="20"/>
          <w:szCs w:val="20"/>
        </w:rPr>
        <w:t>‘</w:t>
      </w:r>
      <w:r w:rsidR="00490BF2" w:rsidRPr="00ED234B">
        <w:rPr>
          <w:rFonts w:ascii="Times New Roman" w:hAnsi="Times New Roman" w:cs="Times New Roman"/>
          <w:sz w:val="20"/>
          <w:szCs w:val="20"/>
        </w:rPr>
        <w:t>Student Pass myki</w:t>
      </w:r>
      <w:r w:rsidR="002D12E8"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in Chapter 4 or under the heading ‘Regional bus student passes’ in Chapter 6, which provide entitlement to travel in accordance with the conditions under those headings.</w:t>
      </w:r>
    </w:p>
    <w:p w14:paraId="65F899BF" w14:textId="26384E03" w:rsidR="00490BF2" w:rsidRPr="00ED234B" w:rsidRDefault="00922114" w:rsidP="005F24D6">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924648" w:rsidRPr="00ED234B">
        <w:rPr>
          <w:rFonts w:ascii="Times New Roman" w:hAnsi="Times New Roman" w:cs="Times New Roman"/>
          <w:sz w:val="20"/>
          <w:szCs w:val="20"/>
        </w:rPr>
        <w:t>7</w:t>
      </w:r>
      <w:r w:rsidR="00BC3A49" w:rsidRPr="00ED234B">
        <w:rPr>
          <w:rFonts w:ascii="Times New Roman" w:hAnsi="Times New Roman" w:cs="Times New Roman"/>
          <w:sz w:val="20"/>
          <w:szCs w:val="20"/>
        </w:rPr>
        <w:t>0</w:t>
      </w:r>
      <w:r w:rsidR="00924648"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bCs/>
          <w:sz w:val="20"/>
          <w:szCs w:val="20"/>
        </w:rPr>
        <w:t>suitable</w:t>
      </w:r>
      <w:r w:rsidR="00490BF2" w:rsidRPr="00ED234B">
        <w:rPr>
          <w:rFonts w:ascii="Times New Roman" w:hAnsi="Times New Roman" w:cs="Times New Roman"/>
          <w:b/>
          <w:sz w:val="20"/>
          <w:szCs w:val="20"/>
        </w:rPr>
        <w:t xml:space="preserve"> container</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in Chapter 10, means a closed container that is designed specifically for the carriage of animals and is suitable for the animal being carried in the particular case.</w:t>
      </w:r>
    </w:p>
    <w:p w14:paraId="0D2F2EBF" w14:textId="356C0348" w:rsidR="00B27FD7" w:rsidRPr="00ED234B" w:rsidRDefault="00922114" w:rsidP="00924648">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924648" w:rsidRPr="00ED234B">
        <w:rPr>
          <w:rFonts w:ascii="Times New Roman" w:hAnsi="Times New Roman" w:cs="Times New Roman"/>
          <w:sz w:val="20"/>
          <w:szCs w:val="20"/>
        </w:rPr>
        <w:t>7</w:t>
      </w:r>
      <w:r w:rsidR="00BC3A49" w:rsidRPr="00ED234B">
        <w:rPr>
          <w:rFonts w:ascii="Times New Roman" w:hAnsi="Times New Roman" w:cs="Times New Roman"/>
          <w:sz w:val="20"/>
          <w:szCs w:val="20"/>
        </w:rPr>
        <w:t>1</w:t>
      </w:r>
      <w:r w:rsidR="00924648" w:rsidRPr="00ED234B">
        <w:rPr>
          <w:rFonts w:ascii="Times New Roman" w:hAnsi="Times New Roman" w:cs="Times New Roman"/>
          <w:sz w:val="20"/>
          <w:szCs w:val="20"/>
        </w:rPr>
        <w:tab/>
      </w:r>
      <w:r w:rsidR="001E5D66">
        <w:rPr>
          <w:rFonts w:ascii="Times New Roman" w:hAnsi="Times New Roman" w:cs="Times New Roman"/>
          <w:sz w:val="20"/>
          <w:szCs w:val="20"/>
        </w:rPr>
        <w:t>‘</w:t>
      </w:r>
      <w:r w:rsidR="006E07C1" w:rsidRPr="00ED234B">
        <w:rPr>
          <w:rFonts w:ascii="Times New Roman" w:hAnsi="Times New Roman" w:cs="Times New Roman"/>
          <w:b/>
          <w:bCs/>
          <w:sz w:val="20"/>
          <w:szCs w:val="20"/>
        </w:rPr>
        <w:t>Tap</w:t>
      </w:r>
      <w:r w:rsidR="00B27FD7" w:rsidRPr="00ED234B">
        <w:rPr>
          <w:rFonts w:ascii="Times New Roman" w:hAnsi="Times New Roman" w:cs="Times New Roman"/>
          <w:b/>
          <w:bCs/>
          <w:sz w:val="20"/>
          <w:szCs w:val="20"/>
        </w:rPr>
        <w:t xml:space="preserve"> Token</w:t>
      </w:r>
      <w:r w:rsidR="001E5D66">
        <w:rPr>
          <w:rFonts w:ascii="Times New Roman" w:hAnsi="Times New Roman" w:cs="Times New Roman"/>
          <w:sz w:val="20"/>
          <w:szCs w:val="20"/>
        </w:rPr>
        <w:t>’</w:t>
      </w:r>
      <w:r w:rsidR="00B27FD7" w:rsidRPr="00ED234B">
        <w:rPr>
          <w:rFonts w:ascii="Times New Roman" w:hAnsi="Times New Roman" w:cs="Times New Roman"/>
          <w:sz w:val="20"/>
          <w:szCs w:val="20"/>
        </w:rPr>
        <w:t xml:space="preserve"> means: </w:t>
      </w:r>
    </w:p>
    <w:p w14:paraId="6621209D" w14:textId="77777777" w:rsidR="00B27FD7" w:rsidRPr="00ED234B" w:rsidRDefault="00B27FD7" w:rsidP="00E510C2">
      <w:pPr>
        <w:pStyle w:val="ListParagraph"/>
        <w:numPr>
          <w:ilvl w:val="4"/>
          <w:numId w:val="6"/>
        </w:numPr>
        <w:ind w:left="1134" w:hanging="567"/>
        <w:rPr>
          <w:rFonts w:ascii="Times New Roman" w:hAnsi="Times New Roman" w:cs="Times New Roman"/>
          <w:sz w:val="20"/>
          <w:szCs w:val="20"/>
        </w:rPr>
      </w:pPr>
      <w:r w:rsidRPr="00ED234B">
        <w:rPr>
          <w:rFonts w:ascii="Times New Roman" w:hAnsi="Times New Roman" w:cs="Times New Roman"/>
          <w:sz w:val="20"/>
          <w:szCs w:val="20"/>
        </w:rPr>
        <w:t>the following State tokens:</w:t>
      </w:r>
    </w:p>
    <w:p w14:paraId="1FED0EF7" w14:textId="77777777" w:rsidR="00B27FD7" w:rsidRPr="00ED234B" w:rsidRDefault="00B27FD7" w:rsidP="00E510C2">
      <w:pPr>
        <w:pStyle w:val="ListParagraph"/>
        <w:numPr>
          <w:ilvl w:val="5"/>
          <w:numId w:val="6"/>
        </w:numPr>
        <w:ind w:left="1843" w:hanging="709"/>
        <w:rPr>
          <w:rFonts w:ascii="Times New Roman" w:hAnsi="Times New Roman" w:cs="Times New Roman"/>
          <w:sz w:val="20"/>
          <w:szCs w:val="20"/>
        </w:rPr>
      </w:pPr>
      <w:r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Pr="00ED234B">
        <w:rPr>
          <w:rFonts w:ascii="Times New Roman" w:hAnsi="Times New Roman" w:cs="Times New Roman"/>
          <w:sz w:val="20"/>
          <w:szCs w:val="20"/>
        </w:rPr>
        <w:t>martcard;</w:t>
      </w:r>
      <w:r w:rsidR="00A27EDD" w:rsidRPr="00ED234B">
        <w:rPr>
          <w:rFonts w:ascii="Times New Roman" w:hAnsi="Times New Roman" w:cs="Times New Roman"/>
          <w:sz w:val="20"/>
          <w:szCs w:val="20"/>
        </w:rPr>
        <w:t xml:space="preserve"> and</w:t>
      </w:r>
    </w:p>
    <w:p w14:paraId="6463CABB" w14:textId="77777777" w:rsidR="00B27FD7" w:rsidRPr="00ED234B" w:rsidRDefault="00B27FD7" w:rsidP="00E510C2">
      <w:pPr>
        <w:pStyle w:val="ListParagraph"/>
        <w:numPr>
          <w:ilvl w:val="5"/>
          <w:numId w:val="6"/>
        </w:numPr>
        <w:ind w:left="1843" w:hanging="709"/>
        <w:rPr>
          <w:rFonts w:ascii="Times New Roman" w:hAnsi="Times New Roman" w:cs="Times New Roman"/>
          <w:sz w:val="20"/>
          <w:szCs w:val="20"/>
        </w:rPr>
      </w:pPr>
      <w:r w:rsidRPr="00ED234B">
        <w:rPr>
          <w:rFonts w:ascii="Times New Roman" w:hAnsi="Times New Roman" w:cs="Times New Roman"/>
          <w:sz w:val="20"/>
          <w:szCs w:val="20"/>
        </w:rPr>
        <w:t>Mobile myk</w:t>
      </w:r>
      <w:r w:rsidR="00A27EDD" w:rsidRPr="00ED234B">
        <w:rPr>
          <w:rFonts w:ascii="Times New Roman" w:hAnsi="Times New Roman" w:cs="Times New Roman"/>
          <w:sz w:val="20"/>
          <w:szCs w:val="20"/>
        </w:rPr>
        <w:t xml:space="preserve">i; and </w:t>
      </w:r>
    </w:p>
    <w:p w14:paraId="63656031" w14:textId="77777777" w:rsidR="00B27FD7" w:rsidRPr="00ED234B" w:rsidRDefault="00A27EDD" w:rsidP="00E510C2">
      <w:pPr>
        <w:pStyle w:val="ListParagraph"/>
        <w:numPr>
          <w:ilvl w:val="4"/>
          <w:numId w:val="6"/>
        </w:numPr>
        <w:ind w:left="1134" w:hanging="567"/>
        <w:rPr>
          <w:rFonts w:ascii="Times New Roman" w:hAnsi="Times New Roman" w:cs="Times New Roman"/>
          <w:sz w:val="20"/>
          <w:szCs w:val="20"/>
        </w:rPr>
      </w:pPr>
      <w:r w:rsidRPr="00ED234B">
        <w:rPr>
          <w:rFonts w:ascii="Times New Roman" w:hAnsi="Times New Roman" w:cs="Times New Roman"/>
          <w:sz w:val="20"/>
          <w:szCs w:val="20"/>
        </w:rPr>
        <w:t>Contactless Payment Tokens</w:t>
      </w:r>
      <w:r w:rsidR="00B27FD7" w:rsidRPr="00ED234B">
        <w:rPr>
          <w:rFonts w:ascii="Times New Roman" w:hAnsi="Times New Roman" w:cs="Times New Roman"/>
          <w:sz w:val="20"/>
          <w:szCs w:val="20"/>
        </w:rPr>
        <w:t xml:space="preserve">. </w:t>
      </w:r>
    </w:p>
    <w:p w14:paraId="43282618" w14:textId="73324C1D" w:rsidR="00B27FD7" w:rsidRPr="00ED234B" w:rsidRDefault="00922114" w:rsidP="00924648">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924648" w:rsidRPr="00ED234B">
        <w:rPr>
          <w:rFonts w:ascii="Times New Roman" w:hAnsi="Times New Roman" w:cs="Times New Roman"/>
          <w:sz w:val="20"/>
          <w:szCs w:val="20"/>
        </w:rPr>
        <w:t>7</w:t>
      </w:r>
      <w:r w:rsidR="00BC3A49" w:rsidRPr="00ED234B">
        <w:rPr>
          <w:rFonts w:ascii="Times New Roman" w:hAnsi="Times New Roman" w:cs="Times New Roman"/>
          <w:sz w:val="20"/>
          <w:szCs w:val="20"/>
        </w:rPr>
        <w:t>2</w:t>
      </w:r>
      <w:r w:rsidR="00924648" w:rsidRPr="00ED234B">
        <w:rPr>
          <w:rFonts w:ascii="Times New Roman" w:hAnsi="Times New Roman" w:cs="Times New Roman"/>
          <w:sz w:val="20"/>
          <w:szCs w:val="20"/>
        </w:rPr>
        <w:tab/>
      </w:r>
      <w:r w:rsidR="001E5D66">
        <w:rPr>
          <w:rFonts w:ascii="Times New Roman" w:hAnsi="Times New Roman" w:cs="Times New Roman"/>
          <w:sz w:val="20"/>
          <w:szCs w:val="20"/>
        </w:rPr>
        <w:t>‘</w:t>
      </w:r>
      <w:r w:rsidR="006E07C1" w:rsidRPr="00ED234B">
        <w:rPr>
          <w:rFonts w:ascii="Times New Roman" w:hAnsi="Times New Roman" w:cs="Times New Roman"/>
          <w:b/>
          <w:bCs/>
          <w:sz w:val="20"/>
          <w:szCs w:val="20"/>
        </w:rPr>
        <w:t>Tap</w:t>
      </w:r>
      <w:r w:rsidR="00B27FD7" w:rsidRPr="00ED234B">
        <w:rPr>
          <w:rFonts w:ascii="Times New Roman" w:hAnsi="Times New Roman" w:cs="Times New Roman"/>
          <w:b/>
          <w:bCs/>
          <w:sz w:val="20"/>
          <w:szCs w:val="20"/>
        </w:rPr>
        <w:t xml:space="preserve"> Token Enabled</w:t>
      </w:r>
      <w:r w:rsidR="001E5D66">
        <w:rPr>
          <w:rFonts w:ascii="Times New Roman" w:hAnsi="Times New Roman" w:cs="Times New Roman"/>
          <w:sz w:val="20"/>
          <w:szCs w:val="20"/>
        </w:rPr>
        <w:t>’</w:t>
      </w:r>
      <w:r w:rsidR="00B27FD7" w:rsidRPr="00ED234B">
        <w:rPr>
          <w:rFonts w:ascii="Times New Roman" w:hAnsi="Times New Roman" w:cs="Times New Roman"/>
          <w:sz w:val="20"/>
          <w:szCs w:val="20"/>
        </w:rPr>
        <w:t xml:space="preserve"> </w:t>
      </w:r>
      <w:r w:rsidR="00A27EDD" w:rsidRPr="00ED234B">
        <w:rPr>
          <w:rFonts w:ascii="Times New Roman" w:hAnsi="Times New Roman" w:cs="Times New Roman"/>
          <w:sz w:val="20"/>
          <w:szCs w:val="20"/>
        </w:rPr>
        <w:t xml:space="preserve">refers to a public transport services that a </w:t>
      </w:r>
      <w:r w:rsidR="006E07C1" w:rsidRPr="00ED234B">
        <w:rPr>
          <w:rFonts w:ascii="Times New Roman" w:hAnsi="Times New Roman" w:cs="Times New Roman"/>
          <w:sz w:val="20"/>
          <w:szCs w:val="20"/>
        </w:rPr>
        <w:t>Tap</w:t>
      </w:r>
      <w:r w:rsidR="00A27EDD" w:rsidRPr="00ED234B">
        <w:rPr>
          <w:rFonts w:ascii="Times New Roman" w:hAnsi="Times New Roman" w:cs="Times New Roman"/>
          <w:sz w:val="20"/>
          <w:szCs w:val="20"/>
        </w:rPr>
        <w:t xml:space="preserve"> Token can be used to obtain a ticket </w:t>
      </w:r>
      <w:r w:rsidR="008E4535" w:rsidRPr="00ED234B">
        <w:rPr>
          <w:rFonts w:ascii="Times New Roman" w:hAnsi="Times New Roman" w:cs="Times New Roman"/>
          <w:sz w:val="20"/>
          <w:szCs w:val="20"/>
        </w:rPr>
        <w:t xml:space="preserve">and has </w:t>
      </w:r>
      <w:r w:rsidR="00A27EDD" w:rsidRPr="00ED234B">
        <w:rPr>
          <w:rFonts w:ascii="Times New Roman" w:hAnsi="Times New Roman" w:cs="Times New Roman"/>
          <w:sz w:val="20"/>
          <w:szCs w:val="20"/>
        </w:rPr>
        <w:t xml:space="preserve">smartcard and digital token reader installed for that purpose. </w:t>
      </w:r>
    </w:p>
    <w:p w14:paraId="764A4EF1" w14:textId="66A81982" w:rsidR="00490BF2" w:rsidRPr="00ED234B" w:rsidRDefault="00922114" w:rsidP="00924648">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924648" w:rsidRPr="00ED234B">
        <w:rPr>
          <w:rFonts w:ascii="Times New Roman" w:hAnsi="Times New Roman" w:cs="Times New Roman"/>
          <w:sz w:val="20"/>
          <w:szCs w:val="20"/>
        </w:rPr>
        <w:t>7</w:t>
      </w:r>
      <w:r w:rsidR="00BC3A49" w:rsidRPr="00ED234B">
        <w:rPr>
          <w:rFonts w:ascii="Times New Roman" w:hAnsi="Times New Roman" w:cs="Times New Roman"/>
          <w:sz w:val="20"/>
          <w:szCs w:val="20"/>
        </w:rPr>
        <w:t>3</w:t>
      </w:r>
      <w:r w:rsidR="00924648"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 xml:space="preserve">the </w:t>
      </w:r>
      <w:r w:rsidR="00490BF2" w:rsidRPr="00ED234B">
        <w:rPr>
          <w:rFonts w:ascii="Times New Roman" w:hAnsi="Times New Roman" w:cs="Times New Roman"/>
          <w:b/>
          <w:bCs/>
          <w:sz w:val="20"/>
          <w:szCs w:val="20"/>
        </w:rPr>
        <w:t>Act</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the </w:t>
      </w:r>
      <w:r w:rsidR="00490BF2" w:rsidRPr="00ED234B">
        <w:rPr>
          <w:rFonts w:ascii="Times New Roman" w:hAnsi="Times New Roman" w:cs="Times New Roman"/>
          <w:b/>
          <w:bCs/>
          <w:iCs/>
          <w:sz w:val="20"/>
          <w:szCs w:val="20"/>
        </w:rPr>
        <w:t>Transport (Compliance and Miscellaneous) Act 1983</w:t>
      </w:r>
      <w:r w:rsidR="00490BF2" w:rsidRPr="00ED234B">
        <w:rPr>
          <w:rFonts w:ascii="Times New Roman" w:hAnsi="Times New Roman" w:cs="Times New Roman"/>
          <w:sz w:val="20"/>
          <w:szCs w:val="20"/>
        </w:rPr>
        <w:t>.</w:t>
      </w:r>
    </w:p>
    <w:p w14:paraId="1BC366CB" w14:textId="54E7CF04" w:rsidR="00490BF2" w:rsidRPr="00ED234B" w:rsidRDefault="00922114" w:rsidP="00924648">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924648" w:rsidRPr="00ED234B">
        <w:rPr>
          <w:rFonts w:ascii="Times New Roman" w:hAnsi="Times New Roman" w:cs="Times New Roman"/>
          <w:sz w:val="20"/>
          <w:szCs w:val="20"/>
        </w:rPr>
        <w:t>7</w:t>
      </w:r>
      <w:r w:rsidR="00BC3A49" w:rsidRPr="00ED234B">
        <w:rPr>
          <w:rFonts w:ascii="Times New Roman" w:hAnsi="Times New Roman" w:cs="Times New Roman"/>
          <w:sz w:val="20"/>
          <w:szCs w:val="20"/>
        </w:rPr>
        <w:t>4</w:t>
      </w:r>
      <w:r w:rsidR="00847853">
        <w:rPr>
          <w:rFonts w:ascii="Times New Roman" w:hAnsi="Times New Roman" w:cs="Times New Roman"/>
          <w:sz w:val="20"/>
          <w:szCs w:val="20"/>
        </w:rPr>
        <w:t xml:space="preserve"> </w:t>
      </w:r>
      <w:r w:rsidR="001E5D66">
        <w:rPr>
          <w:rFonts w:ascii="Times New Roman" w:hAnsi="Times New Roman" w:cs="Times New Roman"/>
          <w:sz w:val="20"/>
          <w:szCs w:val="20"/>
        </w:rPr>
        <w:t>‘</w:t>
      </w:r>
      <w:r w:rsidR="00490BF2" w:rsidRPr="00ED234B">
        <w:rPr>
          <w:rFonts w:ascii="Times New Roman" w:hAnsi="Times New Roman" w:cs="Times New Roman"/>
          <w:b/>
          <w:bCs/>
          <w:sz w:val="20"/>
          <w:szCs w:val="20"/>
        </w:rPr>
        <w:t>ticket</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has the same meaning as in </w:t>
      </w:r>
      <w:r w:rsidR="00761BEC" w:rsidRPr="00ED234B">
        <w:rPr>
          <w:rFonts w:ascii="Times New Roman" w:hAnsi="Times New Roman" w:cs="Times New Roman"/>
          <w:sz w:val="20"/>
          <w:szCs w:val="20"/>
        </w:rPr>
        <w:t xml:space="preserve">section 2(1) </w:t>
      </w:r>
      <w:r w:rsidR="00490BF2" w:rsidRPr="00ED234B">
        <w:rPr>
          <w:rFonts w:ascii="Times New Roman" w:hAnsi="Times New Roman" w:cs="Times New Roman"/>
          <w:sz w:val="20"/>
          <w:szCs w:val="20"/>
        </w:rPr>
        <w:t xml:space="preserve">of the </w:t>
      </w:r>
      <w:r w:rsidR="00761BEC" w:rsidRPr="00ED234B">
        <w:rPr>
          <w:rFonts w:ascii="Times New Roman" w:hAnsi="Times New Roman" w:cs="Times New Roman"/>
          <w:sz w:val="20"/>
          <w:szCs w:val="20"/>
        </w:rPr>
        <w:t>Act</w:t>
      </w:r>
      <w:r w:rsidR="00490BF2" w:rsidRPr="00ED234B">
        <w:rPr>
          <w:rFonts w:ascii="Times New Roman" w:hAnsi="Times New Roman" w:cs="Times New Roman"/>
          <w:sz w:val="20"/>
          <w:szCs w:val="20"/>
        </w:rPr>
        <w:t>.</w:t>
      </w:r>
    </w:p>
    <w:p w14:paraId="324B3B4F" w14:textId="717E6BEB" w:rsidR="00490BF2" w:rsidRPr="00ED234B" w:rsidRDefault="00490BF2" w:rsidP="00924648">
      <w:pPr>
        <w:ind w:left="567" w:hanging="11"/>
        <w:rPr>
          <w:rFonts w:ascii="Times New Roman" w:hAnsi="Times New Roman" w:cs="Times New Roman"/>
          <w:sz w:val="20"/>
          <w:szCs w:val="20"/>
        </w:rPr>
      </w:pPr>
      <w:r w:rsidRPr="00ED234B">
        <w:rPr>
          <w:rFonts w:ascii="Times New Roman" w:hAnsi="Times New Roman" w:cs="Times New Roman"/>
          <w:sz w:val="20"/>
          <w:szCs w:val="20"/>
        </w:rPr>
        <w:t xml:space="preserve">As at commencement of these Conditions, the relevant text of </w:t>
      </w:r>
      <w:r w:rsidR="00761BEC" w:rsidRPr="00ED234B">
        <w:rPr>
          <w:rFonts w:ascii="Times New Roman" w:hAnsi="Times New Roman" w:cs="Times New Roman"/>
          <w:sz w:val="20"/>
          <w:szCs w:val="20"/>
        </w:rPr>
        <w:t xml:space="preserve">section 2(1) </w:t>
      </w:r>
      <w:r w:rsidRPr="00ED234B">
        <w:rPr>
          <w:rFonts w:ascii="Times New Roman" w:hAnsi="Times New Roman" w:cs="Times New Roman"/>
          <w:sz w:val="20"/>
          <w:szCs w:val="20"/>
        </w:rPr>
        <w:t>reads</w:t>
      </w:r>
      <w:r w:rsidR="00F20DD2">
        <w:rPr>
          <w:rFonts w:ascii="Times New Roman" w:hAnsi="Times New Roman" w:cs="Times New Roman"/>
          <w:sz w:val="20"/>
          <w:szCs w:val="20"/>
        </w:rPr>
        <w:t xml:space="preserve"> –</w:t>
      </w:r>
    </w:p>
    <w:p w14:paraId="0B2F1D12" w14:textId="16E3569E" w:rsidR="00490BF2" w:rsidRPr="00ED234B" w:rsidRDefault="001E5D66" w:rsidP="00924648">
      <w:pPr>
        <w:ind w:left="1134"/>
        <w:rPr>
          <w:rFonts w:ascii="Times New Roman" w:hAnsi="Times New Roman" w:cs="Times New Roman"/>
          <w:sz w:val="20"/>
          <w:szCs w:val="20"/>
        </w:rPr>
      </w:pPr>
      <w:r>
        <w:rPr>
          <w:rFonts w:ascii="Times New Roman" w:hAnsi="Times New Roman" w:cs="Times New Roman"/>
          <w:sz w:val="20"/>
          <w:szCs w:val="20"/>
        </w:rPr>
        <w:t>‘</w:t>
      </w:r>
      <w:r w:rsidR="00761BEC" w:rsidRPr="00ED234B">
        <w:rPr>
          <w:rFonts w:ascii="Times New Roman" w:hAnsi="Times New Roman" w:cs="Times New Roman"/>
          <w:sz w:val="20"/>
          <w:szCs w:val="20"/>
        </w:rPr>
        <w:t>ticket</w:t>
      </w:r>
      <w:r>
        <w:rPr>
          <w:rFonts w:ascii="Times New Roman" w:hAnsi="Times New Roman" w:cs="Times New Roman"/>
          <w:sz w:val="20"/>
          <w:szCs w:val="20"/>
        </w:rPr>
        <w:t>’</w:t>
      </w:r>
      <w:r w:rsidR="00761BEC" w:rsidRPr="00ED234B">
        <w:rPr>
          <w:rFonts w:ascii="Times New Roman" w:hAnsi="Times New Roman" w:cs="Times New Roman"/>
          <w:sz w:val="20"/>
          <w:szCs w:val="20"/>
        </w:rPr>
        <w:t xml:space="preserve"> means an entitlement to use a public transport service.</w:t>
      </w:r>
    </w:p>
    <w:p w14:paraId="297AE713" w14:textId="299471DB" w:rsidR="00490BF2" w:rsidRPr="00ED234B" w:rsidRDefault="00922114" w:rsidP="005F24D6">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924648" w:rsidRPr="00ED234B">
        <w:rPr>
          <w:rFonts w:ascii="Times New Roman" w:hAnsi="Times New Roman" w:cs="Times New Roman"/>
          <w:sz w:val="20"/>
          <w:szCs w:val="20"/>
        </w:rPr>
        <w:t>7</w:t>
      </w:r>
      <w:r w:rsidR="00BC3A49" w:rsidRPr="00ED234B">
        <w:rPr>
          <w:rFonts w:ascii="Times New Roman" w:hAnsi="Times New Roman" w:cs="Times New Roman"/>
          <w:sz w:val="20"/>
          <w:szCs w:val="20"/>
        </w:rPr>
        <w:t>5</w:t>
      </w:r>
      <w:r w:rsidR="00924648"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 xml:space="preserve">ticket </w:t>
      </w:r>
      <w:r w:rsidR="00490BF2" w:rsidRPr="00ED234B">
        <w:rPr>
          <w:rFonts w:ascii="Times New Roman" w:hAnsi="Times New Roman" w:cs="Times New Roman"/>
          <w:b/>
          <w:bCs/>
          <w:sz w:val="20"/>
          <w:szCs w:val="20"/>
        </w:rPr>
        <w:t>barrier</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has the same meaning as in </w:t>
      </w:r>
      <w:r w:rsidR="00011BCD" w:rsidRPr="00ED234B">
        <w:rPr>
          <w:rFonts w:ascii="Times New Roman" w:hAnsi="Times New Roman" w:cs="Times New Roman"/>
          <w:sz w:val="20"/>
          <w:szCs w:val="20"/>
        </w:rPr>
        <w:t>r</w:t>
      </w:r>
      <w:r w:rsidR="00490BF2" w:rsidRPr="00ED234B">
        <w:rPr>
          <w:rFonts w:ascii="Times New Roman" w:hAnsi="Times New Roman" w:cs="Times New Roman"/>
          <w:sz w:val="20"/>
          <w:szCs w:val="20"/>
        </w:rPr>
        <w:t>egulation 5</w:t>
      </w:r>
      <w:r w:rsidR="002A6D68" w:rsidRPr="00ED234B">
        <w:rPr>
          <w:rFonts w:ascii="Times New Roman" w:hAnsi="Times New Roman" w:cs="Times New Roman"/>
          <w:sz w:val="20"/>
          <w:szCs w:val="20"/>
        </w:rPr>
        <w:t>(1)</w:t>
      </w:r>
      <w:r w:rsidR="00490BF2" w:rsidRPr="00ED234B">
        <w:rPr>
          <w:rFonts w:ascii="Times New Roman" w:hAnsi="Times New Roman" w:cs="Times New Roman"/>
          <w:sz w:val="20"/>
          <w:szCs w:val="20"/>
        </w:rPr>
        <w:t xml:space="preserve"> of the Ticketing Regulations.</w:t>
      </w:r>
    </w:p>
    <w:p w14:paraId="6AFF8BD5" w14:textId="19FF0844" w:rsidR="00490BF2" w:rsidRPr="00ED234B" w:rsidRDefault="00490BF2" w:rsidP="00924648">
      <w:pPr>
        <w:ind w:left="567"/>
        <w:rPr>
          <w:rFonts w:ascii="Times New Roman" w:hAnsi="Times New Roman" w:cs="Times New Roman"/>
          <w:sz w:val="20"/>
          <w:szCs w:val="20"/>
        </w:rPr>
      </w:pPr>
      <w:r w:rsidRPr="00ED234B">
        <w:rPr>
          <w:rFonts w:ascii="Times New Roman" w:hAnsi="Times New Roman" w:cs="Times New Roman"/>
          <w:sz w:val="20"/>
          <w:szCs w:val="20"/>
        </w:rPr>
        <w:t xml:space="preserve">As at commencement of these Conditions, the relevant text of </w:t>
      </w:r>
      <w:r w:rsidR="00011BCD" w:rsidRPr="00ED234B">
        <w:rPr>
          <w:rFonts w:ascii="Times New Roman" w:hAnsi="Times New Roman" w:cs="Times New Roman"/>
          <w:sz w:val="20"/>
          <w:szCs w:val="20"/>
        </w:rPr>
        <w:t>r</w:t>
      </w:r>
      <w:r w:rsidRPr="00ED234B">
        <w:rPr>
          <w:rFonts w:ascii="Times New Roman" w:hAnsi="Times New Roman" w:cs="Times New Roman"/>
          <w:sz w:val="20"/>
          <w:szCs w:val="20"/>
        </w:rPr>
        <w:t>egulation 5</w:t>
      </w:r>
      <w:r w:rsidR="002A6D68" w:rsidRPr="00ED234B">
        <w:rPr>
          <w:rFonts w:ascii="Times New Roman" w:hAnsi="Times New Roman" w:cs="Times New Roman"/>
          <w:sz w:val="20"/>
          <w:szCs w:val="20"/>
        </w:rPr>
        <w:t>(1)</w:t>
      </w:r>
      <w:r w:rsidRPr="00ED234B">
        <w:rPr>
          <w:rFonts w:ascii="Times New Roman" w:hAnsi="Times New Roman" w:cs="Times New Roman"/>
          <w:sz w:val="20"/>
          <w:szCs w:val="20"/>
        </w:rPr>
        <w:t xml:space="preserve"> reads</w:t>
      </w:r>
      <w:r w:rsidR="00F20DD2">
        <w:rPr>
          <w:rFonts w:ascii="Times New Roman" w:hAnsi="Times New Roman" w:cs="Times New Roman"/>
          <w:sz w:val="20"/>
          <w:szCs w:val="20"/>
        </w:rPr>
        <w:t xml:space="preserve"> –</w:t>
      </w:r>
    </w:p>
    <w:p w14:paraId="68A4529A" w14:textId="339BD953" w:rsidR="00490BF2" w:rsidRPr="00ED234B" w:rsidRDefault="001E5D66" w:rsidP="00372512">
      <w:pPr>
        <w:pStyle w:val="Bullet1"/>
        <w:ind w:left="1134"/>
        <w:rPr>
          <w:rFonts w:ascii="Times New Roman" w:hAnsi="Times New Roman" w:cs="Times New Roman"/>
          <w:sz w:val="20"/>
          <w:szCs w:val="20"/>
        </w:rPr>
      </w:pPr>
      <w:r>
        <w:rPr>
          <w:rFonts w:ascii="Times New Roman" w:hAnsi="Times New Roman" w:cs="Times New Roman"/>
          <w:sz w:val="20"/>
          <w:szCs w:val="20"/>
        </w:rPr>
        <w:t>‘</w:t>
      </w:r>
      <w:r w:rsidR="00490BF2" w:rsidRPr="00ED234B">
        <w:rPr>
          <w:rFonts w:ascii="Times New Roman" w:hAnsi="Times New Roman" w:cs="Times New Roman"/>
          <w:sz w:val="20"/>
          <w:szCs w:val="20"/>
        </w:rPr>
        <w:t>ticket barrier</w:t>
      </w:r>
      <w:r>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a barrier that is intended to be used to regulate access to or egress from a part of a railway station that is a compulsory ticket area.</w:t>
      </w:r>
    </w:p>
    <w:p w14:paraId="0301D144" w14:textId="18C24135" w:rsidR="00490BF2" w:rsidRPr="00ED234B" w:rsidRDefault="00922114" w:rsidP="005F24D6">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924648" w:rsidRPr="00ED234B">
        <w:rPr>
          <w:rFonts w:ascii="Times New Roman" w:hAnsi="Times New Roman" w:cs="Times New Roman"/>
          <w:sz w:val="20"/>
          <w:szCs w:val="20"/>
        </w:rPr>
        <w:t>7</w:t>
      </w:r>
      <w:r w:rsidR="00BC3A49" w:rsidRPr="00ED234B">
        <w:rPr>
          <w:rFonts w:ascii="Times New Roman" w:hAnsi="Times New Roman" w:cs="Times New Roman"/>
          <w:sz w:val="20"/>
          <w:szCs w:val="20"/>
        </w:rPr>
        <w:t>6</w:t>
      </w:r>
      <w:r w:rsidR="00924648"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 xml:space="preserve">ticket </w:t>
      </w:r>
      <w:r w:rsidR="00490BF2" w:rsidRPr="00ED234B">
        <w:rPr>
          <w:rFonts w:ascii="Times New Roman" w:hAnsi="Times New Roman" w:cs="Times New Roman"/>
          <w:b/>
          <w:bCs/>
          <w:sz w:val="20"/>
          <w:szCs w:val="20"/>
        </w:rPr>
        <w:t>number</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a unique 15-digit numerical identifier for a </w:t>
      </w:r>
      <w:r w:rsidR="00103DB9"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103DB9" w:rsidRPr="00ED234B">
        <w:rPr>
          <w:rFonts w:ascii="Times New Roman" w:hAnsi="Times New Roman" w:cs="Times New Roman"/>
          <w:sz w:val="20"/>
          <w:szCs w:val="20"/>
        </w:rPr>
        <w:t>martcard</w:t>
      </w:r>
      <w:r w:rsidR="00DB78E9" w:rsidRPr="00ED234B">
        <w:rPr>
          <w:rFonts w:ascii="Times New Roman" w:hAnsi="Times New Roman" w:cs="Times New Roman"/>
          <w:sz w:val="20"/>
          <w:szCs w:val="20"/>
        </w:rPr>
        <w:t xml:space="preserve"> or Mobile myki</w:t>
      </w:r>
      <w:r w:rsidR="00490BF2" w:rsidRPr="00ED234B">
        <w:rPr>
          <w:rFonts w:ascii="Times New Roman" w:hAnsi="Times New Roman" w:cs="Times New Roman"/>
          <w:sz w:val="20"/>
          <w:szCs w:val="20"/>
        </w:rPr>
        <w:t>.</w:t>
      </w:r>
    </w:p>
    <w:p w14:paraId="77C5BFB8" w14:textId="49110CA5" w:rsidR="00490BF2" w:rsidRPr="00ED234B" w:rsidRDefault="00922114" w:rsidP="005F24D6">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924648" w:rsidRPr="00ED234B">
        <w:rPr>
          <w:rFonts w:ascii="Times New Roman" w:hAnsi="Times New Roman" w:cs="Times New Roman"/>
          <w:sz w:val="20"/>
          <w:szCs w:val="20"/>
        </w:rPr>
        <w:t>7</w:t>
      </w:r>
      <w:r w:rsidR="00BC3A49" w:rsidRPr="00ED234B">
        <w:rPr>
          <w:rFonts w:ascii="Times New Roman" w:hAnsi="Times New Roman" w:cs="Times New Roman"/>
          <w:sz w:val="20"/>
          <w:szCs w:val="20"/>
        </w:rPr>
        <w:t>7</w:t>
      </w:r>
      <w:r w:rsidR="00924648"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Ticketing Regulations</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the </w:t>
      </w:r>
      <w:r w:rsidR="00490BF2" w:rsidRPr="00ED234B">
        <w:rPr>
          <w:rFonts w:ascii="Times New Roman" w:hAnsi="Times New Roman" w:cs="Times New Roman"/>
          <w:i/>
          <w:sz w:val="20"/>
          <w:szCs w:val="20"/>
        </w:rPr>
        <w:t>Transport (Compliance and Miscellaneous) (Ticketing) Regulations 2017</w:t>
      </w:r>
      <w:r w:rsidR="00490BF2" w:rsidRPr="00ED234B">
        <w:rPr>
          <w:rFonts w:ascii="Times New Roman" w:hAnsi="Times New Roman" w:cs="Times New Roman"/>
          <w:sz w:val="20"/>
          <w:szCs w:val="20"/>
        </w:rPr>
        <w:t>.</w:t>
      </w:r>
    </w:p>
    <w:p w14:paraId="7858E184" w14:textId="4ED27826" w:rsidR="002B23EC" w:rsidRPr="00ED234B" w:rsidRDefault="00922114" w:rsidP="00924648">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w:t>
      </w:r>
      <w:r w:rsidR="000D18D8">
        <w:rPr>
          <w:rFonts w:ascii="Times New Roman" w:hAnsi="Times New Roman" w:cs="Times New Roman"/>
          <w:sz w:val="20"/>
          <w:szCs w:val="20"/>
        </w:rPr>
        <w:t>1</w:t>
      </w:r>
      <w:r w:rsidRPr="00ED234B">
        <w:rPr>
          <w:rFonts w:ascii="Times New Roman" w:hAnsi="Times New Roman" w:cs="Times New Roman"/>
          <w:sz w:val="20"/>
          <w:szCs w:val="20"/>
        </w:rPr>
        <w:t>.</w:t>
      </w:r>
      <w:r w:rsidR="00924648" w:rsidRPr="00ED234B">
        <w:rPr>
          <w:rFonts w:ascii="Times New Roman" w:hAnsi="Times New Roman" w:cs="Times New Roman"/>
          <w:sz w:val="20"/>
          <w:szCs w:val="20"/>
        </w:rPr>
        <w:t>7</w:t>
      </w:r>
      <w:r w:rsidR="00BC3A49" w:rsidRPr="00ED234B">
        <w:rPr>
          <w:rFonts w:ascii="Times New Roman" w:hAnsi="Times New Roman" w:cs="Times New Roman"/>
          <w:sz w:val="20"/>
          <w:szCs w:val="20"/>
        </w:rPr>
        <w:t>8</w:t>
      </w:r>
      <w:r w:rsidR="00924648" w:rsidRPr="00ED234B">
        <w:rPr>
          <w:rFonts w:ascii="Times New Roman" w:hAnsi="Times New Roman" w:cs="Times New Roman"/>
          <w:sz w:val="20"/>
          <w:szCs w:val="20"/>
        </w:rPr>
        <w:tab/>
      </w:r>
      <w:r w:rsidR="001E5D66">
        <w:rPr>
          <w:rFonts w:ascii="Times New Roman" w:hAnsi="Times New Roman" w:cs="Times New Roman"/>
          <w:sz w:val="20"/>
          <w:szCs w:val="20"/>
        </w:rPr>
        <w:t>‘</w:t>
      </w:r>
      <w:r w:rsidR="002B23EC" w:rsidRPr="00ED234B">
        <w:rPr>
          <w:rFonts w:ascii="Times New Roman" w:hAnsi="Times New Roman" w:cs="Times New Roman"/>
          <w:b/>
          <w:bCs/>
          <w:iCs/>
          <w:sz w:val="20"/>
          <w:szCs w:val="20"/>
        </w:rPr>
        <w:t>token</w:t>
      </w:r>
      <w:r w:rsidR="001E5D66">
        <w:rPr>
          <w:rFonts w:ascii="Times New Roman" w:hAnsi="Times New Roman" w:cs="Times New Roman"/>
          <w:sz w:val="20"/>
          <w:szCs w:val="20"/>
        </w:rPr>
        <w:t>’</w:t>
      </w:r>
      <w:r w:rsidR="002B23EC" w:rsidRPr="00ED234B">
        <w:rPr>
          <w:rFonts w:ascii="Times New Roman" w:hAnsi="Times New Roman" w:cs="Times New Roman"/>
          <w:b/>
          <w:bCs/>
          <w:sz w:val="20"/>
          <w:szCs w:val="20"/>
        </w:rPr>
        <w:t xml:space="preserve"> </w:t>
      </w:r>
      <w:r w:rsidR="002B23EC" w:rsidRPr="00ED234B">
        <w:rPr>
          <w:rFonts w:ascii="Times New Roman" w:hAnsi="Times New Roman" w:cs="Times New Roman"/>
          <w:sz w:val="20"/>
          <w:szCs w:val="20"/>
        </w:rPr>
        <w:t>has the same meaning as in section 208 of the Act.</w:t>
      </w:r>
    </w:p>
    <w:p w14:paraId="04D07679" w14:textId="67ECCFC6" w:rsidR="002B23EC" w:rsidRPr="00ED234B" w:rsidRDefault="00922114" w:rsidP="00C203E4">
      <w:pPr>
        <w:ind w:left="567"/>
        <w:rPr>
          <w:rFonts w:ascii="Times New Roman" w:hAnsi="Times New Roman" w:cs="Times New Roman"/>
          <w:sz w:val="20"/>
          <w:szCs w:val="20"/>
        </w:rPr>
      </w:pPr>
      <w:r w:rsidRPr="00ED234B">
        <w:rPr>
          <w:rFonts w:ascii="Times New Roman" w:hAnsi="Times New Roman" w:cs="Times New Roman"/>
          <w:sz w:val="20"/>
          <w:szCs w:val="20"/>
        </w:rPr>
        <w:t xml:space="preserve">As at the commencement of these Conditions, the </w:t>
      </w:r>
      <w:r w:rsidR="002B23EC" w:rsidRPr="00ED234B">
        <w:rPr>
          <w:rFonts w:ascii="Times New Roman" w:hAnsi="Times New Roman" w:cs="Times New Roman"/>
          <w:sz w:val="20"/>
          <w:szCs w:val="20"/>
        </w:rPr>
        <w:t>relevant text of section 208 reads</w:t>
      </w:r>
      <w:r w:rsidR="00F20DD2">
        <w:rPr>
          <w:rFonts w:ascii="Times New Roman" w:hAnsi="Times New Roman" w:cs="Times New Roman"/>
          <w:sz w:val="20"/>
          <w:szCs w:val="20"/>
        </w:rPr>
        <w:t xml:space="preserve"> –</w:t>
      </w:r>
    </w:p>
    <w:p w14:paraId="4C5DBAA0" w14:textId="02EBCC2E" w:rsidR="002B23EC" w:rsidRPr="00ED234B" w:rsidRDefault="001E5D66" w:rsidP="00C203E4">
      <w:pPr>
        <w:pStyle w:val="Bullet1"/>
        <w:ind w:left="1134"/>
        <w:rPr>
          <w:rFonts w:ascii="Times New Roman" w:hAnsi="Times New Roman" w:cs="Times New Roman"/>
          <w:sz w:val="20"/>
          <w:szCs w:val="20"/>
        </w:rPr>
      </w:pPr>
      <w:r>
        <w:rPr>
          <w:rFonts w:ascii="Times New Roman" w:hAnsi="Times New Roman" w:cs="Times New Roman"/>
          <w:sz w:val="20"/>
          <w:szCs w:val="20"/>
        </w:rPr>
        <w:t>‘</w:t>
      </w:r>
      <w:r w:rsidR="002B23EC" w:rsidRPr="00ED234B">
        <w:rPr>
          <w:rFonts w:ascii="Times New Roman" w:hAnsi="Times New Roman" w:cs="Times New Roman"/>
          <w:sz w:val="20"/>
          <w:szCs w:val="20"/>
        </w:rPr>
        <w:t>token</w:t>
      </w:r>
      <w:r>
        <w:rPr>
          <w:rFonts w:ascii="Times New Roman" w:hAnsi="Times New Roman" w:cs="Times New Roman"/>
          <w:sz w:val="20"/>
          <w:szCs w:val="20"/>
        </w:rPr>
        <w:t>’</w:t>
      </w:r>
      <w:r w:rsidR="002B23EC" w:rsidRPr="00ED234B">
        <w:rPr>
          <w:rFonts w:ascii="Times New Roman" w:hAnsi="Times New Roman" w:cs="Times New Roman"/>
          <w:b/>
          <w:bCs/>
          <w:sz w:val="20"/>
          <w:szCs w:val="20"/>
        </w:rPr>
        <w:t xml:space="preserve"> </w:t>
      </w:r>
      <w:r w:rsidR="002B23EC" w:rsidRPr="00ED234B">
        <w:rPr>
          <w:rFonts w:ascii="Times New Roman" w:hAnsi="Times New Roman" w:cs="Times New Roman"/>
          <w:sz w:val="20"/>
          <w:szCs w:val="20"/>
        </w:rPr>
        <w:t>means a thing that</w:t>
      </w:r>
      <w:r w:rsidR="00F20DD2">
        <w:rPr>
          <w:rFonts w:ascii="Times New Roman" w:hAnsi="Times New Roman" w:cs="Times New Roman"/>
          <w:sz w:val="20"/>
          <w:szCs w:val="20"/>
        </w:rPr>
        <w:t xml:space="preserve"> –</w:t>
      </w:r>
      <w:r w:rsidR="002B23EC" w:rsidRPr="00ED234B">
        <w:rPr>
          <w:rFonts w:ascii="Times New Roman" w:hAnsi="Times New Roman" w:cs="Times New Roman"/>
          <w:sz w:val="20"/>
          <w:szCs w:val="20"/>
        </w:rPr>
        <w:t xml:space="preserve"> </w:t>
      </w:r>
    </w:p>
    <w:p w14:paraId="42CD6E95" w14:textId="5FBE9BC8" w:rsidR="002B23EC" w:rsidRPr="00ED234B" w:rsidRDefault="002B23EC" w:rsidP="00C203E4">
      <w:pPr>
        <w:pStyle w:val="Bullet1"/>
        <w:ind w:left="1701" w:hanging="567"/>
        <w:rPr>
          <w:rFonts w:ascii="Times New Roman" w:hAnsi="Times New Roman" w:cs="Times New Roman"/>
          <w:sz w:val="20"/>
          <w:szCs w:val="20"/>
        </w:rPr>
      </w:pPr>
      <w:r w:rsidRPr="00ED234B">
        <w:rPr>
          <w:rFonts w:ascii="Times New Roman" w:hAnsi="Times New Roman" w:cs="Times New Roman"/>
          <w:sz w:val="20"/>
          <w:szCs w:val="20"/>
        </w:rPr>
        <w:t>(a)</w:t>
      </w:r>
      <w:r w:rsidR="00C203E4" w:rsidRPr="00ED234B">
        <w:rPr>
          <w:rFonts w:ascii="Times New Roman" w:hAnsi="Times New Roman" w:cs="Times New Roman"/>
          <w:sz w:val="20"/>
          <w:szCs w:val="20"/>
        </w:rPr>
        <w:tab/>
      </w:r>
      <w:r w:rsidRPr="00ED234B">
        <w:rPr>
          <w:rFonts w:ascii="Times New Roman" w:hAnsi="Times New Roman" w:cs="Times New Roman"/>
          <w:sz w:val="20"/>
          <w:szCs w:val="20"/>
        </w:rPr>
        <w:t xml:space="preserve">is a State token; or </w:t>
      </w:r>
    </w:p>
    <w:p w14:paraId="5E181787" w14:textId="2B04ADBF" w:rsidR="002B23EC" w:rsidRPr="00ED234B" w:rsidRDefault="002B23EC" w:rsidP="00C203E4">
      <w:pPr>
        <w:pStyle w:val="Bullet1"/>
        <w:ind w:left="1701" w:hanging="567"/>
        <w:rPr>
          <w:rFonts w:ascii="Times New Roman" w:hAnsi="Times New Roman" w:cs="Times New Roman"/>
          <w:sz w:val="20"/>
          <w:szCs w:val="20"/>
        </w:rPr>
      </w:pPr>
      <w:r w:rsidRPr="00ED234B">
        <w:rPr>
          <w:rFonts w:ascii="Times New Roman" w:hAnsi="Times New Roman" w:cs="Times New Roman"/>
          <w:sz w:val="20"/>
          <w:szCs w:val="20"/>
        </w:rPr>
        <w:t xml:space="preserve">(b) </w:t>
      </w:r>
      <w:r w:rsidR="00C203E4" w:rsidRPr="00ED234B">
        <w:rPr>
          <w:rFonts w:ascii="Times New Roman" w:hAnsi="Times New Roman" w:cs="Times New Roman"/>
          <w:sz w:val="20"/>
          <w:szCs w:val="20"/>
        </w:rPr>
        <w:tab/>
      </w:r>
      <w:r w:rsidRPr="00ED234B">
        <w:rPr>
          <w:rFonts w:ascii="Times New Roman" w:hAnsi="Times New Roman" w:cs="Times New Roman"/>
          <w:sz w:val="20"/>
          <w:szCs w:val="20"/>
        </w:rPr>
        <w:t>may lawfully be used for the purpose of obtaining</w:t>
      </w:r>
      <w:r w:rsidR="002A6D68" w:rsidRPr="00ED234B">
        <w:rPr>
          <w:rFonts w:ascii="Times New Roman" w:hAnsi="Times New Roman" w:cs="Times New Roman"/>
          <w:sz w:val="20"/>
          <w:szCs w:val="20"/>
        </w:rPr>
        <w:t>,</w:t>
      </w:r>
      <w:r w:rsidRPr="00ED234B">
        <w:rPr>
          <w:rFonts w:ascii="Times New Roman" w:hAnsi="Times New Roman" w:cs="Times New Roman"/>
          <w:sz w:val="20"/>
          <w:szCs w:val="20"/>
        </w:rPr>
        <w:t xml:space="preserve"> or proving </w:t>
      </w:r>
      <w:r w:rsidR="00605F93" w:rsidRPr="00ED234B">
        <w:rPr>
          <w:rFonts w:ascii="Times New Roman" w:hAnsi="Times New Roman" w:cs="Times New Roman"/>
          <w:sz w:val="20"/>
          <w:szCs w:val="20"/>
        </w:rPr>
        <w:t xml:space="preserve">the existence of, a ticket </w:t>
      </w:r>
      <w:r w:rsidRPr="00ED234B">
        <w:rPr>
          <w:rFonts w:ascii="Times New Roman" w:hAnsi="Times New Roman" w:cs="Times New Roman"/>
          <w:sz w:val="20"/>
          <w:szCs w:val="20"/>
        </w:rPr>
        <w:t>and</w:t>
      </w:r>
      <w:r w:rsidR="00F20DD2">
        <w:rPr>
          <w:rFonts w:ascii="Times New Roman" w:hAnsi="Times New Roman" w:cs="Times New Roman"/>
          <w:sz w:val="20"/>
          <w:szCs w:val="20"/>
        </w:rPr>
        <w:t xml:space="preserve"> –</w:t>
      </w:r>
      <w:r w:rsidRPr="00ED234B">
        <w:rPr>
          <w:rFonts w:ascii="Times New Roman" w:hAnsi="Times New Roman" w:cs="Times New Roman"/>
          <w:sz w:val="20"/>
          <w:szCs w:val="20"/>
        </w:rPr>
        <w:t xml:space="preserve"> </w:t>
      </w:r>
    </w:p>
    <w:p w14:paraId="5D4B883B" w14:textId="77777777" w:rsidR="002B23EC" w:rsidRPr="00ED234B" w:rsidRDefault="002B23EC" w:rsidP="00C203E4">
      <w:pPr>
        <w:pStyle w:val="Bullet1"/>
        <w:tabs>
          <w:tab w:val="left" w:pos="2268"/>
        </w:tabs>
        <w:ind w:left="1985" w:hanging="283"/>
        <w:rPr>
          <w:rFonts w:ascii="Times New Roman" w:hAnsi="Times New Roman" w:cs="Times New Roman"/>
          <w:sz w:val="20"/>
          <w:szCs w:val="20"/>
        </w:rPr>
      </w:pPr>
      <w:r w:rsidRPr="00ED234B">
        <w:rPr>
          <w:rFonts w:ascii="Times New Roman" w:hAnsi="Times New Roman" w:cs="Times New Roman"/>
          <w:sz w:val="20"/>
          <w:szCs w:val="20"/>
        </w:rPr>
        <w:t xml:space="preserve">(i) </w:t>
      </w:r>
      <w:r w:rsidR="00C203E4" w:rsidRPr="00ED234B">
        <w:rPr>
          <w:rFonts w:ascii="Times New Roman" w:hAnsi="Times New Roman" w:cs="Times New Roman"/>
          <w:sz w:val="20"/>
          <w:szCs w:val="20"/>
        </w:rPr>
        <w:tab/>
      </w:r>
      <w:r w:rsidR="00C203E4" w:rsidRPr="00ED234B">
        <w:rPr>
          <w:rFonts w:ascii="Times New Roman" w:hAnsi="Times New Roman" w:cs="Times New Roman"/>
          <w:sz w:val="20"/>
          <w:szCs w:val="20"/>
        </w:rPr>
        <w:tab/>
      </w:r>
      <w:r w:rsidRPr="00ED234B">
        <w:rPr>
          <w:rFonts w:ascii="Times New Roman" w:hAnsi="Times New Roman" w:cs="Times New Roman"/>
          <w:sz w:val="20"/>
          <w:szCs w:val="20"/>
        </w:rPr>
        <w:t xml:space="preserve">is prescribed as a token or belongs to a prescribed class of token; or </w:t>
      </w:r>
    </w:p>
    <w:p w14:paraId="35B638BE" w14:textId="77777777" w:rsidR="002B23EC" w:rsidRPr="00ED234B" w:rsidRDefault="002B23EC" w:rsidP="00C203E4">
      <w:pPr>
        <w:pStyle w:val="Bullet1"/>
        <w:ind w:left="2268" w:hanging="566"/>
        <w:rPr>
          <w:rFonts w:ascii="Times New Roman" w:hAnsi="Times New Roman" w:cs="Times New Roman"/>
          <w:b/>
          <w:bCs/>
          <w:iCs/>
          <w:sz w:val="20"/>
          <w:szCs w:val="20"/>
        </w:rPr>
      </w:pPr>
      <w:r w:rsidRPr="00ED234B">
        <w:rPr>
          <w:rFonts w:ascii="Times New Roman" w:hAnsi="Times New Roman" w:cs="Times New Roman"/>
          <w:sz w:val="20"/>
          <w:szCs w:val="20"/>
        </w:rPr>
        <w:t xml:space="preserve">(ii) </w:t>
      </w:r>
      <w:r w:rsidR="00C203E4" w:rsidRPr="00ED234B">
        <w:rPr>
          <w:rFonts w:ascii="Times New Roman" w:hAnsi="Times New Roman" w:cs="Times New Roman"/>
          <w:sz w:val="20"/>
          <w:szCs w:val="20"/>
        </w:rPr>
        <w:tab/>
      </w:r>
      <w:r w:rsidRPr="00ED234B">
        <w:rPr>
          <w:rFonts w:ascii="Times New Roman" w:hAnsi="Times New Roman" w:cs="Times New Roman"/>
          <w:sz w:val="20"/>
          <w:szCs w:val="20"/>
        </w:rPr>
        <w:t xml:space="preserve">is a token or belongs to a class of token approved by the Minister by </w:t>
      </w:r>
      <w:r w:rsidRPr="00ED234B">
        <w:rPr>
          <w:rFonts w:ascii="Times New Roman" w:hAnsi="Times New Roman" w:cs="Times New Roman"/>
          <w:iCs/>
          <w:sz w:val="20"/>
          <w:szCs w:val="20"/>
        </w:rPr>
        <w:t>notice published in the Government Gazette</w:t>
      </w:r>
      <w:r w:rsidRPr="00ED234B">
        <w:rPr>
          <w:rFonts w:ascii="Times New Roman" w:hAnsi="Times New Roman" w:cs="Times New Roman"/>
          <w:b/>
          <w:bCs/>
          <w:iCs/>
          <w:sz w:val="20"/>
          <w:szCs w:val="20"/>
        </w:rPr>
        <w:t>.</w:t>
      </w:r>
    </w:p>
    <w:p w14:paraId="2AABADC9" w14:textId="6D8A323B" w:rsidR="00490BF2" w:rsidRPr="00ED234B" w:rsidRDefault="00922114" w:rsidP="005F24D6">
      <w:pPr>
        <w:ind w:left="567" w:hanging="567"/>
        <w:rPr>
          <w:rFonts w:ascii="Times New Roman" w:hAnsi="Times New Roman" w:cs="Times New Roman"/>
          <w:sz w:val="20"/>
          <w:szCs w:val="20"/>
        </w:rPr>
      </w:pPr>
      <w:r w:rsidRPr="00ED234B">
        <w:rPr>
          <w:rFonts w:ascii="Times New Roman" w:hAnsi="Times New Roman" w:cs="Times New Roman"/>
          <w:bCs/>
          <w:sz w:val="20"/>
          <w:szCs w:val="20"/>
        </w:rPr>
        <w:t>11.</w:t>
      </w:r>
      <w:r w:rsidR="00BC3A49" w:rsidRPr="00ED234B">
        <w:rPr>
          <w:rFonts w:ascii="Times New Roman" w:hAnsi="Times New Roman" w:cs="Times New Roman"/>
          <w:bCs/>
          <w:sz w:val="20"/>
          <w:szCs w:val="20"/>
        </w:rPr>
        <w:t>79</w:t>
      </w:r>
      <w:r w:rsidR="00924648" w:rsidRPr="00ED234B">
        <w:rPr>
          <w:rFonts w:ascii="Times New Roman" w:hAnsi="Times New Roman" w:cs="Times New Roman"/>
          <w:bCs/>
          <w:sz w:val="20"/>
          <w:szCs w:val="20"/>
        </w:rPr>
        <w:tab/>
      </w:r>
      <w:r w:rsidR="001E5D66">
        <w:rPr>
          <w:rFonts w:ascii="Times New Roman" w:hAnsi="Times New Roman" w:cs="Times New Roman"/>
          <w:bCs/>
          <w:sz w:val="20"/>
          <w:szCs w:val="20"/>
        </w:rPr>
        <w:t>‘</w:t>
      </w:r>
      <w:r w:rsidR="00490BF2" w:rsidRPr="00ED234B">
        <w:rPr>
          <w:rFonts w:ascii="Times New Roman" w:hAnsi="Times New Roman" w:cs="Times New Roman"/>
          <w:b/>
          <w:sz w:val="20"/>
          <w:szCs w:val="20"/>
        </w:rPr>
        <w:t>top up</w:t>
      </w:r>
      <w:r w:rsidR="001E5D66">
        <w:rPr>
          <w:rFonts w:ascii="Times New Roman" w:hAnsi="Times New Roman" w:cs="Times New Roman"/>
          <w:bCs/>
          <w:sz w:val="20"/>
          <w:szCs w:val="20"/>
        </w:rPr>
        <w:t>’</w:t>
      </w:r>
      <w:r w:rsidR="00490BF2" w:rsidRPr="00ED234B">
        <w:rPr>
          <w:rFonts w:ascii="Times New Roman" w:hAnsi="Times New Roman" w:cs="Times New Roman"/>
          <w:bCs/>
          <w:sz w:val="20"/>
          <w:szCs w:val="20"/>
        </w:rPr>
        <w:t xml:space="preserve">, </w:t>
      </w:r>
      <w:r w:rsidR="001E5D66">
        <w:rPr>
          <w:rFonts w:ascii="Times New Roman" w:hAnsi="Times New Roman" w:cs="Times New Roman"/>
          <w:bCs/>
          <w:sz w:val="20"/>
          <w:szCs w:val="20"/>
        </w:rPr>
        <w:t>‘</w:t>
      </w:r>
      <w:r w:rsidR="00490BF2" w:rsidRPr="00ED234B">
        <w:rPr>
          <w:rFonts w:ascii="Times New Roman" w:hAnsi="Times New Roman" w:cs="Times New Roman"/>
          <w:b/>
          <w:sz w:val="20"/>
          <w:szCs w:val="20"/>
        </w:rPr>
        <w:t>topped up</w:t>
      </w:r>
      <w:r w:rsidR="001E5D66">
        <w:rPr>
          <w:rFonts w:ascii="Times New Roman" w:hAnsi="Times New Roman" w:cs="Times New Roman"/>
          <w:bCs/>
          <w:sz w:val="20"/>
          <w:szCs w:val="20"/>
        </w:rPr>
        <w:t>’</w:t>
      </w:r>
      <w:r w:rsidR="00490BF2" w:rsidRPr="00ED234B">
        <w:rPr>
          <w:rFonts w:ascii="Times New Roman" w:hAnsi="Times New Roman" w:cs="Times New Roman"/>
          <w:bCs/>
          <w:sz w:val="20"/>
          <w:szCs w:val="20"/>
        </w:rPr>
        <w:t xml:space="preserve">, </w:t>
      </w:r>
      <w:r w:rsidR="001E5D66">
        <w:rPr>
          <w:rFonts w:ascii="Times New Roman" w:hAnsi="Times New Roman" w:cs="Times New Roman"/>
          <w:bCs/>
          <w:sz w:val="20"/>
          <w:szCs w:val="20"/>
        </w:rPr>
        <w:t>‘</w:t>
      </w:r>
      <w:r w:rsidR="00490BF2" w:rsidRPr="00ED234B">
        <w:rPr>
          <w:rFonts w:ascii="Times New Roman" w:hAnsi="Times New Roman" w:cs="Times New Roman"/>
          <w:b/>
          <w:sz w:val="20"/>
          <w:szCs w:val="20"/>
        </w:rPr>
        <w:t>load</w:t>
      </w:r>
      <w:r w:rsidR="001E5D66">
        <w:rPr>
          <w:rFonts w:ascii="Times New Roman" w:hAnsi="Times New Roman" w:cs="Times New Roman"/>
          <w:bCs/>
          <w:sz w:val="20"/>
          <w:szCs w:val="20"/>
        </w:rPr>
        <w:t>’</w:t>
      </w:r>
      <w:r w:rsidR="00490BF2" w:rsidRPr="00ED234B">
        <w:rPr>
          <w:rFonts w:ascii="Times New Roman" w:hAnsi="Times New Roman" w:cs="Times New Roman"/>
          <w:bCs/>
          <w:sz w:val="20"/>
          <w:szCs w:val="20"/>
        </w:rPr>
        <w:t xml:space="preserve"> or </w:t>
      </w:r>
      <w:r w:rsidR="001E5D66">
        <w:rPr>
          <w:rFonts w:ascii="Times New Roman" w:hAnsi="Times New Roman" w:cs="Times New Roman"/>
          <w:bCs/>
          <w:sz w:val="20"/>
          <w:szCs w:val="20"/>
        </w:rPr>
        <w:t>‘</w:t>
      </w:r>
      <w:r w:rsidR="00490BF2" w:rsidRPr="00ED234B">
        <w:rPr>
          <w:rFonts w:ascii="Times New Roman" w:hAnsi="Times New Roman" w:cs="Times New Roman"/>
          <w:b/>
          <w:sz w:val="20"/>
          <w:szCs w:val="20"/>
        </w:rPr>
        <w:t>loaded</w:t>
      </w:r>
      <w:r w:rsidR="001E5D66">
        <w:rPr>
          <w:rFonts w:ascii="Times New Roman" w:hAnsi="Times New Roman" w:cs="Times New Roman"/>
          <w:bCs/>
          <w:sz w:val="20"/>
          <w:szCs w:val="20"/>
        </w:rPr>
        <w:t>’</w:t>
      </w:r>
      <w:r w:rsidR="00490BF2" w:rsidRPr="00ED234B">
        <w:rPr>
          <w:rFonts w:ascii="Times New Roman" w:hAnsi="Times New Roman" w:cs="Times New Roman"/>
          <w:b/>
          <w:sz w:val="20"/>
          <w:szCs w:val="20"/>
        </w:rPr>
        <w:t xml:space="preserve"> </w:t>
      </w:r>
      <w:r w:rsidR="00490BF2" w:rsidRPr="00ED234B">
        <w:rPr>
          <w:rFonts w:ascii="Times New Roman" w:hAnsi="Times New Roman" w:cs="Times New Roman"/>
          <w:sz w:val="20"/>
          <w:szCs w:val="20"/>
        </w:rPr>
        <w:t>means</w:t>
      </w:r>
      <w:r w:rsidR="00F20DD2">
        <w:rPr>
          <w:rFonts w:ascii="Times New Roman" w:hAnsi="Times New Roman" w:cs="Times New Roman"/>
          <w:sz w:val="20"/>
          <w:szCs w:val="20"/>
        </w:rPr>
        <w:t xml:space="preserve"> –</w:t>
      </w:r>
    </w:p>
    <w:p w14:paraId="1736CCEB" w14:textId="77777777" w:rsidR="00490BF2" w:rsidRPr="00ED234B" w:rsidRDefault="00ED09C2" w:rsidP="00FB0258">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in relation to myki </w:t>
      </w:r>
      <w:r w:rsidR="00A849F8" w:rsidRPr="00ED234B">
        <w:rPr>
          <w:rFonts w:ascii="Times New Roman" w:hAnsi="Times New Roman" w:cs="Times New Roman"/>
          <w:sz w:val="20"/>
          <w:szCs w:val="20"/>
        </w:rPr>
        <w:t>m</w:t>
      </w:r>
      <w:r w:rsidR="00490BF2" w:rsidRPr="00ED234B">
        <w:rPr>
          <w:rFonts w:ascii="Times New Roman" w:hAnsi="Times New Roman" w:cs="Times New Roman"/>
          <w:sz w:val="20"/>
          <w:szCs w:val="20"/>
        </w:rPr>
        <w:t xml:space="preserve">oney, the process of paying money to the Head, Transport for Victoria and having the amount paid recorded as </w:t>
      </w:r>
      <w:r w:rsidR="00A27EDD" w:rsidRPr="00ED234B">
        <w:rPr>
          <w:rFonts w:ascii="Times New Roman" w:hAnsi="Times New Roman" w:cs="Times New Roman"/>
          <w:sz w:val="20"/>
          <w:szCs w:val="20"/>
        </w:rPr>
        <w:t>V</w:t>
      </w:r>
      <w:r w:rsidR="00490BF2" w:rsidRPr="00ED234B">
        <w:rPr>
          <w:rFonts w:ascii="Times New Roman" w:hAnsi="Times New Roman" w:cs="Times New Roman"/>
          <w:sz w:val="20"/>
          <w:szCs w:val="20"/>
        </w:rPr>
        <w:t xml:space="preserve">alue on the </w:t>
      </w:r>
      <w:r w:rsidR="00103DB9"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103DB9" w:rsidRPr="00ED234B">
        <w:rPr>
          <w:rFonts w:ascii="Times New Roman" w:hAnsi="Times New Roman" w:cs="Times New Roman"/>
          <w:sz w:val="20"/>
          <w:szCs w:val="20"/>
        </w:rPr>
        <w:t>martcard</w:t>
      </w:r>
      <w:r w:rsidR="00410A70" w:rsidRPr="00ED234B">
        <w:rPr>
          <w:rFonts w:ascii="Times New Roman" w:hAnsi="Times New Roman" w:cs="Times New Roman"/>
          <w:sz w:val="20"/>
          <w:szCs w:val="20"/>
        </w:rPr>
        <w:t xml:space="preserve"> or Mobile myki</w:t>
      </w:r>
      <w:r w:rsidR="00490BF2" w:rsidRPr="00ED234B">
        <w:rPr>
          <w:rFonts w:ascii="Times New Roman" w:hAnsi="Times New Roman" w:cs="Times New Roman"/>
          <w:sz w:val="20"/>
          <w:szCs w:val="20"/>
        </w:rPr>
        <w:t xml:space="preserve">; and </w:t>
      </w:r>
    </w:p>
    <w:p w14:paraId="2C5FFF21" w14:textId="77777777" w:rsidR="00490BF2" w:rsidRPr="00ED234B" w:rsidRDefault="00ED09C2" w:rsidP="00FB0258">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in relation to myki Pass, the process of paying money to the Head, Transport for Victoria and having the </w:t>
      </w:r>
      <w:r w:rsidR="002A6D68" w:rsidRPr="00ED234B">
        <w:rPr>
          <w:rFonts w:ascii="Times New Roman" w:hAnsi="Times New Roman" w:cs="Times New Roman"/>
          <w:sz w:val="20"/>
          <w:szCs w:val="20"/>
        </w:rPr>
        <w:t xml:space="preserve">myki </w:t>
      </w:r>
      <w:r w:rsidR="00490BF2" w:rsidRPr="00ED234B">
        <w:rPr>
          <w:rFonts w:ascii="Times New Roman" w:hAnsi="Times New Roman" w:cs="Times New Roman"/>
          <w:sz w:val="20"/>
          <w:szCs w:val="20"/>
        </w:rPr>
        <w:t xml:space="preserve">product purchased recorded on the </w:t>
      </w:r>
      <w:r w:rsidR="00103DB9"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103DB9" w:rsidRPr="00ED234B">
        <w:rPr>
          <w:rFonts w:ascii="Times New Roman" w:hAnsi="Times New Roman" w:cs="Times New Roman"/>
          <w:sz w:val="20"/>
          <w:szCs w:val="20"/>
        </w:rPr>
        <w:t>martcard</w:t>
      </w:r>
      <w:r w:rsidR="00410A70" w:rsidRPr="00ED234B">
        <w:rPr>
          <w:rFonts w:ascii="Times New Roman" w:hAnsi="Times New Roman" w:cs="Times New Roman"/>
          <w:sz w:val="20"/>
          <w:szCs w:val="20"/>
        </w:rPr>
        <w:t xml:space="preserve"> or Mobile myki</w:t>
      </w:r>
      <w:r w:rsidR="00490BF2" w:rsidRPr="00ED234B">
        <w:rPr>
          <w:rFonts w:ascii="Times New Roman" w:hAnsi="Times New Roman" w:cs="Times New Roman"/>
          <w:sz w:val="20"/>
          <w:szCs w:val="20"/>
        </w:rPr>
        <w:t xml:space="preserve">. </w:t>
      </w:r>
    </w:p>
    <w:p w14:paraId="79CB71D2" w14:textId="69B5FAF7" w:rsidR="00C203E4" w:rsidRPr="00ED234B" w:rsidRDefault="00922114" w:rsidP="00DB135F">
      <w:pPr>
        <w:ind w:left="567" w:hanging="567"/>
        <w:rPr>
          <w:rFonts w:ascii="Times New Roman" w:hAnsi="Times New Roman" w:cs="Times New Roman"/>
          <w:sz w:val="20"/>
          <w:szCs w:val="20"/>
        </w:rPr>
      </w:pPr>
      <w:r w:rsidRPr="00ED234B">
        <w:rPr>
          <w:rFonts w:ascii="Times New Roman" w:hAnsi="Times New Roman" w:cs="Times New Roman"/>
          <w:sz w:val="20"/>
          <w:szCs w:val="20"/>
        </w:rPr>
        <w:lastRenderedPageBreak/>
        <w:t>11.</w:t>
      </w:r>
      <w:r w:rsidR="00924648" w:rsidRPr="00ED234B">
        <w:rPr>
          <w:rFonts w:ascii="Times New Roman" w:hAnsi="Times New Roman" w:cs="Times New Roman"/>
          <w:sz w:val="20"/>
          <w:szCs w:val="20"/>
        </w:rPr>
        <w:t>8</w:t>
      </w:r>
      <w:r w:rsidR="00BC3A49" w:rsidRPr="00ED234B">
        <w:rPr>
          <w:rFonts w:ascii="Times New Roman" w:hAnsi="Times New Roman" w:cs="Times New Roman"/>
          <w:sz w:val="20"/>
          <w:szCs w:val="20"/>
        </w:rPr>
        <w:t>0</w:t>
      </w:r>
      <w:r w:rsidR="00924648"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 xml:space="preserve">touch </w:t>
      </w:r>
      <w:r w:rsidR="00D50E43" w:rsidRPr="00ED234B">
        <w:rPr>
          <w:rFonts w:ascii="Times New Roman" w:hAnsi="Times New Roman" w:cs="Times New Roman"/>
          <w:b/>
          <w:sz w:val="20"/>
          <w:szCs w:val="20"/>
        </w:rPr>
        <w:t xml:space="preserve">or tap </w:t>
      </w:r>
      <w:r w:rsidR="00490BF2" w:rsidRPr="00ED234B">
        <w:rPr>
          <w:rFonts w:ascii="Times New Roman" w:hAnsi="Times New Roman" w:cs="Times New Roman"/>
          <w:b/>
          <w:sz w:val="20"/>
          <w:szCs w:val="20"/>
        </w:rPr>
        <w:t>on</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w:t>
      </w:r>
      <w:r w:rsidR="002A6D68" w:rsidRPr="00ED234B">
        <w:rPr>
          <w:rFonts w:ascii="Times New Roman" w:hAnsi="Times New Roman" w:cs="Times New Roman"/>
          <w:sz w:val="20"/>
          <w:szCs w:val="20"/>
        </w:rPr>
        <w:t xml:space="preserve">, for </w:t>
      </w:r>
      <w:r w:rsidR="006E07C1" w:rsidRPr="00ED234B">
        <w:rPr>
          <w:rFonts w:ascii="Times New Roman" w:hAnsi="Times New Roman" w:cs="Times New Roman"/>
          <w:sz w:val="20"/>
          <w:szCs w:val="20"/>
        </w:rPr>
        <w:t>Tap</w:t>
      </w:r>
      <w:r w:rsidR="00AC5127" w:rsidRPr="00ED234B">
        <w:rPr>
          <w:rFonts w:ascii="Times New Roman" w:hAnsi="Times New Roman" w:cs="Times New Roman"/>
          <w:sz w:val="20"/>
          <w:szCs w:val="20"/>
        </w:rPr>
        <w:t xml:space="preserve"> Tokens</w:t>
      </w:r>
      <w:r w:rsidR="00DB135F" w:rsidRPr="00ED234B">
        <w:rPr>
          <w:rFonts w:ascii="Times New Roman" w:hAnsi="Times New Roman" w:cs="Times New Roman"/>
          <w:sz w:val="20"/>
          <w:szCs w:val="20"/>
        </w:rPr>
        <w:t xml:space="preserve">, </w:t>
      </w:r>
      <w:r w:rsidR="00936274" w:rsidRPr="00ED234B">
        <w:rPr>
          <w:rFonts w:ascii="Times New Roman" w:hAnsi="Times New Roman" w:cs="Times New Roman"/>
          <w:sz w:val="20"/>
          <w:szCs w:val="20"/>
        </w:rPr>
        <w:t xml:space="preserve">to place a </w:t>
      </w:r>
      <w:r w:rsidR="006E07C1" w:rsidRPr="00ED234B">
        <w:rPr>
          <w:rFonts w:ascii="Times New Roman" w:hAnsi="Times New Roman" w:cs="Times New Roman"/>
          <w:sz w:val="20"/>
          <w:szCs w:val="20"/>
        </w:rPr>
        <w:t>Tap</w:t>
      </w:r>
      <w:r w:rsidR="00AC5127" w:rsidRPr="00ED234B">
        <w:rPr>
          <w:rFonts w:ascii="Times New Roman" w:hAnsi="Times New Roman" w:cs="Times New Roman"/>
          <w:sz w:val="20"/>
          <w:szCs w:val="20"/>
        </w:rPr>
        <w:t xml:space="preserve"> Token </w:t>
      </w:r>
      <w:r w:rsidR="00936274" w:rsidRPr="00ED234B">
        <w:rPr>
          <w:rFonts w:ascii="Times New Roman" w:hAnsi="Times New Roman" w:cs="Times New Roman"/>
          <w:sz w:val="20"/>
          <w:szCs w:val="20"/>
        </w:rPr>
        <w:t xml:space="preserve">on or near a smartcard and digital token reader so as to enable information to be transferred between the </w:t>
      </w:r>
      <w:r w:rsidR="006E07C1" w:rsidRPr="00ED234B">
        <w:rPr>
          <w:rFonts w:ascii="Times New Roman" w:hAnsi="Times New Roman" w:cs="Times New Roman"/>
          <w:sz w:val="20"/>
          <w:szCs w:val="20"/>
        </w:rPr>
        <w:t>Tap</w:t>
      </w:r>
      <w:r w:rsidR="00AC5127" w:rsidRPr="00ED234B">
        <w:rPr>
          <w:rFonts w:ascii="Times New Roman" w:hAnsi="Times New Roman" w:cs="Times New Roman"/>
          <w:sz w:val="20"/>
          <w:szCs w:val="20"/>
        </w:rPr>
        <w:t xml:space="preserve"> Token </w:t>
      </w:r>
      <w:r w:rsidR="00936274" w:rsidRPr="00ED234B">
        <w:rPr>
          <w:rFonts w:ascii="Times New Roman" w:hAnsi="Times New Roman" w:cs="Times New Roman"/>
          <w:sz w:val="20"/>
          <w:szCs w:val="20"/>
        </w:rPr>
        <w:t>and the smartcard and digital token reader and, as required, processed so that</w:t>
      </w:r>
      <w:r w:rsidR="00F20DD2">
        <w:rPr>
          <w:rFonts w:ascii="Times New Roman" w:hAnsi="Times New Roman" w:cs="Times New Roman"/>
          <w:sz w:val="20"/>
          <w:szCs w:val="20"/>
        </w:rPr>
        <w:t xml:space="preserve"> –</w:t>
      </w:r>
    </w:p>
    <w:p w14:paraId="0CDA8785" w14:textId="10A86935" w:rsidR="00C203E4" w:rsidRPr="00ED234B" w:rsidRDefault="00936274" w:rsidP="00DB135F">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DB135F" w:rsidRPr="00ED234B">
        <w:rPr>
          <w:rFonts w:ascii="Times New Roman" w:hAnsi="Times New Roman" w:cs="Times New Roman"/>
          <w:sz w:val="20"/>
          <w:szCs w:val="20"/>
        </w:rPr>
        <w:t>a</w:t>
      </w:r>
      <w:r w:rsidRPr="00ED234B">
        <w:rPr>
          <w:rFonts w:ascii="Times New Roman" w:hAnsi="Times New Roman" w:cs="Times New Roman"/>
          <w:sz w:val="20"/>
          <w:szCs w:val="20"/>
        </w:rPr>
        <w:t>)</w:t>
      </w:r>
      <w:r w:rsidR="00C203E4" w:rsidRPr="00ED234B">
        <w:rPr>
          <w:rFonts w:ascii="Times New Roman" w:hAnsi="Times New Roman" w:cs="Times New Roman"/>
          <w:sz w:val="20"/>
          <w:szCs w:val="20"/>
        </w:rPr>
        <w:tab/>
      </w:r>
      <w:r w:rsidRPr="00ED234B">
        <w:rPr>
          <w:rFonts w:ascii="Times New Roman" w:hAnsi="Times New Roman" w:cs="Times New Roman"/>
          <w:sz w:val="20"/>
          <w:szCs w:val="20"/>
        </w:rPr>
        <w:t xml:space="preserve">the following are recorded on the </w:t>
      </w:r>
      <w:r w:rsidR="006E07C1" w:rsidRPr="00ED234B">
        <w:rPr>
          <w:rFonts w:ascii="Times New Roman" w:hAnsi="Times New Roman" w:cs="Times New Roman"/>
          <w:sz w:val="20"/>
          <w:szCs w:val="20"/>
        </w:rPr>
        <w:t>Tap</w:t>
      </w:r>
      <w:r w:rsidR="00AC5127" w:rsidRPr="00ED234B">
        <w:rPr>
          <w:rFonts w:ascii="Times New Roman" w:hAnsi="Times New Roman" w:cs="Times New Roman"/>
          <w:sz w:val="20"/>
          <w:szCs w:val="20"/>
        </w:rPr>
        <w:t xml:space="preserve"> Tokens </w:t>
      </w:r>
      <w:r w:rsidR="00DD6230" w:rsidRPr="00ED234B">
        <w:rPr>
          <w:rFonts w:ascii="Times New Roman" w:hAnsi="Times New Roman" w:cs="Times New Roman"/>
          <w:sz w:val="20"/>
          <w:szCs w:val="20"/>
        </w:rPr>
        <w:t xml:space="preserve">(for myki </w:t>
      </w:r>
      <w:r w:rsidR="00E936AD" w:rsidRPr="00ED234B">
        <w:rPr>
          <w:rFonts w:ascii="Times New Roman" w:hAnsi="Times New Roman" w:cs="Times New Roman"/>
          <w:sz w:val="20"/>
          <w:szCs w:val="20"/>
        </w:rPr>
        <w:t>s</w:t>
      </w:r>
      <w:r w:rsidR="00DD6230" w:rsidRPr="00ED234B">
        <w:rPr>
          <w:rFonts w:ascii="Times New Roman" w:hAnsi="Times New Roman" w:cs="Times New Roman"/>
          <w:sz w:val="20"/>
          <w:szCs w:val="20"/>
        </w:rPr>
        <w:t xml:space="preserve">martcards and Mobile myki) </w:t>
      </w:r>
      <w:r w:rsidRPr="00ED234B">
        <w:rPr>
          <w:rFonts w:ascii="Times New Roman" w:hAnsi="Times New Roman" w:cs="Times New Roman"/>
          <w:sz w:val="20"/>
          <w:szCs w:val="20"/>
        </w:rPr>
        <w:t>and the smartcard and digital token reader:</w:t>
      </w:r>
      <w:bookmarkStart w:id="781" w:name="_Toc27985734"/>
    </w:p>
    <w:p w14:paraId="368DA11B" w14:textId="0B51814B" w:rsidR="00C203E4" w:rsidRPr="00ED234B" w:rsidRDefault="00C203E4" w:rsidP="00DB135F">
      <w:pPr>
        <w:pStyle w:val="ListParagraph"/>
        <w:numPr>
          <w:ilvl w:val="0"/>
          <w:numId w:val="0"/>
        </w:numPr>
        <w:ind w:left="1701" w:hanging="567"/>
        <w:rPr>
          <w:rFonts w:ascii="Times New Roman" w:hAnsi="Times New Roman" w:cs="Times New Roman"/>
          <w:sz w:val="20"/>
          <w:szCs w:val="20"/>
        </w:rPr>
      </w:pPr>
      <w:r w:rsidRPr="00ED234B">
        <w:rPr>
          <w:rFonts w:ascii="Times New Roman" w:hAnsi="Times New Roman" w:cs="Times New Roman"/>
          <w:sz w:val="20"/>
          <w:szCs w:val="20"/>
        </w:rPr>
        <w:t>(</w:t>
      </w:r>
      <w:r w:rsidR="00DB135F" w:rsidRPr="00ED234B">
        <w:rPr>
          <w:rFonts w:ascii="Times New Roman" w:hAnsi="Times New Roman" w:cs="Times New Roman"/>
          <w:sz w:val="20"/>
          <w:szCs w:val="20"/>
        </w:rPr>
        <w:t>i</w:t>
      </w:r>
      <w:r w:rsidRPr="00ED234B">
        <w:rPr>
          <w:rFonts w:ascii="Times New Roman" w:hAnsi="Times New Roman" w:cs="Times New Roman"/>
          <w:sz w:val="20"/>
          <w:szCs w:val="20"/>
        </w:rPr>
        <w:t>)</w:t>
      </w:r>
      <w:r w:rsidR="00924648" w:rsidRPr="00ED234B">
        <w:rPr>
          <w:rFonts w:ascii="Times New Roman" w:hAnsi="Times New Roman" w:cs="Times New Roman"/>
          <w:sz w:val="20"/>
          <w:szCs w:val="20"/>
        </w:rPr>
        <w:tab/>
      </w:r>
      <w:r w:rsidR="00936274" w:rsidRPr="00ED234B">
        <w:rPr>
          <w:rFonts w:ascii="Times New Roman" w:hAnsi="Times New Roman" w:cs="Times New Roman"/>
          <w:sz w:val="20"/>
          <w:szCs w:val="20"/>
        </w:rPr>
        <w:t xml:space="preserve">the time when and the place where the </w:t>
      </w:r>
      <w:r w:rsidR="006E07C1" w:rsidRPr="00ED234B">
        <w:rPr>
          <w:rFonts w:ascii="Times New Roman" w:hAnsi="Times New Roman" w:cs="Times New Roman"/>
          <w:sz w:val="20"/>
          <w:szCs w:val="20"/>
        </w:rPr>
        <w:t>Tap</w:t>
      </w:r>
      <w:r w:rsidR="00AC5127" w:rsidRPr="00ED234B">
        <w:rPr>
          <w:rFonts w:ascii="Times New Roman" w:hAnsi="Times New Roman" w:cs="Times New Roman"/>
          <w:sz w:val="20"/>
          <w:szCs w:val="20"/>
        </w:rPr>
        <w:t xml:space="preserve"> Token </w:t>
      </w:r>
      <w:r w:rsidR="00936274" w:rsidRPr="00ED234B">
        <w:rPr>
          <w:rFonts w:ascii="Times New Roman" w:hAnsi="Times New Roman" w:cs="Times New Roman"/>
          <w:sz w:val="20"/>
          <w:szCs w:val="20"/>
        </w:rPr>
        <w:t xml:space="preserve">is so placed; </w:t>
      </w:r>
      <w:bookmarkStart w:id="782" w:name="_Toc27985735"/>
      <w:bookmarkEnd w:id="781"/>
    </w:p>
    <w:p w14:paraId="726A4D97" w14:textId="26E2CD1E" w:rsidR="00936274" w:rsidRPr="00ED234B" w:rsidRDefault="00C203E4" w:rsidP="00DB135F">
      <w:pPr>
        <w:pStyle w:val="ListParagraph"/>
        <w:numPr>
          <w:ilvl w:val="0"/>
          <w:numId w:val="0"/>
        </w:numPr>
        <w:ind w:left="1701" w:hanging="567"/>
        <w:rPr>
          <w:rFonts w:ascii="Times New Roman" w:hAnsi="Times New Roman" w:cs="Times New Roman"/>
          <w:sz w:val="20"/>
          <w:szCs w:val="20"/>
        </w:rPr>
      </w:pPr>
      <w:r w:rsidRPr="00ED234B">
        <w:rPr>
          <w:rFonts w:ascii="Times New Roman" w:hAnsi="Times New Roman" w:cs="Times New Roman"/>
          <w:sz w:val="20"/>
          <w:szCs w:val="20"/>
        </w:rPr>
        <w:t>(</w:t>
      </w:r>
      <w:r w:rsidR="00DB135F" w:rsidRPr="00ED234B">
        <w:rPr>
          <w:rFonts w:ascii="Times New Roman" w:hAnsi="Times New Roman" w:cs="Times New Roman"/>
          <w:sz w:val="20"/>
          <w:szCs w:val="20"/>
        </w:rPr>
        <w:t>ii</w:t>
      </w:r>
      <w:r w:rsidRPr="00ED234B">
        <w:rPr>
          <w:rFonts w:ascii="Times New Roman" w:hAnsi="Times New Roman" w:cs="Times New Roman"/>
          <w:sz w:val="20"/>
          <w:szCs w:val="20"/>
        </w:rPr>
        <w:t>)</w:t>
      </w:r>
      <w:r w:rsidR="00924648" w:rsidRPr="00ED234B">
        <w:rPr>
          <w:rFonts w:ascii="Times New Roman" w:hAnsi="Times New Roman" w:cs="Times New Roman"/>
          <w:sz w:val="20"/>
          <w:szCs w:val="20"/>
        </w:rPr>
        <w:tab/>
      </w:r>
      <w:r w:rsidR="00936274" w:rsidRPr="00ED234B">
        <w:rPr>
          <w:rFonts w:ascii="Times New Roman" w:hAnsi="Times New Roman" w:cs="Times New Roman"/>
          <w:sz w:val="20"/>
          <w:szCs w:val="20"/>
        </w:rPr>
        <w:t xml:space="preserve">if the smartcard and digital token reader is situated on a bus or a tram, the bus route or tram route and the vehicle concerned; </w:t>
      </w:r>
      <w:bookmarkStart w:id="783" w:name="_Toc27985736"/>
      <w:bookmarkEnd w:id="782"/>
    </w:p>
    <w:p w14:paraId="732F9050" w14:textId="4AF87CD9" w:rsidR="008E4535" w:rsidRPr="00ED234B" w:rsidRDefault="00C203E4" w:rsidP="00FA0CAD">
      <w:pPr>
        <w:pStyle w:val="ListParagraph"/>
        <w:numPr>
          <w:ilvl w:val="0"/>
          <w:numId w:val="0"/>
        </w:numPr>
        <w:ind w:left="1701" w:hanging="567"/>
        <w:rPr>
          <w:rFonts w:ascii="Times New Roman" w:hAnsi="Times New Roman" w:cs="Times New Roman"/>
          <w:sz w:val="20"/>
          <w:szCs w:val="20"/>
        </w:rPr>
      </w:pPr>
      <w:r w:rsidRPr="00ED234B">
        <w:rPr>
          <w:rFonts w:ascii="Times New Roman" w:hAnsi="Times New Roman" w:cs="Times New Roman"/>
          <w:sz w:val="20"/>
          <w:szCs w:val="20"/>
        </w:rPr>
        <w:t>(</w:t>
      </w:r>
      <w:r w:rsidR="00DB135F" w:rsidRPr="00ED234B">
        <w:rPr>
          <w:rFonts w:ascii="Times New Roman" w:hAnsi="Times New Roman" w:cs="Times New Roman"/>
          <w:sz w:val="20"/>
          <w:szCs w:val="20"/>
        </w:rPr>
        <w:t>iii</w:t>
      </w:r>
      <w:r w:rsidRPr="00ED234B">
        <w:rPr>
          <w:rFonts w:ascii="Times New Roman" w:hAnsi="Times New Roman" w:cs="Times New Roman"/>
          <w:sz w:val="20"/>
          <w:szCs w:val="20"/>
        </w:rPr>
        <w:t>)</w:t>
      </w:r>
      <w:r w:rsidR="00924648" w:rsidRPr="00ED234B">
        <w:rPr>
          <w:rFonts w:ascii="Times New Roman" w:hAnsi="Times New Roman" w:cs="Times New Roman"/>
          <w:sz w:val="20"/>
          <w:szCs w:val="20"/>
        </w:rPr>
        <w:tab/>
      </w:r>
      <w:r w:rsidR="0004601E" w:rsidRPr="00ED234B">
        <w:rPr>
          <w:rFonts w:ascii="Times New Roman" w:hAnsi="Times New Roman" w:cs="Times New Roman"/>
          <w:sz w:val="20"/>
          <w:szCs w:val="20"/>
        </w:rPr>
        <w:t>that</w:t>
      </w:r>
      <w:bookmarkEnd w:id="783"/>
      <w:r w:rsidR="0004601E" w:rsidRPr="00ED234B">
        <w:rPr>
          <w:rFonts w:ascii="Times New Roman" w:hAnsi="Times New Roman" w:cs="Times New Roman"/>
          <w:sz w:val="20"/>
          <w:szCs w:val="20"/>
        </w:rPr>
        <w:t xml:space="preserve"> the </w:t>
      </w:r>
      <w:r w:rsidR="006E07C1" w:rsidRPr="00ED234B">
        <w:rPr>
          <w:rFonts w:ascii="Times New Roman" w:hAnsi="Times New Roman" w:cs="Times New Roman"/>
          <w:sz w:val="20"/>
          <w:szCs w:val="20"/>
        </w:rPr>
        <w:t>Tap</w:t>
      </w:r>
      <w:r w:rsidR="0004601E" w:rsidRPr="00ED234B">
        <w:rPr>
          <w:rFonts w:ascii="Times New Roman" w:hAnsi="Times New Roman" w:cs="Times New Roman"/>
          <w:sz w:val="20"/>
          <w:szCs w:val="20"/>
        </w:rPr>
        <w:t xml:space="preserve"> Token meets the ‘Minimum requirements for travel’ set out in Chapter 4</w:t>
      </w:r>
      <w:r w:rsidR="008E4535" w:rsidRPr="00ED234B">
        <w:rPr>
          <w:rFonts w:ascii="Times New Roman" w:hAnsi="Times New Roman" w:cs="Times New Roman"/>
          <w:sz w:val="20"/>
          <w:szCs w:val="20"/>
        </w:rPr>
        <w:t xml:space="preserve">; and </w:t>
      </w:r>
    </w:p>
    <w:p w14:paraId="02C05403" w14:textId="282DD9AE" w:rsidR="00C203E4" w:rsidRPr="00ED234B" w:rsidRDefault="00C203E4" w:rsidP="00DB135F">
      <w:pPr>
        <w:pStyle w:val="ListParagraph"/>
        <w:numPr>
          <w:ilvl w:val="0"/>
          <w:numId w:val="0"/>
        </w:numPr>
        <w:ind w:left="1701" w:hanging="567"/>
        <w:rPr>
          <w:rFonts w:ascii="Times New Roman" w:hAnsi="Times New Roman" w:cs="Times New Roman"/>
          <w:sz w:val="20"/>
          <w:szCs w:val="20"/>
        </w:rPr>
      </w:pPr>
      <w:r w:rsidRPr="00ED234B">
        <w:rPr>
          <w:rFonts w:ascii="Times New Roman" w:hAnsi="Times New Roman" w:cs="Times New Roman"/>
          <w:sz w:val="20"/>
          <w:szCs w:val="20"/>
        </w:rPr>
        <w:t>(</w:t>
      </w:r>
      <w:r w:rsidR="00DB135F" w:rsidRPr="00ED234B">
        <w:rPr>
          <w:rFonts w:ascii="Times New Roman" w:hAnsi="Times New Roman" w:cs="Times New Roman"/>
          <w:sz w:val="20"/>
          <w:szCs w:val="20"/>
        </w:rPr>
        <w:t>iv</w:t>
      </w:r>
      <w:r w:rsidRPr="00ED234B">
        <w:rPr>
          <w:rFonts w:ascii="Times New Roman" w:hAnsi="Times New Roman" w:cs="Times New Roman"/>
          <w:sz w:val="20"/>
          <w:szCs w:val="20"/>
        </w:rPr>
        <w:t>)</w:t>
      </w:r>
      <w:r w:rsidR="00924648" w:rsidRPr="00ED234B">
        <w:rPr>
          <w:rFonts w:ascii="Times New Roman" w:hAnsi="Times New Roman" w:cs="Times New Roman"/>
          <w:sz w:val="20"/>
          <w:szCs w:val="20"/>
        </w:rPr>
        <w:tab/>
      </w:r>
      <w:r w:rsidR="008E4535" w:rsidRPr="00ED234B">
        <w:rPr>
          <w:rFonts w:ascii="Times New Roman" w:hAnsi="Times New Roman" w:cs="Times New Roman"/>
          <w:sz w:val="20"/>
          <w:szCs w:val="20"/>
        </w:rPr>
        <w:t xml:space="preserve">for a Contactless Payment Token, Transport Victoria’s computer system records the use of a Contactless Payment Token on Victoria’s public transport system; or </w:t>
      </w:r>
    </w:p>
    <w:p w14:paraId="2763AFD0" w14:textId="0569C78D" w:rsidR="00936274" w:rsidRPr="00ED234B" w:rsidRDefault="00936274" w:rsidP="00FB0258">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w:t>
      </w:r>
      <w:bookmarkStart w:id="784" w:name="_Toc27985737"/>
      <w:r w:rsidR="00DB135F" w:rsidRPr="00ED234B">
        <w:rPr>
          <w:rFonts w:ascii="Times New Roman" w:hAnsi="Times New Roman" w:cs="Times New Roman"/>
          <w:sz w:val="20"/>
          <w:szCs w:val="20"/>
        </w:rPr>
        <w:t>b)</w:t>
      </w:r>
      <w:r w:rsidR="00924648" w:rsidRPr="00ED234B">
        <w:rPr>
          <w:rFonts w:ascii="Times New Roman" w:hAnsi="Times New Roman" w:cs="Times New Roman"/>
          <w:sz w:val="20"/>
          <w:szCs w:val="20"/>
        </w:rPr>
        <w:tab/>
      </w:r>
      <w:r w:rsidRPr="00ED234B">
        <w:rPr>
          <w:rFonts w:ascii="Times New Roman" w:hAnsi="Times New Roman" w:cs="Times New Roman"/>
          <w:sz w:val="20"/>
          <w:szCs w:val="20"/>
        </w:rPr>
        <w:t xml:space="preserve">if the smartcard and digital token reader is situated on a bus or a tram and the smartcard and digital token reader is, because of a defect in or failure of other equipment on the bus or tram, unable to record the place where the </w:t>
      </w:r>
      <w:r w:rsidR="006E07C1" w:rsidRPr="00ED234B">
        <w:rPr>
          <w:rFonts w:ascii="Times New Roman" w:hAnsi="Times New Roman" w:cs="Times New Roman"/>
          <w:sz w:val="20"/>
          <w:szCs w:val="20"/>
        </w:rPr>
        <w:t>Tap</w:t>
      </w:r>
      <w:r w:rsidR="0004601E" w:rsidRPr="00ED234B">
        <w:rPr>
          <w:rFonts w:ascii="Times New Roman" w:hAnsi="Times New Roman" w:cs="Times New Roman"/>
          <w:sz w:val="20"/>
          <w:szCs w:val="20"/>
        </w:rPr>
        <w:t xml:space="preserve"> Token </w:t>
      </w:r>
      <w:r w:rsidRPr="00ED234B">
        <w:rPr>
          <w:rFonts w:ascii="Times New Roman" w:hAnsi="Times New Roman" w:cs="Times New Roman"/>
          <w:sz w:val="20"/>
          <w:szCs w:val="20"/>
        </w:rPr>
        <w:t xml:space="preserve">is so placed or the bus route or tram route concerned, the following is recorded on the </w:t>
      </w:r>
      <w:r w:rsidR="006E07C1" w:rsidRPr="00ED234B">
        <w:rPr>
          <w:rFonts w:ascii="Times New Roman" w:hAnsi="Times New Roman" w:cs="Times New Roman"/>
          <w:sz w:val="20"/>
          <w:szCs w:val="20"/>
        </w:rPr>
        <w:t>Tap</w:t>
      </w:r>
      <w:r w:rsidR="0004601E" w:rsidRPr="00ED234B">
        <w:rPr>
          <w:rFonts w:ascii="Times New Roman" w:hAnsi="Times New Roman" w:cs="Times New Roman"/>
          <w:sz w:val="20"/>
          <w:szCs w:val="20"/>
        </w:rPr>
        <w:t xml:space="preserve"> Token </w:t>
      </w:r>
      <w:r w:rsidR="00DD6230" w:rsidRPr="00ED234B">
        <w:rPr>
          <w:rFonts w:ascii="Times New Roman" w:hAnsi="Times New Roman" w:cs="Times New Roman"/>
          <w:sz w:val="20"/>
          <w:szCs w:val="20"/>
        </w:rPr>
        <w:t xml:space="preserve">(for myki </w:t>
      </w:r>
      <w:r w:rsidR="00E936AD" w:rsidRPr="00ED234B">
        <w:rPr>
          <w:rFonts w:ascii="Times New Roman" w:hAnsi="Times New Roman" w:cs="Times New Roman"/>
          <w:sz w:val="20"/>
          <w:szCs w:val="20"/>
        </w:rPr>
        <w:t>s</w:t>
      </w:r>
      <w:r w:rsidR="00DD6230" w:rsidRPr="00ED234B">
        <w:rPr>
          <w:rFonts w:ascii="Times New Roman" w:hAnsi="Times New Roman" w:cs="Times New Roman"/>
          <w:sz w:val="20"/>
          <w:szCs w:val="20"/>
        </w:rPr>
        <w:t xml:space="preserve">martcards and Mobile myki) </w:t>
      </w:r>
      <w:r w:rsidRPr="00ED234B">
        <w:rPr>
          <w:rFonts w:ascii="Times New Roman" w:hAnsi="Times New Roman" w:cs="Times New Roman"/>
          <w:sz w:val="20"/>
          <w:szCs w:val="20"/>
        </w:rPr>
        <w:t>and the smartcard and digital token reader</w:t>
      </w:r>
      <w:bookmarkEnd w:id="784"/>
      <w:r w:rsidRPr="00ED234B">
        <w:rPr>
          <w:rFonts w:ascii="Times New Roman" w:hAnsi="Times New Roman" w:cs="Times New Roman"/>
          <w:sz w:val="20"/>
          <w:szCs w:val="20"/>
        </w:rPr>
        <w:t xml:space="preserve"> </w:t>
      </w:r>
      <w:r w:rsidR="00F20DD2">
        <w:rPr>
          <w:rFonts w:ascii="Times New Roman" w:hAnsi="Times New Roman" w:cs="Times New Roman"/>
          <w:sz w:val="20"/>
          <w:szCs w:val="20"/>
        </w:rPr>
        <w:t xml:space="preserve"> –</w:t>
      </w:r>
    </w:p>
    <w:p w14:paraId="365C854C" w14:textId="5D39AD0F" w:rsidR="00936274" w:rsidRPr="00ED234B" w:rsidRDefault="00936274" w:rsidP="00FB0258">
      <w:pPr>
        <w:spacing w:after="120"/>
        <w:ind w:left="1701" w:hanging="567"/>
        <w:rPr>
          <w:rFonts w:ascii="Times New Roman" w:hAnsi="Times New Roman" w:cs="Times New Roman"/>
          <w:sz w:val="20"/>
          <w:szCs w:val="20"/>
        </w:rPr>
      </w:pPr>
      <w:r w:rsidRPr="00ED234B">
        <w:rPr>
          <w:rFonts w:ascii="Times New Roman" w:hAnsi="Times New Roman" w:cs="Times New Roman"/>
          <w:sz w:val="20"/>
          <w:szCs w:val="20"/>
        </w:rPr>
        <w:t>(i)</w:t>
      </w:r>
      <w:bookmarkStart w:id="785" w:name="_Toc27985738"/>
      <w:r w:rsidR="00C203E4" w:rsidRPr="00ED234B">
        <w:rPr>
          <w:rFonts w:ascii="Times New Roman" w:hAnsi="Times New Roman" w:cs="Times New Roman"/>
          <w:sz w:val="20"/>
          <w:szCs w:val="20"/>
        </w:rPr>
        <w:tab/>
      </w:r>
      <w:r w:rsidRPr="00ED234B">
        <w:rPr>
          <w:rFonts w:ascii="Times New Roman" w:hAnsi="Times New Roman" w:cs="Times New Roman"/>
          <w:sz w:val="20"/>
          <w:szCs w:val="20"/>
        </w:rPr>
        <w:t xml:space="preserve">the time when the </w:t>
      </w:r>
      <w:r w:rsidR="006E07C1" w:rsidRPr="00ED234B">
        <w:rPr>
          <w:rFonts w:ascii="Times New Roman" w:hAnsi="Times New Roman" w:cs="Times New Roman"/>
          <w:sz w:val="20"/>
          <w:szCs w:val="20"/>
        </w:rPr>
        <w:t>Tap</w:t>
      </w:r>
      <w:r w:rsidR="0004601E" w:rsidRPr="00ED234B">
        <w:rPr>
          <w:rFonts w:ascii="Times New Roman" w:hAnsi="Times New Roman" w:cs="Times New Roman"/>
          <w:sz w:val="20"/>
          <w:szCs w:val="20"/>
        </w:rPr>
        <w:t xml:space="preserve"> Token</w:t>
      </w:r>
      <w:r w:rsidR="0004601E" w:rsidRPr="00ED234B" w:rsidDel="002A6D68">
        <w:rPr>
          <w:rFonts w:ascii="Times New Roman" w:hAnsi="Times New Roman" w:cs="Times New Roman"/>
          <w:sz w:val="20"/>
          <w:szCs w:val="20"/>
        </w:rPr>
        <w:t xml:space="preserve"> </w:t>
      </w:r>
      <w:r w:rsidRPr="00ED234B">
        <w:rPr>
          <w:rFonts w:ascii="Times New Roman" w:hAnsi="Times New Roman" w:cs="Times New Roman"/>
          <w:sz w:val="20"/>
          <w:szCs w:val="20"/>
        </w:rPr>
        <w:t>is so placed; and</w:t>
      </w:r>
      <w:bookmarkEnd w:id="785"/>
    </w:p>
    <w:p w14:paraId="16729113" w14:textId="64DCB0BC" w:rsidR="00490BF2" w:rsidRPr="00ED234B" w:rsidRDefault="00C203E4" w:rsidP="00FB0258">
      <w:pPr>
        <w:spacing w:after="120"/>
        <w:ind w:left="1701" w:hanging="567"/>
        <w:rPr>
          <w:rFonts w:ascii="Times New Roman" w:hAnsi="Times New Roman" w:cs="Times New Roman"/>
          <w:sz w:val="20"/>
          <w:szCs w:val="20"/>
        </w:rPr>
      </w:pPr>
      <w:r w:rsidRPr="00ED234B">
        <w:rPr>
          <w:rFonts w:ascii="Times New Roman" w:hAnsi="Times New Roman" w:cs="Times New Roman"/>
          <w:sz w:val="20"/>
          <w:szCs w:val="20"/>
        </w:rPr>
        <w:t>(ii)</w:t>
      </w:r>
      <w:r w:rsidRPr="00ED234B">
        <w:rPr>
          <w:rFonts w:ascii="Times New Roman" w:hAnsi="Times New Roman" w:cs="Times New Roman"/>
          <w:sz w:val="20"/>
          <w:szCs w:val="20"/>
        </w:rPr>
        <w:tab/>
        <w:t xml:space="preserve">that the Tap Token meets the ‘Minimum requirements for travel’ set out in Chapter 4. </w:t>
      </w:r>
    </w:p>
    <w:p w14:paraId="44343EEC" w14:textId="46191C54" w:rsidR="00A54E94" w:rsidRPr="00ED234B" w:rsidRDefault="00922114" w:rsidP="00DB135F">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924648" w:rsidRPr="00ED234B">
        <w:rPr>
          <w:rFonts w:ascii="Times New Roman" w:hAnsi="Times New Roman" w:cs="Times New Roman"/>
          <w:sz w:val="20"/>
          <w:szCs w:val="20"/>
        </w:rPr>
        <w:t>8</w:t>
      </w:r>
      <w:r w:rsidR="00BC3A49" w:rsidRPr="00ED234B">
        <w:rPr>
          <w:rFonts w:ascii="Times New Roman" w:hAnsi="Times New Roman" w:cs="Times New Roman"/>
          <w:sz w:val="20"/>
          <w:szCs w:val="20"/>
        </w:rPr>
        <w:t>1</w:t>
      </w:r>
      <w:r w:rsidR="00924648"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 xml:space="preserve">touch </w:t>
      </w:r>
      <w:r w:rsidR="00D50E43" w:rsidRPr="00ED234B">
        <w:rPr>
          <w:rFonts w:ascii="Times New Roman" w:hAnsi="Times New Roman" w:cs="Times New Roman"/>
          <w:b/>
          <w:sz w:val="20"/>
          <w:szCs w:val="20"/>
        </w:rPr>
        <w:t xml:space="preserve">or tap </w:t>
      </w:r>
      <w:r w:rsidR="00490BF2" w:rsidRPr="00ED234B">
        <w:rPr>
          <w:rFonts w:ascii="Times New Roman" w:hAnsi="Times New Roman" w:cs="Times New Roman"/>
          <w:b/>
          <w:sz w:val="20"/>
          <w:szCs w:val="20"/>
        </w:rPr>
        <w:t>off</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w:t>
      </w:r>
      <w:r w:rsidR="002A6D68" w:rsidRPr="00ED234B">
        <w:rPr>
          <w:rFonts w:ascii="Times New Roman" w:hAnsi="Times New Roman" w:cs="Times New Roman"/>
          <w:sz w:val="20"/>
          <w:szCs w:val="20"/>
        </w:rPr>
        <w:t xml:space="preserve">, for </w:t>
      </w:r>
      <w:r w:rsidR="006E07C1" w:rsidRPr="00ED234B">
        <w:rPr>
          <w:rFonts w:ascii="Times New Roman" w:hAnsi="Times New Roman" w:cs="Times New Roman"/>
          <w:sz w:val="20"/>
          <w:szCs w:val="20"/>
        </w:rPr>
        <w:t>Tap</w:t>
      </w:r>
      <w:r w:rsidR="0004601E" w:rsidRPr="00ED234B">
        <w:rPr>
          <w:rFonts w:ascii="Times New Roman" w:hAnsi="Times New Roman" w:cs="Times New Roman"/>
          <w:sz w:val="20"/>
          <w:szCs w:val="20"/>
        </w:rPr>
        <w:t xml:space="preserve"> Tokens</w:t>
      </w:r>
      <w:r w:rsidR="00DB135F" w:rsidRPr="00ED234B">
        <w:rPr>
          <w:rFonts w:ascii="Times New Roman" w:hAnsi="Times New Roman" w:cs="Times New Roman"/>
          <w:sz w:val="20"/>
          <w:szCs w:val="20"/>
        </w:rPr>
        <w:t xml:space="preserve">, </w:t>
      </w:r>
      <w:r w:rsidR="00A54E94" w:rsidRPr="00ED234B">
        <w:rPr>
          <w:rFonts w:ascii="Times New Roman" w:hAnsi="Times New Roman" w:cs="Times New Roman"/>
          <w:sz w:val="20"/>
          <w:szCs w:val="20"/>
        </w:rPr>
        <w:t xml:space="preserve">to place a </w:t>
      </w:r>
      <w:r w:rsidR="006E07C1" w:rsidRPr="00ED234B">
        <w:rPr>
          <w:rFonts w:ascii="Times New Roman" w:hAnsi="Times New Roman" w:cs="Times New Roman"/>
          <w:sz w:val="20"/>
          <w:szCs w:val="20"/>
        </w:rPr>
        <w:t>Tap</w:t>
      </w:r>
      <w:r w:rsidR="0004601E" w:rsidRPr="00ED234B">
        <w:rPr>
          <w:rFonts w:ascii="Times New Roman" w:hAnsi="Times New Roman" w:cs="Times New Roman"/>
          <w:sz w:val="20"/>
          <w:szCs w:val="20"/>
        </w:rPr>
        <w:t xml:space="preserve"> T</w:t>
      </w:r>
      <w:r w:rsidR="002A6D68" w:rsidRPr="00ED234B">
        <w:rPr>
          <w:rFonts w:ascii="Times New Roman" w:hAnsi="Times New Roman" w:cs="Times New Roman"/>
          <w:sz w:val="20"/>
          <w:szCs w:val="20"/>
        </w:rPr>
        <w:t xml:space="preserve">oken </w:t>
      </w:r>
      <w:r w:rsidR="00A54E94" w:rsidRPr="00ED234B">
        <w:rPr>
          <w:rFonts w:ascii="Times New Roman" w:hAnsi="Times New Roman" w:cs="Times New Roman"/>
          <w:sz w:val="20"/>
          <w:szCs w:val="20"/>
        </w:rPr>
        <w:t xml:space="preserve">on or near a smartcard and digital token reader so as to enable information to be transferred between the </w:t>
      </w:r>
      <w:r w:rsidR="006E07C1" w:rsidRPr="00ED234B">
        <w:rPr>
          <w:rFonts w:ascii="Times New Roman" w:hAnsi="Times New Roman" w:cs="Times New Roman"/>
          <w:sz w:val="20"/>
          <w:szCs w:val="20"/>
        </w:rPr>
        <w:t>Tap</w:t>
      </w:r>
      <w:r w:rsidR="0004601E" w:rsidRPr="00ED234B">
        <w:rPr>
          <w:rFonts w:ascii="Times New Roman" w:hAnsi="Times New Roman" w:cs="Times New Roman"/>
          <w:sz w:val="20"/>
          <w:szCs w:val="20"/>
        </w:rPr>
        <w:t xml:space="preserve"> Token </w:t>
      </w:r>
      <w:r w:rsidR="00A54E94" w:rsidRPr="00ED234B">
        <w:rPr>
          <w:rFonts w:ascii="Times New Roman" w:hAnsi="Times New Roman" w:cs="Times New Roman"/>
          <w:sz w:val="20"/>
          <w:szCs w:val="20"/>
        </w:rPr>
        <w:t>and the smartcard and digital token reader and, as required, processed so that</w:t>
      </w:r>
      <w:r w:rsidR="00F20DD2">
        <w:rPr>
          <w:rFonts w:ascii="Times New Roman" w:hAnsi="Times New Roman" w:cs="Times New Roman"/>
          <w:sz w:val="20"/>
          <w:szCs w:val="20"/>
        </w:rPr>
        <w:t xml:space="preserve"> –</w:t>
      </w:r>
    </w:p>
    <w:p w14:paraId="235EC658" w14:textId="4C608D85" w:rsidR="00C203E4" w:rsidRPr="00ED234B" w:rsidRDefault="00A54E94" w:rsidP="00FB0258">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DB135F" w:rsidRPr="00ED234B">
        <w:rPr>
          <w:rFonts w:ascii="Times New Roman" w:hAnsi="Times New Roman" w:cs="Times New Roman"/>
          <w:sz w:val="20"/>
          <w:szCs w:val="20"/>
        </w:rPr>
        <w:t>a)</w:t>
      </w:r>
      <w:r w:rsidR="00C203E4" w:rsidRPr="00ED234B">
        <w:rPr>
          <w:rFonts w:ascii="Times New Roman" w:hAnsi="Times New Roman" w:cs="Times New Roman"/>
          <w:sz w:val="20"/>
          <w:szCs w:val="20"/>
        </w:rPr>
        <w:tab/>
      </w:r>
      <w:r w:rsidRPr="00ED234B">
        <w:rPr>
          <w:rFonts w:ascii="Times New Roman" w:hAnsi="Times New Roman" w:cs="Times New Roman"/>
          <w:sz w:val="20"/>
          <w:szCs w:val="20"/>
        </w:rPr>
        <w:t>the following are recorded on the</w:t>
      </w:r>
      <w:r w:rsidR="0004601E" w:rsidRPr="00ED234B">
        <w:rPr>
          <w:rFonts w:ascii="Times New Roman" w:hAnsi="Times New Roman" w:cs="Times New Roman"/>
          <w:sz w:val="20"/>
          <w:szCs w:val="20"/>
        </w:rPr>
        <w:t xml:space="preserve"> </w:t>
      </w:r>
      <w:r w:rsidR="006E07C1" w:rsidRPr="00ED234B">
        <w:rPr>
          <w:rFonts w:ascii="Times New Roman" w:hAnsi="Times New Roman" w:cs="Times New Roman"/>
          <w:sz w:val="20"/>
          <w:szCs w:val="20"/>
        </w:rPr>
        <w:t>Tap</w:t>
      </w:r>
      <w:r w:rsidR="0004601E" w:rsidRPr="00ED234B">
        <w:rPr>
          <w:rFonts w:ascii="Times New Roman" w:hAnsi="Times New Roman" w:cs="Times New Roman"/>
          <w:sz w:val="20"/>
          <w:szCs w:val="20"/>
        </w:rPr>
        <w:t xml:space="preserve"> Token</w:t>
      </w:r>
      <w:r w:rsidRPr="00ED234B">
        <w:rPr>
          <w:rFonts w:ascii="Times New Roman" w:hAnsi="Times New Roman" w:cs="Times New Roman"/>
          <w:sz w:val="20"/>
          <w:szCs w:val="20"/>
        </w:rPr>
        <w:t xml:space="preserve"> </w:t>
      </w:r>
      <w:r w:rsidR="00DD6230" w:rsidRPr="00ED234B">
        <w:rPr>
          <w:rFonts w:ascii="Times New Roman" w:hAnsi="Times New Roman" w:cs="Times New Roman"/>
          <w:sz w:val="20"/>
          <w:szCs w:val="20"/>
        </w:rPr>
        <w:t xml:space="preserve">(for myki </w:t>
      </w:r>
      <w:r w:rsidR="00E936AD" w:rsidRPr="00ED234B">
        <w:rPr>
          <w:rFonts w:ascii="Times New Roman" w:hAnsi="Times New Roman" w:cs="Times New Roman"/>
          <w:sz w:val="20"/>
          <w:szCs w:val="20"/>
        </w:rPr>
        <w:t>s</w:t>
      </w:r>
      <w:r w:rsidR="00DD6230" w:rsidRPr="00ED234B">
        <w:rPr>
          <w:rFonts w:ascii="Times New Roman" w:hAnsi="Times New Roman" w:cs="Times New Roman"/>
          <w:sz w:val="20"/>
          <w:szCs w:val="20"/>
        </w:rPr>
        <w:t xml:space="preserve">martcard and Mobile myki) </w:t>
      </w:r>
      <w:r w:rsidRPr="00ED234B">
        <w:rPr>
          <w:rFonts w:ascii="Times New Roman" w:hAnsi="Times New Roman" w:cs="Times New Roman"/>
          <w:sz w:val="20"/>
          <w:szCs w:val="20"/>
        </w:rPr>
        <w:t xml:space="preserve">and the smartcard and digital token reader </w:t>
      </w:r>
      <w:r w:rsidR="00F20DD2">
        <w:rPr>
          <w:rFonts w:ascii="Times New Roman" w:hAnsi="Times New Roman" w:cs="Times New Roman"/>
          <w:sz w:val="20"/>
          <w:szCs w:val="20"/>
        </w:rPr>
        <w:t xml:space="preserve"> –</w:t>
      </w:r>
    </w:p>
    <w:p w14:paraId="05EBD2F2" w14:textId="5C83B767" w:rsidR="00C203E4" w:rsidRPr="00ED234B" w:rsidRDefault="00A54E94" w:rsidP="00FB0258">
      <w:pPr>
        <w:pStyle w:val="Bullet1"/>
        <w:ind w:left="1701" w:hanging="567"/>
        <w:rPr>
          <w:rFonts w:ascii="Times New Roman" w:hAnsi="Times New Roman" w:cs="Times New Roman"/>
          <w:sz w:val="20"/>
          <w:szCs w:val="20"/>
        </w:rPr>
      </w:pPr>
      <w:r w:rsidRPr="00ED234B">
        <w:rPr>
          <w:rFonts w:ascii="Times New Roman" w:hAnsi="Times New Roman" w:cs="Times New Roman"/>
          <w:sz w:val="20"/>
          <w:szCs w:val="20"/>
        </w:rPr>
        <w:t>(</w:t>
      </w:r>
      <w:r w:rsidR="00DB135F" w:rsidRPr="00ED234B">
        <w:rPr>
          <w:rFonts w:ascii="Times New Roman" w:hAnsi="Times New Roman" w:cs="Times New Roman"/>
          <w:sz w:val="20"/>
          <w:szCs w:val="20"/>
        </w:rPr>
        <w:t>i</w:t>
      </w:r>
      <w:r w:rsidRPr="00ED234B">
        <w:rPr>
          <w:rFonts w:ascii="Times New Roman" w:hAnsi="Times New Roman" w:cs="Times New Roman"/>
          <w:sz w:val="20"/>
          <w:szCs w:val="20"/>
        </w:rPr>
        <w:t>)</w:t>
      </w:r>
      <w:bookmarkStart w:id="786" w:name="_Toc27985740"/>
      <w:r w:rsidR="00C203E4" w:rsidRPr="00ED234B">
        <w:rPr>
          <w:rFonts w:ascii="Times New Roman" w:hAnsi="Times New Roman" w:cs="Times New Roman"/>
          <w:sz w:val="20"/>
          <w:szCs w:val="20"/>
        </w:rPr>
        <w:tab/>
      </w:r>
      <w:r w:rsidRPr="00ED234B">
        <w:rPr>
          <w:rFonts w:ascii="Times New Roman" w:hAnsi="Times New Roman" w:cs="Times New Roman"/>
          <w:sz w:val="20"/>
          <w:szCs w:val="20"/>
        </w:rPr>
        <w:t xml:space="preserve">the time when and the place where the </w:t>
      </w:r>
      <w:r w:rsidR="002A6D68" w:rsidRPr="00ED234B">
        <w:rPr>
          <w:rFonts w:ascii="Times New Roman" w:hAnsi="Times New Roman" w:cs="Times New Roman"/>
          <w:sz w:val="20"/>
          <w:szCs w:val="20"/>
        </w:rPr>
        <w:t xml:space="preserve">token </w:t>
      </w:r>
      <w:r w:rsidRPr="00ED234B">
        <w:rPr>
          <w:rFonts w:ascii="Times New Roman" w:hAnsi="Times New Roman" w:cs="Times New Roman"/>
          <w:sz w:val="20"/>
          <w:szCs w:val="20"/>
        </w:rPr>
        <w:t>is so placed; and</w:t>
      </w:r>
      <w:bookmarkEnd w:id="786"/>
    </w:p>
    <w:p w14:paraId="43085180" w14:textId="77777777" w:rsidR="00C203E4" w:rsidRPr="00ED234B" w:rsidRDefault="00DB135F" w:rsidP="00FB0258">
      <w:pPr>
        <w:pStyle w:val="Bullet1"/>
        <w:ind w:left="1701" w:hanging="567"/>
        <w:rPr>
          <w:rFonts w:ascii="Times New Roman" w:hAnsi="Times New Roman" w:cs="Times New Roman"/>
          <w:sz w:val="20"/>
          <w:szCs w:val="20"/>
        </w:rPr>
      </w:pPr>
      <w:r w:rsidRPr="00ED234B">
        <w:rPr>
          <w:rFonts w:ascii="Times New Roman" w:hAnsi="Times New Roman" w:cs="Times New Roman"/>
          <w:sz w:val="20"/>
          <w:szCs w:val="20"/>
        </w:rPr>
        <w:t>(ii</w:t>
      </w:r>
      <w:r w:rsidR="00A54E94" w:rsidRPr="00ED234B">
        <w:rPr>
          <w:rFonts w:ascii="Times New Roman" w:hAnsi="Times New Roman" w:cs="Times New Roman"/>
          <w:sz w:val="20"/>
          <w:szCs w:val="20"/>
        </w:rPr>
        <w:t>)</w:t>
      </w:r>
      <w:r w:rsidR="00C203E4" w:rsidRPr="00ED234B">
        <w:rPr>
          <w:rFonts w:ascii="Times New Roman" w:hAnsi="Times New Roman" w:cs="Times New Roman"/>
          <w:sz w:val="20"/>
          <w:szCs w:val="20"/>
        </w:rPr>
        <w:tab/>
      </w:r>
      <w:r w:rsidR="00A54E94" w:rsidRPr="00ED234B">
        <w:rPr>
          <w:rFonts w:ascii="Times New Roman" w:hAnsi="Times New Roman" w:cs="Times New Roman"/>
          <w:sz w:val="20"/>
          <w:szCs w:val="20"/>
        </w:rPr>
        <w:t xml:space="preserve"> </w:t>
      </w:r>
      <w:bookmarkStart w:id="787" w:name="_Toc27985741"/>
      <w:r w:rsidR="00A54E94" w:rsidRPr="00ED234B">
        <w:rPr>
          <w:rFonts w:ascii="Times New Roman" w:hAnsi="Times New Roman" w:cs="Times New Roman"/>
          <w:sz w:val="20"/>
          <w:szCs w:val="20"/>
        </w:rPr>
        <w:t>if the smartcard and digital token reader is situated on a bus or a tram, the bus route or tram route and the vehicle concerned; and</w:t>
      </w:r>
      <w:bookmarkStart w:id="788" w:name="_Toc27985742"/>
      <w:bookmarkEnd w:id="787"/>
    </w:p>
    <w:p w14:paraId="312B6F32" w14:textId="7091F669" w:rsidR="002A6D68" w:rsidRPr="00ED234B" w:rsidRDefault="00C203E4" w:rsidP="00FB0258">
      <w:pPr>
        <w:pStyle w:val="Bullet1"/>
        <w:ind w:left="1701" w:hanging="567"/>
        <w:rPr>
          <w:rFonts w:ascii="Times New Roman" w:hAnsi="Times New Roman" w:cs="Times New Roman"/>
          <w:sz w:val="20"/>
          <w:szCs w:val="20"/>
        </w:rPr>
      </w:pPr>
      <w:r w:rsidRPr="00ED234B">
        <w:rPr>
          <w:rFonts w:ascii="Times New Roman" w:hAnsi="Times New Roman" w:cs="Times New Roman"/>
          <w:sz w:val="20"/>
          <w:szCs w:val="20"/>
        </w:rPr>
        <w:t>(</w:t>
      </w:r>
      <w:r w:rsidR="00DB135F" w:rsidRPr="00ED234B">
        <w:rPr>
          <w:rFonts w:ascii="Times New Roman" w:hAnsi="Times New Roman" w:cs="Times New Roman"/>
          <w:sz w:val="20"/>
          <w:szCs w:val="20"/>
        </w:rPr>
        <w:t>iii</w:t>
      </w:r>
      <w:r w:rsidRPr="00ED234B">
        <w:rPr>
          <w:rFonts w:ascii="Times New Roman" w:hAnsi="Times New Roman" w:cs="Times New Roman"/>
          <w:sz w:val="20"/>
          <w:szCs w:val="20"/>
        </w:rPr>
        <w:t>)</w:t>
      </w:r>
      <w:r w:rsidRPr="00ED234B">
        <w:rPr>
          <w:rFonts w:ascii="Times New Roman" w:hAnsi="Times New Roman" w:cs="Times New Roman"/>
          <w:sz w:val="20"/>
          <w:szCs w:val="20"/>
        </w:rPr>
        <w:tab/>
      </w:r>
      <w:r w:rsidR="00A54E94" w:rsidRPr="00ED234B">
        <w:rPr>
          <w:rFonts w:ascii="Times New Roman" w:hAnsi="Times New Roman" w:cs="Times New Roman"/>
          <w:sz w:val="20"/>
          <w:szCs w:val="20"/>
        </w:rPr>
        <w:t>if payment for the journey in a passenger vehicle or for the entry to a compulsory ticket area, indicated by the time and place has been, or is to be, made</w:t>
      </w:r>
      <w:r w:rsidR="008E4535" w:rsidRPr="00ED234B">
        <w:rPr>
          <w:rFonts w:ascii="Times New Roman" w:hAnsi="Times New Roman" w:cs="Times New Roman"/>
          <w:sz w:val="20"/>
          <w:szCs w:val="20"/>
        </w:rPr>
        <w:t xml:space="preserve"> by</w:t>
      </w:r>
      <w:bookmarkEnd w:id="788"/>
      <w:r w:rsidR="002A6D68" w:rsidRPr="00ED234B">
        <w:rPr>
          <w:rFonts w:ascii="Times New Roman" w:hAnsi="Times New Roman" w:cs="Times New Roman"/>
          <w:sz w:val="20"/>
          <w:szCs w:val="20"/>
        </w:rPr>
        <w:t>:</w:t>
      </w:r>
    </w:p>
    <w:p w14:paraId="6A55A6E1" w14:textId="2F21FA57" w:rsidR="00A54E94" w:rsidRPr="00ED234B" w:rsidRDefault="008E4535" w:rsidP="00E510C2">
      <w:pPr>
        <w:pStyle w:val="ListParagraph"/>
        <w:numPr>
          <w:ilvl w:val="2"/>
          <w:numId w:val="3"/>
        </w:numPr>
        <w:rPr>
          <w:rFonts w:ascii="Times New Roman" w:hAnsi="Times New Roman" w:cs="Times New Roman"/>
          <w:sz w:val="20"/>
          <w:szCs w:val="20"/>
        </w:rPr>
      </w:pPr>
      <w:r w:rsidRPr="00ED234B">
        <w:rPr>
          <w:rFonts w:ascii="Times New Roman" w:hAnsi="Times New Roman" w:cs="Times New Roman"/>
          <w:sz w:val="20"/>
          <w:szCs w:val="20"/>
        </w:rPr>
        <w:t xml:space="preserve">a myki </w:t>
      </w:r>
      <w:r w:rsidR="00E936AD" w:rsidRPr="00ED234B">
        <w:rPr>
          <w:rFonts w:ascii="Times New Roman" w:hAnsi="Times New Roman" w:cs="Times New Roman"/>
          <w:sz w:val="20"/>
          <w:szCs w:val="20"/>
        </w:rPr>
        <w:t>s</w:t>
      </w:r>
      <w:r w:rsidRPr="00ED234B">
        <w:rPr>
          <w:rFonts w:ascii="Times New Roman" w:hAnsi="Times New Roman" w:cs="Times New Roman"/>
          <w:sz w:val="20"/>
          <w:szCs w:val="20"/>
        </w:rPr>
        <w:t xml:space="preserve">martcard or Mobile </w:t>
      </w:r>
      <w:r w:rsidR="00057539" w:rsidRPr="00ED234B">
        <w:rPr>
          <w:rFonts w:ascii="Times New Roman" w:hAnsi="Times New Roman" w:cs="Times New Roman"/>
          <w:sz w:val="20"/>
          <w:szCs w:val="20"/>
        </w:rPr>
        <w:t>m</w:t>
      </w:r>
      <w:r w:rsidRPr="00ED234B">
        <w:rPr>
          <w:rFonts w:ascii="Times New Roman" w:hAnsi="Times New Roman" w:cs="Times New Roman"/>
          <w:sz w:val="20"/>
          <w:szCs w:val="20"/>
        </w:rPr>
        <w:t xml:space="preserve">yki using </w:t>
      </w:r>
      <w:r w:rsidR="00A54E94" w:rsidRPr="00ED234B">
        <w:rPr>
          <w:rFonts w:ascii="Times New Roman" w:hAnsi="Times New Roman" w:cs="Times New Roman"/>
          <w:sz w:val="20"/>
          <w:szCs w:val="20"/>
        </w:rPr>
        <w:t xml:space="preserve">myki </w:t>
      </w:r>
      <w:r w:rsidR="00A849F8" w:rsidRPr="00ED234B">
        <w:rPr>
          <w:rFonts w:ascii="Times New Roman" w:hAnsi="Times New Roman" w:cs="Times New Roman"/>
          <w:sz w:val="20"/>
          <w:szCs w:val="20"/>
        </w:rPr>
        <w:t>m</w:t>
      </w:r>
      <w:r w:rsidR="00A54E94" w:rsidRPr="00ED234B">
        <w:rPr>
          <w:rFonts w:ascii="Times New Roman" w:hAnsi="Times New Roman" w:cs="Times New Roman"/>
          <w:sz w:val="20"/>
          <w:szCs w:val="20"/>
        </w:rPr>
        <w:t>oney</w:t>
      </w:r>
      <w:r w:rsidR="00F20DD2">
        <w:rPr>
          <w:rFonts w:ascii="Times New Roman" w:hAnsi="Times New Roman" w:cs="Times New Roman"/>
          <w:sz w:val="20"/>
          <w:szCs w:val="20"/>
        </w:rPr>
        <w:t xml:space="preserve"> –</w:t>
      </w:r>
    </w:p>
    <w:p w14:paraId="72EFFE25" w14:textId="6D2BA277" w:rsidR="00A54E94" w:rsidRPr="00ED234B" w:rsidRDefault="00FB0258" w:rsidP="00FB0258">
      <w:pPr>
        <w:pStyle w:val="ListParagraph"/>
        <w:numPr>
          <w:ilvl w:val="0"/>
          <w:numId w:val="0"/>
        </w:numPr>
        <w:ind w:left="2835" w:hanging="567"/>
        <w:rPr>
          <w:rFonts w:ascii="Times New Roman" w:hAnsi="Times New Roman" w:cs="Times New Roman"/>
          <w:sz w:val="20"/>
          <w:szCs w:val="20"/>
        </w:rPr>
      </w:pPr>
      <w:r w:rsidRPr="00ED234B">
        <w:rPr>
          <w:rFonts w:ascii="Times New Roman" w:hAnsi="Times New Roman" w:cs="Times New Roman"/>
          <w:sz w:val="20"/>
          <w:szCs w:val="20"/>
        </w:rPr>
        <w:t>(</w:t>
      </w:r>
      <w:r w:rsidR="002A6D68" w:rsidRPr="00ED234B">
        <w:rPr>
          <w:rFonts w:ascii="Times New Roman" w:hAnsi="Times New Roman" w:cs="Times New Roman"/>
          <w:sz w:val="20"/>
          <w:szCs w:val="20"/>
        </w:rPr>
        <w:t>1</w:t>
      </w:r>
      <w:r w:rsidRPr="00ED234B">
        <w:rPr>
          <w:rFonts w:ascii="Times New Roman" w:hAnsi="Times New Roman" w:cs="Times New Roman"/>
          <w:sz w:val="20"/>
          <w:szCs w:val="20"/>
        </w:rPr>
        <w:t>)</w:t>
      </w:r>
      <w:r w:rsidR="00ED09C2" w:rsidRPr="00ED234B">
        <w:rPr>
          <w:rFonts w:ascii="Times New Roman" w:hAnsi="Times New Roman" w:cs="Times New Roman"/>
          <w:sz w:val="20"/>
          <w:szCs w:val="20"/>
        </w:rPr>
        <w:tab/>
      </w:r>
      <w:bookmarkStart w:id="789" w:name="_Toc27985743"/>
      <w:r w:rsidR="00A54E94" w:rsidRPr="00ED234B">
        <w:rPr>
          <w:rFonts w:ascii="Times New Roman" w:hAnsi="Times New Roman" w:cs="Times New Roman"/>
          <w:sz w:val="20"/>
          <w:szCs w:val="20"/>
        </w:rPr>
        <w:t>confirmation that such payment has been made; or</w:t>
      </w:r>
      <w:bookmarkEnd w:id="789"/>
    </w:p>
    <w:p w14:paraId="7BF5CDAB" w14:textId="46FDA680" w:rsidR="00A54E94" w:rsidRPr="00ED234B" w:rsidRDefault="00FB0258" w:rsidP="00FB0258">
      <w:pPr>
        <w:pStyle w:val="ListParagraph"/>
        <w:numPr>
          <w:ilvl w:val="0"/>
          <w:numId w:val="0"/>
        </w:numPr>
        <w:ind w:left="2835" w:hanging="567"/>
        <w:rPr>
          <w:rFonts w:ascii="Times New Roman" w:hAnsi="Times New Roman" w:cs="Times New Roman"/>
          <w:sz w:val="20"/>
          <w:szCs w:val="20"/>
        </w:rPr>
      </w:pPr>
      <w:r w:rsidRPr="00ED234B">
        <w:rPr>
          <w:rFonts w:ascii="Times New Roman" w:hAnsi="Times New Roman" w:cs="Times New Roman"/>
          <w:sz w:val="20"/>
          <w:szCs w:val="20"/>
        </w:rPr>
        <w:t>(</w:t>
      </w:r>
      <w:r w:rsidR="002A6D68" w:rsidRPr="00ED234B">
        <w:rPr>
          <w:rFonts w:ascii="Times New Roman" w:hAnsi="Times New Roman" w:cs="Times New Roman"/>
          <w:sz w:val="20"/>
          <w:szCs w:val="20"/>
        </w:rPr>
        <w:t>2</w:t>
      </w:r>
      <w:r w:rsidRPr="00ED234B">
        <w:rPr>
          <w:rFonts w:ascii="Times New Roman" w:hAnsi="Times New Roman" w:cs="Times New Roman"/>
          <w:sz w:val="20"/>
          <w:szCs w:val="20"/>
        </w:rPr>
        <w:t>)</w:t>
      </w:r>
      <w:r w:rsidR="00ED09C2" w:rsidRPr="00ED234B">
        <w:rPr>
          <w:rFonts w:ascii="Times New Roman" w:hAnsi="Times New Roman" w:cs="Times New Roman"/>
          <w:sz w:val="20"/>
          <w:szCs w:val="20"/>
        </w:rPr>
        <w:tab/>
      </w:r>
      <w:r w:rsidR="00A54E94" w:rsidRPr="00ED234B">
        <w:rPr>
          <w:rFonts w:ascii="Times New Roman" w:hAnsi="Times New Roman" w:cs="Times New Roman"/>
          <w:sz w:val="20"/>
          <w:szCs w:val="20"/>
        </w:rPr>
        <w:t xml:space="preserve">a modification of the myki </w:t>
      </w:r>
      <w:r w:rsidR="00A849F8" w:rsidRPr="00ED234B">
        <w:rPr>
          <w:rFonts w:ascii="Times New Roman" w:hAnsi="Times New Roman" w:cs="Times New Roman"/>
          <w:sz w:val="20"/>
          <w:szCs w:val="20"/>
        </w:rPr>
        <w:t>m</w:t>
      </w:r>
      <w:r w:rsidR="00A54E94" w:rsidRPr="00ED234B">
        <w:rPr>
          <w:rFonts w:ascii="Times New Roman" w:hAnsi="Times New Roman" w:cs="Times New Roman"/>
          <w:sz w:val="20"/>
          <w:szCs w:val="20"/>
        </w:rPr>
        <w:t xml:space="preserve">oney balance recorded on the </w:t>
      </w:r>
      <w:r w:rsidR="002A6D68"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2A6D68" w:rsidRPr="00ED234B">
        <w:rPr>
          <w:rFonts w:ascii="Times New Roman" w:hAnsi="Times New Roman" w:cs="Times New Roman"/>
          <w:sz w:val="20"/>
          <w:szCs w:val="20"/>
        </w:rPr>
        <w:t xml:space="preserve">martcard or Mobile </w:t>
      </w:r>
      <w:r w:rsidR="00057539" w:rsidRPr="00ED234B">
        <w:rPr>
          <w:rFonts w:ascii="Times New Roman" w:hAnsi="Times New Roman" w:cs="Times New Roman"/>
          <w:sz w:val="20"/>
          <w:szCs w:val="20"/>
        </w:rPr>
        <w:t>m</w:t>
      </w:r>
      <w:r w:rsidR="002A6D68" w:rsidRPr="00ED234B">
        <w:rPr>
          <w:rFonts w:ascii="Times New Roman" w:hAnsi="Times New Roman" w:cs="Times New Roman"/>
          <w:sz w:val="20"/>
          <w:szCs w:val="20"/>
        </w:rPr>
        <w:t xml:space="preserve">yki </w:t>
      </w:r>
      <w:r w:rsidR="00A54E94" w:rsidRPr="00ED234B">
        <w:rPr>
          <w:rFonts w:ascii="Times New Roman" w:hAnsi="Times New Roman" w:cs="Times New Roman"/>
          <w:sz w:val="20"/>
          <w:szCs w:val="20"/>
        </w:rPr>
        <w:t>to reflect the making of such a payment or to create a negative balance; and</w:t>
      </w:r>
    </w:p>
    <w:p w14:paraId="1FE01F9F" w14:textId="77777777" w:rsidR="008E4535" w:rsidRPr="00ED234B" w:rsidRDefault="002A6D68" w:rsidP="00E510C2">
      <w:pPr>
        <w:pStyle w:val="ListParagraph"/>
        <w:numPr>
          <w:ilvl w:val="2"/>
          <w:numId w:val="3"/>
        </w:numPr>
        <w:rPr>
          <w:rFonts w:ascii="Times New Roman" w:hAnsi="Times New Roman" w:cs="Times New Roman"/>
          <w:sz w:val="20"/>
          <w:szCs w:val="20"/>
        </w:rPr>
      </w:pPr>
      <w:r w:rsidRPr="00ED234B">
        <w:rPr>
          <w:rFonts w:ascii="Times New Roman" w:hAnsi="Times New Roman" w:cs="Times New Roman"/>
          <w:sz w:val="20"/>
          <w:szCs w:val="20"/>
        </w:rPr>
        <w:t>a</w:t>
      </w:r>
      <w:r w:rsidR="003A10C6" w:rsidRPr="00ED234B">
        <w:rPr>
          <w:rFonts w:ascii="Times New Roman" w:hAnsi="Times New Roman" w:cs="Times New Roman"/>
          <w:sz w:val="20"/>
          <w:szCs w:val="20"/>
        </w:rPr>
        <w:t xml:space="preserve"> </w:t>
      </w:r>
      <w:r w:rsidR="009A0366" w:rsidRPr="00ED234B">
        <w:rPr>
          <w:rFonts w:ascii="Times New Roman" w:hAnsi="Times New Roman" w:cs="Times New Roman"/>
          <w:sz w:val="20"/>
          <w:szCs w:val="20"/>
        </w:rPr>
        <w:t>Contactless Payment Token</w:t>
      </w:r>
      <w:r w:rsidR="008E4535" w:rsidRPr="00ED234B">
        <w:rPr>
          <w:rFonts w:ascii="Times New Roman" w:hAnsi="Times New Roman" w:cs="Times New Roman"/>
          <w:sz w:val="20"/>
          <w:szCs w:val="20"/>
        </w:rPr>
        <w:t>, Transport Victoria’s computer system records the use of a Contactless Payment Token for that journey</w:t>
      </w:r>
      <w:r w:rsidR="00922114" w:rsidRPr="00ED234B">
        <w:rPr>
          <w:rFonts w:ascii="Times New Roman" w:hAnsi="Times New Roman" w:cs="Times New Roman"/>
          <w:sz w:val="20"/>
          <w:szCs w:val="20"/>
        </w:rPr>
        <w:t>;</w:t>
      </w:r>
    </w:p>
    <w:p w14:paraId="7429CC08" w14:textId="4C00785F" w:rsidR="00C203E4" w:rsidRPr="00ED234B" w:rsidRDefault="00A54E94" w:rsidP="00FB0258">
      <w:pPr>
        <w:pStyle w:val="Bullet1"/>
        <w:ind w:left="1701" w:hanging="567"/>
        <w:rPr>
          <w:rFonts w:ascii="Times New Roman" w:hAnsi="Times New Roman" w:cs="Times New Roman"/>
          <w:sz w:val="20"/>
          <w:szCs w:val="20"/>
        </w:rPr>
      </w:pPr>
      <w:r w:rsidRPr="00ED234B">
        <w:rPr>
          <w:rFonts w:ascii="Times New Roman" w:hAnsi="Times New Roman" w:cs="Times New Roman"/>
          <w:sz w:val="20"/>
          <w:szCs w:val="20"/>
        </w:rPr>
        <w:t>(</w:t>
      </w:r>
      <w:bookmarkStart w:id="790" w:name="_Toc27985744"/>
      <w:r w:rsidR="00DB135F" w:rsidRPr="00ED234B">
        <w:rPr>
          <w:rFonts w:ascii="Times New Roman" w:hAnsi="Times New Roman" w:cs="Times New Roman"/>
          <w:sz w:val="20"/>
          <w:szCs w:val="20"/>
        </w:rPr>
        <w:t>iv)</w:t>
      </w:r>
      <w:r w:rsidR="00BC3A49" w:rsidRPr="00ED234B">
        <w:rPr>
          <w:rFonts w:ascii="Times New Roman" w:hAnsi="Times New Roman" w:cs="Times New Roman"/>
          <w:sz w:val="20"/>
          <w:szCs w:val="20"/>
        </w:rPr>
        <w:tab/>
      </w:r>
      <w:r w:rsidRPr="00ED234B">
        <w:rPr>
          <w:rFonts w:ascii="Times New Roman" w:hAnsi="Times New Roman" w:cs="Times New Roman"/>
          <w:sz w:val="20"/>
          <w:szCs w:val="20"/>
        </w:rPr>
        <w:t xml:space="preserve">if the journey in a passenger vehicle, or part of that journey, or the entry to a compulsory ticket area, indicated by the time and place, is consistent with a journey in a passenger vehicle or an entry to a compulsory ticket area that is authorised by a myki Pass or Free Travel Pass loaded on the </w:t>
      </w:r>
      <w:r w:rsidR="00103DB9" w:rsidRPr="00ED234B">
        <w:rPr>
          <w:rFonts w:ascii="Times New Roman" w:hAnsi="Times New Roman" w:cs="Times New Roman"/>
          <w:sz w:val="20"/>
          <w:szCs w:val="20"/>
        </w:rPr>
        <w:t xml:space="preserve">myki </w:t>
      </w:r>
      <w:r w:rsidR="00E936AD" w:rsidRPr="00ED234B">
        <w:rPr>
          <w:rFonts w:ascii="Times New Roman" w:hAnsi="Times New Roman" w:cs="Times New Roman"/>
          <w:sz w:val="20"/>
          <w:szCs w:val="20"/>
        </w:rPr>
        <w:t>s</w:t>
      </w:r>
      <w:r w:rsidR="00103DB9" w:rsidRPr="00ED234B">
        <w:rPr>
          <w:rFonts w:ascii="Times New Roman" w:hAnsi="Times New Roman" w:cs="Times New Roman"/>
          <w:sz w:val="20"/>
          <w:szCs w:val="20"/>
        </w:rPr>
        <w:t>martcard</w:t>
      </w:r>
      <w:r w:rsidRPr="00ED234B">
        <w:rPr>
          <w:rFonts w:ascii="Times New Roman" w:hAnsi="Times New Roman" w:cs="Times New Roman"/>
          <w:sz w:val="20"/>
          <w:szCs w:val="20"/>
        </w:rPr>
        <w:t xml:space="preserve"> or Mobile myki, that fact; or</w:t>
      </w:r>
      <w:bookmarkStart w:id="791" w:name="_Toc27985745"/>
      <w:bookmarkEnd w:id="790"/>
    </w:p>
    <w:p w14:paraId="028554BB" w14:textId="458D98F9" w:rsidR="00A54E94" w:rsidRPr="00ED234B" w:rsidRDefault="00A54E94" w:rsidP="00FB0258">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w:t>
      </w:r>
      <w:r w:rsidR="00DB135F" w:rsidRPr="00ED234B">
        <w:rPr>
          <w:rFonts w:ascii="Times New Roman" w:hAnsi="Times New Roman" w:cs="Times New Roman"/>
          <w:sz w:val="20"/>
          <w:szCs w:val="20"/>
        </w:rPr>
        <w:t>b</w:t>
      </w:r>
      <w:r w:rsidRPr="00ED234B">
        <w:rPr>
          <w:rFonts w:ascii="Times New Roman" w:hAnsi="Times New Roman" w:cs="Times New Roman"/>
          <w:sz w:val="20"/>
          <w:szCs w:val="20"/>
        </w:rPr>
        <w:t xml:space="preserve">) </w:t>
      </w:r>
      <w:r w:rsidR="00C203E4" w:rsidRPr="00ED234B">
        <w:rPr>
          <w:rFonts w:ascii="Times New Roman" w:hAnsi="Times New Roman" w:cs="Times New Roman"/>
          <w:sz w:val="20"/>
          <w:szCs w:val="20"/>
        </w:rPr>
        <w:tab/>
      </w:r>
      <w:r w:rsidRPr="00ED234B">
        <w:rPr>
          <w:rFonts w:ascii="Times New Roman" w:hAnsi="Times New Roman" w:cs="Times New Roman"/>
          <w:sz w:val="20"/>
          <w:szCs w:val="20"/>
        </w:rPr>
        <w:t xml:space="preserve">if the smartcard and digital token reader is situated on a bus or a tram and the smartcard and digital token reader is, because of a defect in or failure of other equipment on the bus or tram, unable to record the place where the </w:t>
      </w:r>
      <w:r w:rsidR="002A6D68" w:rsidRPr="00ED234B">
        <w:rPr>
          <w:rFonts w:ascii="Times New Roman" w:hAnsi="Times New Roman" w:cs="Times New Roman"/>
          <w:sz w:val="20"/>
          <w:szCs w:val="20"/>
        </w:rPr>
        <w:t xml:space="preserve">token </w:t>
      </w:r>
      <w:r w:rsidRPr="00ED234B">
        <w:rPr>
          <w:rFonts w:ascii="Times New Roman" w:hAnsi="Times New Roman" w:cs="Times New Roman"/>
          <w:sz w:val="20"/>
          <w:szCs w:val="20"/>
        </w:rPr>
        <w:t xml:space="preserve">is so placed or the bus route or tram route concerned, the following is recorded on the </w:t>
      </w:r>
      <w:r w:rsidR="006E07C1" w:rsidRPr="00ED234B">
        <w:rPr>
          <w:rFonts w:ascii="Times New Roman" w:hAnsi="Times New Roman" w:cs="Times New Roman"/>
          <w:sz w:val="20"/>
          <w:szCs w:val="20"/>
        </w:rPr>
        <w:t>Tap</w:t>
      </w:r>
      <w:r w:rsidR="00DD6230" w:rsidRPr="00ED234B">
        <w:rPr>
          <w:rFonts w:ascii="Times New Roman" w:hAnsi="Times New Roman" w:cs="Times New Roman"/>
          <w:sz w:val="20"/>
          <w:szCs w:val="20"/>
        </w:rPr>
        <w:t xml:space="preserve"> Token (for myki </w:t>
      </w:r>
      <w:r w:rsidR="00923273" w:rsidRPr="00ED234B">
        <w:rPr>
          <w:rFonts w:ascii="Times New Roman" w:hAnsi="Times New Roman" w:cs="Times New Roman"/>
          <w:sz w:val="20"/>
          <w:szCs w:val="20"/>
        </w:rPr>
        <w:t>s</w:t>
      </w:r>
      <w:r w:rsidR="00DD6230" w:rsidRPr="00ED234B">
        <w:rPr>
          <w:rFonts w:ascii="Times New Roman" w:hAnsi="Times New Roman" w:cs="Times New Roman"/>
          <w:sz w:val="20"/>
          <w:szCs w:val="20"/>
        </w:rPr>
        <w:t>martcard and Mobile myki)</w:t>
      </w:r>
      <w:r w:rsidR="002A6D68" w:rsidRPr="00ED234B">
        <w:rPr>
          <w:rFonts w:ascii="Times New Roman" w:hAnsi="Times New Roman" w:cs="Times New Roman"/>
          <w:sz w:val="20"/>
          <w:szCs w:val="20"/>
        </w:rPr>
        <w:t xml:space="preserve"> and </w:t>
      </w:r>
      <w:r w:rsidRPr="00ED234B">
        <w:rPr>
          <w:rFonts w:ascii="Times New Roman" w:hAnsi="Times New Roman" w:cs="Times New Roman"/>
          <w:sz w:val="20"/>
          <w:szCs w:val="20"/>
        </w:rPr>
        <w:t>the smartcard and digital token reader</w:t>
      </w:r>
      <w:bookmarkEnd w:id="791"/>
      <w:r w:rsidR="00F20DD2">
        <w:rPr>
          <w:rFonts w:ascii="Times New Roman" w:hAnsi="Times New Roman" w:cs="Times New Roman"/>
          <w:sz w:val="20"/>
          <w:szCs w:val="20"/>
        </w:rPr>
        <w:t xml:space="preserve"> –</w:t>
      </w:r>
    </w:p>
    <w:p w14:paraId="50104D4B" w14:textId="1AA46A62" w:rsidR="00A54E94" w:rsidRPr="00ED234B" w:rsidRDefault="00A54E94" w:rsidP="00FB0258">
      <w:pPr>
        <w:pStyle w:val="ListParagraph"/>
        <w:numPr>
          <w:ilvl w:val="0"/>
          <w:numId w:val="0"/>
        </w:numPr>
        <w:tabs>
          <w:tab w:val="left" w:pos="1701"/>
        </w:tabs>
        <w:ind w:left="1701" w:hanging="567"/>
        <w:rPr>
          <w:rFonts w:ascii="Times New Roman" w:hAnsi="Times New Roman" w:cs="Times New Roman"/>
          <w:sz w:val="20"/>
          <w:szCs w:val="20"/>
        </w:rPr>
      </w:pPr>
      <w:r w:rsidRPr="00ED234B">
        <w:rPr>
          <w:rFonts w:ascii="Times New Roman" w:hAnsi="Times New Roman" w:cs="Times New Roman"/>
          <w:sz w:val="20"/>
          <w:szCs w:val="20"/>
        </w:rPr>
        <w:t xml:space="preserve">(i) </w:t>
      </w:r>
      <w:bookmarkStart w:id="792" w:name="_Toc27985746"/>
      <w:r w:rsidR="00FB0258" w:rsidRPr="00ED234B">
        <w:rPr>
          <w:rFonts w:ascii="Times New Roman" w:hAnsi="Times New Roman" w:cs="Times New Roman"/>
          <w:sz w:val="20"/>
          <w:szCs w:val="20"/>
        </w:rPr>
        <w:tab/>
      </w:r>
      <w:r w:rsidRPr="00ED234B">
        <w:rPr>
          <w:rFonts w:ascii="Times New Roman" w:hAnsi="Times New Roman" w:cs="Times New Roman"/>
          <w:sz w:val="20"/>
          <w:szCs w:val="20"/>
        </w:rPr>
        <w:t xml:space="preserve">the time when the </w:t>
      </w:r>
      <w:r w:rsidR="002A6D68" w:rsidRPr="00ED234B">
        <w:rPr>
          <w:rFonts w:ascii="Times New Roman" w:hAnsi="Times New Roman" w:cs="Times New Roman"/>
          <w:sz w:val="20"/>
          <w:szCs w:val="20"/>
        </w:rPr>
        <w:t xml:space="preserve">token </w:t>
      </w:r>
      <w:r w:rsidRPr="00ED234B">
        <w:rPr>
          <w:rFonts w:ascii="Times New Roman" w:hAnsi="Times New Roman" w:cs="Times New Roman"/>
          <w:sz w:val="20"/>
          <w:szCs w:val="20"/>
        </w:rPr>
        <w:t>is so placed; and</w:t>
      </w:r>
      <w:bookmarkEnd w:id="792"/>
    </w:p>
    <w:p w14:paraId="1C721B67" w14:textId="6EE0791B" w:rsidR="002A6D68" w:rsidRPr="00ED234B" w:rsidRDefault="00A54E94" w:rsidP="00FB0258">
      <w:pPr>
        <w:pStyle w:val="ListParagraph"/>
        <w:numPr>
          <w:ilvl w:val="0"/>
          <w:numId w:val="0"/>
        </w:numPr>
        <w:tabs>
          <w:tab w:val="left" w:pos="1701"/>
        </w:tabs>
        <w:ind w:left="1701" w:hanging="567"/>
        <w:rPr>
          <w:rFonts w:ascii="Times New Roman" w:hAnsi="Times New Roman" w:cs="Times New Roman"/>
          <w:sz w:val="20"/>
          <w:szCs w:val="20"/>
        </w:rPr>
      </w:pPr>
      <w:r w:rsidRPr="00ED234B">
        <w:rPr>
          <w:rFonts w:ascii="Times New Roman" w:hAnsi="Times New Roman" w:cs="Times New Roman"/>
          <w:sz w:val="20"/>
          <w:szCs w:val="20"/>
        </w:rPr>
        <w:t xml:space="preserve">(ii) </w:t>
      </w:r>
      <w:bookmarkStart w:id="793" w:name="_Toc27985747"/>
      <w:r w:rsidR="00FB0258" w:rsidRPr="00ED234B">
        <w:rPr>
          <w:rFonts w:ascii="Times New Roman" w:hAnsi="Times New Roman" w:cs="Times New Roman"/>
          <w:sz w:val="20"/>
          <w:szCs w:val="20"/>
        </w:rPr>
        <w:tab/>
      </w:r>
      <w:r w:rsidRPr="00ED234B">
        <w:rPr>
          <w:rFonts w:ascii="Times New Roman" w:hAnsi="Times New Roman" w:cs="Times New Roman"/>
          <w:sz w:val="20"/>
          <w:szCs w:val="20"/>
        </w:rPr>
        <w:t>if payment for the journey in a passenger vehicle, or part of that journey, or for the entry to a compulsory ticket area, indicated by the time has been, or is to be, made by</w:t>
      </w:r>
      <w:r w:rsidR="002A6D68" w:rsidRPr="00ED234B">
        <w:rPr>
          <w:rFonts w:ascii="Times New Roman" w:hAnsi="Times New Roman" w:cs="Times New Roman"/>
          <w:sz w:val="20"/>
          <w:szCs w:val="20"/>
        </w:rPr>
        <w:t>:</w:t>
      </w:r>
      <w:bookmarkEnd w:id="793"/>
    </w:p>
    <w:p w14:paraId="60921123" w14:textId="1419E2FE" w:rsidR="00A54E94" w:rsidRPr="00ED234B" w:rsidRDefault="00FB0258" w:rsidP="00FB0258">
      <w:pPr>
        <w:spacing w:after="120"/>
        <w:ind w:left="2268" w:hanging="534"/>
        <w:rPr>
          <w:rFonts w:ascii="Times New Roman" w:hAnsi="Times New Roman" w:cs="Times New Roman"/>
          <w:sz w:val="20"/>
          <w:szCs w:val="20"/>
        </w:rPr>
      </w:pPr>
      <w:r w:rsidRPr="00ED234B">
        <w:rPr>
          <w:rFonts w:ascii="Times New Roman" w:hAnsi="Times New Roman" w:cs="Times New Roman"/>
          <w:sz w:val="20"/>
          <w:szCs w:val="20"/>
        </w:rPr>
        <w:t>(</w:t>
      </w:r>
      <w:r w:rsidR="002A6D68" w:rsidRPr="00ED234B">
        <w:rPr>
          <w:rFonts w:ascii="Times New Roman" w:hAnsi="Times New Roman" w:cs="Times New Roman"/>
          <w:sz w:val="20"/>
          <w:szCs w:val="20"/>
        </w:rPr>
        <w:t>A</w:t>
      </w:r>
      <w:r w:rsidRPr="00ED234B">
        <w:rPr>
          <w:rFonts w:ascii="Times New Roman" w:hAnsi="Times New Roman" w:cs="Times New Roman"/>
          <w:sz w:val="20"/>
          <w:szCs w:val="20"/>
        </w:rPr>
        <w:t>)</w:t>
      </w:r>
      <w:r w:rsidR="002A6D68" w:rsidRPr="00ED234B">
        <w:rPr>
          <w:rFonts w:ascii="Times New Roman" w:hAnsi="Times New Roman" w:cs="Times New Roman"/>
          <w:sz w:val="20"/>
          <w:szCs w:val="20"/>
        </w:rPr>
        <w:t xml:space="preserve"> </w:t>
      </w:r>
      <w:r w:rsidR="00A54E94" w:rsidRPr="00ED234B">
        <w:rPr>
          <w:rFonts w:ascii="Times New Roman" w:hAnsi="Times New Roman" w:cs="Times New Roman"/>
          <w:sz w:val="20"/>
          <w:szCs w:val="20"/>
        </w:rPr>
        <w:t xml:space="preserve"> </w:t>
      </w:r>
      <w:r w:rsidR="00DB135F" w:rsidRPr="00ED234B">
        <w:rPr>
          <w:rFonts w:ascii="Times New Roman" w:hAnsi="Times New Roman" w:cs="Times New Roman"/>
          <w:sz w:val="20"/>
          <w:szCs w:val="20"/>
        </w:rPr>
        <w:tab/>
      </w:r>
      <w:r w:rsidR="008E4535" w:rsidRPr="00ED234B">
        <w:rPr>
          <w:rFonts w:ascii="Times New Roman" w:hAnsi="Times New Roman" w:cs="Times New Roman"/>
          <w:sz w:val="20"/>
          <w:szCs w:val="20"/>
        </w:rPr>
        <w:t xml:space="preserve">a myki </w:t>
      </w:r>
      <w:r w:rsidR="00923273" w:rsidRPr="00ED234B">
        <w:rPr>
          <w:rFonts w:ascii="Times New Roman" w:hAnsi="Times New Roman" w:cs="Times New Roman"/>
          <w:sz w:val="20"/>
          <w:szCs w:val="20"/>
        </w:rPr>
        <w:t>s</w:t>
      </w:r>
      <w:r w:rsidR="008E4535" w:rsidRPr="00ED234B">
        <w:rPr>
          <w:rFonts w:ascii="Times New Roman" w:hAnsi="Times New Roman" w:cs="Times New Roman"/>
          <w:sz w:val="20"/>
          <w:szCs w:val="20"/>
        </w:rPr>
        <w:t xml:space="preserve">martcard or Mobile </w:t>
      </w:r>
      <w:r w:rsidR="00057539" w:rsidRPr="00ED234B">
        <w:rPr>
          <w:rFonts w:ascii="Times New Roman" w:hAnsi="Times New Roman" w:cs="Times New Roman"/>
          <w:sz w:val="20"/>
          <w:szCs w:val="20"/>
        </w:rPr>
        <w:t>m</w:t>
      </w:r>
      <w:r w:rsidR="008E4535" w:rsidRPr="00ED234B">
        <w:rPr>
          <w:rFonts w:ascii="Times New Roman" w:hAnsi="Times New Roman" w:cs="Times New Roman"/>
          <w:sz w:val="20"/>
          <w:szCs w:val="20"/>
        </w:rPr>
        <w:t xml:space="preserve">yki using </w:t>
      </w:r>
      <w:r w:rsidR="00A54E94" w:rsidRPr="00ED234B">
        <w:rPr>
          <w:rFonts w:ascii="Times New Roman" w:hAnsi="Times New Roman" w:cs="Times New Roman"/>
          <w:sz w:val="20"/>
          <w:szCs w:val="20"/>
        </w:rPr>
        <w:t xml:space="preserve">myki </w:t>
      </w:r>
      <w:r w:rsidR="00A849F8" w:rsidRPr="00ED234B">
        <w:rPr>
          <w:rFonts w:ascii="Times New Roman" w:hAnsi="Times New Roman" w:cs="Times New Roman"/>
          <w:sz w:val="20"/>
          <w:szCs w:val="20"/>
        </w:rPr>
        <w:t>m</w:t>
      </w:r>
      <w:r w:rsidR="00A54E94" w:rsidRPr="00ED234B">
        <w:rPr>
          <w:rFonts w:ascii="Times New Roman" w:hAnsi="Times New Roman" w:cs="Times New Roman"/>
          <w:sz w:val="20"/>
          <w:szCs w:val="20"/>
        </w:rPr>
        <w:t>oney:</w:t>
      </w:r>
    </w:p>
    <w:p w14:paraId="5EA859EF" w14:textId="203F08D8" w:rsidR="00A54E94" w:rsidRPr="00ED234B" w:rsidRDefault="00FB0258" w:rsidP="00FB0258">
      <w:pPr>
        <w:tabs>
          <w:tab w:val="num" w:pos="1985"/>
          <w:tab w:val="left" w:pos="2835"/>
          <w:tab w:val="left" w:pos="3119"/>
        </w:tabs>
        <w:spacing w:after="120"/>
        <w:ind w:left="3402" w:hanging="1134"/>
        <w:rPr>
          <w:rFonts w:ascii="Times New Roman" w:hAnsi="Times New Roman" w:cs="Times New Roman"/>
          <w:sz w:val="20"/>
          <w:szCs w:val="20"/>
        </w:rPr>
      </w:pPr>
      <w:r w:rsidRPr="00ED234B">
        <w:rPr>
          <w:rFonts w:ascii="Times New Roman" w:hAnsi="Times New Roman" w:cs="Times New Roman"/>
          <w:sz w:val="20"/>
          <w:szCs w:val="20"/>
        </w:rPr>
        <w:lastRenderedPageBreak/>
        <w:t>(</w:t>
      </w:r>
      <w:r w:rsidR="002A6D68" w:rsidRPr="00ED234B">
        <w:rPr>
          <w:rFonts w:ascii="Times New Roman" w:hAnsi="Times New Roman" w:cs="Times New Roman"/>
          <w:sz w:val="20"/>
          <w:szCs w:val="20"/>
        </w:rPr>
        <w:t>1</w:t>
      </w:r>
      <w:r w:rsidRPr="00ED234B">
        <w:rPr>
          <w:rFonts w:ascii="Times New Roman" w:hAnsi="Times New Roman" w:cs="Times New Roman"/>
          <w:sz w:val="20"/>
          <w:szCs w:val="20"/>
        </w:rPr>
        <w:t>)</w:t>
      </w:r>
      <w:r w:rsidR="002A6D68" w:rsidRPr="00ED234B">
        <w:rPr>
          <w:rFonts w:ascii="Times New Roman" w:hAnsi="Times New Roman" w:cs="Times New Roman"/>
          <w:sz w:val="20"/>
          <w:szCs w:val="20"/>
        </w:rPr>
        <w:t xml:space="preserve"> </w:t>
      </w:r>
      <w:r w:rsidRPr="00ED234B">
        <w:rPr>
          <w:rFonts w:ascii="Times New Roman" w:hAnsi="Times New Roman" w:cs="Times New Roman"/>
          <w:sz w:val="20"/>
          <w:szCs w:val="20"/>
        </w:rPr>
        <w:tab/>
      </w:r>
      <w:r w:rsidR="00A54E94" w:rsidRPr="00ED234B">
        <w:rPr>
          <w:rFonts w:ascii="Times New Roman" w:hAnsi="Times New Roman" w:cs="Times New Roman"/>
          <w:sz w:val="20"/>
          <w:szCs w:val="20"/>
        </w:rPr>
        <w:t>confirmation that such payment has been previously made; or</w:t>
      </w:r>
    </w:p>
    <w:p w14:paraId="7B8F0714" w14:textId="06A6AA23" w:rsidR="00A54E94" w:rsidRPr="00ED234B" w:rsidRDefault="00FB0258" w:rsidP="00FB0258">
      <w:pPr>
        <w:tabs>
          <w:tab w:val="num" w:pos="1985"/>
          <w:tab w:val="left" w:pos="3119"/>
        </w:tabs>
        <w:spacing w:after="120"/>
        <w:ind w:left="2835" w:hanging="567"/>
        <w:rPr>
          <w:rFonts w:ascii="Times New Roman" w:hAnsi="Times New Roman" w:cs="Times New Roman"/>
          <w:sz w:val="20"/>
          <w:szCs w:val="20"/>
        </w:rPr>
      </w:pPr>
      <w:r w:rsidRPr="00ED234B">
        <w:rPr>
          <w:rFonts w:ascii="Times New Roman" w:hAnsi="Times New Roman" w:cs="Times New Roman"/>
          <w:sz w:val="20"/>
          <w:szCs w:val="20"/>
        </w:rPr>
        <w:t>(</w:t>
      </w:r>
      <w:r w:rsidR="002A6D68" w:rsidRPr="00ED234B">
        <w:rPr>
          <w:rFonts w:ascii="Times New Roman" w:hAnsi="Times New Roman" w:cs="Times New Roman"/>
          <w:sz w:val="20"/>
          <w:szCs w:val="20"/>
        </w:rPr>
        <w:t>2</w:t>
      </w:r>
      <w:r w:rsidRPr="00ED234B">
        <w:rPr>
          <w:rFonts w:ascii="Times New Roman" w:hAnsi="Times New Roman" w:cs="Times New Roman"/>
          <w:sz w:val="20"/>
          <w:szCs w:val="20"/>
        </w:rPr>
        <w:t>)</w:t>
      </w:r>
      <w:r w:rsidR="00A54E94" w:rsidRPr="00ED234B">
        <w:rPr>
          <w:rFonts w:ascii="Times New Roman" w:hAnsi="Times New Roman" w:cs="Times New Roman"/>
          <w:sz w:val="20"/>
          <w:szCs w:val="20"/>
        </w:rPr>
        <w:t xml:space="preserve"> </w:t>
      </w:r>
      <w:r w:rsidRPr="00ED234B">
        <w:rPr>
          <w:rFonts w:ascii="Times New Roman" w:hAnsi="Times New Roman" w:cs="Times New Roman"/>
          <w:sz w:val="20"/>
          <w:szCs w:val="20"/>
        </w:rPr>
        <w:tab/>
      </w:r>
      <w:r w:rsidR="00A54E94" w:rsidRPr="00ED234B">
        <w:rPr>
          <w:rFonts w:ascii="Times New Roman" w:hAnsi="Times New Roman" w:cs="Times New Roman"/>
          <w:sz w:val="20"/>
          <w:szCs w:val="20"/>
        </w:rPr>
        <w:t xml:space="preserve">a modification of the myki </w:t>
      </w:r>
      <w:r w:rsidR="00A849F8" w:rsidRPr="00ED234B">
        <w:rPr>
          <w:rFonts w:ascii="Times New Roman" w:hAnsi="Times New Roman" w:cs="Times New Roman"/>
          <w:sz w:val="20"/>
          <w:szCs w:val="20"/>
        </w:rPr>
        <w:t>m</w:t>
      </w:r>
      <w:r w:rsidR="00A54E94" w:rsidRPr="00ED234B">
        <w:rPr>
          <w:rFonts w:ascii="Times New Roman" w:hAnsi="Times New Roman" w:cs="Times New Roman"/>
          <w:sz w:val="20"/>
          <w:szCs w:val="20"/>
        </w:rPr>
        <w:t xml:space="preserve">oney balance recorded on the </w:t>
      </w:r>
      <w:r w:rsidR="002A6D68" w:rsidRPr="00ED234B">
        <w:rPr>
          <w:rFonts w:ascii="Times New Roman" w:hAnsi="Times New Roman" w:cs="Times New Roman"/>
          <w:sz w:val="20"/>
          <w:szCs w:val="20"/>
        </w:rPr>
        <w:t xml:space="preserve">myki </w:t>
      </w:r>
      <w:r w:rsidR="00923273" w:rsidRPr="00ED234B">
        <w:rPr>
          <w:rFonts w:ascii="Times New Roman" w:hAnsi="Times New Roman" w:cs="Times New Roman"/>
          <w:sz w:val="20"/>
          <w:szCs w:val="20"/>
        </w:rPr>
        <w:t>s</w:t>
      </w:r>
      <w:r w:rsidR="002A6D68" w:rsidRPr="00ED234B">
        <w:rPr>
          <w:rFonts w:ascii="Times New Roman" w:hAnsi="Times New Roman" w:cs="Times New Roman"/>
          <w:sz w:val="20"/>
          <w:szCs w:val="20"/>
        </w:rPr>
        <w:t xml:space="preserve">martcard or </w:t>
      </w:r>
      <w:r w:rsidR="00057539" w:rsidRPr="00ED234B">
        <w:rPr>
          <w:rFonts w:ascii="Times New Roman" w:hAnsi="Times New Roman" w:cs="Times New Roman"/>
          <w:sz w:val="20"/>
          <w:szCs w:val="20"/>
        </w:rPr>
        <w:t>m</w:t>
      </w:r>
      <w:r w:rsidR="002A6D68" w:rsidRPr="00ED234B">
        <w:rPr>
          <w:rFonts w:ascii="Times New Roman" w:hAnsi="Times New Roman" w:cs="Times New Roman"/>
          <w:sz w:val="20"/>
          <w:szCs w:val="20"/>
        </w:rPr>
        <w:t xml:space="preserve">yki </w:t>
      </w:r>
      <w:r w:rsidR="00A849F8" w:rsidRPr="00ED234B">
        <w:rPr>
          <w:rFonts w:ascii="Times New Roman" w:hAnsi="Times New Roman" w:cs="Times New Roman"/>
          <w:sz w:val="20"/>
          <w:szCs w:val="20"/>
        </w:rPr>
        <w:t>m</w:t>
      </w:r>
      <w:r w:rsidR="002A6D68" w:rsidRPr="00ED234B">
        <w:rPr>
          <w:rFonts w:ascii="Times New Roman" w:hAnsi="Times New Roman" w:cs="Times New Roman"/>
          <w:sz w:val="20"/>
          <w:szCs w:val="20"/>
        </w:rPr>
        <w:t>oney</w:t>
      </w:r>
      <w:r w:rsidR="00A54E94" w:rsidRPr="00ED234B">
        <w:rPr>
          <w:rFonts w:ascii="Times New Roman" w:hAnsi="Times New Roman" w:cs="Times New Roman"/>
          <w:sz w:val="20"/>
          <w:szCs w:val="20"/>
        </w:rPr>
        <w:t xml:space="preserve"> to reflect the making of such a payment or to create a negative balance; </w:t>
      </w:r>
      <w:r w:rsidR="002A6D68" w:rsidRPr="00ED234B">
        <w:rPr>
          <w:rFonts w:ascii="Times New Roman" w:hAnsi="Times New Roman" w:cs="Times New Roman"/>
          <w:sz w:val="20"/>
          <w:szCs w:val="20"/>
        </w:rPr>
        <w:t xml:space="preserve">or </w:t>
      </w:r>
    </w:p>
    <w:p w14:paraId="390F81A1" w14:textId="210F69BE" w:rsidR="002A6D68" w:rsidRPr="00ED234B" w:rsidRDefault="00FB0258" w:rsidP="00FB0258">
      <w:pPr>
        <w:spacing w:after="120"/>
        <w:ind w:left="2268" w:hanging="534"/>
        <w:rPr>
          <w:rFonts w:ascii="Times New Roman" w:hAnsi="Times New Roman" w:cs="Times New Roman"/>
          <w:sz w:val="20"/>
          <w:szCs w:val="20"/>
        </w:rPr>
      </w:pPr>
      <w:r w:rsidRPr="00ED234B">
        <w:rPr>
          <w:rFonts w:ascii="Times New Roman" w:hAnsi="Times New Roman" w:cs="Times New Roman"/>
          <w:sz w:val="20"/>
          <w:szCs w:val="20"/>
        </w:rPr>
        <w:t>(</w:t>
      </w:r>
      <w:r w:rsidR="002A6D68" w:rsidRPr="00ED234B">
        <w:rPr>
          <w:rFonts w:ascii="Times New Roman" w:hAnsi="Times New Roman" w:cs="Times New Roman"/>
          <w:sz w:val="20"/>
          <w:szCs w:val="20"/>
        </w:rPr>
        <w:t>B</w:t>
      </w:r>
      <w:r w:rsidRPr="00ED234B">
        <w:rPr>
          <w:rFonts w:ascii="Times New Roman" w:hAnsi="Times New Roman" w:cs="Times New Roman"/>
          <w:sz w:val="20"/>
          <w:szCs w:val="20"/>
        </w:rPr>
        <w:t>)</w:t>
      </w:r>
      <w:r w:rsidR="002A6D68" w:rsidRPr="00ED234B">
        <w:rPr>
          <w:rFonts w:ascii="Times New Roman" w:hAnsi="Times New Roman" w:cs="Times New Roman"/>
          <w:sz w:val="20"/>
          <w:szCs w:val="20"/>
        </w:rPr>
        <w:t xml:space="preserve"> </w:t>
      </w:r>
      <w:r w:rsidR="00DB135F" w:rsidRPr="00ED234B">
        <w:rPr>
          <w:rFonts w:ascii="Times New Roman" w:hAnsi="Times New Roman" w:cs="Times New Roman"/>
          <w:sz w:val="20"/>
          <w:szCs w:val="20"/>
        </w:rPr>
        <w:tab/>
      </w:r>
      <w:r w:rsidR="002A6D68" w:rsidRPr="00ED234B">
        <w:rPr>
          <w:rFonts w:ascii="Times New Roman" w:hAnsi="Times New Roman" w:cs="Times New Roman"/>
          <w:sz w:val="20"/>
          <w:szCs w:val="20"/>
        </w:rPr>
        <w:t xml:space="preserve">a </w:t>
      </w:r>
      <w:r w:rsidR="009A0366" w:rsidRPr="00ED234B">
        <w:rPr>
          <w:rFonts w:ascii="Times New Roman" w:hAnsi="Times New Roman" w:cs="Times New Roman"/>
          <w:sz w:val="20"/>
          <w:szCs w:val="20"/>
        </w:rPr>
        <w:t>Contactless Payment Token</w:t>
      </w:r>
      <w:r w:rsidR="002A6D68" w:rsidRPr="00ED234B">
        <w:rPr>
          <w:rFonts w:ascii="Times New Roman" w:hAnsi="Times New Roman" w:cs="Times New Roman"/>
          <w:sz w:val="20"/>
          <w:szCs w:val="20"/>
        </w:rPr>
        <w:t xml:space="preserve">, </w:t>
      </w:r>
      <w:r w:rsidR="008E4535" w:rsidRPr="00ED234B">
        <w:rPr>
          <w:rFonts w:ascii="Times New Roman" w:hAnsi="Times New Roman" w:cs="Times New Roman"/>
          <w:sz w:val="20"/>
          <w:szCs w:val="20"/>
        </w:rPr>
        <w:t>the Head, Transport Victoria’s computer system records the use of a Contactless Payment Token on Victoria’s public transport system.</w:t>
      </w:r>
    </w:p>
    <w:p w14:paraId="22ECBE9A" w14:textId="7B81A865" w:rsidR="00A54E94" w:rsidRPr="00ED234B" w:rsidRDefault="00A54E94" w:rsidP="00FB0258">
      <w:pPr>
        <w:pStyle w:val="ListParagraph"/>
        <w:numPr>
          <w:ilvl w:val="0"/>
          <w:numId w:val="0"/>
        </w:numPr>
        <w:tabs>
          <w:tab w:val="left" w:pos="1701"/>
        </w:tabs>
        <w:ind w:left="1701" w:hanging="567"/>
        <w:rPr>
          <w:rFonts w:ascii="Times New Roman" w:hAnsi="Times New Roman" w:cs="Times New Roman"/>
          <w:sz w:val="20"/>
          <w:szCs w:val="20"/>
        </w:rPr>
      </w:pPr>
      <w:r w:rsidRPr="00ED234B">
        <w:rPr>
          <w:rFonts w:ascii="Times New Roman" w:hAnsi="Times New Roman" w:cs="Times New Roman"/>
          <w:sz w:val="20"/>
          <w:szCs w:val="20"/>
        </w:rPr>
        <w:t xml:space="preserve">(iii) </w:t>
      </w:r>
      <w:bookmarkStart w:id="794" w:name="_Toc27985748"/>
      <w:r w:rsidR="00FB0258" w:rsidRPr="00ED234B">
        <w:rPr>
          <w:rFonts w:ascii="Times New Roman" w:hAnsi="Times New Roman" w:cs="Times New Roman"/>
          <w:sz w:val="20"/>
          <w:szCs w:val="20"/>
        </w:rPr>
        <w:tab/>
      </w:r>
      <w:r w:rsidRPr="00ED234B">
        <w:rPr>
          <w:rFonts w:ascii="Times New Roman" w:hAnsi="Times New Roman" w:cs="Times New Roman"/>
          <w:sz w:val="20"/>
          <w:szCs w:val="20"/>
        </w:rPr>
        <w:t xml:space="preserve">if the journey in a passenger vehicle, or part of that journey, or the entry to a compulsory ticket area, indicated by the time, is consistent with a journey in a passenger vehicle or an entry to a compulsory ticket area that is authorised by a myki Pass or free travel pass loaded on the </w:t>
      </w:r>
      <w:r w:rsidR="00103DB9" w:rsidRPr="00ED234B">
        <w:rPr>
          <w:rFonts w:ascii="Times New Roman" w:hAnsi="Times New Roman" w:cs="Times New Roman"/>
          <w:sz w:val="20"/>
          <w:szCs w:val="20"/>
        </w:rPr>
        <w:t xml:space="preserve">myki </w:t>
      </w:r>
      <w:r w:rsidR="00923273" w:rsidRPr="00ED234B">
        <w:rPr>
          <w:rFonts w:ascii="Times New Roman" w:hAnsi="Times New Roman" w:cs="Times New Roman"/>
          <w:sz w:val="20"/>
          <w:szCs w:val="20"/>
        </w:rPr>
        <w:t>s</w:t>
      </w:r>
      <w:r w:rsidR="00103DB9" w:rsidRPr="00ED234B">
        <w:rPr>
          <w:rFonts w:ascii="Times New Roman" w:hAnsi="Times New Roman" w:cs="Times New Roman"/>
          <w:sz w:val="20"/>
          <w:szCs w:val="20"/>
        </w:rPr>
        <w:t>martcard</w:t>
      </w:r>
      <w:r w:rsidRPr="00ED234B">
        <w:rPr>
          <w:rFonts w:ascii="Times New Roman" w:hAnsi="Times New Roman" w:cs="Times New Roman"/>
          <w:sz w:val="20"/>
          <w:szCs w:val="20"/>
        </w:rPr>
        <w:t xml:space="preserve"> or Mobile myki, that fact</w:t>
      </w:r>
      <w:bookmarkEnd w:id="794"/>
      <w:r w:rsidRPr="00ED234B">
        <w:rPr>
          <w:rFonts w:ascii="Times New Roman" w:hAnsi="Times New Roman" w:cs="Times New Roman"/>
          <w:sz w:val="20"/>
          <w:szCs w:val="20"/>
        </w:rPr>
        <w:t>; or</w:t>
      </w:r>
    </w:p>
    <w:p w14:paraId="6F58EDDD" w14:textId="1871EC99" w:rsidR="00490BF2" w:rsidRPr="00ED234B" w:rsidRDefault="00922114" w:rsidP="005F24D6">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BC3A49" w:rsidRPr="00ED234B">
        <w:rPr>
          <w:rFonts w:ascii="Times New Roman" w:hAnsi="Times New Roman" w:cs="Times New Roman"/>
          <w:sz w:val="20"/>
          <w:szCs w:val="20"/>
        </w:rPr>
        <w:t>82</w:t>
      </w:r>
      <w:r w:rsidR="00BC3A49"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train</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has the same meaning as in </w:t>
      </w:r>
      <w:r w:rsidR="009241AC" w:rsidRPr="00ED234B">
        <w:rPr>
          <w:rFonts w:ascii="Times New Roman" w:hAnsi="Times New Roman" w:cs="Times New Roman"/>
          <w:sz w:val="20"/>
          <w:szCs w:val="20"/>
        </w:rPr>
        <w:t>r</w:t>
      </w:r>
      <w:r w:rsidR="00490BF2" w:rsidRPr="00ED234B">
        <w:rPr>
          <w:rFonts w:ascii="Times New Roman" w:hAnsi="Times New Roman" w:cs="Times New Roman"/>
          <w:sz w:val="20"/>
          <w:szCs w:val="20"/>
        </w:rPr>
        <w:t>egulation 5</w:t>
      </w:r>
      <w:r w:rsidR="002A6D68" w:rsidRPr="00ED234B">
        <w:rPr>
          <w:rFonts w:ascii="Times New Roman" w:hAnsi="Times New Roman" w:cs="Times New Roman"/>
          <w:sz w:val="20"/>
          <w:szCs w:val="20"/>
        </w:rPr>
        <w:t>(1)</w:t>
      </w:r>
      <w:r w:rsidR="00490BF2" w:rsidRPr="00ED234B">
        <w:rPr>
          <w:rFonts w:ascii="Times New Roman" w:hAnsi="Times New Roman" w:cs="Times New Roman"/>
          <w:sz w:val="20"/>
          <w:szCs w:val="20"/>
        </w:rPr>
        <w:t xml:space="preserve"> of the Ticketing Regulations.</w:t>
      </w:r>
    </w:p>
    <w:p w14:paraId="41AA21E9" w14:textId="24B707B4" w:rsidR="00490BF2" w:rsidRPr="00ED234B" w:rsidRDefault="00490BF2" w:rsidP="00372512">
      <w:pPr>
        <w:ind w:firstLine="567"/>
        <w:rPr>
          <w:rFonts w:ascii="Times New Roman" w:hAnsi="Times New Roman" w:cs="Times New Roman"/>
          <w:sz w:val="20"/>
          <w:szCs w:val="20"/>
        </w:rPr>
      </w:pPr>
      <w:r w:rsidRPr="00ED234B">
        <w:rPr>
          <w:rFonts w:ascii="Times New Roman" w:hAnsi="Times New Roman" w:cs="Times New Roman"/>
          <w:sz w:val="20"/>
          <w:szCs w:val="20"/>
        </w:rPr>
        <w:t xml:space="preserve">As at commencement of these Conditions, the relevant text of </w:t>
      </w:r>
      <w:r w:rsidR="009241AC" w:rsidRPr="00ED234B">
        <w:rPr>
          <w:rFonts w:ascii="Times New Roman" w:hAnsi="Times New Roman" w:cs="Times New Roman"/>
          <w:sz w:val="20"/>
          <w:szCs w:val="20"/>
        </w:rPr>
        <w:t>r</w:t>
      </w:r>
      <w:r w:rsidRPr="00ED234B">
        <w:rPr>
          <w:rFonts w:ascii="Times New Roman" w:hAnsi="Times New Roman" w:cs="Times New Roman"/>
          <w:sz w:val="20"/>
          <w:szCs w:val="20"/>
        </w:rPr>
        <w:t>egulation 5</w:t>
      </w:r>
      <w:r w:rsidR="002A6D68" w:rsidRPr="00ED234B">
        <w:rPr>
          <w:rFonts w:ascii="Times New Roman" w:hAnsi="Times New Roman" w:cs="Times New Roman"/>
          <w:sz w:val="20"/>
          <w:szCs w:val="20"/>
        </w:rPr>
        <w:t>(1)</w:t>
      </w:r>
      <w:r w:rsidRPr="00ED234B">
        <w:rPr>
          <w:rFonts w:ascii="Times New Roman" w:hAnsi="Times New Roman" w:cs="Times New Roman"/>
          <w:sz w:val="20"/>
          <w:szCs w:val="20"/>
        </w:rPr>
        <w:t xml:space="preserve"> reads</w:t>
      </w:r>
      <w:r w:rsidR="00F20DD2">
        <w:rPr>
          <w:rFonts w:ascii="Times New Roman" w:hAnsi="Times New Roman" w:cs="Times New Roman"/>
          <w:sz w:val="20"/>
          <w:szCs w:val="20"/>
        </w:rPr>
        <w:t xml:space="preserve"> –</w:t>
      </w:r>
    </w:p>
    <w:p w14:paraId="36E3AD67" w14:textId="0CCCFA8A" w:rsidR="00490BF2" w:rsidRPr="00ED234B" w:rsidRDefault="001E5D66" w:rsidP="00372512">
      <w:pPr>
        <w:pStyle w:val="Bullet1"/>
        <w:ind w:left="1134"/>
        <w:rPr>
          <w:rFonts w:ascii="Times New Roman" w:hAnsi="Times New Roman" w:cs="Times New Roman"/>
          <w:sz w:val="20"/>
          <w:szCs w:val="20"/>
        </w:rPr>
      </w:pPr>
      <w:r>
        <w:rPr>
          <w:rFonts w:ascii="Times New Roman" w:hAnsi="Times New Roman" w:cs="Times New Roman"/>
          <w:sz w:val="20"/>
          <w:szCs w:val="20"/>
        </w:rPr>
        <w:t>‘</w:t>
      </w:r>
      <w:r w:rsidR="00490BF2" w:rsidRPr="00ED234B">
        <w:rPr>
          <w:rFonts w:ascii="Times New Roman" w:hAnsi="Times New Roman" w:cs="Times New Roman"/>
          <w:sz w:val="20"/>
          <w:szCs w:val="20"/>
        </w:rPr>
        <w:t>train</w:t>
      </w:r>
      <w:r>
        <w:rPr>
          <w:rFonts w:ascii="Times New Roman" w:hAnsi="Times New Roman" w:cs="Times New Roman"/>
          <w:sz w:val="20"/>
          <w:szCs w:val="20"/>
        </w:rPr>
        <w:t>’</w:t>
      </w:r>
      <w:r w:rsidR="00490BF2" w:rsidRPr="00ED234B">
        <w:rPr>
          <w:rFonts w:ascii="Times New Roman" w:hAnsi="Times New Roman" w:cs="Times New Roman"/>
          <w:sz w:val="20"/>
          <w:szCs w:val="20"/>
        </w:rPr>
        <w:t xml:space="preserve"> includes a single carriage (whether powered or not) which does not form part of a set or series of carriages.</w:t>
      </w:r>
    </w:p>
    <w:p w14:paraId="57802660" w14:textId="3A6C27CF" w:rsidR="00490BF2" w:rsidRPr="00ED234B" w:rsidRDefault="00922114" w:rsidP="005F24D6">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BC3A49" w:rsidRPr="00ED234B">
        <w:rPr>
          <w:rFonts w:ascii="Times New Roman" w:hAnsi="Times New Roman" w:cs="Times New Roman"/>
          <w:sz w:val="20"/>
          <w:szCs w:val="20"/>
        </w:rPr>
        <w:t>83</w:t>
      </w:r>
      <w:r w:rsidR="00BC3A49"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tram stop</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a part of a tramway designated by means of a sign where a tram stops for people to board and leave the tram.</w:t>
      </w:r>
    </w:p>
    <w:p w14:paraId="6A4D2889" w14:textId="071ED59A" w:rsidR="00761BEC" w:rsidRPr="00ED234B" w:rsidRDefault="00922114" w:rsidP="00BC3A49">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BC3A49" w:rsidRPr="00ED234B">
        <w:rPr>
          <w:rFonts w:ascii="Times New Roman" w:hAnsi="Times New Roman" w:cs="Times New Roman"/>
          <w:sz w:val="20"/>
          <w:szCs w:val="20"/>
        </w:rPr>
        <w:t>84</w:t>
      </w:r>
      <w:r w:rsidR="00BC3A49" w:rsidRPr="00ED234B">
        <w:rPr>
          <w:rFonts w:ascii="Times New Roman" w:hAnsi="Times New Roman" w:cs="Times New Roman"/>
          <w:sz w:val="20"/>
          <w:szCs w:val="20"/>
        </w:rPr>
        <w:tab/>
      </w:r>
      <w:r w:rsidR="001E5D66">
        <w:rPr>
          <w:rFonts w:ascii="Times New Roman" w:hAnsi="Times New Roman" w:cs="Times New Roman"/>
          <w:sz w:val="20"/>
          <w:szCs w:val="20"/>
        </w:rPr>
        <w:t>‘</w:t>
      </w:r>
      <w:r w:rsidR="00761BEC" w:rsidRPr="00ED234B">
        <w:rPr>
          <w:rFonts w:ascii="Times New Roman" w:hAnsi="Times New Roman" w:cs="Times New Roman"/>
          <w:b/>
          <w:sz w:val="20"/>
          <w:szCs w:val="20"/>
        </w:rPr>
        <w:t>Transport Victoria</w:t>
      </w:r>
      <w:r w:rsidR="001E5D66">
        <w:rPr>
          <w:rFonts w:ascii="Times New Roman" w:hAnsi="Times New Roman" w:cs="Times New Roman"/>
          <w:bCs/>
          <w:sz w:val="20"/>
          <w:szCs w:val="20"/>
        </w:rPr>
        <w:t>’</w:t>
      </w:r>
      <w:r w:rsidR="00761BEC" w:rsidRPr="00ED234B">
        <w:rPr>
          <w:rFonts w:ascii="Times New Roman" w:hAnsi="Times New Roman" w:cs="Times New Roman"/>
          <w:sz w:val="20"/>
          <w:szCs w:val="20"/>
        </w:rPr>
        <w:t xml:space="preserve"> refers to the Head, Transport for Victoria.</w:t>
      </w:r>
    </w:p>
    <w:p w14:paraId="2D18ECAF" w14:textId="1CAF4608" w:rsidR="002A6D68" w:rsidRPr="00ED234B" w:rsidRDefault="00922114" w:rsidP="00BC3A49">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BC3A49" w:rsidRPr="00ED234B">
        <w:rPr>
          <w:rFonts w:ascii="Times New Roman" w:hAnsi="Times New Roman" w:cs="Times New Roman"/>
          <w:sz w:val="20"/>
          <w:szCs w:val="20"/>
        </w:rPr>
        <w:t>85</w:t>
      </w:r>
      <w:r w:rsidR="00BC3A49" w:rsidRPr="00ED234B">
        <w:rPr>
          <w:rFonts w:ascii="Times New Roman" w:hAnsi="Times New Roman" w:cs="Times New Roman"/>
          <w:sz w:val="20"/>
          <w:szCs w:val="20"/>
        </w:rPr>
        <w:tab/>
      </w:r>
      <w:r w:rsidR="001E5D66">
        <w:rPr>
          <w:rFonts w:ascii="Times New Roman" w:hAnsi="Times New Roman" w:cs="Times New Roman"/>
          <w:sz w:val="20"/>
          <w:szCs w:val="20"/>
        </w:rPr>
        <w:t>‘</w:t>
      </w:r>
      <w:r w:rsidR="002A6D68" w:rsidRPr="00ED234B">
        <w:rPr>
          <w:rFonts w:ascii="Times New Roman" w:hAnsi="Times New Roman" w:cs="Times New Roman"/>
          <w:b/>
          <w:bCs/>
          <w:sz w:val="20"/>
          <w:szCs w:val="20"/>
        </w:rPr>
        <w:t>Transport Victoria Approved School Student ID</w:t>
      </w:r>
      <w:r w:rsidR="001E5D66">
        <w:rPr>
          <w:rFonts w:ascii="Times New Roman" w:hAnsi="Times New Roman" w:cs="Times New Roman"/>
          <w:sz w:val="20"/>
          <w:szCs w:val="20"/>
        </w:rPr>
        <w:t xml:space="preserve">’ </w:t>
      </w:r>
      <w:r w:rsidR="002A6D68" w:rsidRPr="00ED234B">
        <w:rPr>
          <w:rFonts w:ascii="Times New Roman" w:hAnsi="Times New Roman" w:cs="Times New Roman"/>
          <w:sz w:val="20"/>
          <w:szCs w:val="20"/>
        </w:rPr>
        <w:t>means a card entitling the holder to rely on a concession ticket which</w:t>
      </w:r>
      <w:r w:rsidR="00F20DD2">
        <w:rPr>
          <w:rFonts w:ascii="Times New Roman" w:hAnsi="Times New Roman" w:cs="Times New Roman"/>
          <w:sz w:val="20"/>
          <w:szCs w:val="20"/>
        </w:rPr>
        <w:t xml:space="preserve"> –</w:t>
      </w:r>
    </w:p>
    <w:p w14:paraId="303CB20B" w14:textId="77777777" w:rsidR="002A6D68" w:rsidRPr="00ED234B" w:rsidRDefault="002A6D68" w:rsidP="00C203E4">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t>meets criteria set by the Head, Transport for Victoria; and</w:t>
      </w:r>
    </w:p>
    <w:p w14:paraId="238719E1" w14:textId="77777777" w:rsidR="002A6D68" w:rsidRPr="00ED234B" w:rsidRDefault="002A6D68" w:rsidP="00C203E4">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t xml:space="preserve">is approved by the Head, Transport for Victoria to be printed with the </w:t>
      </w:r>
      <w:r w:rsidR="009F41EC" w:rsidRPr="00ED234B">
        <w:rPr>
          <w:rFonts w:ascii="Times New Roman" w:hAnsi="Times New Roman" w:cs="Times New Roman"/>
          <w:sz w:val="20"/>
          <w:szCs w:val="20"/>
        </w:rPr>
        <w:t>PTV</w:t>
      </w:r>
      <w:r w:rsidRPr="00ED234B">
        <w:rPr>
          <w:rFonts w:ascii="Times New Roman" w:hAnsi="Times New Roman" w:cs="Times New Roman"/>
          <w:sz w:val="20"/>
          <w:szCs w:val="20"/>
        </w:rPr>
        <w:t xml:space="preserve"> logo, Transport Victoria logo or other logo required by the Head, Transport for Victoria; and</w:t>
      </w:r>
    </w:p>
    <w:p w14:paraId="10F883F7" w14:textId="77777777" w:rsidR="002A6D68" w:rsidRPr="00ED234B" w:rsidRDefault="002A6D68" w:rsidP="00FA0CAD">
      <w:p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t xml:space="preserve">is issued by a Victorian </w:t>
      </w:r>
      <w:r w:rsidR="00AA1FF6" w:rsidRPr="00ED234B">
        <w:rPr>
          <w:rFonts w:ascii="Times New Roman" w:hAnsi="Times New Roman" w:cs="Times New Roman"/>
          <w:sz w:val="20"/>
          <w:szCs w:val="20"/>
        </w:rPr>
        <w:t xml:space="preserve">primary or </w:t>
      </w:r>
      <w:r w:rsidRPr="00ED234B">
        <w:rPr>
          <w:rFonts w:ascii="Times New Roman" w:hAnsi="Times New Roman" w:cs="Times New Roman"/>
          <w:sz w:val="20"/>
          <w:szCs w:val="20"/>
        </w:rPr>
        <w:t xml:space="preserve">secondary school to eligible students (subject to eligibility criteria described under the heading ‘Primary </w:t>
      </w:r>
      <w:r w:rsidR="00AA1FF6" w:rsidRPr="00ED234B">
        <w:rPr>
          <w:rFonts w:ascii="Times New Roman" w:hAnsi="Times New Roman" w:cs="Times New Roman"/>
          <w:sz w:val="20"/>
          <w:szCs w:val="20"/>
        </w:rPr>
        <w:t xml:space="preserve">or Secondary </w:t>
      </w:r>
      <w:r w:rsidRPr="00ED234B">
        <w:rPr>
          <w:rFonts w:ascii="Times New Roman" w:hAnsi="Times New Roman" w:cs="Times New Roman"/>
          <w:sz w:val="20"/>
          <w:szCs w:val="20"/>
        </w:rPr>
        <w:t>School Student – Eligibility’ in Chapter 3).</w:t>
      </w:r>
    </w:p>
    <w:p w14:paraId="28EB4930" w14:textId="18CF9EF3" w:rsidR="002A6D68" w:rsidRPr="00ED234B" w:rsidRDefault="00922114" w:rsidP="00BC3A49">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BC3A49" w:rsidRPr="00ED234B">
        <w:rPr>
          <w:rFonts w:ascii="Times New Roman" w:hAnsi="Times New Roman" w:cs="Times New Roman"/>
          <w:sz w:val="20"/>
          <w:szCs w:val="20"/>
        </w:rPr>
        <w:t>86</w:t>
      </w:r>
      <w:r w:rsidR="00BC3A49" w:rsidRPr="00ED234B">
        <w:rPr>
          <w:rFonts w:ascii="Times New Roman" w:hAnsi="Times New Roman" w:cs="Times New Roman"/>
          <w:sz w:val="20"/>
          <w:szCs w:val="20"/>
        </w:rPr>
        <w:tab/>
      </w:r>
      <w:r w:rsidR="001E5D66">
        <w:rPr>
          <w:rFonts w:ascii="Times New Roman" w:hAnsi="Times New Roman" w:cs="Times New Roman"/>
          <w:sz w:val="20"/>
          <w:szCs w:val="20"/>
        </w:rPr>
        <w:t>‘</w:t>
      </w:r>
      <w:r w:rsidR="002A6D68" w:rsidRPr="00ED234B">
        <w:rPr>
          <w:rFonts w:ascii="Times New Roman" w:hAnsi="Times New Roman" w:cs="Times New Roman"/>
          <w:b/>
          <w:bCs/>
          <w:sz w:val="20"/>
          <w:szCs w:val="20"/>
        </w:rPr>
        <w:t>Transport Victoria ID</w:t>
      </w:r>
      <w:r w:rsidR="001E5D66">
        <w:rPr>
          <w:rFonts w:ascii="Times New Roman" w:hAnsi="Times New Roman" w:cs="Times New Roman"/>
          <w:sz w:val="20"/>
          <w:szCs w:val="20"/>
        </w:rPr>
        <w:t>’</w:t>
      </w:r>
      <w:r w:rsidR="002A6D68" w:rsidRPr="00ED234B">
        <w:rPr>
          <w:rFonts w:ascii="Times New Roman" w:hAnsi="Times New Roman" w:cs="Times New Roman"/>
          <w:sz w:val="20"/>
          <w:szCs w:val="20"/>
        </w:rPr>
        <w:t xml:space="preserve"> means a card entitling the holder to rely on a concession ticket which is available in three types </w:t>
      </w:r>
      <w:r w:rsidR="00D818B3" w:rsidRPr="00ED234B">
        <w:rPr>
          <w:rFonts w:ascii="Times New Roman" w:hAnsi="Times New Roman" w:cs="Times New Roman"/>
          <w:sz w:val="20"/>
          <w:szCs w:val="20"/>
        </w:rPr>
        <w:t xml:space="preserve">of concession </w:t>
      </w:r>
      <w:r w:rsidR="002A6D68" w:rsidRPr="00ED234B">
        <w:rPr>
          <w:rFonts w:ascii="Times New Roman" w:hAnsi="Times New Roman" w:cs="Times New Roman"/>
          <w:sz w:val="20"/>
          <w:szCs w:val="20"/>
        </w:rPr>
        <w:t xml:space="preserve">(the Transport Victoria Asylum Seeker ID, </w:t>
      </w:r>
      <w:r w:rsidR="008E4535" w:rsidRPr="00ED234B">
        <w:rPr>
          <w:rFonts w:ascii="Times New Roman" w:hAnsi="Times New Roman" w:cs="Times New Roman"/>
          <w:sz w:val="20"/>
          <w:szCs w:val="20"/>
        </w:rPr>
        <w:t xml:space="preserve">Transport Victoria ID </w:t>
      </w:r>
      <w:r w:rsidR="002A6D68" w:rsidRPr="00ED234B">
        <w:rPr>
          <w:rFonts w:ascii="Times New Roman" w:hAnsi="Times New Roman" w:cs="Times New Roman"/>
          <w:sz w:val="20"/>
          <w:szCs w:val="20"/>
        </w:rPr>
        <w:t>(Half year and Full year)) and is issued subject to eligibility criteria described in Chapter 3 (under the headings ‘Asylum seeker – Eligibility’, ‘</w:t>
      </w:r>
      <w:r w:rsidR="00620958" w:rsidRPr="00ED234B">
        <w:rPr>
          <w:rFonts w:ascii="Times New Roman" w:hAnsi="Times New Roman" w:cs="Times New Roman"/>
          <w:sz w:val="20"/>
          <w:szCs w:val="20"/>
        </w:rPr>
        <w:t xml:space="preserve">Primary and </w:t>
      </w:r>
      <w:r w:rsidR="002A6D68" w:rsidRPr="00ED234B">
        <w:rPr>
          <w:rFonts w:ascii="Times New Roman" w:hAnsi="Times New Roman" w:cs="Times New Roman"/>
          <w:sz w:val="20"/>
          <w:szCs w:val="20"/>
        </w:rPr>
        <w:t>Secondary School Student – Eligibility’ and ‘Tertiary Student – Eligibility’).</w:t>
      </w:r>
    </w:p>
    <w:p w14:paraId="65638197" w14:textId="0EB4A282" w:rsidR="002A6D68" w:rsidRPr="00ED234B" w:rsidRDefault="00F37AF6" w:rsidP="00BC3A49">
      <w:pPr>
        <w:tabs>
          <w:tab w:val="left" w:pos="851"/>
        </w:tabs>
        <w:ind w:left="567" w:hanging="567"/>
        <w:rPr>
          <w:rFonts w:ascii="Times New Roman" w:hAnsi="Times New Roman" w:cs="Times New Roman"/>
          <w:b/>
          <w:bCs/>
          <w:sz w:val="20"/>
          <w:szCs w:val="20"/>
        </w:rPr>
      </w:pPr>
      <w:r w:rsidRPr="00ED234B">
        <w:rPr>
          <w:rFonts w:ascii="Times New Roman" w:hAnsi="Times New Roman" w:cs="Times New Roman"/>
          <w:sz w:val="20"/>
          <w:szCs w:val="20"/>
        </w:rPr>
        <w:t>11.</w:t>
      </w:r>
      <w:r w:rsidR="00BC3A49" w:rsidRPr="00ED234B">
        <w:rPr>
          <w:rFonts w:ascii="Times New Roman" w:hAnsi="Times New Roman" w:cs="Times New Roman"/>
          <w:sz w:val="20"/>
          <w:szCs w:val="20"/>
        </w:rPr>
        <w:t>87</w:t>
      </w:r>
      <w:r w:rsidR="00BC3A49" w:rsidRPr="00ED234B">
        <w:rPr>
          <w:rFonts w:ascii="Times New Roman" w:hAnsi="Times New Roman" w:cs="Times New Roman"/>
          <w:sz w:val="20"/>
          <w:szCs w:val="20"/>
        </w:rPr>
        <w:tab/>
      </w:r>
      <w:r w:rsidR="001E5D66">
        <w:rPr>
          <w:rFonts w:ascii="Times New Roman" w:hAnsi="Times New Roman" w:cs="Times New Roman"/>
          <w:sz w:val="20"/>
          <w:szCs w:val="20"/>
        </w:rPr>
        <w:t>‘</w:t>
      </w:r>
      <w:r w:rsidRPr="00ED234B">
        <w:rPr>
          <w:rFonts w:ascii="Times New Roman" w:hAnsi="Times New Roman" w:cs="Times New Roman"/>
          <w:b/>
          <w:bCs/>
          <w:sz w:val="20"/>
          <w:szCs w:val="20"/>
        </w:rPr>
        <w:t>Transport Victoria’s computer system</w:t>
      </w:r>
      <w:r w:rsidR="001E5D66">
        <w:rPr>
          <w:rFonts w:ascii="Times New Roman" w:hAnsi="Times New Roman" w:cs="Times New Roman"/>
          <w:sz w:val="20"/>
          <w:szCs w:val="20"/>
        </w:rPr>
        <w:t>’</w:t>
      </w:r>
      <w:r w:rsidRPr="00ED234B">
        <w:rPr>
          <w:rFonts w:ascii="Times New Roman" w:hAnsi="Times New Roman" w:cs="Times New Roman"/>
          <w:sz w:val="20"/>
          <w:szCs w:val="20"/>
        </w:rPr>
        <w:t xml:space="preserve"> </w:t>
      </w:r>
      <w:bookmarkStart w:id="795" w:name="_Hlk221280330"/>
      <w:r w:rsidRPr="00ED234B">
        <w:rPr>
          <w:rFonts w:ascii="Times New Roman" w:hAnsi="Times New Roman" w:cs="Times New Roman"/>
          <w:sz w:val="20"/>
          <w:szCs w:val="20"/>
        </w:rPr>
        <w:t>means</w:t>
      </w:r>
      <w:r w:rsidR="00620958" w:rsidRPr="00ED234B">
        <w:rPr>
          <w:rFonts w:ascii="Times New Roman" w:hAnsi="Times New Roman" w:cs="Times New Roman"/>
          <w:sz w:val="20"/>
          <w:szCs w:val="20"/>
        </w:rPr>
        <w:t xml:space="preserve"> the central servers, computers, networks, other electronic data systems and other devices operated and maintained by or on behalf of the Head, Transport for Victoria to collect, manage, process, summarise and store information and settle financial transactions relating to tokens</w:t>
      </w:r>
      <w:bookmarkEnd w:id="795"/>
      <w:r w:rsidR="00620958" w:rsidRPr="00ED234B">
        <w:rPr>
          <w:rFonts w:ascii="Times New Roman" w:hAnsi="Times New Roman" w:cs="Times New Roman"/>
          <w:sz w:val="20"/>
          <w:szCs w:val="20"/>
        </w:rPr>
        <w:t xml:space="preserve">. </w:t>
      </w:r>
    </w:p>
    <w:p w14:paraId="356F5ED0" w14:textId="61ADEE56" w:rsidR="00490BF2" w:rsidRPr="00ED234B" w:rsidRDefault="00922114" w:rsidP="00BC3A49">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BC3A49" w:rsidRPr="00ED234B">
        <w:rPr>
          <w:rFonts w:ascii="Times New Roman" w:hAnsi="Times New Roman" w:cs="Times New Roman"/>
          <w:sz w:val="20"/>
          <w:szCs w:val="20"/>
        </w:rPr>
        <w:t>88</w:t>
      </w:r>
      <w:r w:rsidR="00BC3A49"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 xml:space="preserve">Travel </w:t>
      </w:r>
      <w:r w:rsidR="0068642F" w:rsidRPr="00ED234B">
        <w:rPr>
          <w:rFonts w:ascii="Times New Roman" w:hAnsi="Times New Roman" w:cs="Times New Roman"/>
          <w:b/>
          <w:sz w:val="20"/>
          <w:szCs w:val="20"/>
        </w:rPr>
        <w:t>Pass</w:t>
      </w:r>
      <w:r w:rsidR="001E5D66">
        <w:rPr>
          <w:rFonts w:ascii="Times New Roman" w:hAnsi="Times New Roman" w:cs="Times New Roman"/>
          <w:sz w:val="20"/>
          <w:szCs w:val="20"/>
        </w:rPr>
        <w:t>’</w:t>
      </w:r>
      <w:r w:rsidR="0068642F" w:rsidRPr="00ED234B">
        <w:rPr>
          <w:rFonts w:ascii="Times New Roman" w:hAnsi="Times New Roman" w:cs="Times New Roman"/>
          <w:sz w:val="20"/>
          <w:szCs w:val="20"/>
        </w:rPr>
        <w:t xml:space="preserve">, </w:t>
      </w:r>
      <w:r w:rsidR="001E5D66">
        <w:rPr>
          <w:rFonts w:ascii="Times New Roman" w:hAnsi="Times New Roman" w:cs="Times New Roman"/>
          <w:bCs/>
          <w:sz w:val="20"/>
          <w:szCs w:val="20"/>
        </w:rPr>
        <w:t>‘</w:t>
      </w:r>
      <w:r w:rsidR="0068642F" w:rsidRPr="00ED234B">
        <w:rPr>
          <w:rFonts w:ascii="Times New Roman" w:hAnsi="Times New Roman" w:cs="Times New Roman"/>
          <w:b/>
          <w:sz w:val="20"/>
          <w:szCs w:val="20"/>
        </w:rPr>
        <w:t>Travel Passes</w:t>
      </w:r>
      <w:r w:rsidR="001E5D66">
        <w:rPr>
          <w:rFonts w:ascii="Times New Roman" w:hAnsi="Times New Roman" w:cs="Times New Roman"/>
          <w:b/>
          <w:sz w:val="20"/>
          <w:szCs w:val="20"/>
        </w:rPr>
        <w:t>’</w:t>
      </w:r>
      <w:r w:rsidR="0068642F" w:rsidRPr="00ED234B">
        <w:rPr>
          <w:rFonts w:ascii="Times New Roman" w:hAnsi="Times New Roman" w:cs="Times New Roman"/>
          <w:sz w:val="20"/>
          <w:szCs w:val="20"/>
        </w:rPr>
        <w:t xml:space="preserve">, </w:t>
      </w:r>
      <w:r w:rsidR="001E5D66">
        <w:rPr>
          <w:rFonts w:ascii="Times New Roman" w:hAnsi="Times New Roman" w:cs="Times New Roman"/>
          <w:sz w:val="20"/>
          <w:szCs w:val="20"/>
        </w:rPr>
        <w:t>‘</w:t>
      </w:r>
      <w:r w:rsidR="0068642F" w:rsidRPr="00ED234B">
        <w:rPr>
          <w:rFonts w:ascii="Times New Roman" w:hAnsi="Times New Roman" w:cs="Times New Roman"/>
          <w:b/>
          <w:bCs/>
          <w:sz w:val="20"/>
          <w:szCs w:val="20"/>
        </w:rPr>
        <w:t xml:space="preserve">1 </w:t>
      </w:r>
      <w:r w:rsidR="0068642F" w:rsidRPr="00ED234B">
        <w:rPr>
          <w:rFonts w:ascii="Times New Roman" w:hAnsi="Times New Roman" w:cs="Times New Roman"/>
          <w:b/>
          <w:sz w:val="20"/>
          <w:szCs w:val="20"/>
        </w:rPr>
        <w:t>Day Travel Pass</w:t>
      </w:r>
      <w:r w:rsidR="001E5D66">
        <w:rPr>
          <w:rFonts w:ascii="Times New Roman" w:hAnsi="Times New Roman" w:cs="Times New Roman"/>
          <w:sz w:val="20"/>
          <w:szCs w:val="20"/>
        </w:rPr>
        <w:t>’</w:t>
      </w:r>
      <w:r w:rsidR="0068642F" w:rsidRPr="00ED234B">
        <w:rPr>
          <w:rFonts w:ascii="Times New Roman" w:hAnsi="Times New Roman" w:cs="Times New Roman"/>
          <w:sz w:val="20"/>
          <w:szCs w:val="20"/>
        </w:rPr>
        <w:t xml:space="preserve">, </w:t>
      </w:r>
      <w:r w:rsidR="001E5D66">
        <w:rPr>
          <w:rFonts w:ascii="Times New Roman" w:hAnsi="Times New Roman" w:cs="Times New Roman"/>
          <w:sz w:val="20"/>
          <w:szCs w:val="20"/>
        </w:rPr>
        <w:t>‘</w:t>
      </w:r>
      <w:r w:rsidR="0068642F" w:rsidRPr="00ED234B">
        <w:rPr>
          <w:rFonts w:ascii="Times New Roman" w:hAnsi="Times New Roman" w:cs="Times New Roman"/>
          <w:b/>
          <w:sz w:val="20"/>
          <w:szCs w:val="20"/>
        </w:rPr>
        <w:t>7 Day Travel Pass</w:t>
      </w:r>
      <w:r w:rsidR="001E5D66">
        <w:rPr>
          <w:rFonts w:ascii="Times New Roman" w:hAnsi="Times New Roman" w:cs="Times New Roman"/>
          <w:sz w:val="20"/>
          <w:szCs w:val="20"/>
        </w:rPr>
        <w:t>’</w:t>
      </w:r>
      <w:r w:rsidR="0068642F" w:rsidRPr="00ED234B">
        <w:rPr>
          <w:rFonts w:ascii="Times New Roman" w:hAnsi="Times New Roman" w:cs="Times New Roman"/>
          <w:sz w:val="20"/>
          <w:szCs w:val="20"/>
        </w:rPr>
        <w:t xml:space="preserve"> or </w:t>
      </w:r>
      <w:r w:rsidR="001E5D66">
        <w:rPr>
          <w:rFonts w:ascii="Times New Roman" w:hAnsi="Times New Roman" w:cs="Times New Roman"/>
          <w:sz w:val="20"/>
          <w:szCs w:val="20"/>
        </w:rPr>
        <w:t>‘</w:t>
      </w:r>
      <w:r w:rsidR="0068642F" w:rsidRPr="00ED234B">
        <w:rPr>
          <w:rFonts w:ascii="Times New Roman" w:hAnsi="Times New Roman" w:cs="Times New Roman"/>
          <w:b/>
          <w:sz w:val="20"/>
          <w:szCs w:val="20"/>
        </w:rPr>
        <w:t>30 Day Travel Pass</w:t>
      </w:r>
      <w:r w:rsidR="001E5D66">
        <w:rPr>
          <w:rFonts w:ascii="Times New Roman" w:hAnsi="Times New Roman" w:cs="Times New Roman"/>
          <w:sz w:val="20"/>
          <w:szCs w:val="20"/>
        </w:rPr>
        <w:t>’</w:t>
      </w:r>
      <w:r w:rsidR="0068642F" w:rsidRPr="00ED234B">
        <w:rPr>
          <w:rFonts w:ascii="Times New Roman" w:hAnsi="Times New Roman" w:cs="Times New Roman"/>
          <w:sz w:val="20"/>
          <w:szCs w:val="20"/>
        </w:rPr>
        <w:t xml:space="preserve"> means the types of paper ticket specified under the heading </w:t>
      </w:r>
      <w:r w:rsidR="001E5D66">
        <w:rPr>
          <w:rFonts w:ascii="Times New Roman" w:hAnsi="Times New Roman" w:cs="Times New Roman"/>
          <w:sz w:val="20"/>
          <w:szCs w:val="20"/>
        </w:rPr>
        <w:t>‘</w:t>
      </w:r>
      <w:r w:rsidR="0068642F" w:rsidRPr="00ED234B">
        <w:rPr>
          <w:rFonts w:ascii="Times New Roman" w:hAnsi="Times New Roman" w:cs="Times New Roman"/>
          <w:sz w:val="20"/>
          <w:szCs w:val="20"/>
        </w:rPr>
        <w:t>Travel Passes</w:t>
      </w:r>
      <w:r w:rsidR="001E5D66">
        <w:rPr>
          <w:rFonts w:ascii="Times New Roman" w:hAnsi="Times New Roman" w:cs="Times New Roman"/>
          <w:sz w:val="20"/>
          <w:szCs w:val="20"/>
        </w:rPr>
        <w:t>’</w:t>
      </w:r>
      <w:r w:rsidR="0068642F" w:rsidRPr="00ED234B">
        <w:rPr>
          <w:rFonts w:ascii="Times New Roman" w:hAnsi="Times New Roman" w:cs="Times New Roman"/>
          <w:sz w:val="20"/>
          <w:szCs w:val="20"/>
        </w:rPr>
        <w:t xml:space="preserve"> in Chapter 7 and which provide entitlement to travel in accordance with the conditions under that heading.</w:t>
      </w:r>
    </w:p>
    <w:p w14:paraId="0C952D0E" w14:textId="0B1E58E2" w:rsidR="00490BF2" w:rsidRPr="00ED234B" w:rsidRDefault="00922114" w:rsidP="00BC3A49">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BC3A49" w:rsidRPr="00ED234B">
        <w:rPr>
          <w:rFonts w:ascii="Times New Roman" w:hAnsi="Times New Roman" w:cs="Times New Roman"/>
          <w:sz w:val="20"/>
          <w:szCs w:val="20"/>
        </w:rPr>
        <w:t>89</w:t>
      </w:r>
      <w:r w:rsidR="00BC3A49"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travel in a zone</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or </w:t>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travel within a zone</w:t>
      </w:r>
      <w:r w:rsidR="001E5D66">
        <w:rPr>
          <w:rFonts w:ascii="Times New Roman" w:hAnsi="Times New Roman" w:cs="Times New Roman"/>
          <w:sz w:val="20"/>
          <w:szCs w:val="20"/>
        </w:rPr>
        <w:t>’</w:t>
      </w:r>
      <w:r w:rsidR="00F20DD2">
        <w:rPr>
          <w:rFonts w:ascii="Times New Roman" w:hAnsi="Times New Roman" w:cs="Times New Roman"/>
          <w:sz w:val="20"/>
          <w:szCs w:val="20"/>
        </w:rPr>
        <w:t xml:space="preserve"> –</w:t>
      </w:r>
    </w:p>
    <w:p w14:paraId="51EE1D3E" w14:textId="77777777" w:rsidR="00490BF2" w:rsidRPr="00ED234B" w:rsidRDefault="00ED09C2" w:rsidP="005F24D6">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in relation to Zone 1 or Zone 2 (as defined in Chapter 4), means to travel in a passenger vehicle along a tramway depicted, or a bus route or part of a bus route specified or from, to or past a railway station specified as being in, respectively, Zone 1 or Zone 2 and includes any entry to a compulsory ticket area in the relevant zone; or</w:t>
      </w:r>
    </w:p>
    <w:p w14:paraId="36E4C557" w14:textId="77777777" w:rsidR="00490BF2" w:rsidRPr="00ED234B" w:rsidRDefault="00ED09C2" w:rsidP="005F24D6">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in relation to an outer urban bus zone or a regional bus zone (as defined in Chapter 4), means to travel in a bus along a bus route, or part of a bus route, specified or depicted as being in that zone; or</w:t>
      </w:r>
    </w:p>
    <w:p w14:paraId="01737114" w14:textId="77777777" w:rsidR="00490BF2" w:rsidRPr="00ED234B" w:rsidRDefault="00ED09C2" w:rsidP="005F24D6">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lastRenderedPageBreak/>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in relation to a V/Line myki commuter train zone (as defined in Chapter 4), means to undertake a journey in a V/Line train from, to or through a train station that is part of such a zone and includes any entry to a compulsory ticket area associated with that journey’; and</w:t>
      </w:r>
    </w:p>
    <w:p w14:paraId="44C5B0E8" w14:textId="77777777" w:rsidR="00490BF2" w:rsidRPr="00ED234B" w:rsidRDefault="00ED09C2" w:rsidP="005F24D6">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in relation to a V/Line myki commuter train zone (as defined in Chapter 4), also includes an entry to a compulsory ticket area in such a zone, other than an entry to a compulsory ticket area referred to in subparagraph (c); and</w:t>
      </w:r>
    </w:p>
    <w:p w14:paraId="6F20874D" w14:textId="77777777" w:rsidR="00490BF2" w:rsidRPr="00ED234B" w:rsidRDefault="00ED09C2" w:rsidP="005F24D6">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(e)</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in relation to a V/Line myki commuter train zone (as defined in Chapter 4), also means to undertake a journey in a V/Line parallel coach service, or a night coach network service, from, to or past a railway station that is part of such a zone.</w:t>
      </w:r>
    </w:p>
    <w:p w14:paraId="4DF3842A" w14:textId="50356A0B" w:rsidR="008E4535" w:rsidRPr="00ED234B" w:rsidRDefault="00922114" w:rsidP="00BC3A49">
      <w:pPr>
        <w:tabs>
          <w:tab w:val="left" w:pos="993"/>
        </w:tabs>
        <w:ind w:left="567" w:hanging="567"/>
        <w:rPr>
          <w:rFonts w:ascii="Times New Roman" w:hAnsi="Times New Roman" w:cs="Times New Roman"/>
          <w:color w:val="000000" w:themeColor="text1"/>
          <w:sz w:val="20"/>
          <w:szCs w:val="20"/>
        </w:rPr>
      </w:pPr>
      <w:r w:rsidRPr="00ED234B">
        <w:rPr>
          <w:rFonts w:ascii="Times New Roman" w:hAnsi="Times New Roman" w:cs="Times New Roman"/>
          <w:color w:val="000000" w:themeColor="text1"/>
          <w:sz w:val="20"/>
          <w:szCs w:val="20"/>
        </w:rPr>
        <w:t>11.</w:t>
      </w:r>
      <w:r w:rsidR="00BC3A49" w:rsidRPr="00ED234B">
        <w:rPr>
          <w:rFonts w:ascii="Times New Roman" w:hAnsi="Times New Roman" w:cs="Times New Roman"/>
          <w:color w:val="000000" w:themeColor="text1"/>
          <w:sz w:val="20"/>
          <w:szCs w:val="20"/>
        </w:rPr>
        <w:t>90</w:t>
      </w:r>
      <w:r w:rsidR="00BC3A49" w:rsidRPr="00ED234B">
        <w:rPr>
          <w:rFonts w:ascii="Times New Roman" w:hAnsi="Times New Roman" w:cs="Times New Roman"/>
          <w:color w:val="000000" w:themeColor="text1"/>
          <w:sz w:val="20"/>
          <w:szCs w:val="20"/>
        </w:rPr>
        <w:tab/>
      </w:r>
      <w:r w:rsidR="001E5D66">
        <w:rPr>
          <w:rFonts w:ascii="Times New Roman" w:hAnsi="Times New Roman" w:cs="Times New Roman"/>
          <w:color w:val="000000" w:themeColor="text1"/>
          <w:sz w:val="20"/>
          <w:szCs w:val="20"/>
        </w:rPr>
        <w:t>‘</w:t>
      </w:r>
      <w:r w:rsidR="008E4535" w:rsidRPr="00ED234B">
        <w:rPr>
          <w:rFonts w:ascii="Times New Roman" w:hAnsi="Times New Roman" w:cs="Times New Roman"/>
          <w:b/>
          <w:bCs/>
          <w:color w:val="000000" w:themeColor="text1"/>
          <w:sz w:val="20"/>
          <w:szCs w:val="20"/>
        </w:rPr>
        <w:t>Value</w:t>
      </w:r>
      <w:r w:rsidR="001E5D66">
        <w:rPr>
          <w:rFonts w:ascii="Times New Roman" w:hAnsi="Times New Roman" w:cs="Times New Roman"/>
          <w:color w:val="000000" w:themeColor="text1"/>
          <w:sz w:val="20"/>
          <w:szCs w:val="20"/>
        </w:rPr>
        <w:t>’</w:t>
      </w:r>
      <w:r w:rsidR="008E4535" w:rsidRPr="00ED234B">
        <w:rPr>
          <w:rFonts w:ascii="Times New Roman" w:hAnsi="Times New Roman" w:cs="Times New Roman"/>
          <w:b/>
          <w:bCs/>
          <w:color w:val="000000" w:themeColor="text1"/>
          <w:sz w:val="20"/>
          <w:szCs w:val="20"/>
        </w:rPr>
        <w:t xml:space="preserve"> </w:t>
      </w:r>
      <w:r w:rsidR="008E4535" w:rsidRPr="00ED234B">
        <w:rPr>
          <w:rFonts w:ascii="Times New Roman" w:hAnsi="Times New Roman" w:cs="Times New Roman"/>
          <w:color w:val="000000" w:themeColor="text1"/>
          <w:sz w:val="20"/>
          <w:szCs w:val="20"/>
        </w:rPr>
        <w:t>has the meaning given in paragraph</w:t>
      </w:r>
      <w:r w:rsidR="006954DC" w:rsidRPr="00ED234B">
        <w:rPr>
          <w:rFonts w:ascii="Times New Roman" w:hAnsi="Times New Roman" w:cs="Times New Roman"/>
          <w:color w:val="000000" w:themeColor="text1"/>
          <w:sz w:val="20"/>
          <w:szCs w:val="20"/>
        </w:rPr>
        <w:t xml:space="preserve"> </w:t>
      </w:r>
      <w:r w:rsidR="008E4535" w:rsidRPr="00ED234B">
        <w:rPr>
          <w:rFonts w:ascii="Times New Roman" w:hAnsi="Times New Roman" w:cs="Times New Roman"/>
          <w:color w:val="000000" w:themeColor="text1"/>
          <w:sz w:val="20"/>
          <w:szCs w:val="20"/>
        </w:rPr>
        <w:t>4.</w:t>
      </w:r>
      <w:r w:rsidR="0019608D" w:rsidRPr="00ED234B">
        <w:rPr>
          <w:rFonts w:ascii="Times New Roman" w:hAnsi="Times New Roman" w:cs="Times New Roman"/>
          <w:color w:val="000000" w:themeColor="text1"/>
          <w:sz w:val="20"/>
          <w:szCs w:val="20"/>
        </w:rPr>
        <w:t>9</w:t>
      </w:r>
      <w:r w:rsidR="008E4535" w:rsidRPr="00ED234B">
        <w:rPr>
          <w:rFonts w:ascii="Times New Roman" w:hAnsi="Times New Roman" w:cs="Times New Roman"/>
          <w:color w:val="000000" w:themeColor="text1"/>
          <w:sz w:val="20"/>
          <w:szCs w:val="20"/>
        </w:rPr>
        <w:t xml:space="preserve">(a)(i). </w:t>
      </w:r>
    </w:p>
    <w:p w14:paraId="12222E61" w14:textId="79B84D80" w:rsidR="00490BF2" w:rsidRPr="00ED234B" w:rsidRDefault="00922114" w:rsidP="00BC3A49">
      <w:pPr>
        <w:tabs>
          <w:tab w:val="left" w:pos="851"/>
        </w:tabs>
        <w:ind w:left="567" w:hanging="567"/>
        <w:rPr>
          <w:rFonts w:ascii="Times New Roman" w:hAnsi="Times New Roman" w:cs="Times New Roman"/>
          <w:b/>
          <w:bCs/>
          <w:sz w:val="20"/>
          <w:szCs w:val="20"/>
        </w:rPr>
      </w:pPr>
      <w:r w:rsidRPr="00ED234B">
        <w:rPr>
          <w:rFonts w:ascii="Times New Roman" w:hAnsi="Times New Roman" w:cs="Times New Roman"/>
          <w:sz w:val="20"/>
          <w:szCs w:val="20"/>
        </w:rPr>
        <w:t>11.</w:t>
      </w:r>
      <w:r w:rsidR="00BC3A49" w:rsidRPr="00ED234B">
        <w:rPr>
          <w:rFonts w:ascii="Times New Roman" w:hAnsi="Times New Roman" w:cs="Times New Roman"/>
          <w:sz w:val="20"/>
          <w:szCs w:val="20"/>
        </w:rPr>
        <w:t>91</w:t>
      </w:r>
      <w:r w:rsidR="00BC3A49"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bCs/>
          <w:sz w:val="20"/>
          <w:szCs w:val="20"/>
        </w:rPr>
        <w:t>Victorian Regional Bus Fares Supplement</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the document titled the Victorian Regional Bus Fares Supplement, as published on </w:t>
      </w:r>
      <w:r w:rsidR="63A929A2" w:rsidRPr="00ED234B">
        <w:rPr>
          <w:rFonts w:ascii="Times New Roman" w:eastAsia="Calibri" w:hAnsi="Times New Roman" w:cs="Times New Roman"/>
          <w:sz w:val="20"/>
          <w:szCs w:val="20"/>
        </w:rPr>
        <w:t>Transport Victoria’s website (transport.vic.gov.au)</w:t>
      </w:r>
      <w:r w:rsidR="00490BF2" w:rsidRPr="00ED234B">
        <w:rPr>
          <w:rFonts w:ascii="Times New Roman" w:hAnsi="Times New Roman" w:cs="Times New Roman"/>
          <w:sz w:val="20"/>
          <w:szCs w:val="20"/>
        </w:rPr>
        <w:t xml:space="preserve"> (or a website maintained by the </w:t>
      </w:r>
      <w:r w:rsidR="009F2B57" w:rsidRPr="00ED234B">
        <w:rPr>
          <w:rFonts w:ascii="Times New Roman" w:hAnsi="Times New Roman" w:cs="Times New Roman"/>
          <w:sz w:val="20"/>
          <w:szCs w:val="20"/>
        </w:rPr>
        <w:t>Department of Transport and Planning</w:t>
      </w:r>
      <w:r w:rsidR="00490BF2" w:rsidRPr="00ED234B">
        <w:rPr>
          <w:rFonts w:ascii="Times New Roman" w:hAnsi="Times New Roman" w:cs="Times New Roman"/>
          <w:sz w:val="20"/>
          <w:szCs w:val="20"/>
        </w:rPr>
        <w:t>) and as amended or replaced from time to time.</w:t>
      </w:r>
      <w:r w:rsidR="00490BF2" w:rsidRPr="00ED234B">
        <w:rPr>
          <w:rFonts w:ascii="Times New Roman" w:hAnsi="Times New Roman" w:cs="Times New Roman"/>
          <w:b/>
          <w:bCs/>
          <w:sz w:val="20"/>
          <w:szCs w:val="20"/>
        </w:rPr>
        <w:t xml:space="preserve"> </w:t>
      </w:r>
    </w:p>
    <w:p w14:paraId="445A0106" w14:textId="685DE933" w:rsidR="00490BF2" w:rsidRPr="00ED234B" w:rsidRDefault="00922114" w:rsidP="00BC3A49">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BC3A49" w:rsidRPr="00ED234B">
        <w:rPr>
          <w:rFonts w:ascii="Times New Roman" w:hAnsi="Times New Roman" w:cs="Times New Roman"/>
          <w:sz w:val="20"/>
          <w:szCs w:val="20"/>
        </w:rPr>
        <w:t>92</w:t>
      </w:r>
      <w:r w:rsidR="00BC3A49"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Victorian resident</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a person who lives at a Victorian address and is an Australian citizen or permanent resident of Australia.</w:t>
      </w:r>
    </w:p>
    <w:p w14:paraId="4BE62F73" w14:textId="46D72B06" w:rsidR="00490BF2" w:rsidRPr="00ED234B" w:rsidRDefault="00922114" w:rsidP="00BC3A49">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BC3A49" w:rsidRPr="00ED234B">
        <w:rPr>
          <w:rFonts w:ascii="Times New Roman" w:hAnsi="Times New Roman" w:cs="Times New Roman"/>
          <w:sz w:val="20"/>
          <w:szCs w:val="20"/>
        </w:rPr>
        <w:t>93</w:t>
      </w:r>
      <w:r w:rsidR="001E5D66">
        <w:rPr>
          <w:rFonts w:ascii="Times New Roman" w:hAnsi="Times New Roman" w:cs="Times New Roman"/>
          <w:sz w:val="20"/>
          <w:szCs w:val="20"/>
        </w:rPr>
        <w:t xml:space="preserve"> </w:t>
      </w:r>
      <w:r w:rsidR="001306A5">
        <w:rPr>
          <w:rFonts w:ascii="Times New Roman" w:hAnsi="Times New Roman" w:cs="Times New Roman"/>
          <w:sz w:val="20"/>
          <w:szCs w:val="20"/>
        </w:rPr>
        <w:t>‘</w:t>
      </w:r>
      <w:r w:rsidR="00490BF2" w:rsidRPr="00ED234B">
        <w:rPr>
          <w:rFonts w:ascii="Times New Roman" w:hAnsi="Times New Roman" w:cs="Times New Roman"/>
          <w:b/>
          <w:sz w:val="20"/>
          <w:szCs w:val="20"/>
        </w:rPr>
        <w:t>V/Line</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V/Line Corporation, the body corporate established as V/Line Passenger Corporation under section 14 of the </w:t>
      </w:r>
      <w:r w:rsidR="00490BF2" w:rsidRPr="00ED234B">
        <w:rPr>
          <w:rFonts w:ascii="Times New Roman" w:hAnsi="Times New Roman" w:cs="Times New Roman"/>
          <w:b/>
          <w:bCs/>
          <w:sz w:val="20"/>
          <w:szCs w:val="20"/>
        </w:rPr>
        <w:t>Rail Corporations Act 1996</w:t>
      </w:r>
      <w:r w:rsidR="00490BF2" w:rsidRPr="00ED234B">
        <w:rPr>
          <w:rFonts w:ascii="Times New Roman" w:hAnsi="Times New Roman" w:cs="Times New Roman"/>
          <w:sz w:val="20"/>
          <w:szCs w:val="20"/>
        </w:rPr>
        <w:t xml:space="preserve"> and continued as V/Line Corporation under section 128 of the </w:t>
      </w:r>
      <w:r w:rsidR="00490BF2" w:rsidRPr="00ED234B">
        <w:rPr>
          <w:rFonts w:ascii="Times New Roman" w:hAnsi="Times New Roman" w:cs="Times New Roman"/>
          <w:b/>
          <w:bCs/>
          <w:iCs/>
          <w:sz w:val="20"/>
          <w:szCs w:val="20"/>
        </w:rPr>
        <w:t>Transport Integration Act 2010</w:t>
      </w:r>
      <w:r w:rsidR="00490BF2" w:rsidRPr="00ED234B">
        <w:rPr>
          <w:rFonts w:ascii="Times New Roman" w:hAnsi="Times New Roman" w:cs="Times New Roman"/>
          <w:sz w:val="20"/>
          <w:szCs w:val="20"/>
        </w:rPr>
        <w:t>, a passenger transport company under the Act or any passenger transport company under the Act that has entered into a contract with the Secretary or the Head, Transport for Victoria for the provision of services carrying passengers by train and/or coach and which operates predominantly country services under that contract.</w:t>
      </w:r>
    </w:p>
    <w:p w14:paraId="58B73AAC" w14:textId="0048D49B" w:rsidR="00A25BB7" w:rsidRPr="00ED234B" w:rsidRDefault="00A25BB7" w:rsidP="00BC3A49">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BC3A49" w:rsidRPr="00ED234B">
        <w:rPr>
          <w:rFonts w:ascii="Times New Roman" w:hAnsi="Times New Roman" w:cs="Times New Roman"/>
          <w:sz w:val="20"/>
          <w:szCs w:val="20"/>
        </w:rPr>
        <w:t>94</w:t>
      </w:r>
      <w:r w:rsidRPr="00ED234B">
        <w:rPr>
          <w:rFonts w:ascii="Times New Roman" w:hAnsi="Times New Roman" w:cs="Times New Roman"/>
          <w:sz w:val="20"/>
          <w:szCs w:val="20"/>
        </w:rPr>
        <w:tab/>
      </w:r>
      <w:r w:rsidR="001E5D66">
        <w:rPr>
          <w:rFonts w:ascii="Times New Roman" w:hAnsi="Times New Roman" w:cs="Times New Roman"/>
          <w:sz w:val="20"/>
          <w:szCs w:val="20"/>
        </w:rPr>
        <w:t>‘</w:t>
      </w:r>
      <w:r w:rsidRPr="00ED234B">
        <w:rPr>
          <w:rFonts w:ascii="Times New Roman" w:hAnsi="Times New Roman" w:cs="Times New Roman"/>
          <w:b/>
          <w:bCs/>
          <w:sz w:val="20"/>
          <w:szCs w:val="20"/>
        </w:rPr>
        <w:t>V/Line digital ticket</w:t>
      </w:r>
      <w:r w:rsidR="001E5D66">
        <w:rPr>
          <w:rFonts w:ascii="Times New Roman" w:hAnsi="Times New Roman" w:cs="Times New Roman"/>
          <w:sz w:val="20"/>
          <w:szCs w:val="20"/>
        </w:rPr>
        <w:t>’</w:t>
      </w:r>
      <w:r w:rsidRPr="00ED234B">
        <w:rPr>
          <w:rFonts w:ascii="Times New Roman" w:hAnsi="Times New Roman" w:cs="Times New Roman"/>
          <w:sz w:val="20"/>
          <w:szCs w:val="20"/>
        </w:rPr>
        <w:t xml:space="preserve"> has the same meaning as in regulation 5(1) of the Ticketing Regulations.</w:t>
      </w:r>
    </w:p>
    <w:p w14:paraId="0852C7E8" w14:textId="26447D84" w:rsidR="00A25BB7" w:rsidRPr="00ED234B" w:rsidRDefault="00A25BB7" w:rsidP="00FB0258">
      <w:pPr>
        <w:tabs>
          <w:tab w:val="left" w:pos="851"/>
        </w:tabs>
        <w:ind w:left="273" w:firstLine="294"/>
        <w:rPr>
          <w:rFonts w:ascii="Times New Roman" w:hAnsi="Times New Roman" w:cs="Times New Roman"/>
          <w:sz w:val="20"/>
          <w:szCs w:val="20"/>
        </w:rPr>
      </w:pPr>
      <w:r w:rsidRPr="00ED234B">
        <w:rPr>
          <w:rFonts w:ascii="Times New Roman" w:hAnsi="Times New Roman" w:cs="Times New Roman"/>
          <w:sz w:val="20"/>
          <w:szCs w:val="20"/>
        </w:rPr>
        <w:t>As at commencement of these Conditions, the relevant text of regulation 5(1) reads</w:t>
      </w:r>
      <w:r w:rsidR="00F20DD2">
        <w:rPr>
          <w:rFonts w:ascii="Times New Roman" w:hAnsi="Times New Roman" w:cs="Times New Roman"/>
          <w:sz w:val="20"/>
          <w:szCs w:val="20"/>
        </w:rPr>
        <w:t xml:space="preserve"> –</w:t>
      </w:r>
    </w:p>
    <w:p w14:paraId="6ACBC693" w14:textId="72DD0528" w:rsidR="00A25BB7" w:rsidRPr="00ED234B" w:rsidRDefault="001E5D66" w:rsidP="00C203E4">
      <w:pPr>
        <w:ind w:left="1134"/>
        <w:rPr>
          <w:rFonts w:ascii="Times New Roman" w:hAnsi="Times New Roman" w:cs="Times New Roman"/>
          <w:sz w:val="20"/>
          <w:szCs w:val="20"/>
        </w:rPr>
      </w:pPr>
      <w:r>
        <w:rPr>
          <w:rFonts w:ascii="Times New Roman" w:hAnsi="Times New Roman" w:cs="Times New Roman"/>
          <w:sz w:val="20"/>
          <w:szCs w:val="20"/>
        </w:rPr>
        <w:t>‘</w:t>
      </w:r>
      <w:r w:rsidR="00A25BB7" w:rsidRPr="00ED234B">
        <w:rPr>
          <w:rFonts w:ascii="Times New Roman" w:hAnsi="Times New Roman" w:cs="Times New Roman"/>
          <w:sz w:val="20"/>
          <w:szCs w:val="20"/>
        </w:rPr>
        <w:t>V/Line digital ticket</w:t>
      </w:r>
      <w:r>
        <w:rPr>
          <w:rFonts w:ascii="Times New Roman" w:hAnsi="Times New Roman" w:cs="Times New Roman"/>
          <w:sz w:val="20"/>
          <w:szCs w:val="20"/>
        </w:rPr>
        <w:t>’</w:t>
      </w:r>
      <w:r w:rsidR="00A25BB7" w:rsidRPr="00ED234B">
        <w:rPr>
          <w:rFonts w:ascii="Times New Roman" w:hAnsi="Times New Roman" w:cs="Times New Roman"/>
          <w:sz w:val="20"/>
          <w:szCs w:val="20"/>
        </w:rPr>
        <w:t xml:space="preserve"> means a token with a barcode that can be displayed on a personal electronic device and which may lawfully be used for the purpose of proving an entitlement to travel in a passenger vehicle or entry to a compulsory ticket area.</w:t>
      </w:r>
    </w:p>
    <w:p w14:paraId="268DF78E" w14:textId="25D3ACD7" w:rsidR="00490BF2" w:rsidRPr="00ED234B" w:rsidRDefault="00922114" w:rsidP="005F24D6">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BC3A49" w:rsidRPr="00ED234B">
        <w:rPr>
          <w:rFonts w:ascii="Times New Roman" w:hAnsi="Times New Roman" w:cs="Times New Roman"/>
          <w:sz w:val="20"/>
          <w:szCs w:val="20"/>
        </w:rPr>
        <w:t>95</w:t>
      </w:r>
      <w:r w:rsidR="00BC3A49"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bCs/>
          <w:sz w:val="20"/>
          <w:szCs w:val="20"/>
        </w:rPr>
        <w:t>V/Line myki commuter train service</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a train service provided by V/Line operating on railway lines between railway stations depicted as being within a myki zone on the Regional train myki zones map in Figure D of Schedule 2 to these Conditions. </w:t>
      </w:r>
    </w:p>
    <w:p w14:paraId="2F5EC9B2" w14:textId="27FD09F0" w:rsidR="00490BF2" w:rsidRPr="00ED234B" w:rsidRDefault="00922114" w:rsidP="005F24D6">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BC3A49" w:rsidRPr="00ED234B">
        <w:rPr>
          <w:rFonts w:ascii="Times New Roman" w:hAnsi="Times New Roman" w:cs="Times New Roman"/>
          <w:sz w:val="20"/>
          <w:szCs w:val="20"/>
        </w:rPr>
        <w:t>96</w:t>
      </w:r>
      <w:r w:rsidR="00BC3A49"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bCs/>
          <w:sz w:val="20"/>
          <w:szCs w:val="20"/>
        </w:rPr>
        <w:t>V/Line parallel coach service</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 a scheduled V/Line coach service (not being a replacement service) that is intended to replicate a scheduled V/Line train service and that stops at all of the railway stations along the route of that V/Line train service</w:t>
      </w:r>
      <w:r w:rsidR="00E02BEF" w:rsidRPr="00ED234B">
        <w:rPr>
          <w:rFonts w:ascii="Times New Roman" w:hAnsi="Times New Roman" w:cs="Times New Roman"/>
          <w:sz w:val="20"/>
          <w:szCs w:val="20"/>
        </w:rPr>
        <w:t>.</w:t>
      </w:r>
      <w:r w:rsidR="00490BF2" w:rsidRPr="00ED234B">
        <w:rPr>
          <w:rFonts w:ascii="Times New Roman" w:hAnsi="Times New Roman" w:cs="Times New Roman"/>
          <w:sz w:val="20"/>
          <w:szCs w:val="20"/>
        </w:rPr>
        <w:t xml:space="preserve"> </w:t>
      </w:r>
    </w:p>
    <w:p w14:paraId="626C7399" w14:textId="2C8FF943" w:rsidR="00490BF2" w:rsidRPr="00ED234B" w:rsidRDefault="00922114" w:rsidP="005F24D6">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BC3A49" w:rsidRPr="00ED234B">
        <w:rPr>
          <w:rFonts w:ascii="Times New Roman" w:hAnsi="Times New Roman" w:cs="Times New Roman"/>
          <w:sz w:val="20"/>
          <w:szCs w:val="20"/>
        </w:rPr>
        <w:t>97</w:t>
      </w:r>
      <w:r w:rsidR="00BC3A49"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bCs/>
          <w:sz w:val="20"/>
          <w:szCs w:val="20"/>
        </w:rPr>
        <w:t>V/Line ticket</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w:t>
      </w:r>
      <w:r w:rsidR="00F20DD2">
        <w:rPr>
          <w:rFonts w:ascii="Times New Roman" w:hAnsi="Times New Roman" w:cs="Times New Roman"/>
          <w:sz w:val="20"/>
          <w:szCs w:val="20"/>
        </w:rPr>
        <w:t xml:space="preserve"> –</w:t>
      </w:r>
    </w:p>
    <w:p w14:paraId="759BAECA" w14:textId="77777777" w:rsidR="00490BF2" w:rsidRPr="00ED234B" w:rsidRDefault="00ED09C2" w:rsidP="005F24D6">
      <w:pPr>
        <w:pStyle w:val="ListParagraph"/>
        <w:numPr>
          <w:ilvl w:val="0"/>
          <w:numId w:val="0"/>
        </w:numPr>
        <w:tabs>
          <w:tab w:val="left" w:pos="8505"/>
        </w:tabs>
        <w:spacing w:line="276" w:lineRule="auto"/>
        <w:ind w:left="1134" w:hanging="567"/>
        <w:jc w:val="both"/>
        <w:rPr>
          <w:rFonts w:ascii="Times New Roman" w:hAnsi="Times New Roman" w:cs="Times New Roman"/>
          <w:sz w:val="20"/>
          <w:szCs w:val="20"/>
        </w:rPr>
      </w:pPr>
      <w:r w:rsidRPr="00ED234B">
        <w:rPr>
          <w:rFonts w:ascii="Times New Roman" w:hAnsi="Times New Roman" w:cs="Times New Roman"/>
          <w:sz w:val="20"/>
          <w:szCs w:val="20"/>
        </w:rPr>
        <w:t>(a)</w:t>
      </w:r>
      <w:r w:rsidR="00BD7C16" w:rsidRPr="00ED234B">
        <w:rPr>
          <w:rFonts w:ascii="Times New Roman" w:hAnsi="Times New Roman" w:cs="Times New Roman"/>
          <w:sz w:val="20"/>
          <w:szCs w:val="20"/>
        </w:rPr>
        <w:t xml:space="preserve"> </w:t>
      </w:r>
      <w:r w:rsidR="005F24D6" w:rsidRPr="00ED234B">
        <w:rPr>
          <w:rFonts w:ascii="Times New Roman" w:hAnsi="Times New Roman" w:cs="Times New Roman"/>
          <w:sz w:val="20"/>
          <w:szCs w:val="20"/>
        </w:rPr>
        <w:tab/>
      </w:r>
      <w:r w:rsidR="00490BF2" w:rsidRPr="00ED234B">
        <w:rPr>
          <w:rFonts w:ascii="Times New Roman" w:hAnsi="Times New Roman" w:cs="Times New Roman"/>
          <w:sz w:val="20"/>
          <w:szCs w:val="20"/>
        </w:rPr>
        <w:t>a ticket specified in Chapter 5;</w:t>
      </w:r>
      <w:r w:rsidR="00751998" w:rsidRPr="00ED234B">
        <w:rPr>
          <w:rFonts w:ascii="Times New Roman" w:hAnsi="Times New Roman" w:cs="Times New Roman"/>
          <w:sz w:val="20"/>
          <w:szCs w:val="20"/>
        </w:rPr>
        <w:t xml:space="preserve"> and</w:t>
      </w:r>
    </w:p>
    <w:p w14:paraId="708D5F09" w14:textId="2A5A3DAF" w:rsidR="00AF2F33" w:rsidRPr="00ED234B" w:rsidRDefault="00ED09C2" w:rsidP="005F24D6">
      <w:pPr>
        <w:pStyle w:val="ListParagraph"/>
        <w:numPr>
          <w:ilvl w:val="0"/>
          <w:numId w:val="0"/>
        </w:numPr>
        <w:tabs>
          <w:tab w:val="left" w:pos="8505"/>
        </w:tabs>
        <w:spacing w:line="276" w:lineRule="auto"/>
        <w:ind w:left="1134" w:hanging="567"/>
        <w:jc w:val="both"/>
        <w:rPr>
          <w:rFonts w:ascii="Times New Roman" w:hAnsi="Times New Roman" w:cs="Times New Roman"/>
          <w:sz w:val="20"/>
          <w:szCs w:val="20"/>
        </w:rPr>
      </w:pPr>
      <w:r w:rsidRPr="00ED234B">
        <w:rPr>
          <w:rFonts w:ascii="Times New Roman" w:hAnsi="Times New Roman" w:cs="Times New Roman"/>
          <w:sz w:val="20"/>
          <w:szCs w:val="20"/>
        </w:rPr>
        <w:t>(b)</w:t>
      </w:r>
      <w:r w:rsidR="00BD7C16" w:rsidRPr="00ED234B" w:rsidDel="00BD7C16">
        <w:rPr>
          <w:rFonts w:ascii="Times New Roman" w:hAnsi="Times New Roman" w:cs="Times New Roman"/>
          <w:sz w:val="20"/>
          <w:szCs w:val="20"/>
        </w:rPr>
        <w:t xml:space="preserve"> </w:t>
      </w:r>
      <w:r w:rsidR="005F24D6" w:rsidRPr="00ED234B">
        <w:rPr>
          <w:rFonts w:ascii="Times New Roman" w:hAnsi="Times New Roman" w:cs="Times New Roman"/>
          <w:sz w:val="20"/>
          <w:szCs w:val="20"/>
        </w:rPr>
        <w:tab/>
      </w:r>
      <w:r w:rsidR="00490BF2" w:rsidRPr="00ED234B">
        <w:rPr>
          <w:rFonts w:ascii="Times New Roman" w:hAnsi="Times New Roman" w:cs="Times New Roman"/>
          <w:sz w:val="20"/>
          <w:szCs w:val="20"/>
        </w:rPr>
        <w:t>a ticket specified under the heading ‘V/Line Group Travel Tickets’ in Chapter 7</w:t>
      </w:r>
      <w:r w:rsidR="00F20DD2">
        <w:rPr>
          <w:rFonts w:ascii="Times New Roman" w:hAnsi="Times New Roman" w:cs="Times New Roman"/>
          <w:sz w:val="20"/>
          <w:szCs w:val="20"/>
        </w:rPr>
        <w:t xml:space="preserve"> –</w:t>
      </w:r>
    </w:p>
    <w:p w14:paraId="7A83CC95" w14:textId="77777777" w:rsidR="00AF2F33" w:rsidRPr="00ED234B" w:rsidRDefault="00AF2F33" w:rsidP="005F24D6">
      <w:pPr>
        <w:pStyle w:val="ListParagraph"/>
        <w:numPr>
          <w:ilvl w:val="0"/>
          <w:numId w:val="0"/>
        </w:numPr>
        <w:tabs>
          <w:tab w:val="left" w:pos="8505"/>
        </w:tabs>
        <w:spacing w:line="276" w:lineRule="auto"/>
        <w:ind w:left="567"/>
        <w:jc w:val="both"/>
        <w:rPr>
          <w:rFonts w:ascii="Times New Roman" w:hAnsi="Times New Roman" w:cs="Times New Roman"/>
          <w:sz w:val="20"/>
          <w:szCs w:val="20"/>
        </w:rPr>
      </w:pPr>
      <w:r w:rsidRPr="00ED234B">
        <w:rPr>
          <w:rFonts w:ascii="Times New Roman" w:hAnsi="Times New Roman" w:cs="Times New Roman"/>
          <w:sz w:val="20"/>
          <w:szCs w:val="20"/>
        </w:rPr>
        <w:t>and it can be machine-printed, handwritten by staff or digital except where any of these ticket formats are expressly excluded.</w:t>
      </w:r>
    </w:p>
    <w:p w14:paraId="2D4C7B1F" w14:textId="46F641C7" w:rsidR="00385233" w:rsidRPr="00ED234B" w:rsidRDefault="00AF2F33" w:rsidP="00FB0258">
      <w:pPr>
        <w:tabs>
          <w:tab w:val="left" w:pos="8505"/>
        </w:tabs>
        <w:spacing w:line="276" w:lineRule="auto"/>
        <w:ind w:left="567"/>
        <w:jc w:val="both"/>
        <w:rPr>
          <w:rFonts w:ascii="Times New Roman" w:hAnsi="Times New Roman" w:cs="Times New Roman"/>
          <w:sz w:val="20"/>
          <w:szCs w:val="20"/>
        </w:rPr>
      </w:pPr>
      <w:r w:rsidRPr="00ED234B">
        <w:rPr>
          <w:rFonts w:ascii="Times New Roman" w:hAnsi="Times New Roman" w:cs="Times New Roman"/>
          <w:b/>
          <w:bCs/>
          <w:sz w:val="20"/>
          <w:szCs w:val="20"/>
        </w:rPr>
        <w:t>Note</w:t>
      </w:r>
      <w:r w:rsidR="00563C3C">
        <w:rPr>
          <w:rFonts w:ascii="Times New Roman" w:hAnsi="Times New Roman" w:cs="Times New Roman"/>
          <w:b/>
          <w:bCs/>
          <w:sz w:val="20"/>
          <w:szCs w:val="20"/>
        </w:rPr>
        <w:t>:</w:t>
      </w:r>
    </w:p>
    <w:p w14:paraId="6A1C2C00" w14:textId="52CE004F" w:rsidR="00AF2F33" w:rsidRPr="00ED234B" w:rsidRDefault="006954DC" w:rsidP="00FB0258">
      <w:pPr>
        <w:pStyle w:val="ListParagraph"/>
        <w:numPr>
          <w:ilvl w:val="0"/>
          <w:numId w:val="0"/>
        </w:numPr>
        <w:tabs>
          <w:tab w:val="left" w:pos="8505"/>
        </w:tabs>
        <w:spacing w:line="276" w:lineRule="auto"/>
        <w:ind w:left="567"/>
        <w:jc w:val="both"/>
        <w:rPr>
          <w:rFonts w:ascii="Times New Roman" w:hAnsi="Times New Roman" w:cs="Times New Roman"/>
          <w:sz w:val="20"/>
          <w:szCs w:val="20"/>
        </w:rPr>
      </w:pPr>
      <w:r w:rsidRPr="00ED234B">
        <w:rPr>
          <w:rFonts w:ascii="Times New Roman" w:hAnsi="Times New Roman" w:cs="Times New Roman"/>
          <w:sz w:val="20"/>
          <w:szCs w:val="20"/>
        </w:rPr>
        <w:t xml:space="preserve">Paragraphs </w:t>
      </w:r>
      <w:r w:rsidR="00A851D0" w:rsidRPr="00ED234B">
        <w:rPr>
          <w:rFonts w:ascii="Times New Roman" w:hAnsi="Times New Roman" w:cs="Times New Roman"/>
          <w:sz w:val="20"/>
          <w:szCs w:val="20"/>
        </w:rPr>
        <w:t>8.</w:t>
      </w:r>
      <w:r w:rsidR="0019608D" w:rsidRPr="00ED234B">
        <w:rPr>
          <w:rFonts w:ascii="Times New Roman" w:hAnsi="Times New Roman" w:cs="Times New Roman"/>
          <w:sz w:val="20"/>
          <w:szCs w:val="20"/>
        </w:rPr>
        <w:t>99</w:t>
      </w:r>
      <w:r w:rsidR="00A851D0" w:rsidRPr="00ED234B">
        <w:rPr>
          <w:rFonts w:ascii="Times New Roman" w:hAnsi="Times New Roman" w:cs="Times New Roman"/>
          <w:sz w:val="20"/>
          <w:szCs w:val="20"/>
        </w:rPr>
        <w:t xml:space="preserve"> to 8.</w:t>
      </w:r>
      <w:r w:rsidR="0019608D" w:rsidRPr="00ED234B">
        <w:rPr>
          <w:rFonts w:ascii="Times New Roman" w:hAnsi="Times New Roman" w:cs="Times New Roman"/>
          <w:sz w:val="20"/>
          <w:szCs w:val="20"/>
        </w:rPr>
        <w:t>102</w:t>
      </w:r>
      <w:r w:rsidR="00AF2F33" w:rsidRPr="00ED234B">
        <w:rPr>
          <w:rFonts w:ascii="Times New Roman" w:hAnsi="Times New Roman" w:cs="Times New Roman"/>
          <w:sz w:val="20"/>
          <w:szCs w:val="20"/>
        </w:rPr>
        <w:t>, relating to damaged</w:t>
      </w:r>
      <w:r w:rsidR="00A851D0" w:rsidRPr="00ED234B">
        <w:rPr>
          <w:rFonts w:ascii="Times New Roman" w:hAnsi="Times New Roman" w:cs="Times New Roman"/>
          <w:sz w:val="20"/>
          <w:szCs w:val="20"/>
        </w:rPr>
        <w:t xml:space="preserve"> </w:t>
      </w:r>
      <w:r w:rsidRPr="00ED234B">
        <w:rPr>
          <w:rFonts w:ascii="Times New Roman" w:hAnsi="Times New Roman" w:cs="Times New Roman"/>
          <w:sz w:val="20"/>
          <w:szCs w:val="20"/>
        </w:rPr>
        <w:t xml:space="preserve">V/Line </w:t>
      </w:r>
      <w:r w:rsidR="00AF2F33" w:rsidRPr="00ED234B">
        <w:rPr>
          <w:rFonts w:ascii="Times New Roman" w:hAnsi="Times New Roman" w:cs="Times New Roman"/>
          <w:sz w:val="20"/>
          <w:szCs w:val="20"/>
        </w:rPr>
        <w:t>tickets, do not apply to V/Line tickets in a digital format.</w:t>
      </w:r>
    </w:p>
    <w:p w14:paraId="55D0F0BD" w14:textId="62FD1AD8" w:rsidR="00490BF2" w:rsidRPr="00ED234B" w:rsidRDefault="00922114" w:rsidP="005F24D6">
      <w:pPr>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BC3A49" w:rsidRPr="00ED234B">
        <w:rPr>
          <w:rFonts w:ascii="Times New Roman" w:hAnsi="Times New Roman" w:cs="Times New Roman"/>
          <w:sz w:val="20"/>
          <w:szCs w:val="20"/>
        </w:rPr>
        <w:t>98</w:t>
      </w:r>
      <w:r w:rsidR="00BC3A49" w:rsidRPr="00ED234B">
        <w:rPr>
          <w:rFonts w:ascii="Times New Roman" w:hAnsi="Times New Roman" w:cs="Times New Roman"/>
          <w:sz w:val="20"/>
          <w:szCs w:val="20"/>
        </w:rPr>
        <w:tab/>
      </w:r>
      <w:r w:rsidR="001E5D66">
        <w:rPr>
          <w:rFonts w:ascii="Times New Roman" w:hAnsi="Times New Roman" w:cs="Times New Roman"/>
          <w:sz w:val="20"/>
          <w:szCs w:val="20"/>
        </w:rPr>
        <w:t>‘</w:t>
      </w:r>
      <w:r w:rsidR="00490BF2" w:rsidRPr="00ED234B">
        <w:rPr>
          <w:rFonts w:ascii="Times New Roman" w:hAnsi="Times New Roman" w:cs="Times New Roman"/>
          <w:b/>
          <w:sz w:val="20"/>
          <w:szCs w:val="20"/>
        </w:rPr>
        <w:t>zone</w:t>
      </w:r>
      <w:r w:rsidR="001E5D66">
        <w:rPr>
          <w:rFonts w:ascii="Times New Roman" w:hAnsi="Times New Roman" w:cs="Times New Roman"/>
          <w:sz w:val="20"/>
          <w:szCs w:val="20"/>
        </w:rPr>
        <w:t>’</w:t>
      </w:r>
      <w:r w:rsidR="00490BF2" w:rsidRPr="00ED234B">
        <w:rPr>
          <w:rFonts w:ascii="Times New Roman" w:hAnsi="Times New Roman" w:cs="Times New Roman"/>
          <w:sz w:val="20"/>
          <w:szCs w:val="20"/>
        </w:rPr>
        <w:t xml:space="preserve"> means</w:t>
      </w:r>
      <w:r w:rsidR="00F20DD2">
        <w:rPr>
          <w:rFonts w:ascii="Times New Roman" w:hAnsi="Times New Roman" w:cs="Times New Roman"/>
          <w:sz w:val="20"/>
          <w:szCs w:val="20"/>
        </w:rPr>
        <w:t xml:space="preserve"> –</w:t>
      </w:r>
    </w:p>
    <w:p w14:paraId="4BB05C59" w14:textId="77777777" w:rsidR="00ED09C2" w:rsidRPr="00ED234B" w:rsidRDefault="00ED09C2" w:rsidP="005F24D6">
      <w:pPr>
        <w:pStyle w:val="ListParagraph"/>
        <w:numPr>
          <w:ilvl w:val="0"/>
          <w:numId w:val="0"/>
        </w:numPr>
        <w:ind w:left="1134" w:hanging="567"/>
        <w:rPr>
          <w:rFonts w:ascii="Times New Roman" w:hAnsi="Times New Roman" w:cs="Times New Roman"/>
          <w:sz w:val="20"/>
          <w:szCs w:val="20"/>
        </w:rPr>
      </w:pPr>
      <w:bookmarkStart w:id="796" w:name="_Toc27985749"/>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Zone 1; and</w:t>
      </w:r>
      <w:bookmarkStart w:id="797" w:name="_Toc27985750"/>
      <w:bookmarkEnd w:id="796"/>
    </w:p>
    <w:p w14:paraId="47D3AC6E" w14:textId="77777777" w:rsidR="00490BF2" w:rsidRPr="00ED234B" w:rsidRDefault="00ED09C2" w:rsidP="005F24D6">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Zone 2; and</w:t>
      </w:r>
      <w:bookmarkEnd w:id="797"/>
    </w:p>
    <w:p w14:paraId="1E8AD998" w14:textId="77777777" w:rsidR="00490BF2" w:rsidRPr="00ED234B" w:rsidRDefault="00ED09C2" w:rsidP="005F24D6">
      <w:pPr>
        <w:pStyle w:val="ListParagraph"/>
        <w:numPr>
          <w:ilvl w:val="0"/>
          <w:numId w:val="0"/>
        </w:numPr>
        <w:ind w:left="1134" w:hanging="567"/>
        <w:rPr>
          <w:rFonts w:ascii="Times New Roman" w:hAnsi="Times New Roman" w:cs="Times New Roman"/>
          <w:sz w:val="20"/>
          <w:szCs w:val="20"/>
        </w:rPr>
      </w:pPr>
      <w:bookmarkStart w:id="798" w:name="_Toc27985751"/>
      <w:r w:rsidRPr="00ED234B">
        <w:rPr>
          <w:rFonts w:ascii="Times New Roman" w:hAnsi="Times New Roman" w:cs="Times New Roman"/>
          <w:sz w:val="20"/>
          <w:szCs w:val="20"/>
        </w:rPr>
        <w:t>(c)</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an outer urban bus zone; and</w:t>
      </w:r>
      <w:bookmarkEnd w:id="798"/>
    </w:p>
    <w:p w14:paraId="4FCA69B2" w14:textId="77777777" w:rsidR="00490BF2" w:rsidRPr="00ED234B" w:rsidRDefault="00ED09C2" w:rsidP="005F24D6">
      <w:pPr>
        <w:pStyle w:val="ListParagraph"/>
        <w:numPr>
          <w:ilvl w:val="0"/>
          <w:numId w:val="0"/>
        </w:numPr>
        <w:ind w:left="1134" w:hanging="567"/>
        <w:rPr>
          <w:rFonts w:ascii="Times New Roman" w:hAnsi="Times New Roman" w:cs="Times New Roman"/>
          <w:sz w:val="20"/>
          <w:szCs w:val="20"/>
        </w:rPr>
      </w:pPr>
      <w:bookmarkStart w:id="799" w:name="_Toc27985752"/>
      <w:r w:rsidRPr="00ED234B">
        <w:rPr>
          <w:rFonts w:ascii="Times New Roman" w:hAnsi="Times New Roman" w:cs="Times New Roman"/>
          <w:sz w:val="20"/>
          <w:szCs w:val="20"/>
        </w:rPr>
        <w:lastRenderedPageBreak/>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regional bus zone; and</w:t>
      </w:r>
      <w:bookmarkEnd w:id="799"/>
    </w:p>
    <w:p w14:paraId="2345A476" w14:textId="22FBBA1F" w:rsidR="00490BF2" w:rsidRPr="00ED234B" w:rsidRDefault="00ED09C2" w:rsidP="005F24D6">
      <w:pPr>
        <w:pStyle w:val="ListParagraph"/>
        <w:numPr>
          <w:ilvl w:val="0"/>
          <w:numId w:val="0"/>
        </w:numPr>
        <w:ind w:left="1134" w:hanging="567"/>
        <w:rPr>
          <w:rFonts w:ascii="Times New Roman" w:hAnsi="Times New Roman" w:cs="Times New Roman"/>
          <w:sz w:val="20"/>
          <w:szCs w:val="20"/>
        </w:rPr>
      </w:pPr>
      <w:bookmarkStart w:id="800" w:name="_Toc27985753"/>
      <w:r w:rsidRPr="00ED234B">
        <w:rPr>
          <w:rFonts w:ascii="Times New Roman" w:hAnsi="Times New Roman" w:cs="Times New Roman"/>
          <w:sz w:val="20"/>
          <w:szCs w:val="20"/>
        </w:rPr>
        <w:t>(e)</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V/Line myki commuter train zone</w:t>
      </w:r>
      <w:bookmarkEnd w:id="800"/>
      <w:r w:rsidR="00F20DD2">
        <w:rPr>
          <w:rFonts w:ascii="Times New Roman" w:hAnsi="Times New Roman" w:cs="Times New Roman"/>
          <w:sz w:val="20"/>
          <w:szCs w:val="20"/>
        </w:rPr>
        <w:t xml:space="preserve"> –</w:t>
      </w:r>
    </w:p>
    <w:p w14:paraId="41C311B1" w14:textId="77777777" w:rsidR="00490BF2" w:rsidRPr="00ED234B" w:rsidRDefault="00490BF2" w:rsidP="00372512">
      <w:pPr>
        <w:ind w:firstLine="567"/>
        <w:rPr>
          <w:rFonts w:ascii="Times New Roman" w:hAnsi="Times New Roman" w:cs="Times New Roman"/>
          <w:sz w:val="20"/>
          <w:szCs w:val="20"/>
        </w:rPr>
      </w:pPr>
      <w:bookmarkStart w:id="801" w:name="_Toc27985754"/>
      <w:r w:rsidRPr="00ED234B">
        <w:rPr>
          <w:rFonts w:ascii="Times New Roman" w:hAnsi="Times New Roman" w:cs="Times New Roman"/>
          <w:sz w:val="20"/>
          <w:szCs w:val="20"/>
        </w:rPr>
        <w:t>as defined under the heading ‘Zones’ in Chapter 4.</w:t>
      </w:r>
      <w:bookmarkEnd w:id="801"/>
      <w:r w:rsidRPr="00ED234B">
        <w:rPr>
          <w:rFonts w:ascii="Times New Roman" w:hAnsi="Times New Roman" w:cs="Times New Roman"/>
          <w:sz w:val="20"/>
          <w:szCs w:val="20"/>
        </w:rPr>
        <w:t xml:space="preserve"> </w:t>
      </w:r>
    </w:p>
    <w:p w14:paraId="738A906F" w14:textId="465FE0B1" w:rsidR="00490BF2" w:rsidRPr="00ED234B" w:rsidRDefault="00922114" w:rsidP="005F24D6">
      <w:pPr>
        <w:ind w:left="567" w:hanging="567"/>
        <w:rPr>
          <w:rFonts w:ascii="Times New Roman" w:hAnsi="Times New Roman" w:cs="Times New Roman"/>
          <w:sz w:val="20"/>
          <w:szCs w:val="20"/>
        </w:rPr>
      </w:pPr>
      <w:r w:rsidRPr="00ED234B">
        <w:rPr>
          <w:rFonts w:ascii="Times New Roman" w:hAnsi="Times New Roman" w:cs="Times New Roman"/>
          <w:bCs/>
          <w:sz w:val="20"/>
          <w:szCs w:val="20"/>
        </w:rPr>
        <w:t>11.</w:t>
      </w:r>
      <w:r w:rsidR="00BC3A49" w:rsidRPr="00ED234B">
        <w:rPr>
          <w:rFonts w:ascii="Times New Roman" w:hAnsi="Times New Roman" w:cs="Times New Roman"/>
          <w:bCs/>
          <w:sz w:val="20"/>
          <w:szCs w:val="20"/>
        </w:rPr>
        <w:t>99</w:t>
      </w:r>
      <w:r w:rsidR="00BC3A49" w:rsidRPr="00ED234B">
        <w:rPr>
          <w:rFonts w:ascii="Times New Roman" w:hAnsi="Times New Roman" w:cs="Times New Roman"/>
          <w:b/>
          <w:sz w:val="20"/>
          <w:szCs w:val="20"/>
        </w:rPr>
        <w:tab/>
      </w:r>
      <w:r w:rsidR="001E5D66">
        <w:rPr>
          <w:rFonts w:ascii="Times New Roman" w:hAnsi="Times New Roman" w:cs="Times New Roman"/>
          <w:bCs/>
          <w:sz w:val="20"/>
          <w:szCs w:val="20"/>
        </w:rPr>
        <w:t>‘</w:t>
      </w:r>
      <w:r w:rsidR="00490BF2" w:rsidRPr="00ED234B">
        <w:rPr>
          <w:rFonts w:ascii="Times New Roman" w:hAnsi="Times New Roman" w:cs="Times New Roman"/>
          <w:b/>
          <w:sz w:val="20"/>
          <w:szCs w:val="20"/>
        </w:rPr>
        <w:t>zone overlap</w:t>
      </w:r>
      <w:r w:rsidR="001E5D66">
        <w:rPr>
          <w:rFonts w:ascii="Times New Roman" w:hAnsi="Times New Roman" w:cs="Times New Roman"/>
          <w:bCs/>
          <w:sz w:val="20"/>
          <w:szCs w:val="20"/>
        </w:rPr>
        <w:t>’</w:t>
      </w:r>
      <w:r w:rsidR="00490BF2" w:rsidRPr="00ED234B">
        <w:rPr>
          <w:rFonts w:ascii="Times New Roman" w:hAnsi="Times New Roman" w:cs="Times New Roman"/>
          <w:sz w:val="20"/>
          <w:szCs w:val="20"/>
        </w:rPr>
        <w:t xml:space="preserve"> means a location where the same part of a railway line, tramway or bus route, or a location, is depicted or specified as being in two consecutively numbered zones, or in the case of Lara, three consecutive zones.</w:t>
      </w:r>
    </w:p>
    <w:p w14:paraId="25D3EA10" w14:textId="77777777" w:rsidR="00490BF2" w:rsidRPr="00ED234B" w:rsidRDefault="00490BF2" w:rsidP="00490BF2">
      <w:pPr>
        <w:pStyle w:val="Heading2"/>
        <w:rPr>
          <w:rFonts w:ascii="Times New Roman" w:hAnsi="Times New Roman" w:cs="Times New Roman"/>
          <w:sz w:val="20"/>
          <w:szCs w:val="20"/>
        </w:rPr>
      </w:pPr>
      <w:bookmarkStart w:id="802" w:name="_Toc39675982"/>
      <w:bookmarkStart w:id="803" w:name="_Toc154560944"/>
      <w:bookmarkStart w:id="804" w:name="_Toc183005636"/>
      <w:bookmarkStart w:id="805" w:name="_Toc216180305"/>
      <w:bookmarkStart w:id="806" w:name="_Toc221282983"/>
      <w:bookmarkStart w:id="807" w:name="_Toc235002403"/>
      <w:r w:rsidRPr="00ED234B">
        <w:rPr>
          <w:rFonts w:ascii="Times New Roman" w:hAnsi="Times New Roman" w:cs="Times New Roman"/>
          <w:sz w:val="20"/>
          <w:szCs w:val="20"/>
        </w:rPr>
        <w:t>Interpretation</w:t>
      </w:r>
      <w:bookmarkEnd w:id="802"/>
      <w:bookmarkEnd w:id="803"/>
      <w:bookmarkEnd w:id="804"/>
      <w:bookmarkEnd w:id="805"/>
      <w:bookmarkEnd w:id="806"/>
      <w:bookmarkEnd w:id="807"/>
    </w:p>
    <w:p w14:paraId="4DC7257A" w14:textId="4687AC72" w:rsidR="00490BF2" w:rsidRPr="00ED234B" w:rsidRDefault="00ED09C2" w:rsidP="00BC3A49">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w:t>
      </w:r>
      <w:r w:rsidR="00922114" w:rsidRPr="00ED234B">
        <w:rPr>
          <w:rFonts w:ascii="Times New Roman" w:hAnsi="Times New Roman" w:cs="Times New Roman"/>
          <w:sz w:val="20"/>
          <w:szCs w:val="20"/>
        </w:rPr>
        <w:t>1.</w:t>
      </w:r>
      <w:r w:rsidR="00BC3A49" w:rsidRPr="00ED234B">
        <w:rPr>
          <w:rFonts w:ascii="Times New Roman" w:hAnsi="Times New Roman" w:cs="Times New Roman"/>
          <w:sz w:val="20"/>
          <w:szCs w:val="20"/>
        </w:rPr>
        <w:t>100</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In these Conditions, unless the context otherwise requires</w:t>
      </w:r>
      <w:r w:rsidR="00F20DD2">
        <w:rPr>
          <w:rFonts w:ascii="Times New Roman" w:hAnsi="Times New Roman" w:cs="Times New Roman"/>
          <w:sz w:val="20"/>
          <w:szCs w:val="20"/>
        </w:rPr>
        <w:t xml:space="preserve"> –</w:t>
      </w:r>
    </w:p>
    <w:p w14:paraId="6BF5A5F7" w14:textId="77777777" w:rsidR="00490BF2" w:rsidRPr="00ED234B" w:rsidRDefault="00ED09C2" w:rsidP="005F24D6">
      <w:pPr>
        <w:pStyle w:val="ListParagraph"/>
        <w:numPr>
          <w:ilvl w:val="0"/>
          <w:numId w:val="0"/>
        </w:numPr>
        <w:ind w:left="1134" w:hanging="567"/>
        <w:rPr>
          <w:rFonts w:ascii="Times New Roman" w:hAnsi="Times New Roman" w:cs="Times New Roman"/>
          <w:sz w:val="20"/>
          <w:szCs w:val="20"/>
        </w:rPr>
      </w:pPr>
      <w:bookmarkStart w:id="808" w:name="_Toc27985755"/>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words importing the singular include the plural and vice versa;</w:t>
      </w:r>
      <w:bookmarkEnd w:id="808"/>
    </w:p>
    <w:p w14:paraId="49ECDD1B" w14:textId="77777777" w:rsidR="00490BF2" w:rsidRPr="00ED234B" w:rsidRDefault="00ED09C2" w:rsidP="005F24D6">
      <w:pPr>
        <w:pStyle w:val="ListParagraph"/>
        <w:numPr>
          <w:ilvl w:val="0"/>
          <w:numId w:val="0"/>
        </w:numPr>
        <w:ind w:left="1134" w:hanging="567"/>
        <w:rPr>
          <w:rFonts w:ascii="Times New Roman" w:hAnsi="Times New Roman" w:cs="Times New Roman"/>
          <w:sz w:val="20"/>
          <w:szCs w:val="20"/>
        </w:rPr>
      </w:pPr>
      <w:bookmarkStart w:id="809" w:name="_Toc27985756"/>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words importing a gender include any gender;</w:t>
      </w:r>
      <w:bookmarkEnd w:id="809"/>
    </w:p>
    <w:p w14:paraId="1EEB2FB3" w14:textId="77777777" w:rsidR="0006268C" w:rsidRPr="00ED234B" w:rsidRDefault="00ED09C2" w:rsidP="005F24D6">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(c)</w:t>
      </w:r>
      <w:r w:rsidRPr="00ED234B">
        <w:rPr>
          <w:rFonts w:ascii="Times New Roman" w:hAnsi="Times New Roman" w:cs="Times New Roman"/>
          <w:sz w:val="20"/>
          <w:szCs w:val="20"/>
        </w:rPr>
        <w:tab/>
      </w:r>
      <w:r w:rsidR="0006268C" w:rsidRPr="00ED234B">
        <w:rPr>
          <w:rFonts w:ascii="Times New Roman" w:hAnsi="Times New Roman" w:cs="Times New Roman"/>
          <w:sz w:val="20"/>
          <w:szCs w:val="20"/>
        </w:rPr>
        <w:t xml:space="preserve">where a </w:t>
      </w:r>
      <w:r w:rsidR="00056436" w:rsidRPr="00ED234B">
        <w:rPr>
          <w:rFonts w:ascii="Times New Roman" w:hAnsi="Times New Roman" w:cs="Times New Roman"/>
          <w:sz w:val="20"/>
          <w:szCs w:val="20"/>
        </w:rPr>
        <w:t>word or phrase is given a particular meaning, other parts of speech and grammatical forms of that word or phrase have, unless the contrary intention appears, corresponding meanings;</w:t>
      </w:r>
    </w:p>
    <w:p w14:paraId="3F91A62B" w14:textId="77777777" w:rsidR="00490BF2" w:rsidRPr="00ED234B" w:rsidRDefault="00ED09C2" w:rsidP="005F24D6">
      <w:pPr>
        <w:pStyle w:val="ListParagraph"/>
        <w:numPr>
          <w:ilvl w:val="0"/>
          <w:numId w:val="0"/>
        </w:numPr>
        <w:ind w:left="1134" w:hanging="567"/>
        <w:rPr>
          <w:rFonts w:ascii="Times New Roman" w:hAnsi="Times New Roman" w:cs="Times New Roman"/>
          <w:sz w:val="20"/>
          <w:szCs w:val="20"/>
        </w:rPr>
      </w:pPr>
      <w:bookmarkStart w:id="810" w:name="_Toc27985757"/>
      <w:r w:rsidRPr="00ED234B">
        <w:rPr>
          <w:rFonts w:ascii="Times New Roman" w:hAnsi="Times New Roman" w:cs="Times New Roman"/>
          <w:sz w:val="20"/>
          <w:szCs w:val="20"/>
        </w:rPr>
        <w:t>(d)</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an expression importing a natural person includes any company, partnership, trust, joint venture, association, corporation or other body corporate and any governmental agency;</w:t>
      </w:r>
      <w:bookmarkEnd w:id="810"/>
    </w:p>
    <w:p w14:paraId="51A085AE" w14:textId="77777777" w:rsidR="00490BF2" w:rsidRPr="00ED234B" w:rsidRDefault="00ED09C2" w:rsidP="005F24D6">
      <w:pPr>
        <w:pStyle w:val="ListParagraph"/>
        <w:numPr>
          <w:ilvl w:val="0"/>
          <w:numId w:val="0"/>
        </w:numPr>
        <w:ind w:left="1134" w:hanging="567"/>
        <w:rPr>
          <w:rFonts w:ascii="Times New Roman" w:hAnsi="Times New Roman" w:cs="Times New Roman"/>
          <w:sz w:val="20"/>
          <w:szCs w:val="20"/>
        </w:rPr>
      </w:pPr>
      <w:bookmarkStart w:id="811" w:name="_Toc27985758"/>
      <w:r w:rsidRPr="00ED234B">
        <w:rPr>
          <w:rFonts w:ascii="Times New Roman" w:hAnsi="Times New Roman" w:cs="Times New Roman"/>
          <w:sz w:val="20"/>
          <w:szCs w:val="20"/>
        </w:rPr>
        <w:t>(e)</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reference to a chapter is to a chapter of these Conditions;</w:t>
      </w:r>
      <w:bookmarkEnd w:id="811"/>
    </w:p>
    <w:p w14:paraId="163537AF" w14:textId="77777777" w:rsidR="00490BF2" w:rsidRPr="00ED234B" w:rsidRDefault="00ED09C2" w:rsidP="005F24D6">
      <w:pPr>
        <w:pStyle w:val="ListParagraph"/>
        <w:numPr>
          <w:ilvl w:val="0"/>
          <w:numId w:val="0"/>
        </w:numPr>
        <w:ind w:left="1134" w:hanging="567"/>
        <w:rPr>
          <w:rFonts w:ascii="Times New Roman" w:hAnsi="Times New Roman" w:cs="Times New Roman"/>
          <w:sz w:val="20"/>
          <w:szCs w:val="20"/>
        </w:rPr>
      </w:pPr>
      <w:bookmarkStart w:id="812" w:name="_Toc27985759"/>
      <w:r w:rsidRPr="00ED234B">
        <w:rPr>
          <w:rFonts w:ascii="Times New Roman" w:hAnsi="Times New Roman" w:cs="Times New Roman"/>
          <w:sz w:val="20"/>
          <w:szCs w:val="20"/>
        </w:rPr>
        <w:t>(f)</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reference to any statute, regulation, proclamation, order in council, ordinance, by-law or rule, includes all statutes, regulations, proclamations, orders in council, ordinances, by-laws or rules varying, consolidating, re-enacting, extending or replacing them and a reference to a statute includes all regulations, proclamations, orders in council, ordinances, by-laws or rules issued under that statute;</w:t>
      </w:r>
      <w:bookmarkEnd w:id="812"/>
    </w:p>
    <w:p w14:paraId="12A5F564" w14:textId="77777777" w:rsidR="00490BF2" w:rsidRPr="00ED234B" w:rsidRDefault="00ED09C2" w:rsidP="005F24D6">
      <w:pPr>
        <w:pStyle w:val="ListParagraph"/>
        <w:numPr>
          <w:ilvl w:val="0"/>
          <w:numId w:val="0"/>
        </w:numPr>
        <w:ind w:left="1134" w:hanging="567"/>
        <w:rPr>
          <w:rFonts w:ascii="Times New Roman" w:hAnsi="Times New Roman" w:cs="Times New Roman"/>
          <w:sz w:val="20"/>
          <w:szCs w:val="20"/>
        </w:rPr>
      </w:pPr>
      <w:bookmarkStart w:id="813" w:name="_Toc27985760"/>
      <w:r w:rsidRPr="00ED234B">
        <w:rPr>
          <w:rFonts w:ascii="Times New Roman" w:hAnsi="Times New Roman" w:cs="Times New Roman"/>
          <w:sz w:val="20"/>
          <w:szCs w:val="20"/>
        </w:rPr>
        <w:t>(g)</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reference to a document or a provision of a document includes an amendment or supplement to, or replacement or novation of, that document or that provision of that document;</w:t>
      </w:r>
      <w:bookmarkEnd w:id="813"/>
    </w:p>
    <w:p w14:paraId="03C3B561" w14:textId="77777777" w:rsidR="00490BF2" w:rsidRPr="00ED234B" w:rsidRDefault="00ED09C2" w:rsidP="005F24D6">
      <w:pPr>
        <w:pStyle w:val="ListParagraph"/>
        <w:numPr>
          <w:ilvl w:val="0"/>
          <w:numId w:val="0"/>
        </w:numPr>
        <w:ind w:left="1134" w:hanging="567"/>
        <w:rPr>
          <w:rFonts w:ascii="Times New Roman" w:hAnsi="Times New Roman" w:cs="Times New Roman"/>
          <w:sz w:val="20"/>
          <w:szCs w:val="20"/>
        </w:rPr>
      </w:pPr>
      <w:bookmarkStart w:id="814" w:name="_Toc27985761"/>
      <w:r w:rsidRPr="00ED234B">
        <w:rPr>
          <w:rFonts w:ascii="Times New Roman" w:hAnsi="Times New Roman" w:cs="Times New Roman"/>
          <w:sz w:val="20"/>
          <w:szCs w:val="20"/>
        </w:rPr>
        <w:t>(h)</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reference to a person includes that person’s executors, administrators, successors, substitutes (including, without limitation, persons taking by novation) and permitted assignees;</w:t>
      </w:r>
      <w:bookmarkEnd w:id="814"/>
      <w:r w:rsidR="00490BF2" w:rsidRPr="00ED234B">
        <w:rPr>
          <w:rFonts w:ascii="Times New Roman" w:hAnsi="Times New Roman" w:cs="Times New Roman"/>
          <w:sz w:val="20"/>
          <w:szCs w:val="20"/>
        </w:rPr>
        <w:t xml:space="preserve"> </w:t>
      </w:r>
    </w:p>
    <w:p w14:paraId="0611F89F" w14:textId="77777777" w:rsidR="00490BF2" w:rsidRPr="00ED234B" w:rsidRDefault="00ED09C2" w:rsidP="005F24D6">
      <w:pPr>
        <w:pStyle w:val="ListParagraph"/>
        <w:numPr>
          <w:ilvl w:val="0"/>
          <w:numId w:val="0"/>
        </w:numPr>
        <w:ind w:left="1134" w:hanging="567"/>
        <w:rPr>
          <w:rFonts w:ascii="Times New Roman" w:hAnsi="Times New Roman" w:cs="Times New Roman"/>
          <w:sz w:val="20"/>
          <w:szCs w:val="20"/>
        </w:rPr>
      </w:pPr>
      <w:bookmarkStart w:id="815" w:name="_Toc27985762"/>
      <w:r w:rsidRPr="00ED234B">
        <w:rPr>
          <w:rFonts w:ascii="Times New Roman" w:hAnsi="Times New Roman" w:cs="Times New Roman"/>
          <w:sz w:val="20"/>
          <w:szCs w:val="20"/>
        </w:rPr>
        <w:t>(i)</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reference to an operator includes an operator’s officers, employees, contractors, agents or other representatives; and</w:t>
      </w:r>
      <w:bookmarkEnd w:id="815"/>
    </w:p>
    <w:p w14:paraId="7A7BAFF1" w14:textId="77777777" w:rsidR="00490BF2" w:rsidRPr="00ED234B" w:rsidRDefault="00ED09C2" w:rsidP="005F24D6">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(j)</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any reference to money is to Australian currency. </w:t>
      </w:r>
    </w:p>
    <w:p w14:paraId="7619BBFD" w14:textId="77777777" w:rsidR="00490BF2" w:rsidRPr="00ED234B" w:rsidRDefault="00490BF2" w:rsidP="00490BF2">
      <w:pPr>
        <w:pStyle w:val="Heading3"/>
        <w:rPr>
          <w:rFonts w:cs="Times New Roman"/>
          <w:szCs w:val="20"/>
        </w:rPr>
      </w:pPr>
      <w:bookmarkStart w:id="816" w:name="_Toc235002404"/>
      <w:r w:rsidRPr="00ED234B">
        <w:rPr>
          <w:rFonts w:cs="Times New Roman"/>
          <w:szCs w:val="20"/>
        </w:rPr>
        <w:t>References to chapters</w:t>
      </w:r>
      <w:bookmarkEnd w:id="816"/>
    </w:p>
    <w:p w14:paraId="544DDA76" w14:textId="0C815FCC" w:rsidR="00490BF2" w:rsidRPr="00ED234B" w:rsidRDefault="00922114" w:rsidP="00BC3A49">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BC3A49" w:rsidRPr="00ED234B">
        <w:rPr>
          <w:rFonts w:ascii="Times New Roman" w:hAnsi="Times New Roman" w:cs="Times New Roman"/>
          <w:sz w:val="20"/>
          <w:szCs w:val="20"/>
        </w:rPr>
        <w:t>101</w:t>
      </w:r>
      <w:r w:rsidR="00ED09C2" w:rsidRPr="00ED234B">
        <w:rPr>
          <w:rFonts w:ascii="Times New Roman" w:hAnsi="Times New Roman" w:cs="Times New Roman"/>
          <w:sz w:val="20"/>
          <w:szCs w:val="20"/>
        </w:rPr>
        <w:tab/>
      </w:r>
      <w:r w:rsidR="00490BF2" w:rsidRPr="00ED234B">
        <w:rPr>
          <w:rFonts w:ascii="Times New Roman" w:hAnsi="Times New Roman" w:cs="Times New Roman"/>
          <w:sz w:val="20"/>
          <w:szCs w:val="20"/>
        </w:rPr>
        <w:t>For the avoidance of doubt, and for the purposes of these Conditions, a reference in a condition to a chapter with a number is a reference to the chapter of these Conditions designated by that number regardless of whether the number in the reference or the number in the relevant chapter heading is expressed in words or figures.</w:t>
      </w:r>
    </w:p>
    <w:p w14:paraId="49C2BCF4" w14:textId="77777777" w:rsidR="00490BF2" w:rsidRPr="00ED234B" w:rsidRDefault="00490BF2" w:rsidP="00490BF2">
      <w:pPr>
        <w:pStyle w:val="Heading3"/>
        <w:rPr>
          <w:rFonts w:cs="Times New Roman"/>
          <w:szCs w:val="20"/>
        </w:rPr>
      </w:pPr>
      <w:bookmarkStart w:id="817" w:name="_Toc235002405"/>
      <w:r w:rsidRPr="00ED234B">
        <w:rPr>
          <w:rFonts w:cs="Times New Roman"/>
          <w:szCs w:val="20"/>
        </w:rPr>
        <w:t>Public transport day</w:t>
      </w:r>
      <w:bookmarkEnd w:id="817"/>
    </w:p>
    <w:p w14:paraId="4ED7BF8C" w14:textId="5DEF62EF" w:rsidR="00490BF2" w:rsidRPr="00ED234B" w:rsidRDefault="00ED09C2" w:rsidP="00BC3A49">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w:t>
      </w:r>
      <w:r w:rsidR="00922114" w:rsidRPr="00ED234B">
        <w:rPr>
          <w:rFonts w:ascii="Times New Roman" w:hAnsi="Times New Roman" w:cs="Times New Roman"/>
          <w:sz w:val="20"/>
          <w:szCs w:val="20"/>
        </w:rPr>
        <w:t>1.</w:t>
      </w:r>
      <w:r w:rsidR="00BC3A49" w:rsidRPr="00ED234B">
        <w:rPr>
          <w:rFonts w:ascii="Times New Roman" w:hAnsi="Times New Roman" w:cs="Times New Roman"/>
          <w:sz w:val="20"/>
          <w:szCs w:val="20"/>
        </w:rPr>
        <w:t>102</w:t>
      </w:r>
      <w:r w:rsidR="00922114" w:rsidRPr="00ED234B">
        <w:rPr>
          <w:rFonts w:ascii="Times New Roman" w:hAnsi="Times New Roman" w:cs="Times New Roman"/>
          <w:sz w:val="20"/>
          <w:szCs w:val="20"/>
        </w:rPr>
        <w:tab/>
      </w:r>
      <w:r w:rsidR="00490BF2" w:rsidRPr="00ED234B">
        <w:rPr>
          <w:rFonts w:ascii="Times New Roman" w:hAnsi="Times New Roman" w:cs="Times New Roman"/>
          <w:sz w:val="20"/>
          <w:szCs w:val="20"/>
        </w:rPr>
        <w:t>For the purposes of these Conditions, in any condition specifying the period of an entitlement to travel in a passenger vehicle or to enter a compulsory ticket area</w:t>
      </w:r>
      <w:r w:rsidR="00F20DD2">
        <w:rPr>
          <w:rFonts w:ascii="Times New Roman" w:hAnsi="Times New Roman" w:cs="Times New Roman"/>
          <w:sz w:val="20"/>
          <w:szCs w:val="20"/>
        </w:rPr>
        <w:t xml:space="preserve"> –</w:t>
      </w:r>
    </w:p>
    <w:p w14:paraId="45DC2EB5" w14:textId="22EBD5BA" w:rsidR="00490BF2" w:rsidRPr="00ED234B" w:rsidRDefault="00ED09C2" w:rsidP="005F24D6">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(a)</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reference to a day means the period commencing at 3</w:t>
      </w:r>
      <w:r w:rsidR="000D18D8">
        <w:rPr>
          <w:rFonts w:ascii="Times New Roman" w:hAnsi="Times New Roman" w:cs="Times New Roman"/>
          <w:sz w:val="20"/>
          <w:szCs w:val="20"/>
        </w:rPr>
        <w:t>.00</w:t>
      </w:r>
      <w:r w:rsidR="00BB023D" w:rsidRPr="00ED234B">
        <w:rPr>
          <w:rFonts w:ascii="Times New Roman" w:hAnsi="Times New Roman" w:cs="Times New Roman"/>
          <w:sz w:val="20"/>
          <w:szCs w:val="20"/>
        </w:rPr>
        <w:t> </w:t>
      </w:r>
      <w:r w:rsidR="00490BF2" w:rsidRPr="00ED234B">
        <w:rPr>
          <w:rFonts w:ascii="Times New Roman" w:hAnsi="Times New Roman" w:cs="Times New Roman"/>
          <w:sz w:val="20"/>
          <w:szCs w:val="20"/>
        </w:rPr>
        <w:t>am and ending at the following 3</w:t>
      </w:r>
      <w:r w:rsidR="000D18D8">
        <w:rPr>
          <w:rFonts w:ascii="Times New Roman" w:hAnsi="Times New Roman" w:cs="Times New Roman"/>
          <w:sz w:val="20"/>
          <w:szCs w:val="20"/>
        </w:rPr>
        <w:t>.00</w:t>
      </w:r>
      <w:r w:rsidR="00BB023D" w:rsidRPr="00ED234B">
        <w:rPr>
          <w:rFonts w:ascii="Times New Roman" w:hAnsi="Times New Roman" w:cs="Times New Roman"/>
          <w:sz w:val="20"/>
          <w:szCs w:val="20"/>
        </w:rPr>
        <w:t> </w:t>
      </w:r>
      <w:r w:rsidR="00490BF2" w:rsidRPr="00ED234B">
        <w:rPr>
          <w:rFonts w:ascii="Times New Roman" w:hAnsi="Times New Roman" w:cs="Times New Roman"/>
          <w:sz w:val="20"/>
          <w:szCs w:val="20"/>
        </w:rPr>
        <w:t>am; and</w:t>
      </w:r>
    </w:p>
    <w:p w14:paraId="2AF8AF38" w14:textId="25722C34" w:rsidR="00490BF2" w:rsidRPr="00ED234B" w:rsidRDefault="00ED09C2" w:rsidP="005F24D6">
      <w:pPr>
        <w:pStyle w:val="ListParagraph"/>
        <w:numPr>
          <w:ilvl w:val="0"/>
          <w:numId w:val="0"/>
        </w:numPr>
        <w:ind w:left="1134" w:hanging="567"/>
        <w:rPr>
          <w:rFonts w:ascii="Times New Roman" w:hAnsi="Times New Roman" w:cs="Times New Roman"/>
          <w:sz w:val="20"/>
          <w:szCs w:val="20"/>
        </w:rPr>
      </w:pPr>
      <w:r w:rsidRPr="00ED234B">
        <w:rPr>
          <w:rFonts w:ascii="Times New Roman" w:hAnsi="Times New Roman" w:cs="Times New Roman"/>
          <w:sz w:val="20"/>
          <w:szCs w:val="20"/>
        </w:rPr>
        <w:t>(b)</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a reference to a particular day means the period commencing at 3</w:t>
      </w:r>
      <w:r w:rsidR="000D18D8">
        <w:rPr>
          <w:rFonts w:ascii="Times New Roman" w:hAnsi="Times New Roman" w:cs="Times New Roman"/>
          <w:sz w:val="20"/>
          <w:szCs w:val="20"/>
        </w:rPr>
        <w:t>.00</w:t>
      </w:r>
      <w:r w:rsidR="00BB023D" w:rsidRPr="00ED234B">
        <w:rPr>
          <w:rFonts w:ascii="Times New Roman" w:hAnsi="Times New Roman" w:cs="Times New Roman"/>
          <w:sz w:val="20"/>
          <w:szCs w:val="20"/>
        </w:rPr>
        <w:t> </w:t>
      </w:r>
      <w:r w:rsidR="00490BF2" w:rsidRPr="00ED234B">
        <w:rPr>
          <w:rFonts w:ascii="Times New Roman" w:hAnsi="Times New Roman" w:cs="Times New Roman"/>
          <w:sz w:val="20"/>
          <w:szCs w:val="20"/>
        </w:rPr>
        <w:t>am on that day and ending at 3</w:t>
      </w:r>
      <w:r w:rsidR="000D18D8">
        <w:rPr>
          <w:rFonts w:ascii="Times New Roman" w:hAnsi="Times New Roman" w:cs="Times New Roman"/>
          <w:sz w:val="20"/>
          <w:szCs w:val="20"/>
        </w:rPr>
        <w:t>.00</w:t>
      </w:r>
      <w:r w:rsidR="00BB023D" w:rsidRPr="00ED234B">
        <w:rPr>
          <w:rFonts w:ascii="Times New Roman" w:hAnsi="Times New Roman" w:cs="Times New Roman"/>
          <w:sz w:val="20"/>
          <w:szCs w:val="20"/>
        </w:rPr>
        <w:t> </w:t>
      </w:r>
      <w:r w:rsidR="00490BF2" w:rsidRPr="00ED234B">
        <w:rPr>
          <w:rFonts w:ascii="Times New Roman" w:hAnsi="Times New Roman" w:cs="Times New Roman"/>
          <w:sz w:val="20"/>
          <w:szCs w:val="20"/>
        </w:rPr>
        <w:t>am on the following day.</w:t>
      </w:r>
    </w:p>
    <w:p w14:paraId="2166CC8A" w14:textId="77777777" w:rsidR="00490BF2" w:rsidRPr="00ED234B" w:rsidRDefault="00490BF2" w:rsidP="00490BF2">
      <w:pPr>
        <w:pStyle w:val="Heading3"/>
        <w:rPr>
          <w:rFonts w:cs="Times New Roman"/>
          <w:szCs w:val="20"/>
        </w:rPr>
      </w:pPr>
      <w:bookmarkStart w:id="818" w:name="_Toc235002406"/>
      <w:r w:rsidRPr="00ED234B">
        <w:rPr>
          <w:rFonts w:cs="Times New Roman"/>
          <w:szCs w:val="20"/>
        </w:rPr>
        <w:t>Tramways</w:t>
      </w:r>
      <w:bookmarkEnd w:id="818"/>
    </w:p>
    <w:p w14:paraId="7FC191C3" w14:textId="1A65C476" w:rsidR="00490BF2" w:rsidRPr="00ED234B" w:rsidRDefault="00ED09C2" w:rsidP="00BC3A49">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w:t>
      </w:r>
      <w:r w:rsidR="00922114" w:rsidRPr="00ED234B">
        <w:rPr>
          <w:rFonts w:ascii="Times New Roman" w:hAnsi="Times New Roman" w:cs="Times New Roman"/>
          <w:sz w:val="20"/>
          <w:szCs w:val="20"/>
        </w:rPr>
        <w:t>1.</w:t>
      </w:r>
      <w:r w:rsidR="00BC3A49" w:rsidRPr="00ED234B">
        <w:rPr>
          <w:rFonts w:ascii="Times New Roman" w:hAnsi="Times New Roman" w:cs="Times New Roman"/>
          <w:sz w:val="20"/>
          <w:szCs w:val="20"/>
        </w:rPr>
        <w:t>103</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For the purpose of these Conditions, the fact that a tramway is not laid entirely in public streets or roads does not prevent a vehicle running on that tramway from being characterised as a tram.</w:t>
      </w:r>
    </w:p>
    <w:p w14:paraId="4001D88E" w14:textId="77777777" w:rsidR="00490BF2" w:rsidRPr="00ED234B" w:rsidRDefault="00490BF2" w:rsidP="00490BF2">
      <w:pPr>
        <w:pStyle w:val="Heading3"/>
        <w:rPr>
          <w:rFonts w:cs="Times New Roman"/>
          <w:szCs w:val="20"/>
        </w:rPr>
      </w:pPr>
      <w:bookmarkStart w:id="819" w:name="_Toc235002407"/>
      <w:r w:rsidRPr="00ED234B">
        <w:rPr>
          <w:rFonts w:cs="Times New Roman"/>
          <w:szCs w:val="20"/>
        </w:rPr>
        <w:lastRenderedPageBreak/>
        <w:t>Part of a journey</w:t>
      </w:r>
      <w:bookmarkEnd w:id="819"/>
    </w:p>
    <w:p w14:paraId="21DD9D06" w14:textId="4D2EAA6C" w:rsidR="00490BF2" w:rsidRPr="00ED234B" w:rsidRDefault="00ED09C2" w:rsidP="00BC3A49">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w:t>
      </w:r>
      <w:r w:rsidR="00922114" w:rsidRPr="00ED234B">
        <w:rPr>
          <w:rFonts w:ascii="Times New Roman" w:hAnsi="Times New Roman" w:cs="Times New Roman"/>
          <w:sz w:val="20"/>
          <w:szCs w:val="20"/>
        </w:rPr>
        <w:t>1.</w:t>
      </w:r>
      <w:r w:rsidR="00BC3A49" w:rsidRPr="00ED234B">
        <w:rPr>
          <w:rFonts w:ascii="Times New Roman" w:hAnsi="Times New Roman" w:cs="Times New Roman"/>
          <w:sz w:val="20"/>
          <w:szCs w:val="20"/>
        </w:rPr>
        <w:t>104</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If, in accordance with a provision of these Conditions, a ticket can be used, and is being used, for only part of a journey, all references to a journey (other than in that provision) or a trip in relation to that use of the ticket are to be taken to be references to that part of the journey.</w:t>
      </w:r>
    </w:p>
    <w:p w14:paraId="4DDDB610" w14:textId="77777777" w:rsidR="00490BF2" w:rsidRPr="00ED234B" w:rsidRDefault="00490BF2" w:rsidP="00490BF2">
      <w:pPr>
        <w:pStyle w:val="Heading3"/>
        <w:rPr>
          <w:rFonts w:cs="Times New Roman"/>
          <w:szCs w:val="20"/>
        </w:rPr>
      </w:pPr>
      <w:bookmarkStart w:id="820" w:name="_Toc235002408"/>
      <w:r w:rsidRPr="00ED234B">
        <w:rPr>
          <w:rFonts w:cs="Times New Roman"/>
          <w:szCs w:val="20"/>
        </w:rPr>
        <w:t>Purchasing or buying a myki</w:t>
      </w:r>
      <w:r w:rsidR="00BD7C16" w:rsidRPr="00ED234B">
        <w:rPr>
          <w:rFonts w:cs="Times New Roman"/>
          <w:szCs w:val="20"/>
        </w:rPr>
        <w:t xml:space="preserve"> </w:t>
      </w:r>
      <w:r w:rsidR="00923273" w:rsidRPr="00ED234B">
        <w:rPr>
          <w:rFonts w:cs="Times New Roman"/>
          <w:szCs w:val="20"/>
        </w:rPr>
        <w:t>s</w:t>
      </w:r>
      <w:r w:rsidR="00BD7C16" w:rsidRPr="00ED234B">
        <w:rPr>
          <w:rFonts w:cs="Times New Roman"/>
          <w:szCs w:val="20"/>
        </w:rPr>
        <w:t>martcard</w:t>
      </w:r>
      <w:bookmarkEnd w:id="820"/>
      <w:r w:rsidR="00BD7C16" w:rsidRPr="00ED234B">
        <w:rPr>
          <w:rFonts w:cs="Times New Roman"/>
          <w:szCs w:val="20"/>
        </w:rPr>
        <w:t xml:space="preserve"> </w:t>
      </w:r>
    </w:p>
    <w:p w14:paraId="4D9E5735" w14:textId="124CDCFC" w:rsidR="00490BF2" w:rsidRPr="00ED234B" w:rsidRDefault="00ED09C2" w:rsidP="00BC3A49">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w:t>
      </w:r>
      <w:r w:rsidR="00922114" w:rsidRPr="00ED234B">
        <w:rPr>
          <w:rFonts w:ascii="Times New Roman" w:hAnsi="Times New Roman" w:cs="Times New Roman"/>
          <w:sz w:val="20"/>
          <w:szCs w:val="20"/>
        </w:rPr>
        <w:t>1.</w:t>
      </w:r>
      <w:r w:rsidR="00BC3A49" w:rsidRPr="00ED234B">
        <w:rPr>
          <w:rFonts w:ascii="Times New Roman" w:hAnsi="Times New Roman" w:cs="Times New Roman"/>
          <w:sz w:val="20"/>
          <w:szCs w:val="20"/>
        </w:rPr>
        <w:t>105</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 xml:space="preserve">Any reference to purchasing or buying a myki </w:t>
      </w:r>
      <w:r w:rsidR="00923273" w:rsidRPr="00ED234B">
        <w:rPr>
          <w:rFonts w:ascii="Times New Roman" w:hAnsi="Times New Roman" w:cs="Times New Roman"/>
          <w:sz w:val="20"/>
          <w:szCs w:val="20"/>
        </w:rPr>
        <w:t>s</w:t>
      </w:r>
      <w:r w:rsidR="00BD7C16"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 xml:space="preserve">is a reference to purchasing or buying the right to use the myki </w:t>
      </w:r>
      <w:r w:rsidR="00923273" w:rsidRPr="00ED234B">
        <w:rPr>
          <w:rFonts w:ascii="Times New Roman" w:hAnsi="Times New Roman" w:cs="Times New Roman"/>
          <w:sz w:val="20"/>
          <w:szCs w:val="20"/>
        </w:rPr>
        <w:t>s</w:t>
      </w:r>
      <w:r w:rsidR="00BD7C16" w:rsidRPr="00ED234B">
        <w:rPr>
          <w:rFonts w:ascii="Times New Roman" w:hAnsi="Times New Roman" w:cs="Times New Roman"/>
          <w:sz w:val="20"/>
          <w:szCs w:val="20"/>
        </w:rPr>
        <w:t xml:space="preserve">martcard </w:t>
      </w:r>
      <w:r w:rsidR="00490BF2" w:rsidRPr="00ED234B">
        <w:rPr>
          <w:rFonts w:ascii="Times New Roman" w:hAnsi="Times New Roman" w:cs="Times New Roman"/>
          <w:sz w:val="20"/>
          <w:szCs w:val="20"/>
        </w:rPr>
        <w:t xml:space="preserve">for the purpose specified in these Conditions. </w:t>
      </w:r>
    </w:p>
    <w:p w14:paraId="4E846C76" w14:textId="77777777" w:rsidR="00490BF2" w:rsidRPr="00ED234B" w:rsidRDefault="00490BF2" w:rsidP="00490BF2">
      <w:pPr>
        <w:pStyle w:val="Heading3"/>
        <w:rPr>
          <w:rFonts w:cs="Times New Roman"/>
          <w:szCs w:val="20"/>
        </w:rPr>
      </w:pPr>
      <w:bookmarkStart w:id="821" w:name="_Toc235002409"/>
      <w:r w:rsidRPr="00ED234B">
        <w:rPr>
          <w:rFonts w:cs="Times New Roman"/>
          <w:szCs w:val="20"/>
        </w:rPr>
        <w:t>Zone overlaps</w:t>
      </w:r>
      <w:bookmarkEnd w:id="821"/>
    </w:p>
    <w:p w14:paraId="4941CD66" w14:textId="29C66AAB" w:rsidR="00490BF2" w:rsidRPr="00ED234B" w:rsidRDefault="00ED09C2" w:rsidP="00BC3A49">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w:t>
      </w:r>
      <w:r w:rsidR="00922114" w:rsidRPr="00ED234B">
        <w:rPr>
          <w:rFonts w:ascii="Times New Roman" w:hAnsi="Times New Roman" w:cs="Times New Roman"/>
          <w:sz w:val="20"/>
          <w:szCs w:val="20"/>
        </w:rPr>
        <w:t>1.</w:t>
      </w:r>
      <w:r w:rsidR="00BC3A49" w:rsidRPr="00ED234B">
        <w:rPr>
          <w:rFonts w:ascii="Times New Roman" w:hAnsi="Times New Roman" w:cs="Times New Roman"/>
          <w:sz w:val="20"/>
          <w:szCs w:val="20"/>
        </w:rPr>
        <w:t>106</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For the purposes of a customer’s travel, the relevant zone that will apply where there is a zone overlap depends on whether the customer is travelling to, or from, or entirely within, the zone overlap.</w:t>
      </w:r>
    </w:p>
    <w:p w14:paraId="7C71966C" w14:textId="3BF6E1A9" w:rsidR="00490BF2" w:rsidRPr="00ED234B" w:rsidRDefault="00922114" w:rsidP="00BC3A49">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11.</w:t>
      </w:r>
      <w:r w:rsidR="00BC3A49" w:rsidRPr="00ED234B">
        <w:rPr>
          <w:rFonts w:ascii="Times New Roman" w:hAnsi="Times New Roman" w:cs="Times New Roman"/>
          <w:sz w:val="20"/>
          <w:szCs w:val="20"/>
        </w:rPr>
        <w:t>107</w:t>
      </w:r>
      <w:r w:rsidR="00ED09C2" w:rsidRPr="00ED234B">
        <w:rPr>
          <w:rFonts w:ascii="Times New Roman" w:hAnsi="Times New Roman" w:cs="Times New Roman"/>
          <w:sz w:val="20"/>
          <w:szCs w:val="20"/>
        </w:rPr>
        <w:tab/>
      </w:r>
      <w:r w:rsidR="00490BF2" w:rsidRPr="00ED234B">
        <w:rPr>
          <w:rFonts w:ascii="Times New Roman" w:hAnsi="Times New Roman" w:cs="Times New Roman"/>
          <w:sz w:val="20"/>
          <w:szCs w:val="20"/>
        </w:rPr>
        <w:t>If the customer has travelled to the zone overlap from, or is travelling from the zone overlap to, the lower numbered zone or zones with a lower number than that zone, the lower numbered zone applies.</w:t>
      </w:r>
    </w:p>
    <w:p w14:paraId="2CA49B4E" w14:textId="093BEB70" w:rsidR="00490BF2" w:rsidRPr="00ED234B" w:rsidRDefault="00ED09C2" w:rsidP="00BC3A49">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w:t>
      </w:r>
      <w:r w:rsidR="00922114" w:rsidRPr="00ED234B">
        <w:rPr>
          <w:rFonts w:ascii="Times New Roman" w:hAnsi="Times New Roman" w:cs="Times New Roman"/>
          <w:sz w:val="20"/>
          <w:szCs w:val="20"/>
        </w:rPr>
        <w:t>1.</w:t>
      </w:r>
      <w:r w:rsidR="00BC3A49" w:rsidRPr="00ED234B">
        <w:rPr>
          <w:rFonts w:ascii="Times New Roman" w:hAnsi="Times New Roman" w:cs="Times New Roman"/>
          <w:sz w:val="20"/>
          <w:szCs w:val="20"/>
        </w:rPr>
        <w:t>108</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If the customer has travelled to the zone overlap from, or is travelling from the zone overlap to, the higher numbered zone or zones with a higher number than that zone, the higher numbered zone applies.</w:t>
      </w:r>
    </w:p>
    <w:p w14:paraId="41E6D2BB" w14:textId="5AC3CF66" w:rsidR="00490BF2" w:rsidRPr="00ED234B" w:rsidRDefault="00ED09C2" w:rsidP="00BC3A49">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w:t>
      </w:r>
      <w:r w:rsidR="00922114" w:rsidRPr="00ED234B">
        <w:rPr>
          <w:rFonts w:ascii="Times New Roman" w:hAnsi="Times New Roman" w:cs="Times New Roman"/>
          <w:sz w:val="20"/>
          <w:szCs w:val="20"/>
        </w:rPr>
        <w:t>1.</w:t>
      </w:r>
      <w:r w:rsidR="00BC3A49" w:rsidRPr="00ED234B">
        <w:rPr>
          <w:rFonts w:ascii="Times New Roman" w:hAnsi="Times New Roman" w:cs="Times New Roman"/>
          <w:sz w:val="20"/>
          <w:szCs w:val="20"/>
        </w:rPr>
        <w:t>109</w:t>
      </w:r>
      <w:r w:rsidRPr="00ED234B">
        <w:rPr>
          <w:rFonts w:ascii="Times New Roman" w:hAnsi="Times New Roman" w:cs="Times New Roman"/>
          <w:sz w:val="20"/>
          <w:szCs w:val="20"/>
        </w:rPr>
        <w:tab/>
      </w:r>
      <w:r w:rsidR="00490BF2" w:rsidRPr="00ED234B">
        <w:rPr>
          <w:rFonts w:ascii="Times New Roman" w:hAnsi="Times New Roman" w:cs="Times New Roman"/>
          <w:sz w:val="20"/>
          <w:szCs w:val="20"/>
        </w:rPr>
        <w:t>If the customer is travelling entirely within a zone overlap the customer must have a ticket that is valid for at least one of the zones.</w:t>
      </w:r>
    </w:p>
    <w:p w14:paraId="4F2F3024" w14:textId="77777777" w:rsidR="00490BF2" w:rsidRPr="00ED234B" w:rsidRDefault="00490BF2" w:rsidP="00490BF2">
      <w:pPr>
        <w:pStyle w:val="Heading3"/>
        <w:rPr>
          <w:rFonts w:cs="Times New Roman"/>
          <w:szCs w:val="20"/>
        </w:rPr>
      </w:pPr>
      <w:bookmarkStart w:id="822" w:name="_Toc235002410"/>
      <w:r w:rsidRPr="00ED234B">
        <w:rPr>
          <w:rFonts w:cs="Times New Roman"/>
          <w:szCs w:val="20"/>
        </w:rPr>
        <w:t>Public holidays</w:t>
      </w:r>
      <w:bookmarkEnd w:id="822"/>
    </w:p>
    <w:p w14:paraId="6056B79B" w14:textId="24F8603C" w:rsidR="004C26B0" w:rsidRPr="00ED234B" w:rsidRDefault="00ED09C2" w:rsidP="00BC3A49">
      <w:pPr>
        <w:tabs>
          <w:tab w:val="left" w:pos="851"/>
        </w:tabs>
        <w:ind w:left="567" w:hanging="567"/>
        <w:rPr>
          <w:rFonts w:ascii="Times New Roman" w:hAnsi="Times New Roman" w:cs="Times New Roman"/>
          <w:sz w:val="20"/>
          <w:szCs w:val="20"/>
        </w:rPr>
      </w:pPr>
      <w:r w:rsidRPr="00ED234B">
        <w:rPr>
          <w:rFonts w:ascii="Times New Roman" w:hAnsi="Times New Roman" w:cs="Times New Roman"/>
          <w:sz w:val="20"/>
          <w:szCs w:val="20"/>
        </w:rPr>
        <w:t>1</w:t>
      </w:r>
      <w:r w:rsidR="00922114" w:rsidRPr="00ED234B">
        <w:rPr>
          <w:rFonts w:ascii="Times New Roman" w:hAnsi="Times New Roman" w:cs="Times New Roman"/>
          <w:sz w:val="20"/>
          <w:szCs w:val="20"/>
        </w:rPr>
        <w:t>1.</w:t>
      </w:r>
      <w:r w:rsidR="00BC3A49" w:rsidRPr="00ED234B">
        <w:rPr>
          <w:rFonts w:ascii="Times New Roman" w:hAnsi="Times New Roman" w:cs="Times New Roman"/>
          <w:sz w:val="20"/>
          <w:szCs w:val="20"/>
        </w:rPr>
        <w:t>110</w:t>
      </w:r>
      <w:r w:rsidRPr="00ED234B">
        <w:rPr>
          <w:rFonts w:ascii="Times New Roman" w:hAnsi="Times New Roman" w:cs="Times New Roman"/>
          <w:sz w:val="20"/>
          <w:szCs w:val="20"/>
        </w:rPr>
        <w:tab/>
      </w:r>
      <w:r w:rsidR="004C26B0" w:rsidRPr="00ED234B">
        <w:rPr>
          <w:rFonts w:ascii="Times New Roman" w:hAnsi="Times New Roman" w:cs="Times New Roman"/>
          <w:sz w:val="20"/>
          <w:szCs w:val="20"/>
        </w:rPr>
        <w:t xml:space="preserve">For the purposes of these Conditions a reference to public holidays refers to the days appointed as public holidays under sections 6, 7 and 8 of the </w:t>
      </w:r>
      <w:r w:rsidR="004C26B0" w:rsidRPr="00ED234B">
        <w:rPr>
          <w:rFonts w:ascii="Times New Roman" w:hAnsi="Times New Roman" w:cs="Times New Roman"/>
          <w:b/>
          <w:bCs/>
          <w:sz w:val="20"/>
          <w:szCs w:val="20"/>
        </w:rPr>
        <w:t>Public Holidays Act 1993</w:t>
      </w:r>
      <w:r w:rsidR="004C26B0" w:rsidRPr="00ED234B">
        <w:rPr>
          <w:rFonts w:ascii="Times New Roman" w:hAnsi="Times New Roman" w:cs="Times New Roman"/>
          <w:sz w:val="20"/>
          <w:szCs w:val="20"/>
        </w:rPr>
        <w:t xml:space="preserve"> (except any public holidays that do not apply throughout the whole of Victoria).</w:t>
      </w:r>
    </w:p>
    <w:p w14:paraId="79CEB00A" w14:textId="77777777" w:rsidR="00490BF2" w:rsidRPr="00ED234B" w:rsidRDefault="00490BF2" w:rsidP="00490BF2">
      <w:pPr>
        <w:pStyle w:val="Heading1"/>
        <w:rPr>
          <w:rFonts w:ascii="Times New Roman" w:hAnsi="Times New Roman" w:cs="Times New Roman"/>
          <w:sz w:val="20"/>
          <w:szCs w:val="20"/>
        </w:rPr>
      </w:pPr>
      <w:bookmarkStart w:id="823" w:name="_Toc154560945"/>
      <w:bookmarkStart w:id="824" w:name="_Toc183005637"/>
      <w:bookmarkStart w:id="825" w:name="_Toc216180306"/>
      <w:bookmarkStart w:id="826" w:name="_Toc221282984"/>
      <w:bookmarkStart w:id="827" w:name="_Toc235002411"/>
      <w:r w:rsidRPr="00ED234B">
        <w:rPr>
          <w:rFonts w:ascii="Times New Roman" w:hAnsi="Times New Roman" w:cs="Times New Roman"/>
          <w:sz w:val="20"/>
          <w:szCs w:val="20"/>
        </w:rPr>
        <w:lastRenderedPageBreak/>
        <w:t>SCHEDULE 1: FARES</w:t>
      </w:r>
      <w:bookmarkEnd w:id="823"/>
      <w:bookmarkEnd w:id="824"/>
      <w:bookmarkEnd w:id="825"/>
      <w:bookmarkEnd w:id="826"/>
      <w:bookmarkEnd w:id="827"/>
    </w:p>
    <w:p w14:paraId="09445DB5" w14:textId="33CC038F" w:rsidR="00985E40" w:rsidRPr="00ED234B" w:rsidRDefault="00985E40" w:rsidP="001C2E63">
      <w:pPr>
        <w:keepNext/>
        <w:spacing w:before="240" w:line="240" w:lineRule="auto"/>
        <w:rPr>
          <w:rFonts w:ascii="Times New Roman" w:eastAsia="Times New Roman Bold" w:hAnsi="Times New Roman Bold" w:cs="Times New Roman"/>
          <w:b/>
          <w:bCs/>
          <w:sz w:val="20"/>
        </w:rPr>
      </w:pPr>
      <w:bookmarkStart w:id="828" w:name="_Toc149033189"/>
      <w:bookmarkStart w:id="829" w:name="_Toc221282985"/>
      <w:r w:rsidRPr="00ED234B">
        <w:rPr>
          <w:rFonts w:ascii="Times New Roman" w:eastAsia="Times New Roman Bold" w:hAnsi="Times New Roman Bold" w:cs="Times New Roman"/>
          <w:b/>
          <w:bCs/>
          <w:sz w:val="20"/>
        </w:rPr>
        <w:t xml:space="preserve">PART 1: </w:t>
      </w:r>
      <w:r w:rsidR="001C2E63" w:rsidRPr="00ED234B">
        <w:rPr>
          <w:rFonts w:ascii="Times New Roman" w:eastAsia="Times New Roman Bold" w:hAnsi="Times New Roman Bold" w:cs="Times New Roman"/>
          <w:b/>
          <w:bCs/>
          <w:sz w:val="20"/>
        </w:rPr>
        <w:t>MYKI FARES</w:t>
      </w:r>
      <w:bookmarkEnd w:id="828"/>
      <w:bookmarkEnd w:id="829"/>
    </w:p>
    <w:p w14:paraId="1ECB95CA" w14:textId="77777777" w:rsidR="00985E40" w:rsidRPr="00ED234B" w:rsidRDefault="00985E40" w:rsidP="00985E40">
      <w:pPr>
        <w:rPr>
          <w:rFonts w:ascii="Times New Roman" w:hAnsi="Times New Roman" w:cs="Times New Roman"/>
          <w:b/>
          <w:bCs/>
          <w:caps/>
          <w:sz w:val="20"/>
          <w:szCs w:val="20"/>
        </w:rPr>
      </w:pPr>
      <w:r w:rsidRPr="00ED234B">
        <w:rPr>
          <w:rFonts w:ascii="Times New Roman" w:hAnsi="Times New Roman" w:cs="Times New Roman"/>
          <w:b/>
          <w:bCs/>
          <w:caps/>
          <w:sz w:val="20"/>
          <w:szCs w:val="20"/>
        </w:rPr>
        <w:t>Metropolitan fares</w:t>
      </w:r>
    </w:p>
    <w:p w14:paraId="033E203B" w14:textId="77777777" w:rsidR="00716316" w:rsidRPr="00ED234B" w:rsidRDefault="00716316" w:rsidP="001C2E63">
      <w:pPr>
        <w:keepNext/>
        <w:spacing w:before="240" w:line="240" w:lineRule="auto"/>
        <w:rPr>
          <w:rFonts w:ascii="Times New Roman" w:eastAsia="Times New Roman Bold" w:hAnsi="Times New Roman Bold" w:cs="Times New Roman"/>
          <w:b/>
          <w:bCs/>
          <w:sz w:val="20"/>
        </w:rPr>
      </w:pPr>
      <w:r w:rsidRPr="00ED234B">
        <w:rPr>
          <w:rFonts w:ascii="Times New Roman" w:eastAsia="Times New Roman Bold" w:hAnsi="Times New Roman Bold" w:cs="Times New Roman"/>
          <w:b/>
          <w:bCs/>
          <w:sz w:val="20"/>
        </w:rPr>
        <w:t xml:space="preserve">TABLE A: Fare for ticket obtained with a </w:t>
      </w:r>
      <w:r w:rsidR="00057539" w:rsidRPr="00ED234B">
        <w:rPr>
          <w:rFonts w:ascii="Times New Roman" w:eastAsia="Times New Roman Bold" w:hAnsi="Times New Roman Bold" w:cs="Times New Roman"/>
          <w:b/>
          <w:bCs/>
          <w:sz w:val="20"/>
        </w:rPr>
        <w:t>m</w:t>
      </w:r>
      <w:r w:rsidRPr="00ED234B">
        <w:rPr>
          <w:rFonts w:ascii="Times New Roman" w:eastAsia="Times New Roman Bold" w:hAnsi="Times New Roman Bold" w:cs="Times New Roman"/>
          <w:b/>
          <w:bCs/>
          <w:sz w:val="20"/>
        </w:rPr>
        <w:t xml:space="preserve">yki </w:t>
      </w:r>
      <w:r w:rsidR="00923273" w:rsidRPr="00ED234B">
        <w:rPr>
          <w:rFonts w:ascii="Times New Roman" w:eastAsia="Times New Roman Bold" w:hAnsi="Times New Roman Bold" w:cs="Times New Roman"/>
          <w:b/>
          <w:bCs/>
          <w:sz w:val="20"/>
        </w:rPr>
        <w:t>s</w:t>
      </w:r>
      <w:r w:rsidRPr="00ED234B">
        <w:rPr>
          <w:rFonts w:ascii="Times New Roman" w:eastAsia="Times New Roman Bold" w:hAnsi="Times New Roman Bold" w:cs="Times New Roman"/>
          <w:b/>
          <w:bCs/>
          <w:sz w:val="20"/>
        </w:rPr>
        <w:t xml:space="preserve">martcard or Mobile myki using myki </w:t>
      </w:r>
      <w:r w:rsidR="00A849F8" w:rsidRPr="00ED234B">
        <w:rPr>
          <w:rFonts w:ascii="Times New Roman" w:eastAsia="Times New Roman Bold" w:hAnsi="Times New Roman Bold" w:cs="Times New Roman"/>
          <w:b/>
          <w:bCs/>
          <w:sz w:val="20"/>
        </w:rPr>
        <w:t>m</w:t>
      </w:r>
      <w:r w:rsidRPr="00ED234B">
        <w:rPr>
          <w:rFonts w:ascii="Times New Roman" w:eastAsia="Times New Roman Bold" w:hAnsi="Times New Roman Bold" w:cs="Times New Roman"/>
          <w:b/>
          <w:bCs/>
          <w:sz w:val="20"/>
        </w:rPr>
        <w:t>oney or with a Contactless Payment Token</w:t>
      </w:r>
    </w:p>
    <w:tbl>
      <w:tblPr>
        <w:tblStyle w:val="TableGrid"/>
        <w:tblW w:w="8931" w:type="dxa"/>
        <w:tblLook w:val="04A0" w:firstRow="1" w:lastRow="0" w:firstColumn="1" w:lastColumn="0" w:noHBand="0" w:noVBand="1"/>
        <w:tblCaption w:val="TableA"/>
      </w:tblPr>
      <w:tblGrid>
        <w:gridCol w:w="920"/>
        <w:gridCol w:w="3616"/>
        <w:gridCol w:w="4395"/>
      </w:tblGrid>
      <w:tr w:rsidR="00716316" w:rsidRPr="00ED234B" w14:paraId="0CE971DD" w14:textId="77777777" w:rsidTr="00FB0258">
        <w:trPr>
          <w:trHeight w:val="288"/>
        </w:trPr>
        <w:tc>
          <w:tcPr>
            <w:tcW w:w="920" w:type="dxa"/>
            <w:shd w:val="clear" w:color="auto" w:fill="000000" w:themeFill="text1"/>
            <w:noWrap/>
            <w:hideMark/>
          </w:tcPr>
          <w:p w14:paraId="0167339B"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sz w:val="20"/>
                <w:szCs w:val="20"/>
              </w:rPr>
              <w:t> </w:t>
            </w:r>
            <w:r w:rsidRPr="00ED234B">
              <w:rPr>
                <w:rFonts w:ascii="Times New Roman" w:hAnsi="Times New Roman" w:cs="Times New Roman"/>
                <w:b/>
                <w:bCs/>
                <w:sz w:val="20"/>
                <w:szCs w:val="20"/>
              </w:rPr>
              <w:t>Zone</w:t>
            </w:r>
          </w:p>
        </w:tc>
        <w:tc>
          <w:tcPr>
            <w:tcW w:w="3616" w:type="dxa"/>
            <w:shd w:val="clear" w:color="auto" w:fill="000000" w:themeFill="text1"/>
            <w:noWrap/>
            <w:hideMark/>
          </w:tcPr>
          <w:p w14:paraId="6F336F50" w14:textId="77777777" w:rsidR="00716316" w:rsidRPr="00ED234B" w:rsidRDefault="00716316" w:rsidP="003C7BA1">
            <w:pPr>
              <w:rPr>
                <w:rFonts w:ascii="Times New Roman" w:hAnsi="Times New Roman" w:cs="Times New Roman"/>
                <w:b/>
                <w:bCs/>
                <w:sz w:val="20"/>
                <w:szCs w:val="20"/>
              </w:rPr>
            </w:pPr>
            <w:r w:rsidRPr="00ED234B">
              <w:rPr>
                <w:rFonts w:ascii="Times New Roman" w:hAnsi="Times New Roman" w:cs="Times New Roman"/>
                <w:b/>
                <w:bCs/>
                <w:sz w:val="20"/>
                <w:szCs w:val="20"/>
              </w:rPr>
              <w:t xml:space="preserve">myki 2 hour </w:t>
            </w:r>
          </w:p>
          <w:p w14:paraId="23425522"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sz w:val="20"/>
                <w:szCs w:val="20"/>
              </w:rPr>
              <w:t>Full Fare</w:t>
            </w:r>
          </w:p>
        </w:tc>
        <w:tc>
          <w:tcPr>
            <w:tcW w:w="4395" w:type="dxa"/>
            <w:shd w:val="clear" w:color="auto" w:fill="000000" w:themeFill="text1"/>
            <w:noWrap/>
            <w:hideMark/>
          </w:tcPr>
          <w:p w14:paraId="42C8B093" w14:textId="77777777" w:rsidR="00716316" w:rsidRPr="00ED234B" w:rsidRDefault="00716316" w:rsidP="003C7BA1">
            <w:pPr>
              <w:rPr>
                <w:rFonts w:ascii="Times New Roman" w:hAnsi="Times New Roman" w:cs="Times New Roman"/>
                <w:b/>
                <w:bCs/>
                <w:sz w:val="20"/>
                <w:szCs w:val="20"/>
              </w:rPr>
            </w:pPr>
            <w:r w:rsidRPr="00ED234B">
              <w:rPr>
                <w:rFonts w:ascii="Times New Roman" w:hAnsi="Times New Roman" w:cs="Times New Roman"/>
                <w:b/>
                <w:bCs/>
                <w:sz w:val="20"/>
                <w:szCs w:val="20"/>
              </w:rPr>
              <w:t xml:space="preserve">myki 2 hour </w:t>
            </w:r>
          </w:p>
          <w:p w14:paraId="282ACC39"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sz w:val="20"/>
                <w:szCs w:val="20"/>
              </w:rPr>
              <w:t>Concession Fare*</w:t>
            </w:r>
          </w:p>
        </w:tc>
      </w:tr>
      <w:tr w:rsidR="00716316" w:rsidRPr="00ED234B" w14:paraId="020C908C" w14:textId="77777777" w:rsidTr="00FB0258">
        <w:trPr>
          <w:trHeight w:val="288"/>
        </w:trPr>
        <w:tc>
          <w:tcPr>
            <w:tcW w:w="920" w:type="dxa"/>
            <w:noWrap/>
            <w:hideMark/>
          </w:tcPr>
          <w:p w14:paraId="72C1E5E0"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sz w:val="20"/>
                <w:szCs w:val="20"/>
              </w:rPr>
              <w:t>1+2</w:t>
            </w:r>
          </w:p>
        </w:tc>
        <w:tc>
          <w:tcPr>
            <w:tcW w:w="3616" w:type="dxa"/>
            <w:noWrap/>
            <w:hideMark/>
          </w:tcPr>
          <w:p w14:paraId="139CC43B"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sz w:val="20"/>
                <w:szCs w:val="20"/>
              </w:rPr>
              <w:t>$5.70</w:t>
            </w:r>
          </w:p>
        </w:tc>
        <w:tc>
          <w:tcPr>
            <w:tcW w:w="4395" w:type="dxa"/>
            <w:noWrap/>
            <w:hideMark/>
          </w:tcPr>
          <w:p w14:paraId="0020B6AC"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sz w:val="20"/>
                <w:szCs w:val="20"/>
              </w:rPr>
              <w:t>$2.85</w:t>
            </w:r>
          </w:p>
        </w:tc>
      </w:tr>
      <w:tr w:rsidR="00716316" w:rsidRPr="00ED234B" w14:paraId="7AE02086" w14:textId="77777777" w:rsidTr="00FB0258">
        <w:trPr>
          <w:trHeight w:val="288"/>
        </w:trPr>
        <w:tc>
          <w:tcPr>
            <w:tcW w:w="920" w:type="dxa"/>
            <w:noWrap/>
            <w:hideMark/>
          </w:tcPr>
          <w:p w14:paraId="3711F6D8"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sz w:val="20"/>
                <w:szCs w:val="20"/>
              </w:rPr>
              <w:t>2</w:t>
            </w:r>
          </w:p>
        </w:tc>
        <w:tc>
          <w:tcPr>
            <w:tcW w:w="3616" w:type="dxa"/>
            <w:noWrap/>
            <w:hideMark/>
          </w:tcPr>
          <w:p w14:paraId="47379639"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sz w:val="20"/>
                <w:szCs w:val="20"/>
              </w:rPr>
              <w:t>$3.60</w:t>
            </w:r>
          </w:p>
        </w:tc>
        <w:tc>
          <w:tcPr>
            <w:tcW w:w="4395" w:type="dxa"/>
            <w:noWrap/>
            <w:hideMark/>
          </w:tcPr>
          <w:p w14:paraId="3A8AD37C"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sz w:val="20"/>
                <w:szCs w:val="20"/>
              </w:rPr>
              <w:t>$1.80</w:t>
            </w:r>
          </w:p>
        </w:tc>
      </w:tr>
    </w:tbl>
    <w:p w14:paraId="034CA4C7" w14:textId="77777777" w:rsidR="00716316" w:rsidRPr="00ED234B" w:rsidRDefault="00716316" w:rsidP="00716316">
      <w:pPr>
        <w:rPr>
          <w:rFonts w:ascii="Times New Roman" w:hAnsi="Times New Roman" w:cs="Times New Roman"/>
          <w:sz w:val="20"/>
          <w:szCs w:val="20"/>
        </w:rPr>
      </w:pPr>
    </w:p>
    <w:tbl>
      <w:tblPr>
        <w:tblStyle w:val="TableGrid"/>
        <w:tblW w:w="8931" w:type="dxa"/>
        <w:tblLook w:val="04A0" w:firstRow="1" w:lastRow="0" w:firstColumn="1" w:lastColumn="0" w:noHBand="0" w:noVBand="1"/>
        <w:tblCaption w:val="TableA"/>
      </w:tblPr>
      <w:tblGrid>
        <w:gridCol w:w="920"/>
        <w:gridCol w:w="3616"/>
        <w:gridCol w:w="4395"/>
      </w:tblGrid>
      <w:tr w:rsidR="00716316" w:rsidRPr="00ED234B" w14:paraId="5E58812B" w14:textId="77777777" w:rsidTr="00FB0258">
        <w:trPr>
          <w:trHeight w:val="288"/>
        </w:trPr>
        <w:tc>
          <w:tcPr>
            <w:tcW w:w="920" w:type="dxa"/>
            <w:shd w:val="clear" w:color="auto" w:fill="000000" w:themeFill="text1"/>
            <w:noWrap/>
            <w:hideMark/>
          </w:tcPr>
          <w:p w14:paraId="2E5A0F94"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sz w:val="20"/>
                <w:szCs w:val="20"/>
              </w:rPr>
              <w:t> </w:t>
            </w:r>
            <w:r w:rsidRPr="00ED234B">
              <w:rPr>
                <w:rFonts w:ascii="Times New Roman" w:hAnsi="Times New Roman" w:cs="Times New Roman"/>
                <w:b/>
                <w:bCs/>
                <w:sz w:val="20"/>
                <w:szCs w:val="20"/>
              </w:rPr>
              <w:t>Zone</w:t>
            </w:r>
          </w:p>
        </w:tc>
        <w:tc>
          <w:tcPr>
            <w:tcW w:w="3616" w:type="dxa"/>
            <w:shd w:val="clear" w:color="auto" w:fill="000000" w:themeFill="text1"/>
            <w:noWrap/>
            <w:hideMark/>
          </w:tcPr>
          <w:p w14:paraId="50147DD4"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b/>
                <w:bCs/>
                <w:sz w:val="20"/>
                <w:szCs w:val="20"/>
              </w:rPr>
              <w:t>myki</w:t>
            </w:r>
            <w:r w:rsidRPr="00ED234B">
              <w:rPr>
                <w:rFonts w:ascii="Times New Roman" w:hAnsi="Times New Roman" w:cs="Times New Roman"/>
                <w:b/>
                <w:bCs/>
                <w:sz w:val="20"/>
                <w:szCs w:val="20"/>
              </w:rPr>
              <w:br/>
              <w:t>Daily</w:t>
            </w:r>
            <w:r w:rsidRPr="00ED234B">
              <w:rPr>
                <w:rFonts w:ascii="Times New Roman" w:hAnsi="Times New Roman" w:cs="Times New Roman"/>
                <w:sz w:val="20"/>
                <w:szCs w:val="20"/>
              </w:rPr>
              <w:t xml:space="preserve"> Full Fare</w:t>
            </w:r>
          </w:p>
        </w:tc>
        <w:tc>
          <w:tcPr>
            <w:tcW w:w="4395" w:type="dxa"/>
            <w:shd w:val="clear" w:color="auto" w:fill="000000" w:themeFill="text1"/>
            <w:noWrap/>
            <w:hideMark/>
          </w:tcPr>
          <w:p w14:paraId="3D2C0F6C"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b/>
                <w:bCs/>
                <w:sz w:val="20"/>
                <w:szCs w:val="20"/>
              </w:rPr>
              <w:t>myki</w:t>
            </w:r>
            <w:r w:rsidRPr="00ED234B">
              <w:rPr>
                <w:rFonts w:ascii="Times New Roman" w:hAnsi="Times New Roman" w:cs="Times New Roman"/>
                <w:b/>
                <w:bCs/>
                <w:sz w:val="20"/>
                <w:szCs w:val="20"/>
              </w:rPr>
              <w:br/>
              <w:t>Daily</w:t>
            </w:r>
            <w:r w:rsidRPr="00ED234B">
              <w:rPr>
                <w:rFonts w:ascii="Times New Roman" w:hAnsi="Times New Roman" w:cs="Times New Roman"/>
                <w:sz w:val="20"/>
                <w:szCs w:val="20"/>
              </w:rPr>
              <w:t xml:space="preserve"> Concession*</w:t>
            </w:r>
          </w:p>
        </w:tc>
      </w:tr>
      <w:tr w:rsidR="00716316" w:rsidRPr="00ED234B" w14:paraId="5716744D" w14:textId="77777777" w:rsidTr="00FB0258">
        <w:trPr>
          <w:trHeight w:val="288"/>
        </w:trPr>
        <w:tc>
          <w:tcPr>
            <w:tcW w:w="920" w:type="dxa"/>
            <w:noWrap/>
            <w:hideMark/>
          </w:tcPr>
          <w:p w14:paraId="04602DC9"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sz w:val="20"/>
                <w:szCs w:val="20"/>
              </w:rPr>
              <w:t>1+2</w:t>
            </w:r>
          </w:p>
        </w:tc>
        <w:tc>
          <w:tcPr>
            <w:tcW w:w="3616" w:type="dxa"/>
            <w:noWrap/>
            <w:hideMark/>
          </w:tcPr>
          <w:p w14:paraId="78C91F5B"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sz w:val="20"/>
                <w:szCs w:val="20"/>
              </w:rPr>
              <w:t>$11.40</w:t>
            </w:r>
          </w:p>
        </w:tc>
        <w:tc>
          <w:tcPr>
            <w:tcW w:w="4395" w:type="dxa"/>
            <w:noWrap/>
            <w:hideMark/>
          </w:tcPr>
          <w:p w14:paraId="56C4CDC2"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sz w:val="20"/>
                <w:szCs w:val="20"/>
              </w:rPr>
              <w:t>$5.70</w:t>
            </w:r>
          </w:p>
        </w:tc>
      </w:tr>
      <w:tr w:rsidR="00716316" w:rsidRPr="00ED234B" w14:paraId="54A8DEA0" w14:textId="77777777" w:rsidTr="00FB0258">
        <w:trPr>
          <w:trHeight w:val="288"/>
        </w:trPr>
        <w:tc>
          <w:tcPr>
            <w:tcW w:w="920" w:type="dxa"/>
            <w:noWrap/>
            <w:hideMark/>
          </w:tcPr>
          <w:p w14:paraId="13788C3C"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sz w:val="20"/>
                <w:szCs w:val="20"/>
              </w:rPr>
              <w:t>2</w:t>
            </w:r>
          </w:p>
        </w:tc>
        <w:tc>
          <w:tcPr>
            <w:tcW w:w="3616" w:type="dxa"/>
            <w:noWrap/>
            <w:hideMark/>
          </w:tcPr>
          <w:p w14:paraId="12A8A09B"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sz w:val="20"/>
                <w:szCs w:val="20"/>
              </w:rPr>
              <w:t>$7.20</w:t>
            </w:r>
          </w:p>
        </w:tc>
        <w:tc>
          <w:tcPr>
            <w:tcW w:w="4395" w:type="dxa"/>
            <w:noWrap/>
            <w:hideMark/>
          </w:tcPr>
          <w:p w14:paraId="6A2626BC"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sz w:val="20"/>
                <w:szCs w:val="20"/>
              </w:rPr>
              <w:t>$3.60</w:t>
            </w:r>
          </w:p>
        </w:tc>
      </w:tr>
    </w:tbl>
    <w:p w14:paraId="6D718247" w14:textId="77777777" w:rsidR="00716316" w:rsidRPr="00ED234B" w:rsidRDefault="00716316" w:rsidP="00716316">
      <w:pPr>
        <w:rPr>
          <w:rFonts w:ascii="Times New Roman" w:hAnsi="Times New Roman" w:cs="Times New Roman"/>
          <w:sz w:val="20"/>
          <w:szCs w:val="20"/>
        </w:rPr>
      </w:pPr>
    </w:p>
    <w:tbl>
      <w:tblPr>
        <w:tblStyle w:val="TableGrid"/>
        <w:tblW w:w="8931" w:type="dxa"/>
        <w:tblLook w:val="04A0" w:firstRow="1" w:lastRow="0" w:firstColumn="1" w:lastColumn="0" w:noHBand="0" w:noVBand="1"/>
        <w:tblCaption w:val="TableA"/>
      </w:tblPr>
      <w:tblGrid>
        <w:gridCol w:w="920"/>
        <w:gridCol w:w="3616"/>
        <w:gridCol w:w="4395"/>
      </w:tblGrid>
      <w:tr w:rsidR="00716316" w:rsidRPr="00ED234B" w14:paraId="24F3C9E2" w14:textId="77777777" w:rsidTr="00FB0258">
        <w:trPr>
          <w:trHeight w:val="288"/>
        </w:trPr>
        <w:tc>
          <w:tcPr>
            <w:tcW w:w="920" w:type="dxa"/>
            <w:shd w:val="clear" w:color="auto" w:fill="000000" w:themeFill="text1"/>
            <w:noWrap/>
            <w:hideMark/>
          </w:tcPr>
          <w:p w14:paraId="369FDC0C"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sz w:val="20"/>
                <w:szCs w:val="20"/>
              </w:rPr>
              <w:t> </w:t>
            </w:r>
            <w:r w:rsidRPr="00ED234B">
              <w:rPr>
                <w:rFonts w:ascii="Times New Roman" w:hAnsi="Times New Roman" w:cs="Times New Roman"/>
                <w:b/>
                <w:bCs/>
                <w:sz w:val="20"/>
                <w:szCs w:val="20"/>
              </w:rPr>
              <w:t>Zone</w:t>
            </w:r>
          </w:p>
        </w:tc>
        <w:tc>
          <w:tcPr>
            <w:tcW w:w="3616" w:type="dxa"/>
            <w:shd w:val="clear" w:color="auto" w:fill="000000" w:themeFill="text1"/>
            <w:noWrap/>
            <w:hideMark/>
          </w:tcPr>
          <w:p w14:paraId="2DC994BF"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b/>
                <w:bCs/>
                <w:sz w:val="20"/>
                <w:szCs w:val="20"/>
              </w:rPr>
              <w:t>Weekend / Public Holiday Cap</w:t>
            </w:r>
            <w:r w:rsidRPr="00ED234B">
              <w:rPr>
                <w:rFonts w:ascii="Times New Roman" w:hAnsi="Times New Roman" w:cs="Times New Roman"/>
                <w:sz w:val="20"/>
                <w:szCs w:val="20"/>
              </w:rPr>
              <w:t xml:space="preserve"> </w:t>
            </w:r>
          </w:p>
          <w:p w14:paraId="295C3BCE"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sz w:val="20"/>
                <w:szCs w:val="20"/>
              </w:rPr>
              <w:t>Full Fare</w:t>
            </w:r>
          </w:p>
        </w:tc>
        <w:tc>
          <w:tcPr>
            <w:tcW w:w="4395" w:type="dxa"/>
            <w:shd w:val="clear" w:color="auto" w:fill="000000" w:themeFill="text1"/>
            <w:noWrap/>
            <w:hideMark/>
          </w:tcPr>
          <w:p w14:paraId="526F0E33" w14:textId="367B8CCC"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b/>
                <w:bCs/>
                <w:sz w:val="20"/>
                <w:szCs w:val="20"/>
              </w:rPr>
              <w:t>Weekend / Public Holiday</w:t>
            </w:r>
            <w:r w:rsidR="0019608D" w:rsidRPr="00ED234B">
              <w:rPr>
                <w:rFonts w:ascii="Times New Roman" w:hAnsi="Times New Roman" w:cs="Times New Roman"/>
                <w:b/>
                <w:bCs/>
                <w:sz w:val="20"/>
                <w:szCs w:val="20"/>
              </w:rPr>
              <w:t xml:space="preserve"> </w:t>
            </w:r>
            <w:r w:rsidRPr="00ED234B">
              <w:rPr>
                <w:rFonts w:ascii="Times New Roman" w:hAnsi="Times New Roman" w:cs="Times New Roman"/>
                <w:b/>
                <w:bCs/>
                <w:sz w:val="20"/>
                <w:szCs w:val="20"/>
              </w:rPr>
              <w:t>Cap</w:t>
            </w:r>
            <w:r w:rsidRPr="00ED234B">
              <w:rPr>
                <w:rFonts w:ascii="Times New Roman" w:hAnsi="Times New Roman" w:cs="Times New Roman"/>
                <w:sz w:val="20"/>
                <w:szCs w:val="20"/>
              </w:rPr>
              <w:t xml:space="preserve"> </w:t>
            </w:r>
          </w:p>
          <w:p w14:paraId="0980957E"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sz w:val="20"/>
                <w:szCs w:val="20"/>
              </w:rPr>
              <w:t>Concession*</w:t>
            </w:r>
          </w:p>
        </w:tc>
      </w:tr>
      <w:tr w:rsidR="00716316" w:rsidRPr="00ED234B" w14:paraId="0A3C43A1" w14:textId="77777777" w:rsidTr="00FB0258">
        <w:trPr>
          <w:trHeight w:val="288"/>
        </w:trPr>
        <w:tc>
          <w:tcPr>
            <w:tcW w:w="920" w:type="dxa"/>
            <w:noWrap/>
            <w:hideMark/>
          </w:tcPr>
          <w:p w14:paraId="3794A50A"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sz w:val="20"/>
                <w:szCs w:val="20"/>
              </w:rPr>
              <w:t>1+2</w:t>
            </w:r>
          </w:p>
        </w:tc>
        <w:tc>
          <w:tcPr>
            <w:tcW w:w="3616" w:type="dxa"/>
            <w:noWrap/>
            <w:hideMark/>
          </w:tcPr>
          <w:p w14:paraId="5C8C447A"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sz w:val="20"/>
                <w:szCs w:val="20"/>
              </w:rPr>
              <w:t>$8.00</w:t>
            </w:r>
          </w:p>
        </w:tc>
        <w:tc>
          <w:tcPr>
            <w:tcW w:w="4395" w:type="dxa"/>
            <w:noWrap/>
            <w:hideMark/>
          </w:tcPr>
          <w:p w14:paraId="0C2BDFFA"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sz w:val="20"/>
                <w:szCs w:val="20"/>
              </w:rPr>
              <w:t>$4.00</w:t>
            </w:r>
          </w:p>
        </w:tc>
      </w:tr>
      <w:tr w:rsidR="00716316" w:rsidRPr="00ED234B" w14:paraId="586991DB" w14:textId="77777777" w:rsidTr="00FB0258">
        <w:trPr>
          <w:trHeight w:val="288"/>
        </w:trPr>
        <w:tc>
          <w:tcPr>
            <w:tcW w:w="920" w:type="dxa"/>
            <w:noWrap/>
            <w:hideMark/>
          </w:tcPr>
          <w:p w14:paraId="44FB27BE"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sz w:val="20"/>
                <w:szCs w:val="20"/>
              </w:rPr>
              <w:t>2</w:t>
            </w:r>
          </w:p>
        </w:tc>
        <w:tc>
          <w:tcPr>
            <w:tcW w:w="3616" w:type="dxa"/>
            <w:noWrap/>
            <w:hideMark/>
          </w:tcPr>
          <w:p w14:paraId="72307CF6"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sz w:val="20"/>
                <w:szCs w:val="20"/>
              </w:rPr>
              <w:t>$7.20</w:t>
            </w:r>
          </w:p>
        </w:tc>
        <w:tc>
          <w:tcPr>
            <w:tcW w:w="4395" w:type="dxa"/>
            <w:noWrap/>
            <w:hideMark/>
          </w:tcPr>
          <w:p w14:paraId="4936DA82" w14:textId="77777777" w:rsidR="00716316" w:rsidRPr="00ED234B" w:rsidRDefault="00716316" w:rsidP="003C7BA1">
            <w:pPr>
              <w:rPr>
                <w:rFonts w:ascii="Times New Roman" w:hAnsi="Times New Roman" w:cs="Times New Roman"/>
                <w:sz w:val="20"/>
                <w:szCs w:val="20"/>
              </w:rPr>
            </w:pPr>
            <w:r w:rsidRPr="00ED234B">
              <w:rPr>
                <w:rFonts w:ascii="Times New Roman" w:hAnsi="Times New Roman" w:cs="Times New Roman"/>
                <w:sz w:val="20"/>
                <w:szCs w:val="20"/>
              </w:rPr>
              <w:t>$3.60</w:t>
            </w:r>
          </w:p>
        </w:tc>
      </w:tr>
    </w:tbl>
    <w:p w14:paraId="650D5639" w14:textId="77777777" w:rsidR="00716316" w:rsidRPr="00ED234B" w:rsidRDefault="00716316" w:rsidP="00423AE2">
      <w:pPr>
        <w:pStyle w:val="Heading3"/>
        <w:rPr>
          <w:rFonts w:cs="Times New Roman"/>
          <w:i/>
          <w:iCs/>
          <w:szCs w:val="20"/>
        </w:rPr>
      </w:pPr>
    </w:p>
    <w:p w14:paraId="4BB1B67A" w14:textId="77777777" w:rsidR="00423AE2" w:rsidRPr="00ED234B" w:rsidRDefault="00423AE2" w:rsidP="001F3662">
      <w:pPr>
        <w:rPr>
          <w:rFonts w:ascii="Times New Roman" w:hAnsi="Times New Roman" w:cs="Times New Roman"/>
          <w:b/>
          <w:i/>
          <w:iCs/>
          <w:sz w:val="20"/>
          <w:szCs w:val="20"/>
        </w:rPr>
      </w:pPr>
      <w:r w:rsidRPr="00ED234B">
        <w:rPr>
          <w:rFonts w:ascii="Times New Roman" w:hAnsi="Times New Roman" w:cs="Times New Roman"/>
          <w:i/>
          <w:iCs/>
          <w:sz w:val="20"/>
          <w:szCs w:val="20"/>
        </w:rPr>
        <w:t>*</w:t>
      </w:r>
      <w:r w:rsidR="008E4535" w:rsidRPr="00ED234B">
        <w:rPr>
          <w:rFonts w:ascii="Times New Roman" w:hAnsi="Times New Roman" w:cs="Times New Roman"/>
          <w:i/>
          <w:iCs/>
          <w:sz w:val="20"/>
          <w:szCs w:val="20"/>
        </w:rPr>
        <w:t xml:space="preserve"> Concession tickets cannot be obtained using a </w:t>
      </w:r>
      <w:r w:rsidRPr="00ED234B">
        <w:rPr>
          <w:rFonts w:ascii="Times New Roman" w:hAnsi="Times New Roman" w:cs="Times New Roman"/>
          <w:i/>
          <w:iCs/>
          <w:sz w:val="20"/>
          <w:szCs w:val="20"/>
        </w:rPr>
        <w:t>Contactless Payment Token</w:t>
      </w:r>
      <w:r w:rsidR="008E4535" w:rsidRPr="00ED234B">
        <w:rPr>
          <w:rFonts w:ascii="Times New Roman" w:hAnsi="Times New Roman" w:cs="Times New Roman"/>
          <w:i/>
          <w:iCs/>
          <w:sz w:val="20"/>
          <w:szCs w:val="20"/>
        </w:rPr>
        <w:t>.</w:t>
      </w:r>
    </w:p>
    <w:p w14:paraId="7BB24421" w14:textId="77777777" w:rsidR="00985E40" w:rsidRPr="00ED234B" w:rsidRDefault="00985E40" w:rsidP="00E510C2">
      <w:pPr>
        <w:pStyle w:val="ListParagraph"/>
        <w:numPr>
          <w:ilvl w:val="0"/>
          <w:numId w:val="9"/>
        </w:numPr>
        <w:rPr>
          <w:rFonts w:ascii="Times New Roman" w:hAnsi="Times New Roman" w:cs="Times New Roman"/>
          <w:sz w:val="20"/>
          <w:szCs w:val="20"/>
        </w:rPr>
      </w:pPr>
      <w:r w:rsidRPr="00ED234B">
        <w:rPr>
          <w:rFonts w:ascii="Times New Roman" w:hAnsi="Times New Roman" w:cs="Times New Roman"/>
          <w:sz w:val="20"/>
          <w:szCs w:val="20"/>
        </w:rPr>
        <w:br w:type="page"/>
      </w:r>
    </w:p>
    <w:p w14:paraId="00EC8FB7" w14:textId="77777777" w:rsidR="00423AE2" w:rsidRPr="00ED234B" w:rsidRDefault="00716316" w:rsidP="001C2E63">
      <w:pPr>
        <w:keepNext/>
        <w:spacing w:before="240" w:line="240" w:lineRule="auto"/>
        <w:rPr>
          <w:rFonts w:ascii="Times New Roman" w:eastAsia="Times New Roman Bold" w:hAnsi="Times New Roman Bold" w:cs="Times New Roman"/>
          <w:b/>
          <w:bCs/>
          <w:sz w:val="20"/>
        </w:rPr>
      </w:pPr>
      <w:r w:rsidRPr="00ED234B">
        <w:rPr>
          <w:rFonts w:ascii="Times New Roman" w:eastAsia="Times New Roman Bold" w:hAnsi="Times New Roman Bold" w:cs="Times New Roman"/>
          <w:b/>
          <w:bCs/>
          <w:sz w:val="20"/>
        </w:rPr>
        <w:lastRenderedPageBreak/>
        <w:t xml:space="preserve">TABLE B: </w:t>
      </w:r>
      <w:r w:rsidR="00423AE2" w:rsidRPr="00ED234B">
        <w:rPr>
          <w:rFonts w:ascii="Times New Roman" w:eastAsia="Times New Roman Bold" w:hAnsi="Times New Roman Bold" w:cs="Times New Roman"/>
          <w:b/>
          <w:bCs/>
          <w:sz w:val="20"/>
        </w:rPr>
        <w:t xml:space="preserve">Fare for a </w:t>
      </w:r>
      <w:r w:rsidR="006E07C1" w:rsidRPr="00ED234B">
        <w:rPr>
          <w:rFonts w:ascii="Times New Roman" w:eastAsia="Times New Roman Bold" w:hAnsi="Times New Roman Bold" w:cs="Times New Roman"/>
          <w:b/>
          <w:bCs/>
          <w:sz w:val="20"/>
        </w:rPr>
        <w:t>m</w:t>
      </w:r>
      <w:r w:rsidR="00423AE2" w:rsidRPr="00ED234B">
        <w:rPr>
          <w:rFonts w:ascii="Times New Roman" w:eastAsia="Times New Roman Bold" w:hAnsi="Times New Roman Bold" w:cs="Times New Roman"/>
          <w:b/>
          <w:bCs/>
          <w:sz w:val="20"/>
        </w:rPr>
        <w:t xml:space="preserve">yki Pass recorded on a </w:t>
      </w:r>
      <w:r w:rsidR="00057539" w:rsidRPr="00ED234B">
        <w:rPr>
          <w:rFonts w:ascii="Times New Roman" w:eastAsia="Times New Roman Bold" w:hAnsi="Times New Roman Bold" w:cs="Times New Roman"/>
          <w:b/>
          <w:bCs/>
          <w:sz w:val="20"/>
        </w:rPr>
        <w:t>m</w:t>
      </w:r>
      <w:r w:rsidR="00423AE2" w:rsidRPr="00ED234B">
        <w:rPr>
          <w:rFonts w:ascii="Times New Roman" w:eastAsia="Times New Roman Bold" w:hAnsi="Times New Roman Bold" w:cs="Times New Roman"/>
          <w:b/>
          <w:bCs/>
          <w:sz w:val="20"/>
        </w:rPr>
        <w:t xml:space="preserve">yki </w:t>
      </w:r>
      <w:r w:rsidR="00923273" w:rsidRPr="00ED234B">
        <w:rPr>
          <w:rFonts w:ascii="Times New Roman" w:eastAsia="Times New Roman Bold" w:hAnsi="Times New Roman Bold" w:cs="Times New Roman"/>
          <w:b/>
          <w:bCs/>
          <w:sz w:val="20"/>
        </w:rPr>
        <w:t>s</w:t>
      </w:r>
      <w:r w:rsidR="00423AE2" w:rsidRPr="00ED234B">
        <w:rPr>
          <w:rFonts w:ascii="Times New Roman" w:eastAsia="Times New Roman Bold" w:hAnsi="Times New Roman Bold" w:cs="Times New Roman"/>
          <w:b/>
          <w:bCs/>
          <w:sz w:val="20"/>
        </w:rPr>
        <w:t xml:space="preserve">martcard or Mobile myki </w:t>
      </w:r>
    </w:p>
    <w:tbl>
      <w:tblPr>
        <w:tblStyle w:val="TableGrid"/>
        <w:tblW w:w="0" w:type="auto"/>
        <w:tblLook w:val="04A0" w:firstRow="1" w:lastRow="0" w:firstColumn="1" w:lastColumn="0" w:noHBand="0" w:noVBand="1"/>
        <w:tblCaption w:val="TableB"/>
      </w:tblPr>
      <w:tblGrid>
        <w:gridCol w:w="757"/>
        <w:gridCol w:w="3921"/>
        <w:gridCol w:w="4253"/>
      </w:tblGrid>
      <w:tr w:rsidR="00985E40" w:rsidRPr="00ED234B" w14:paraId="592CDD8F" w14:textId="77777777" w:rsidTr="00FB0258">
        <w:trPr>
          <w:trHeight w:val="288"/>
        </w:trPr>
        <w:tc>
          <w:tcPr>
            <w:tcW w:w="757" w:type="dxa"/>
            <w:shd w:val="clear" w:color="auto" w:fill="000000" w:themeFill="text1"/>
            <w:noWrap/>
            <w:hideMark/>
          </w:tcPr>
          <w:p w14:paraId="0E521E5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 </w:t>
            </w:r>
            <w:r w:rsidRPr="00ED234B">
              <w:rPr>
                <w:rFonts w:ascii="Times New Roman" w:hAnsi="Times New Roman" w:cs="Times New Roman"/>
                <w:b/>
                <w:bCs/>
                <w:sz w:val="20"/>
                <w:szCs w:val="20"/>
              </w:rPr>
              <w:t>Zone</w:t>
            </w:r>
          </w:p>
        </w:tc>
        <w:tc>
          <w:tcPr>
            <w:tcW w:w="3921" w:type="dxa"/>
            <w:shd w:val="clear" w:color="auto" w:fill="000000" w:themeFill="text1"/>
            <w:noWrap/>
            <w:hideMark/>
          </w:tcPr>
          <w:p w14:paraId="7F62FF0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b/>
                <w:bCs/>
                <w:sz w:val="20"/>
                <w:szCs w:val="20"/>
              </w:rPr>
              <w:t>7 Day myki Pass</w:t>
            </w:r>
            <w:r w:rsidRPr="00ED234B">
              <w:rPr>
                <w:rFonts w:ascii="Times New Roman" w:hAnsi="Times New Roman" w:cs="Times New Roman"/>
                <w:sz w:val="20"/>
                <w:szCs w:val="20"/>
              </w:rPr>
              <w:t xml:space="preserve"> </w:t>
            </w:r>
          </w:p>
          <w:p w14:paraId="13DE3B1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Full Fare</w:t>
            </w:r>
          </w:p>
        </w:tc>
        <w:tc>
          <w:tcPr>
            <w:tcW w:w="4253" w:type="dxa"/>
            <w:shd w:val="clear" w:color="auto" w:fill="000000" w:themeFill="text1"/>
            <w:noWrap/>
            <w:hideMark/>
          </w:tcPr>
          <w:p w14:paraId="4F8EDD7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b/>
                <w:bCs/>
                <w:sz w:val="20"/>
                <w:szCs w:val="20"/>
              </w:rPr>
              <w:t>7 Day myki Pass</w:t>
            </w:r>
            <w:r w:rsidRPr="00ED234B">
              <w:rPr>
                <w:rFonts w:ascii="Times New Roman" w:hAnsi="Times New Roman" w:cs="Times New Roman"/>
                <w:sz w:val="20"/>
                <w:szCs w:val="20"/>
              </w:rPr>
              <w:t xml:space="preserve"> </w:t>
            </w:r>
          </w:p>
          <w:p w14:paraId="36D309D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Concession</w:t>
            </w:r>
            <w:r w:rsidR="00716316" w:rsidRPr="00ED234B">
              <w:rPr>
                <w:rFonts w:ascii="Times New Roman" w:hAnsi="Times New Roman" w:cs="Times New Roman"/>
                <w:sz w:val="20"/>
                <w:szCs w:val="20"/>
              </w:rPr>
              <w:t>*</w:t>
            </w:r>
          </w:p>
        </w:tc>
      </w:tr>
      <w:tr w:rsidR="00985E40" w:rsidRPr="00ED234B" w14:paraId="41C0C67F" w14:textId="77777777" w:rsidTr="00FB0258">
        <w:trPr>
          <w:trHeight w:val="288"/>
        </w:trPr>
        <w:tc>
          <w:tcPr>
            <w:tcW w:w="757" w:type="dxa"/>
            <w:noWrap/>
            <w:hideMark/>
          </w:tcPr>
          <w:p w14:paraId="293CA51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1+2</w:t>
            </w:r>
          </w:p>
        </w:tc>
        <w:tc>
          <w:tcPr>
            <w:tcW w:w="3921" w:type="dxa"/>
            <w:noWrap/>
            <w:hideMark/>
          </w:tcPr>
          <w:p w14:paraId="1696640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4253" w:type="dxa"/>
            <w:noWrap/>
            <w:hideMark/>
          </w:tcPr>
          <w:p w14:paraId="228775D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r>
      <w:tr w:rsidR="00985E40" w:rsidRPr="00ED234B" w14:paraId="212E7224" w14:textId="77777777" w:rsidTr="00FB0258">
        <w:trPr>
          <w:trHeight w:val="288"/>
        </w:trPr>
        <w:tc>
          <w:tcPr>
            <w:tcW w:w="757" w:type="dxa"/>
            <w:noWrap/>
            <w:hideMark/>
          </w:tcPr>
          <w:p w14:paraId="1B8BC69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w:t>
            </w:r>
          </w:p>
        </w:tc>
        <w:tc>
          <w:tcPr>
            <w:tcW w:w="3921" w:type="dxa"/>
            <w:noWrap/>
            <w:hideMark/>
          </w:tcPr>
          <w:p w14:paraId="5C4F2BA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$36.00</w:t>
            </w:r>
          </w:p>
        </w:tc>
        <w:tc>
          <w:tcPr>
            <w:tcW w:w="4253" w:type="dxa"/>
            <w:noWrap/>
            <w:hideMark/>
          </w:tcPr>
          <w:p w14:paraId="644AB5D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$18.00</w:t>
            </w:r>
          </w:p>
        </w:tc>
      </w:tr>
    </w:tbl>
    <w:p w14:paraId="0DDD86AE" w14:textId="77777777" w:rsidR="00985E40" w:rsidRPr="00ED234B" w:rsidRDefault="00985E40" w:rsidP="00985E40">
      <w:pPr>
        <w:pStyle w:val="Heading4"/>
        <w:rPr>
          <w:rFonts w:cs="Times New Roman"/>
          <w:szCs w:val="20"/>
        </w:rPr>
      </w:pPr>
    </w:p>
    <w:tbl>
      <w:tblPr>
        <w:tblStyle w:val="TableGrid"/>
        <w:tblW w:w="0" w:type="auto"/>
        <w:tblLook w:val="04A0" w:firstRow="1" w:lastRow="0" w:firstColumn="1" w:lastColumn="0" w:noHBand="0" w:noVBand="1"/>
        <w:tblCaption w:val="TableB"/>
      </w:tblPr>
      <w:tblGrid>
        <w:gridCol w:w="757"/>
        <w:gridCol w:w="3921"/>
        <w:gridCol w:w="4253"/>
      </w:tblGrid>
      <w:tr w:rsidR="00985E40" w:rsidRPr="00ED234B" w14:paraId="6DC3709B" w14:textId="77777777" w:rsidTr="00FB0258">
        <w:trPr>
          <w:trHeight w:val="288"/>
        </w:trPr>
        <w:tc>
          <w:tcPr>
            <w:tcW w:w="757" w:type="dxa"/>
            <w:shd w:val="clear" w:color="auto" w:fill="000000" w:themeFill="text1"/>
            <w:noWrap/>
            <w:hideMark/>
          </w:tcPr>
          <w:p w14:paraId="06846C2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 </w:t>
            </w:r>
            <w:r w:rsidRPr="00ED234B">
              <w:rPr>
                <w:rFonts w:ascii="Times New Roman" w:hAnsi="Times New Roman" w:cs="Times New Roman"/>
                <w:b/>
                <w:bCs/>
                <w:sz w:val="20"/>
                <w:szCs w:val="20"/>
              </w:rPr>
              <w:t>Zone</w:t>
            </w:r>
          </w:p>
        </w:tc>
        <w:tc>
          <w:tcPr>
            <w:tcW w:w="3921" w:type="dxa"/>
            <w:shd w:val="clear" w:color="auto" w:fill="000000" w:themeFill="text1"/>
            <w:noWrap/>
            <w:hideMark/>
          </w:tcPr>
          <w:p w14:paraId="2135A45B"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7 Day myki Pass (price per day)</w:t>
            </w:r>
          </w:p>
          <w:p w14:paraId="21EEF38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Full Fare</w:t>
            </w:r>
          </w:p>
        </w:tc>
        <w:tc>
          <w:tcPr>
            <w:tcW w:w="4253" w:type="dxa"/>
            <w:shd w:val="clear" w:color="auto" w:fill="000000" w:themeFill="text1"/>
            <w:noWrap/>
            <w:hideMark/>
          </w:tcPr>
          <w:p w14:paraId="67014BEC"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7 Day myki Pass (price per day)</w:t>
            </w:r>
          </w:p>
          <w:p w14:paraId="37CA7A5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Concession</w:t>
            </w:r>
            <w:r w:rsidR="00716316" w:rsidRPr="00ED234B">
              <w:rPr>
                <w:rFonts w:ascii="Times New Roman" w:hAnsi="Times New Roman" w:cs="Times New Roman"/>
                <w:sz w:val="20"/>
                <w:szCs w:val="20"/>
              </w:rPr>
              <w:t>*</w:t>
            </w:r>
          </w:p>
        </w:tc>
      </w:tr>
      <w:tr w:rsidR="00985E40" w:rsidRPr="00ED234B" w14:paraId="300C0A2E" w14:textId="77777777" w:rsidTr="00FB0258">
        <w:trPr>
          <w:trHeight w:val="288"/>
        </w:trPr>
        <w:tc>
          <w:tcPr>
            <w:tcW w:w="757" w:type="dxa"/>
            <w:noWrap/>
            <w:hideMark/>
          </w:tcPr>
          <w:p w14:paraId="7DC3DBD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1+2</w:t>
            </w:r>
          </w:p>
        </w:tc>
        <w:tc>
          <w:tcPr>
            <w:tcW w:w="3921" w:type="dxa"/>
            <w:noWrap/>
            <w:hideMark/>
          </w:tcPr>
          <w:p w14:paraId="5DD50EA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$8.14</w:t>
            </w:r>
          </w:p>
        </w:tc>
        <w:tc>
          <w:tcPr>
            <w:tcW w:w="4253" w:type="dxa"/>
            <w:noWrap/>
            <w:hideMark/>
          </w:tcPr>
          <w:p w14:paraId="51A1321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$4.07</w:t>
            </w:r>
          </w:p>
        </w:tc>
      </w:tr>
      <w:tr w:rsidR="00985E40" w:rsidRPr="00ED234B" w14:paraId="285B755C" w14:textId="77777777" w:rsidTr="00FB0258">
        <w:trPr>
          <w:trHeight w:val="288"/>
        </w:trPr>
        <w:tc>
          <w:tcPr>
            <w:tcW w:w="757" w:type="dxa"/>
            <w:noWrap/>
            <w:hideMark/>
          </w:tcPr>
          <w:p w14:paraId="58EF4E6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w:t>
            </w:r>
          </w:p>
        </w:tc>
        <w:tc>
          <w:tcPr>
            <w:tcW w:w="3921" w:type="dxa"/>
            <w:noWrap/>
            <w:hideMark/>
          </w:tcPr>
          <w:p w14:paraId="6FA0323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$5.14</w:t>
            </w:r>
          </w:p>
        </w:tc>
        <w:tc>
          <w:tcPr>
            <w:tcW w:w="4253" w:type="dxa"/>
            <w:noWrap/>
            <w:hideMark/>
          </w:tcPr>
          <w:p w14:paraId="6FB25B0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$2.57</w:t>
            </w:r>
          </w:p>
        </w:tc>
      </w:tr>
    </w:tbl>
    <w:p w14:paraId="57B22575" w14:textId="77777777" w:rsidR="00985E40" w:rsidRPr="00ED234B" w:rsidRDefault="00985E40" w:rsidP="00985E40">
      <w:pPr>
        <w:pStyle w:val="Heading4"/>
        <w:rPr>
          <w:rFonts w:cs="Times New Roman"/>
          <w:szCs w:val="20"/>
        </w:rPr>
      </w:pPr>
    </w:p>
    <w:tbl>
      <w:tblPr>
        <w:tblStyle w:val="TableGrid"/>
        <w:tblW w:w="0" w:type="auto"/>
        <w:tblLook w:val="04A0" w:firstRow="1" w:lastRow="0" w:firstColumn="1" w:lastColumn="0" w:noHBand="0" w:noVBand="1"/>
        <w:tblCaption w:val="TableB"/>
      </w:tblPr>
      <w:tblGrid>
        <w:gridCol w:w="757"/>
        <w:gridCol w:w="3921"/>
        <w:gridCol w:w="4253"/>
      </w:tblGrid>
      <w:tr w:rsidR="00985E40" w:rsidRPr="00ED234B" w14:paraId="65CCE521" w14:textId="77777777" w:rsidTr="00FB0258">
        <w:trPr>
          <w:trHeight w:val="288"/>
        </w:trPr>
        <w:tc>
          <w:tcPr>
            <w:tcW w:w="757" w:type="dxa"/>
            <w:shd w:val="clear" w:color="auto" w:fill="000000" w:themeFill="text1"/>
            <w:noWrap/>
            <w:hideMark/>
          </w:tcPr>
          <w:p w14:paraId="6853EDF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 </w:t>
            </w:r>
            <w:r w:rsidRPr="00ED234B">
              <w:rPr>
                <w:rFonts w:ascii="Times New Roman" w:hAnsi="Times New Roman" w:cs="Times New Roman"/>
                <w:b/>
                <w:bCs/>
                <w:sz w:val="20"/>
                <w:szCs w:val="20"/>
              </w:rPr>
              <w:t>Zone</w:t>
            </w:r>
          </w:p>
        </w:tc>
        <w:tc>
          <w:tcPr>
            <w:tcW w:w="3921" w:type="dxa"/>
            <w:shd w:val="clear" w:color="auto" w:fill="000000" w:themeFill="text1"/>
            <w:noWrap/>
            <w:hideMark/>
          </w:tcPr>
          <w:p w14:paraId="76DC1ABA"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28-325-day myki Pass (price per day)</w:t>
            </w:r>
          </w:p>
          <w:p w14:paraId="74FA4C2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Full Fare</w:t>
            </w:r>
          </w:p>
        </w:tc>
        <w:tc>
          <w:tcPr>
            <w:tcW w:w="4253" w:type="dxa"/>
            <w:shd w:val="clear" w:color="auto" w:fill="000000" w:themeFill="text1"/>
            <w:noWrap/>
            <w:hideMark/>
          </w:tcPr>
          <w:p w14:paraId="4148544D"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28-325-day myki Pass (price per day)</w:t>
            </w:r>
          </w:p>
          <w:p w14:paraId="0ED6E99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Concession</w:t>
            </w:r>
            <w:r w:rsidR="00716316" w:rsidRPr="00ED234B">
              <w:rPr>
                <w:rFonts w:ascii="Times New Roman" w:hAnsi="Times New Roman" w:cs="Times New Roman"/>
                <w:sz w:val="20"/>
                <w:szCs w:val="20"/>
              </w:rPr>
              <w:t>*</w:t>
            </w:r>
          </w:p>
        </w:tc>
      </w:tr>
      <w:tr w:rsidR="00985E40" w:rsidRPr="00ED234B" w14:paraId="1583A1D3" w14:textId="77777777" w:rsidTr="00FB0258">
        <w:trPr>
          <w:trHeight w:val="288"/>
        </w:trPr>
        <w:tc>
          <w:tcPr>
            <w:tcW w:w="757" w:type="dxa"/>
            <w:noWrap/>
            <w:hideMark/>
          </w:tcPr>
          <w:p w14:paraId="007F0C9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1+2</w:t>
            </w:r>
          </w:p>
        </w:tc>
        <w:tc>
          <w:tcPr>
            <w:tcW w:w="3921" w:type="dxa"/>
            <w:noWrap/>
            <w:hideMark/>
          </w:tcPr>
          <w:p w14:paraId="2511C78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$6.84</w:t>
            </w:r>
          </w:p>
        </w:tc>
        <w:tc>
          <w:tcPr>
            <w:tcW w:w="4253" w:type="dxa"/>
            <w:noWrap/>
            <w:hideMark/>
          </w:tcPr>
          <w:p w14:paraId="3620705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$3.42</w:t>
            </w:r>
          </w:p>
        </w:tc>
      </w:tr>
      <w:tr w:rsidR="00985E40" w:rsidRPr="00ED234B" w14:paraId="3D0A0B8F" w14:textId="77777777" w:rsidTr="00FB0258">
        <w:trPr>
          <w:trHeight w:val="288"/>
        </w:trPr>
        <w:tc>
          <w:tcPr>
            <w:tcW w:w="757" w:type="dxa"/>
            <w:noWrap/>
            <w:hideMark/>
          </w:tcPr>
          <w:p w14:paraId="75E3EB6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w:t>
            </w:r>
          </w:p>
        </w:tc>
        <w:tc>
          <w:tcPr>
            <w:tcW w:w="3921" w:type="dxa"/>
            <w:noWrap/>
            <w:hideMark/>
          </w:tcPr>
          <w:p w14:paraId="43C9A5E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$4.32</w:t>
            </w:r>
          </w:p>
        </w:tc>
        <w:tc>
          <w:tcPr>
            <w:tcW w:w="4253" w:type="dxa"/>
            <w:noWrap/>
            <w:hideMark/>
          </w:tcPr>
          <w:p w14:paraId="29EE7BA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$2.16</w:t>
            </w:r>
          </w:p>
        </w:tc>
      </w:tr>
    </w:tbl>
    <w:p w14:paraId="456A43A4" w14:textId="77777777" w:rsidR="00985E40" w:rsidRPr="00ED234B" w:rsidRDefault="00985E40" w:rsidP="00985E40">
      <w:pPr>
        <w:pStyle w:val="Heading4"/>
        <w:rPr>
          <w:rFonts w:cs="Times New Roman"/>
          <w:szCs w:val="20"/>
        </w:rPr>
      </w:pPr>
    </w:p>
    <w:tbl>
      <w:tblPr>
        <w:tblStyle w:val="TableGrid"/>
        <w:tblW w:w="0" w:type="auto"/>
        <w:tblLook w:val="04A0" w:firstRow="1" w:lastRow="0" w:firstColumn="1" w:lastColumn="0" w:noHBand="0" w:noVBand="1"/>
        <w:tblCaption w:val="TableB"/>
      </w:tblPr>
      <w:tblGrid>
        <w:gridCol w:w="757"/>
        <w:gridCol w:w="3921"/>
        <w:gridCol w:w="4253"/>
      </w:tblGrid>
      <w:tr w:rsidR="00985E40" w:rsidRPr="00ED234B" w14:paraId="36D23F23" w14:textId="77777777" w:rsidTr="00FB0258">
        <w:trPr>
          <w:trHeight w:val="288"/>
        </w:trPr>
        <w:tc>
          <w:tcPr>
            <w:tcW w:w="757" w:type="dxa"/>
            <w:shd w:val="clear" w:color="auto" w:fill="000000" w:themeFill="text1"/>
            <w:noWrap/>
            <w:hideMark/>
          </w:tcPr>
          <w:p w14:paraId="18B1CA7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 </w:t>
            </w:r>
            <w:r w:rsidRPr="00ED234B">
              <w:rPr>
                <w:rFonts w:ascii="Times New Roman" w:hAnsi="Times New Roman" w:cs="Times New Roman"/>
                <w:b/>
                <w:bCs/>
                <w:sz w:val="20"/>
                <w:szCs w:val="20"/>
              </w:rPr>
              <w:t>Zone</w:t>
            </w:r>
          </w:p>
        </w:tc>
        <w:tc>
          <w:tcPr>
            <w:tcW w:w="3921" w:type="dxa"/>
            <w:shd w:val="clear" w:color="auto" w:fill="000000" w:themeFill="text1"/>
            <w:noWrap/>
            <w:hideMark/>
          </w:tcPr>
          <w:p w14:paraId="77B1E411"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325+ day myki Pass (yearly)</w:t>
            </w:r>
          </w:p>
          <w:p w14:paraId="7E87450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Full Fare</w:t>
            </w:r>
          </w:p>
        </w:tc>
        <w:tc>
          <w:tcPr>
            <w:tcW w:w="4253" w:type="dxa"/>
            <w:shd w:val="clear" w:color="auto" w:fill="000000" w:themeFill="text1"/>
            <w:noWrap/>
            <w:hideMark/>
          </w:tcPr>
          <w:p w14:paraId="26700A44"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325+ day myki Pass (yearly)</w:t>
            </w:r>
          </w:p>
          <w:p w14:paraId="33469BC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Concession</w:t>
            </w:r>
            <w:r w:rsidR="00716316" w:rsidRPr="00ED234B">
              <w:rPr>
                <w:rFonts w:ascii="Times New Roman" w:hAnsi="Times New Roman" w:cs="Times New Roman"/>
                <w:sz w:val="20"/>
                <w:szCs w:val="20"/>
              </w:rPr>
              <w:t>*</w:t>
            </w:r>
          </w:p>
        </w:tc>
      </w:tr>
      <w:tr w:rsidR="00985E40" w:rsidRPr="00ED234B" w14:paraId="747F3AA5" w14:textId="77777777" w:rsidTr="00FB0258">
        <w:trPr>
          <w:trHeight w:val="288"/>
        </w:trPr>
        <w:tc>
          <w:tcPr>
            <w:tcW w:w="757" w:type="dxa"/>
            <w:noWrap/>
            <w:hideMark/>
          </w:tcPr>
          <w:p w14:paraId="3ACCFD8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1+2</w:t>
            </w:r>
          </w:p>
        </w:tc>
        <w:tc>
          <w:tcPr>
            <w:tcW w:w="3921" w:type="dxa"/>
            <w:noWrap/>
            <w:hideMark/>
          </w:tcPr>
          <w:p w14:paraId="652604E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$2223.00</w:t>
            </w:r>
          </w:p>
        </w:tc>
        <w:tc>
          <w:tcPr>
            <w:tcW w:w="4253" w:type="dxa"/>
            <w:noWrap/>
            <w:hideMark/>
          </w:tcPr>
          <w:p w14:paraId="7E96A68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$1111.50</w:t>
            </w:r>
          </w:p>
        </w:tc>
      </w:tr>
      <w:tr w:rsidR="00985E40" w:rsidRPr="00ED234B" w14:paraId="07D83C5B" w14:textId="77777777" w:rsidTr="00FB0258">
        <w:trPr>
          <w:trHeight w:val="288"/>
        </w:trPr>
        <w:tc>
          <w:tcPr>
            <w:tcW w:w="757" w:type="dxa"/>
            <w:noWrap/>
            <w:hideMark/>
          </w:tcPr>
          <w:p w14:paraId="4FF9AF5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w:t>
            </w:r>
          </w:p>
        </w:tc>
        <w:tc>
          <w:tcPr>
            <w:tcW w:w="3921" w:type="dxa"/>
            <w:noWrap/>
            <w:hideMark/>
          </w:tcPr>
          <w:p w14:paraId="38C9AAD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$1404.00</w:t>
            </w:r>
          </w:p>
        </w:tc>
        <w:tc>
          <w:tcPr>
            <w:tcW w:w="4253" w:type="dxa"/>
            <w:noWrap/>
            <w:hideMark/>
          </w:tcPr>
          <w:p w14:paraId="2BAC30C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$702.00</w:t>
            </w:r>
          </w:p>
        </w:tc>
      </w:tr>
    </w:tbl>
    <w:p w14:paraId="0D901E6B" w14:textId="77777777" w:rsidR="00985E40" w:rsidRPr="00ED234B" w:rsidRDefault="00985E40" w:rsidP="00985E40">
      <w:pPr>
        <w:rPr>
          <w:rFonts w:ascii="Times New Roman" w:hAnsi="Times New Roman" w:cs="Times New Roman"/>
          <w:sz w:val="20"/>
          <w:szCs w:val="20"/>
        </w:rPr>
      </w:pPr>
    </w:p>
    <w:p w14:paraId="6CEB9A8D" w14:textId="77777777" w:rsidR="007F7C9F" w:rsidRPr="00ED234B" w:rsidRDefault="007F7C9F" w:rsidP="001F3662">
      <w:pPr>
        <w:rPr>
          <w:rFonts w:ascii="Times New Roman" w:hAnsi="Times New Roman" w:cs="Times New Roman"/>
          <w:i/>
          <w:iCs/>
          <w:sz w:val="20"/>
          <w:szCs w:val="20"/>
        </w:rPr>
      </w:pPr>
      <w:r w:rsidRPr="00ED234B">
        <w:rPr>
          <w:rFonts w:ascii="Times New Roman" w:hAnsi="Times New Roman" w:cs="Times New Roman"/>
          <w:i/>
          <w:iCs/>
          <w:sz w:val="20"/>
          <w:szCs w:val="20"/>
        </w:rPr>
        <w:t>* Concession tickets cannot be obtained using a Contactless Payment Token.</w:t>
      </w:r>
    </w:p>
    <w:p w14:paraId="31FD19FE" w14:textId="77777777" w:rsidR="00985E40" w:rsidRPr="00ED234B" w:rsidRDefault="00985E40" w:rsidP="001C2E63">
      <w:pPr>
        <w:keepNext/>
        <w:spacing w:before="240" w:line="240" w:lineRule="auto"/>
        <w:rPr>
          <w:rFonts w:ascii="Times New Roman" w:eastAsia="Times New Roman Bold" w:hAnsi="Times New Roman Bold" w:cs="Times New Roman"/>
          <w:b/>
          <w:bCs/>
          <w:sz w:val="20"/>
        </w:rPr>
      </w:pPr>
      <w:r w:rsidRPr="00ED234B">
        <w:rPr>
          <w:rFonts w:ascii="Times New Roman" w:eastAsia="Times New Roman Bold" w:hAnsi="Times New Roman Bold" w:cs="Times New Roman"/>
          <w:b/>
          <w:bCs/>
          <w:sz w:val="20"/>
        </w:rPr>
        <w:t>TABLE C: Weekend/Public Holiday daily cap</w:t>
      </w:r>
    </w:p>
    <w:tbl>
      <w:tblPr>
        <w:tblStyle w:val="TableGrid"/>
        <w:tblW w:w="0" w:type="auto"/>
        <w:tblLook w:val="04A0" w:firstRow="1" w:lastRow="0" w:firstColumn="1" w:lastColumn="0" w:noHBand="0" w:noVBand="1"/>
        <w:tblCaption w:val="TableC"/>
      </w:tblPr>
      <w:tblGrid>
        <w:gridCol w:w="4673"/>
        <w:gridCol w:w="4253"/>
      </w:tblGrid>
      <w:tr w:rsidR="00985E40" w:rsidRPr="00ED234B" w14:paraId="07941BBC" w14:textId="77777777" w:rsidTr="0019608D">
        <w:trPr>
          <w:trHeight w:val="288"/>
        </w:trPr>
        <w:tc>
          <w:tcPr>
            <w:tcW w:w="4673" w:type="dxa"/>
            <w:shd w:val="clear" w:color="auto" w:fill="000000" w:themeFill="text1"/>
            <w:noWrap/>
            <w:hideMark/>
          </w:tcPr>
          <w:p w14:paraId="55DAFDC3" w14:textId="77777777" w:rsidR="00985E40" w:rsidRPr="00ED234B" w:rsidRDefault="00985E40" w:rsidP="002E57D8">
            <w:pPr>
              <w:rPr>
                <w:rFonts w:ascii="Times New Roman" w:hAnsi="Times New Roman" w:cs="Times New Roman"/>
                <w:sz w:val="20"/>
                <w:szCs w:val="20"/>
              </w:rPr>
            </w:pPr>
            <w:bookmarkStart w:id="830" w:name="RANGE!A16:B18"/>
            <w:r w:rsidRPr="00ED234B">
              <w:rPr>
                <w:rFonts w:ascii="Times New Roman" w:hAnsi="Times New Roman" w:cs="Times New Roman"/>
                <w:b/>
                <w:bCs/>
                <w:sz w:val="20"/>
                <w:szCs w:val="20"/>
              </w:rPr>
              <w:t>Weekend / Public Holiday Cap</w:t>
            </w:r>
            <w:bookmarkEnd w:id="830"/>
            <w:r w:rsidRPr="00ED234B">
              <w:rPr>
                <w:rFonts w:ascii="Times New Roman" w:hAnsi="Times New Roman" w:cs="Times New Roman"/>
                <w:sz w:val="20"/>
                <w:szCs w:val="20"/>
              </w:rPr>
              <w:t xml:space="preserve"> </w:t>
            </w:r>
          </w:p>
          <w:p w14:paraId="4D460F8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Full Fare</w:t>
            </w:r>
          </w:p>
        </w:tc>
        <w:tc>
          <w:tcPr>
            <w:tcW w:w="4253" w:type="dxa"/>
            <w:shd w:val="clear" w:color="auto" w:fill="000000" w:themeFill="text1"/>
            <w:noWrap/>
            <w:hideMark/>
          </w:tcPr>
          <w:p w14:paraId="13CED19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b/>
                <w:bCs/>
                <w:sz w:val="20"/>
                <w:szCs w:val="20"/>
              </w:rPr>
              <w:t>Weekend / Public Holiday Cap</w:t>
            </w:r>
            <w:r w:rsidRPr="00ED234B">
              <w:rPr>
                <w:rFonts w:ascii="Times New Roman" w:hAnsi="Times New Roman" w:cs="Times New Roman"/>
                <w:sz w:val="20"/>
                <w:szCs w:val="20"/>
              </w:rPr>
              <w:t xml:space="preserve"> </w:t>
            </w:r>
          </w:p>
          <w:p w14:paraId="004C3B8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Concession</w:t>
            </w:r>
            <w:r w:rsidR="00716316" w:rsidRPr="00ED234B">
              <w:rPr>
                <w:rFonts w:ascii="Times New Roman" w:hAnsi="Times New Roman" w:cs="Times New Roman"/>
                <w:sz w:val="20"/>
                <w:szCs w:val="20"/>
              </w:rPr>
              <w:t>*</w:t>
            </w:r>
          </w:p>
        </w:tc>
      </w:tr>
      <w:tr w:rsidR="00985E40" w:rsidRPr="00ED234B" w14:paraId="682E7053" w14:textId="77777777" w:rsidTr="0019608D">
        <w:trPr>
          <w:trHeight w:val="288"/>
        </w:trPr>
        <w:tc>
          <w:tcPr>
            <w:tcW w:w="4673" w:type="dxa"/>
            <w:noWrap/>
            <w:hideMark/>
          </w:tcPr>
          <w:p w14:paraId="57F8BA8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$8.00</w:t>
            </w:r>
          </w:p>
        </w:tc>
        <w:tc>
          <w:tcPr>
            <w:tcW w:w="4253" w:type="dxa"/>
            <w:noWrap/>
            <w:hideMark/>
          </w:tcPr>
          <w:p w14:paraId="7C190DA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$4.00</w:t>
            </w:r>
          </w:p>
        </w:tc>
      </w:tr>
    </w:tbl>
    <w:p w14:paraId="59BA3035" w14:textId="77777777" w:rsidR="001F3662" w:rsidRPr="00ED234B" w:rsidRDefault="001F3662" w:rsidP="001F3662">
      <w:pPr>
        <w:rPr>
          <w:rFonts w:ascii="Times New Roman" w:hAnsi="Times New Roman" w:cs="Times New Roman"/>
          <w:i/>
          <w:iCs/>
          <w:sz w:val="20"/>
          <w:szCs w:val="20"/>
        </w:rPr>
      </w:pPr>
    </w:p>
    <w:p w14:paraId="58980F45" w14:textId="5FCD1562" w:rsidR="008E4535" w:rsidRPr="00ED234B" w:rsidRDefault="008E4535" w:rsidP="001F3662">
      <w:pPr>
        <w:rPr>
          <w:rFonts w:ascii="Times New Roman" w:hAnsi="Times New Roman" w:cs="Times New Roman"/>
          <w:i/>
          <w:iCs/>
          <w:sz w:val="20"/>
          <w:szCs w:val="20"/>
        </w:rPr>
      </w:pPr>
      <w:r w:rsidRPr="00ED234B">
        <w:rPr>
          <w:rFonts w:ascii="Times New Roman" w:hAnsi="Times New Roman" w:cs="Times New Roman"/>
          <w:i/>
          <w:iCs/>
          <w:sz w:val="20"/>
          <w:szCs w:val="20"/>
        </w:rPr>
        <w:t>* Concession tickets cannot be obtained using a Contactless Payment Token.</w:t>
      </w:r>
    </w:p>
    <w:p w14:paraId="5C8EB237" w14:textId="77777777" w:rsidR="00985E40" w:rsidRPr="00ED234B" w:rsidRDefault="00985E40" w:rsidP="00985E40">
      <w:pPr>
        <w:rPr>
          <w:rFonts w:ascii="Times New Roman" w:hAnsi="Times New Roman" w:cs="Times New Roman"/>
          <w:sz w:val="20"/>
          <w:szCs w:val="20"/>
        </w:rPr>
      </w:pPr>
    </w:p>
    <w:p w14:paraId="6957D440" w14:textId="77777777" w:rsidR="00985E40" w:rsidRPr="00ED234B" w:rsidRDefault="00985E40" w:rsidP="00985E40">
      <w:pPr>
        <w:rPr>
          <w:rFonts w:ascii="Times New Roman" w:hAnsi="Times New Roman" w:cs="Times New Roman"/>
          <w:b/>
          <w:sz w:val="20"/>
          <w:szCs w:val="20"/>
        </w:rPr>
      </w:pPr>
      <w:bookmarkStart w:id="831" w:name="_Toc39675985"/>
      <w:r w:rsidRPr="00ED234B">
        <w:rPr>
          <w:rFonts w:ascii="Times New Roman" w:hAnsi="Times New Roman" w:cs="Times New Roman"/>
          <w:sz w:val="20"/>
          <w:szCs w:val="20"/>
        </w:rPr>
        <w:br w:type="page"/>
      </w:r>
    </w:p>
    <w:p w14:paraId="69768725" w14:textId="3B319952" w:rsidR="00985E40" w:rsidRPr="00ED234B" w:rsidRDefault="001C2E63" w:rsidP="001C2E63">
      <w:pPr>
        <w:keepNext/>
        <w:spacing w:before="240" w:line="240" w:lineRule="auto"/>
        <w:rPr>
          <w:rFonts w:ascii="Times New Roman" w:eastAsia="Times New Roman Bold" w:hAnsi="Times New Roman Bold" w:cs="Times New Roman"/>
          <w:b/>
          <w:bCs/>
          <w:sz w:val="20"/>
        </w:rPr>
      </w:pPr>
      <w:r w:rsidRPr="00ED234B">
        <w:rPr>
          <w:rFonts w:ascii="Times New Roman" w:eastAsia="Times New Roman Bold" w:hAnsi="Times New Roman Bold" w:cs="Times New Roman"/>
          <w:b/>
          <w:bCs/>
          <w:sz w:val="20"/>
        </w:rPr>
        <w:lastRenderedPageBreak/>
        <w:t>FARES FOR TRAVEL TO/FROM ZONE 1 ON V/LINE SERVICES AND BUS ROUTE 684</w:t>
      </w:r>
      <w:bookmarkEnd w:id="831"/>
    </w:p>
    <w:p w14:paraId="032B85DD" w14:textId="77777777" w:rsidR="00985E40" w:rsidRPr="00ED234B" w:rsidRDefault="00985E40" w:rsidP="001C2E63">
      <w:pPr>
        <w:keepNext/>
        <w:spacing w:before="240" w:line="240" w:lineRule="auto"/>
        <w:rPr>
          <w:rFonts w:ascii="Times New Roman" w:eastAsia="Times New Roman Bold" w:hAnsi="Times New Roman Bold" w:cs="Times New Roman"/>
          <w:b/>
          <w:bCs/>
          <w:sz w:val="20"/>
        </w:rPr>
      </w:pPr>
      <w:r w:rsidRPr="00ED234B">
        <w:rPr>
          <w:rFonts w:ascii="Times New Roman" w:eastAsia="Times New Roman Bold" w:hAnsi="Times New Roman Bold" w:cs="Times New Roman"/>
          <w:b/>
          <w:bCs/>
          <w:sz w:val="20"/>
        </w:rPr>
        <w:t xml:space="preserve">TABLE D: </w:t>
      </w:r>
      <w:r w:rsidR="00423AE2" w:rsidRPr="00ED234B">
        <w:rPr>
          <w:rFonts w:ascii="Times New Roman" w:eastAsia="Times New Roman Bold" w:hAnsi="Times New Roman Bold" w:cs="Times New Roman"/>
          <w:b/>
          <w:bCs/>
          <w:sz w:val="20"/>
        </w:rPr>
        <w:t xml:space="preserve">Fare for ticket obtained with a </w:t>
      </w:r>
      <w:r w:rsidR="00057539" w:rsidRPr="00ED234B">
        <w:rPr>
          <w:rFonts w:ascii="Times New Roman" w:eastAsia="Times New Roman Bold" w:hAnsi="Times New Roman Bold" w:cs="Times New Roman"/>
          <w:b/>
          <w:bCs/>
          <w:sz w:val="20"/>
        </w:rPr>
        <w:t>m</w:t>
      </w:r>
      <w:r w:rsidR="00423AE2" w:rsidRPr="00ED234B">
        <w:rPr>
          <w:rFonts w:ascii="Times New Roman" w:eastAsia="Times New Roman Bold" w:hAnsi="Times New Roman Bold" w:cs="Times New Roman"/>
          <w:b/>
          <w:bCs/>
          <w:sz w:val="20"/>
        </w:rPr>
        <w:t xml:space="preserve">yki </w:t>
      </w:r>
      <w:r w:rsidR="00923273" w:rsidRPr="00ED234B">
        <w:rPr>
          <w:rFonts w:ascii="Times New Roman" w:eastAsia="Times New Roman Bold" w:hAnsi="Times New Roman Bold" w:cs="Times New Roman"/>
          <w:b/>
          <w:bCs/>
          <w:sz w:val="20"/>
        </w:rPr>
        <w:t>s</w:t>
      </w:r>
      <w:r w:rsidR="00423AE2" w:rsidRPr="00ED234B">
        <w:rPr>
          <w:rFonts w:ascii="Times New Roman" w:eastAsia="Times New Roman Bold" w:hAnsi="Times New Roman Bold" w:cs="Times New Roman"/>
          <w:b/>
          <w:bCs/>
          <w:sz w:val="20"/>
        </w:rPr>
        <w:t xml:space="preserve">martcard or Mobile myki using myki </w:t>
      </w:r>
      <w:r w:rsidR="00A849F8" w:rsidRPr="00ED234B">
        <w:rPr>
          <w:rFonts w:ascii="Times New Roman" w:eastAsia="Times New Roman Bold" w:hAnsi="Times New Roman Bold" w:cs="Times New Roman"/>
          <w:b/>
          <w:bCs/>
          <w:sz w:val="20"/>
        </w:rPr>
        <w:t>m</w:t>
      </w:r>
      <w:r w:rsidR="00423AE2" w:rsidRPr="00ED234B">
        <w:rPr>
          <w:rFonts w:ascii="Times New Roman" w:eastAsia="Times New Roman Bold" w:hAnsi="Times New Roman Bold" w:cs="Times New Roman"/>
          <w:b/>
          <w:bCs/>
          <w:sz w:val="20"/>
        </w:rPr>
        <w:t>oney or with a Contactless Payment Token</w:t>
      </w:r>
    </w:p>
    <w:tbl>
      <w:tblPr>
        <w:tblStyle w:val="TableGrid"/>
        <w:tblW w:w="0" w:type="auto"/>
        <w:tblLook w:val="04A0" w:firstRow="1" w:lastRow="0" w:firstColumn="1" w:lastColumn="0" w:noHBand="0" w:noVBand="1"/>
        <w:tblCaption w:val="TableD"/>
      </w:tblPr>
      <w:tblGrid>
        <w:gridCol w:w="2835"/>
        <w:gridCol w:w="1985"/>
        <w:gridCol w:w="2977"/>
      </w:tblGrid>
      <w:tr w:rsidR="00985E40" w:rsidRPr="00ED234B" w14:paraId="679599C0" w14:textId="77777777" w:rsidTr="00FB0258">
        <w:trPr>
          <w:trHeight w:val="420"/>
          <w:tblHeader/>
        </w:trPr>
        <w:tc>
          <w:tcPr>
            <w:tcW w:w="2835" w:type="dxa"/>
            <w:shd w:val="clear" w:color="auto" w:fill="000000" w:themeFill="text1"/>
            <w:hideMark/>
          </w:tcPr>
          <w:p w14:paraId="37BB2695" w14:textId="77777777" w:rsidR="00985E40" w:rsidRPr="00ED234B" w:rsidRDefault="00985E40" w:rsidP="002E57D8">
            <w:pPr>
              <w:rPr>
                <w:rFonts w:ascii="Times New Roman" w:hAnsi="Times New Roman" w:cs="Times New Roman"/>
                <w:b/>
                <w:bCs/>
                <w:sz w:val="20"/>
                <w:szCs w:val="20"/>
              </w:rPr>
            </w:pPr>
            <w:bookmarkStart w:id="832" w:name="RANGE!A2:E17"/>
            <w:r w:rsidRPr="00ED234B">
              <w:rPr>
                <w:rFonts w:ascii="Times New Roman" w:hAnsi="Times New Roman" w:cs="Times New Roman"/>
                <w:b/>
                <w:bCs/>
                <w:sz w:val="20"/>
                <w:szCs w:val="20"/>
              </w:rPr>
              <w:t>Travel between Zone 1</w:t>
            </w:r>
            <w:bookmarkEnd w:id="832"/>
            <w:r w:rsidRPr="00ED234B">
              <w:rPr>
                <w:rFonts w:ascii="Times New Roman" w:hAnsi="Times New Roman" w:cs="Times New Roman"/>
                <w:b/>
                <w:bCs/>
                <w:sz w:val="20"/>
                <w:szCs w:val="20"/>
              </w:rPr>
              <w:t xml:space="preserve"> and the following zones</w:t>
            </w:r>
          </w:p>
        </w:tc>
        <w:tc>
          <w:tcPr>
            <w:tcW w:w="1985" w:type="dxa"/>
            <w:shd w:val="clear" w:color="auto" w:fill="000000" w:themeFill="text1"/>
            <w:noWrap/>
            <w:hideMark/>
          </w:tcPr>
          <w:p w14:paraId="21C3FDE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b/>
                <w:bCs/>
                <w:sz w:val="20"/>
                <w:szCs w:val="20"/>
              </w:rPr>
              <w:t>2 hours</w:t>
            </w:r>
            <w:r w:rsidRPr="00ED234B">
              <w:rPr>
                <w:rFonts w:ascii="Times New Roman" w:hAnsi="Times New Roman" w:cs="Times New Roman"/>
                <w:sz w:val="20"/>
                <w:szCs w:val="20"/>
              </w:rPr>
              <w:t xml:space="preserve"> </w:t>
            </w:r>
          </w:p>
          <w:p w14:paraId="76F0FE6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Full Fare</w:t>
            </w:r>
          </w:p>
        </w:tc>
        <w:tc>
          <w:tcPr>
            <w:tcW w:w="2977" w:type="dxa"/>
            <w:shd w:val="clear" w:color="auto" w:fill="000000" w:themeFill="text1"/>
            <w:noWrap/>
            <w:hideMark/>
          </w:tcPr>
          <w:p w14:paraId="165CB40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b/>
                <w:bCs/>
                <w:sz w:val="20"/>
                <w:szCs w:val="20"/>
              </w:rPr>
              <w:t>2 hours</w:t>
            </w:r>
            <w:r w:rsidRPr="00ED234B">
              <w:rPr>
                <w:rFonts w:ascii="Times New Roman" w:hAnsi="Times New Roman" w:cs="Times New Roman"/>
                <w:sz w:val="20"/>
                <w:szCs w:val="20"/>
              </w:rPr>
              <w:t xml:space="preserve"> </w:t>
            </w:r>
          </w:p>
          <w:p w14:paraId="7D74094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Concession</w:t>
            </w:r>
            <w:r w:rsidR="00716316" w:rsidRPr="00ED234B">
              <w:rPr>
                <w:rFonts w:ascii="Times New Roman" w:hAnsi="Times New Roman" w:cs="Times New Roman"/>
                <w:sz w:val="20"/>
                <w:szCs w:val="20"/>
              </w:rPr>
              <w:t>*</w:t>
            </w:r>
          </w:p>
        </w:tc>
      </w:tr>
      <w:tr w:rsidR="00985E40" w:rsidRPr="00ED234B" w14:paraId="3CC4177D" w14:textId="77777777" w:rsidTr="00FB0258">
        <w:trPr>
          <w:trHeight w:val="288"/>
        </w:trPr>
        <w:tc>
          <w:tcPr>
            <w:tcW w:w="2835" w:type="dxa"/>
            <w:noWrap/>
            <w:hideMark/>
          </w:tcPr>
          <w:p w14:paraId="71383F6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1+2</w:t>
            </w:r>
          </w:p>
        </w:tc>
        <w:tc>
          <w:tcPr>
            <w:tcW w:w="1985" w:type="dxa"/>
            <w:noWrap/>
            <w:hideMark/>
          </w:tcPr>
          <w:p w14:paraId="15E443E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2977" w:type="dxa"/>
            <w:noWrap/>
            <w:hideMark/>
          </w:tcPr>
          <w:p w14:paraId="710DE2D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w:t>
            </w:r>
          </w:p>
        </w:tc>
      </w:tr>
      <w:tr w:rsidR="00985E40" w:rsidRPr="00ED234B" w14:paraId="467D81F0" w14:textId="77777777" w:rsidTr="00FB0258">
        <w:trPr>
          <w:trHeight w:val="288"/>
        </w:trPr>
        <w:tc>
          <w:tcPr>
            <w:tcW w:w="2835" w:type="dxa"/>
            <w:noWrap/>
            <w:hideMark/>
          </w:tcPr>
          <w:p w14:paraId="49C5F80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3</w:t>
            </w:r>
          </w:p>
        </w:tc>
        <w:tc>
          <w:tcPr>
            <w:tcW w:w="1985" w:type="dxa"/>
            <w:noWrap/>
            <w:hideMark/>
          </w:tcPr>
          <w:p w14:paraId="4AC98B7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$9.60</w:t>
            </w:r>
          </w:p>
        </w:tc>
        <w:tc>
          <w:tcPr>
            <w:tcW w:w="2977" w:type="dxa"/>
            <w:noWrap/>
            <w:hideMark/>
          </w:tcPr>
          <w:p w14:paraId="30F873C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$4.80</w:t>
            </w:r>
          </w:p>
        </w:tc>
      </w:tr>
      <w:tr w:rsidR="00985E40" w:rsidRPr="00ED234B" w14:paraId="5AAEE2BB" w14:textId="77777777" w:rsidTr="00FB0258">
        <w:trPr>
          <w:trHeight w:val="288"/>
        </w:trPr>
        <w:tc>
          <w:tcPr>
            <w:tcW w:w="2835" w:type="dxa"/>
            <w:noWrap/>
            <w:hideMark/>
          </w:tcPr>
          <w:p w14:paraId="57EEB15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4</w:t>
            </w:r>
          </w:p>
        </w:tc>
        <w:tc>
          <w:tcPr>
            <w:tcW w:w="1985" w:type="dxa"/>
            <w:noWrap/>
            <w:hideMark/>
          </w:tcPr>
          <w:p w14:paraId="7B158E8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977" w:type="dxa"/>
            <w:noWrap/>
            <w:hideMark/>
          </w:tcPr>
          <w:p w14:paraId="05098E9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480B440B" w14:textId="77777777" w:rsidTr="00FB0258">
        <w:trPr>
          <w:trHeight w:val="288"/>
        </w:trPr>
        <w:tc>
          <w:tcPr>
            <w:tcW w:w="2835" w:type="dxa"/>
            <w:noWrap/>
            <w:hideMark/>
          </w:tcPr>
          <w:p w14:paraId="023D178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5</w:t>
            </w:r>
          </w:p>
        </w:tc>
        <w:tc>
          <w:tcPr>
            <w:tcW w:w="1985" w:type="dxa"/>
            <w:noWrap/>
            <w:hideMark/>
          </w:tcPr>
          <w:p w14:paraId="7CBC1F4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977" w:type="dxa"/>
            <w:noWrap/>
            <w:hideMark/>
          </w:tcPr>
          <w:p w14:paraId="58080DE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53D9ECA4" w14:textId="77777777" w:rsidTr="00FB0258">
        <w:trPr>
          <w:trHeight w:val="288"/>
        </w:trPr>
        <w:tc>
          <w:tcPr>
            <w:tcW w:w="2835" w:type="dxa"/>
            <w:noWrap/>
            <w:hideMark/>
          </w:tcPr>
          <w:p w14:paraId="733E390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6</w:t>
            </w:r>
          </w:p>
        </w:tc>
        <w:tc>
          <w:tcPr>
            <w:tcW w:w="1985" w:type="dxa"/>
            <w:noWrap/>
            <w:hideMark/>
          </w:tcPr>
          <w:p w14:paraId="351DC17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977" w:type="dxa"/>
            <w:noWrap/>
            <w:hideMark/>
          </w:tcPr>
          <w:p w14:paraId="5194C86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34A95690" w14:textId="77777777" w:rsidTr="00FB0258">
        <w:trPr>
          <w:trHeight w:val="288"/>
        </w:trPr>
        <w:tc>
          <w:tcPr>
            <w:tcW w:w="2835" w:type="dxa"/>
            <w:noWrap/>
            <w:hideMark/>
          </w:tcPr>
          <w:p w14:paraId="6A5830C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7</w:t>
            </w:r>
          </w:p>
        </w:tc>
        <w:tc>
          <w:tcPr>
            <w:tcW w:w="1985" w:type="dxa"/>
            <w:noWrap/>
            <w:hideMark/>
          </w:tcPr>
          <w:p w14:paraId="545372D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977" w:type="dxa"/>
            <w:noWrap/>
            <w:hideMark/>
          </w:tcPr>
          <w:p w14:paraId="206A9A2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5C73CAA5" w14:textId="77777777" w:rsidTr="00FB0258">
        <w:trPr>
          <w:trHeight w:val="288"/>
        </w:trPr>
        <w:tc>
          <w:tcPr>
            <w:tcW w:w="2835" w:type="dxa"/>
            <w:noWrap/>
            <w:hideMark/>
          </w:tcPr>
          <w:p w14:paraId="5F6A9E3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8</w:t>
            </w:r>
          </w:p>
        </w:tc>
        <w:tc>
          <w:tcPr>
            <w:tcW w:w="1985" w:type="dxa"/>
            <w:noWrap/>
            <w:hideMark/>
          </w:tcPr>
          <w:p w14:paraId="18447DE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977" w:type="dxa"/>
            <w:noWrap/>
            <w:hideMark/>
          </w:tcPr>
          <w:p w14:paraId="169E92D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61ECB1E8" w14:textId="77777777" w:rsidTr="00FB0258">
        <w:trPr>
          <w:trHeight w:val="288"/>
        </w:trPr>
        <w:tc>
          <w:tcPr>
            <w:tcW w:w="2835" w:type="dxa"/>
            <w:noWrap/>
            <w:hideMark/>
          </w:tcPr>
          <w:p w14:paraId="613210E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9</w:t>
            </w:r>
          </w:p>
        </w:tc>
        <w:tc>
          <w:tcPr>
            <w:tcW w:w="1985" w:type="dxa"/>
            <w:noWrap/>
            <w:hideMark/>
          </w:tcPr>
          <w:p w14:paraId="58BF5C8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977" w:type="dxa"/>
            <w:noWrap/>
            <w:hideMark/>
          </w:tcPr>
          <w:p w14:paraId="404CEB5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4E0C94FA" w14:textId="77777777" w:rsidTr="00FB0258">
        <w:trPr>
          <w:trHeight w:val="288"/>
        </w:trPr>
        <w:tc>
          <w:tcPr>
            <w:tcW w:w="2835" w:type="dxa"/>
            <w:noWrap/>
            <w:hideMark/>
          </w:tcPr>
          <w:p w14:paraId="5071FA8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10</w:t>
            </w:r>
          </w:p>
        </w:tc>
        <w:tc>
          <w:tcPr>
            <w:tcW w:w="1985" w:type="dxa"/>
            <w:noWrap/>
            <w:hideMark/>
          </w:tcPr>
          <w:p w14:paraId="3FA5FB4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977" w:type="dxa"/>
            <w:noWrap/>
            <w:hideMark/>
          </w:tcPr>
          <w:p w14:paraId="5DA640B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07F42E30" w14:textId="77777777" w:rsidTr="00FB0258">
        <w:trPr>
          <w:trHeight w:val="288"/>
        </w:trPr>
        <w:tc>
          <w:tcPr>
            <w:tcW w:w="2835" w:type="dxa"/>
            <w:noWrap/>
            <w:hideMark/>
          </w:tcPr>
          <w:p w14:paraId="53BC0A0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11</w:t>
            </w:r>
          </w:p>
        </w:tc>
        <w:tc>
          <w:tcPr>
            <w:tcW w:w="1985" w:type="dxa"/>
            <w:noWrap/>
            <w:hideMark/>
          </w:tcPr>
          <w:p w14:paraId="6FD93B6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977" w:type="dxa"/>
            <w:noWrap/>
            <w:hideMark/>
          </w:tcPr>
          <w:p w14:paraId="7BC9CE1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0F7942C3" w14:textId="77777777" w:rsidTr="00FB0258">
        <w:trPr>
          <w:trHeight w:val="288"/>
        </w:trPr>
        <w:tc>
          <w:tcPr>
            <w:tcW w:w="2835" w:type="dxa"/>
            <w:noWrap/>
            <w:hideMark/>
          </w:tcPr>
          <w:p w14:paraId="3D9C953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12</w:t>
            </w:r>
          </w:p>
        </w:tc>
        <w:tc>
          <w:tcPr>
            <w:tcW w:w="1985" w:type="dxa"/>
            <w:noWrap/>
            <w:hideMark/>
          </w:tcPr>
          <w:p w14:paraId="3B155E8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977" w:type="dxa"/>
            <w:noWrap/>
            <w:hideMark/>
          </w:tcPr>
          <w:p w14:paraId="3DD780E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61EFC272" w14:textId="77777777" w:rsidTr="00FB0258">
        <w:trPr>
          <w:trHeight w:val="288"/>
        </w:trPr>
        <w:tc>
          <w:tcPr>
            <w:tcW w:w="2835" w:type="dxa"/>
            <w:noWrap/>
            <w:hideMark/>
          </w:tcPr>
          <w:p w14:paraId="3A02FDB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13</w:t>
            </w:r>
          </w:p>
        </w:tc>
        <w:tc>
          <w:tcPr>
            <w:tcW w:w="1985" w:type="dxa"/>
            <w:noWrap/>
            <w:hideMark/>
          </w:tcPr>
          <w:p w14:paraId="1FCB5AC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977" w:type="dxa"/>
            <w:noWrap/>
            <w:hideMark/>
          </w:tcPr>
          <w:p w14:paraId="57653D5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1DDAD110" w14:textId="77777777" w:rsidTr="00FB0258">
        <w:trPr>
          <w:trHeight w:val="288"/>
        </w:trPr>
        <w:tc>
          <w:tcPr>
            <w:tcW w:w="2835" w:type="dxa"/>
            <w:noWrap/>
            <w:hideMark/>
          </w:tcPr>
          <w:p w14:paraId="460368F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14</w:t>
            </w:r>
          </w:p>
        </w:tc>
        <w:tc>
          <w:tcPr>
            <w:tcW w:w="1985" w:type="dxa"/>
            <w:noWrap/>
            <w:hideMark/>
          </w:tcPr>
          <w:p w14:paraId="0BDE34C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977" w:type="dxa"/>
            <w:noWrap/>
            <w:hideMark/>
          </w:tcPr>
          <w:p w14:paraId="669C865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02F9EACA" w14:textId="77777777" w:rsidTr="00FB0258">
        <w:trPr>
          <w:trHeight w:val="288"/>
        </w:trPr>
        <w:tc>
          <w:tcPr>
            <w:tcW w:w="2835" w:type="dxa"/>
            <w:noWrap/>
            <w:hideMark/>
          </w:tcPr>
          <w:p w14:paraId="6E93064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15</w:t>
            </w:r>
          </w:p>
        </w:tc>
        <w:tc>
          <w:tcPr>
            <w:tcW w:w="1985" w:type="dxa"/>
            <w:noWrap/>
            <w:hideMark/>
          </w:tcPr>
          <w:p w14:paraId="1965168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977" w:type="dxa"/>
            <w:noWrap/>
            <w:hideMark/>
          </w:tcPr>
          <w:p w14:paraId="561F1F2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bl>
    <w:p w14:paraId="48B10AE5" w14:textId="77777777" w:rsidR="00985E40" w:rsidRPr="00ED234B" w:rsidRDefault="00985E40" w:rsidP="00985E40">
      <w:pPr>
        <w:rPr>
          <w:rFonts w:ascii="Times New Roman" w:hAnsi="Times New Roman" w:cs="Times New Roman"/>
          <w:sz w:val="20"/>
          <w:szCs w:val="20"/>
        </w:rPr>
      </w:pPr>
    </w:p>
    <w:tbl>
      <w:tblPr>
        <w:tblStyle w:val="TableGrid"/>
        <w:tblW w:w="7797" w:type="dxa"/>
        <w:tblLook w:val="04A0" w:firstRow="1" w:lastRow="0" w:firstColumn="1" w:lastColumn="0" w:noHBand="0" w:noVBand="1"/>
      </w:tblPr>
      <w:tblGrid>
        <w:gridCol w:w="2835"/>
        <w:gridCol w:w="1985"/>
        <w:gridCol w:w="2977"/>
      </w:tblGrid>
      <w:tr w:rsidR="00985E40" w:rsidRPr="00ED234B" w14:paraId="0B752F12" w14:textId="77777777" w:rsidTr="00FB0258">
        <w:trPr>
          <w:trHeight w:val="420"/>
          <w:tblHeader/>
        </w:trPr>
        <w:tc>
          <w:tcPr>
            <w:tcW w:w="2835" w:type="dxa"/>
            <w:shd w:val="clear" w:color="auto" w:fill="000000" w:themeFill="text1"/>
            <w:hideMark/>
          </w:tcPr>
          <w:p w14:paraId="4AFBBFEC"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Travel between Zone 1 and the following zones</w:t>
            </w:r>
          </w:p>
        </w:tc>
        <w:tc>
          <w:tcPr>
            <w:tcW w:w="1985" w:type="dxa"/>
            <w:shd w:val="clear" w:color="auto" w:fill="000000" w:themeFill="text1"/>
            <w:noWrap/>
            <w:hideMark/>
          </w:tcPr>
          <w:p w14:paraId="36FE8B3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b/>
                <w:bCs/>
                <w:sz w:val="20"/>
                <w:szCs w:val="20"/>
              </w:rPr>
              <w:t>Daily</w:t>
            </w:r>
            <w:r w:rsidRPr="00ED234B">
              <w:rPr>
                <w:rFonts w:ascii="Times New Roman" w:hAnsi="Times New Roman" w:cs="Times New Roman"/>
                <w:sz w:val="20"/>
                <w:szCs w:val="20"/>
              </w:rPr>
              <w:t xml:space="preserve"> </w:t>
            </w:r>
          </w:p>
          <w:p w14:paraId="5E2F859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Full Fare</w:t>
            </w:r>
          </w:p>
        </w:tc>
        <w:tc>
          <w:tcPr>
            <w:tcW w:w="2977" w:type="dxa"/>
            <w:shd w:val="clear" w:color="auto" w:fill="000000" w:themeFill="text1"/>
            <w:noWrap/>
            <w:hideMark/>
          </w:tcPr>
          <w:p w14:paraId="6024A5B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b/>
                <w:bCs/>
                <w:sz w:val="20"/>
                <w:szCs w:val="20"/>
              </w:rPr>
              <w:t>Daily</w:t>
            </w:r>
            <w:r w:rsidRPr="00ED234B">
              <w:rPr>
                <w:rFonts w:ascii="Times New Roman" w:hAnsi="Times New Roman" w:cs="Times New Roman"/>
                <w:sz w:val="20"/>
                <w:szCs w:val="20"/>
              </w:rPr>
              <w:t xml:space="preserve"> </w:t>
            </w:r>
          </w:p>
          <w:p w14:paraId="78F5DEE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Concession</w:t>
            </w:r>
            <w:r w:rsidR="00716316" w:rsidRPr="00ED234B">
              <w:rPr>
                <w:rFonts w:ascii="Times New Roman" w:hAnsi="Times New Roman" w:cs="Times New Roman"/>
                <w:sz w:val="20"/>
                <w:szCs w:val="20"/>
              </w:rPr>
              <w:t>*</w:t>
            </w:r>
          </w:p>
        </w:tc>
      </w:tr>
      <w:tr w:rsidR="00985E40" w:rsidRPr="00ED234B" w14:paraId="64E59EB9" w14:textId="77777777" w:rsidTr="00FB0258">
        <w:trPr>
          <w:trHeight w:val="288"/>
        </w:trPr>
        <w:tc>
          <w:tcPr>
            <w:tcW w:w="2835" w:type="dxa"/>
            <w:noWrap/>
            <w:hideMark/>
          </w:tcPr>
          <w:p w14:paraId="299B6F6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1+2</w:t>
            </w:r>
          </w:p>
        </w:tc>
        <w:tc>
          <w:tcPr>
            <w:tcW w:w="1985" w:type="dxa"/>
            <w:noWrap/>
            <w:hideMark/>
          </w:tcPr>
          <w:p w14:paraId="4B0E70A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977" w:type="dxa"/>
            <w:noWrap/>
            <w:hideMark/>
          </w:tcPr>
          <w:p w14:paraId="0405930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5C32E093" w14:textId="77777777" w:rsidTr="00FB0258">
        <w:trPr>
          <w:trHeight w:val="288"/>
        </w:trPr>
        <w:tc>
          <w:tcPr>
            <w:tcW w:w="2835" w:type="dxa"/>
            <w:noWrap/>
            <w:hideMark/>
          </w:tcPr>
          <w:p w14:paraId="580707B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3</w:t>
            </w:r>
          </w:p>
        </w:tc>
        <w:tc>
          <w:tcPr>
            <w:tcW w:w="1985" w:type="dxa"/>
            <w:noWrap/>
            <w:hideMark/>
          </w:tcPr>
          <w:p w14:paraId="20C079B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977" w:type="dxa"/>
            <w:noWrap/>
            <w:hideMark/>
          </w:tcPr>
          <w:p w14:paraId="130905D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235DB452" w14:textId="77777777" w:rsidTr="00FB0258">
        <w:trPr>
          <w:trHeight w:val="288"/>
        </w:trPr>
        <w:tc>
          <w:tcPr>
            <w:tcW w:w="2835" w:type="dxa"/>
            <w:noWrap/>
            <w:hideMark/>
          </w:tcPr>
          <w:p w14:paraId="26DE59D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4</w:t>
            </w:r>
          </w:p>
        </w:tc>
        <w:tc>
          <w:tcPr>
            <w:tcW w:w="1985" w:type="dxa"/>
            <w:noWrap/>
            <w:hideMark/>
          </w:tcPr>
          <w:p w14:paraId="3B288EC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977" w:type="dxa"/>
            <w:noWrap/>
            <w:hideMark/>
          </w:tcPr>
          <w:p w14:paraId="1DFA38B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59633845" w14:textId="77777777" w:rsidTr="00FB0258">
        <w:trPr>
          <w:trHeight w:val="288"/>
        </w:trPr>
        <w:tc>
          <w:tcPr>
            <w:tcW w:w="2835" w:type="dxa"/>
            <w:noWrap/>
            <w:hideMark/>
          </w:tcPr>
          <w:p w14:paraId="5CDB755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5</w:t>
            </w:r>
          </w:p>
        </w:tc>
        <w:tc>
          <w:tcPr>
            <w:tcW w:w="1985" w:type="dxa"/>
            <w:noWrap/>
            <w:hideMark/>
          </w:tcPr>
          <w:p w14:paraId="6A319CB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977" w:type="dxa"/>
            <w:noWrap/>
            <w:hideMark/>
          </w:tcPr>
          <w:p w14:paraId="0C55F9F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455C2B60" w14:textId="77777777" w:rsidTr="00FB0258">
        <w:trPr>
          <w:trHeight w:val="288"/>
        </w:trPr>
        <w:tc>
          <w:tcPr>
            <w:tcW w:w="2835" w:type="dxa"/>
            <w:noWrap/>
            <w:hideMark/>
          </w:tcPr>
          <w:p w14:paraId="4E728A1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6</w:t>
            </w:r>
          </w:p>
        </w:tc>
        <w:tc>
          <w:tcPr>
            <w:tcW w:w="1985" w:type="dxa"/>
            <w:noWrap/>
            <w:hideMark/>
          </w:tcPr>
          <w:p w14:paraId="1B28FBE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977" w:type="dxa"/>
            <w:noWrap/>
            <w:hideMark/>
          </w:tcPr>
          <w:p w14:paraId="0E53F14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6E958EF2" w14:textId="77777777" w:rsidTr="00FB0258">
        <w:trPr>
          <w:trHeight w:val="288"/>
        </w:trPr>
        <w:tc>
          <w:tcPr>
            <w:tcW w:w="2835" w:type="dxa"/>
            <w:noWrap/>
            <w:hideMark/>
          </w:tcPr>
          <w:p w14:paraId="7BF8E20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7</w:t>
            </w:r>
          </w:p>
        </w:tc>
        <w:tc>
          <w:tcPr>
            <w:tcW w:w="1985" w:type="dxa"/>
            <w:noWrap/>
            <w:hideMark/>
          </w:tcPr>
          <w:p w14:paraId="1603424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977" w:type="dxa"/>
            <w:noWrap/>
            <w:hideMark/>
          </w:tcPr>
          <w:p w14:paraId="1612E98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1BE2399C" w14:textId="77777777" w:rsidTr="00FB0258">
        <w:trPr>
          <w:trHeight w:val="288"/>
        </w:trPr>
        <w:tc>
          <w:tcPr>
            <w:tcW w:w="2835" w:type="dxa"/>
            <w:noWrap/>
            <w:hideMark/>
          </w:tcPr>
          <w:p w14:paraId="7A99CEE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8</w:t>
            </w:r>
          </w:p>
        </w:tc>
        <w:tc>
          <w:tcPr>
            <w:tcW w:w="1985" w:type="dxa"/>
            <w:noWrap/>
            <w:hideMark/>
          </w:tcPr>
          <w:p w14:paraId="79A2560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977" w:type="dxa"/>
            <w:noWrap/>
            <w:hideMark/>
          </w:tcPr>
          <w:p w14:paraId="63CBC8C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0ECADBD6" w14:textId="77777777" w:rsidTr="00FB0258">
        <w:trPr>
          <w:trHeight w:val="288"/>
        </w:trPr>
        <w:tc>
          <w:tcPr>
            <w:tcW w:w="2835" w:type="dxa"/>
            <w:noWrap/>
            <w:hideMark/>
          </w:tcPr>
          <w:p w14:paraId="50C8DBC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9</w:t>
            </w:r>
          </w:p>
        </w:tc>
        <w:tc>
          <w:tcPr>
            <w:tcW w:w="1985" w:type="dxa"/>
            <w:noWrap/>
            <w:hideMark/>
          </w:tcPr>
          <w:p w14:paraId="44A5484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977" w:type="dxa"/>
            <w:noWrap/>
            <w:hideMark/>
          </w:tcPr>
          <w:p w14:paraId="13D2887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1BBA9961" w14:textId="77777777" w:rsidTr="00FB0258">
        <w:trPr>
          <w:trHeight w:val="288"/>
        </w:trPr>
        <w:tc>
          <w:tcPr>
            <w:tcW w:w="2835" w:type="dxa"/>
            <w:noWrap/>
            <w:hideMark/>
          </w:tcPr>
          <w:p w14:paraId="17604B9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10</w:t>
            </w:r>
          </w:p>
        </w:tc>
        <w:tc>
          <w:tcPr>
            <w:tcW w:w="1985" w:type="dxa"/>
            <w:noWrap/>
            <w:hideMark/>
          </w:tcPr>
          <w:p w14:paraId="644128E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977" w:type="dxa"/>
            <w:noWrap/>
            <w:hideMark/>
          </w:tcPr>
          <w:p w14:paraId="32CA736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5AC9AFD7" w14:textId="77777777" w:rsidTr="00FB0258">
        <w:trPr>
          <w:trHeight w:val="288"/>
        </w:trPr>
        <w:tc>
          <w:tcPr>
            <w:tcW w:w="2835" w:type="dxa"/>
            <w:noWrap/>
            <w:hideMark/>
          </w:tcPr>
          <w:p w14:paraId="609AD8F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11</w:t>
            </w:r>
          </w:p>
        </w:tc>
        <w:tc>
          <w:tcPr>
            <w:tcW w:w="1985" w:type="dxa"/>
            <w:noWrap/>
            <w:hideMark/>
          </w:tcPr>
          <w:p w14:paraId="2F82FE9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977" w:type="dxa"/>
            <w:noWrap/>
            <w:hideMark/>
          </w:tcPr>
          <w:p w14:paraId="4F6E6FF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28CB601C" w14:textId="77777777" w:rsidTr="00FB0258">
        <w:trPr>
          <w:trHeight w:val="288"/>
        </w:trPr>
        <w:tc>
          <w:tcPr>
            <w:tcW w:w="2835" w:type="dxa"/>
            <w:noWrap/>
            <w:hideMark/>
          </w:tcPr>
          <w:p w14:paraId="066BC0E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12</w:t>
            </w:r>
          </w:p>
        </w:tc>
        <w:tc>
          <w:tcPr>
            <w:tcW w:w="1985" w:type="dxa"/>
            <w:noWrap/>
            <w:hideMark/>
          </w:tcPr>
          <w:p w14:paraId="6ED3D95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977" w:type="dxa"/>
            <w:noWrap/>
            <w:hideMark/>
          </w:tcPr>
          <w:p w14:paraId="5046021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40A7C75F" w14:textId="77777777" w:rsidTr="00FB0258">
        <w:trPr>
          <w:trHeight w:val="288"/>
        </w:trPr>
        <w:tc>
          <w:tcPr>
            <w:tcW w:w="2835" w:type="dxa"/>
            <w:noWrap/>
            <w:hideMark/>
          </w:tcPr>
          <w:p w14:paraId="1D32E2A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13</w:t>
            </w:r>
          </w:p>
          <w:p w14:paraId="442DB0ED" w14:textId="77777777" w:rsidR="007F7C9F" w:rsidRPr="00ED234B" w:rsidRDefault="007F7C9F" w:rsidP="002E57D8">
            <w:pPr>
              <w:rPr>
                <w:rFonts w:ascii="Times New Roman" w:hAnsi="Times New Roman" w:cs="Times New Roman"/>
                <w:sz w:val="20"/>
                <w:szCs w:val="20"/>
              </w:rPr>
            </w:pPr>
            <w:r w:rsidRPr="00ED234B">
              <w:rPr>
                <w:rFonts w:ascii="Times New Roman" w:hAnsi="Times New Roman" w:cs="Times New Roman"/>
                <w:sz w:val="20"/>
                <w:szCs w:val="20"/>
              </w:rPr>
              <w:t xml:space="preserve">1 to 14 </w:t>
            </w:r>
          </w:p>
          <w:p w14:paraId="27E95DE6" w14:textId="77777777" w:rsidR="007F7C9F" w:rsidRPr="00ED234B" w:rsidRDefault="007F7C9F" w:rsidP="002E57D8">
            <w:pPr>
              <w:rPr>
                <w:rFonts w:ascii="Times New Roman" w:hAnsi="Times New Roman" w:cs="Times New Roman"/>
                <w:sz w:val="20"/>
                <w:szCs w:val="20"/>
              </w:rPr>
            </w:pPr>
            <w:r w:rsidRPr="00ED234B">
              <w:rPr>
                <w:rFonts w:ascii="Times New Roman" w:hAnsi="Times New Roman" w:cs="Times New Roman"/>
                <w:sz w:val="20"/>
                <w:szCs w:val="20"/>
              </w:rPr>
              <w:t>1 to 15</w:t>
            </w:r>
          </w:p>
        </w:tc>
        <w:tc>
          <w:tcPr>
            <w:tcW w:w="1985" w:type="dxa"/>
            <w:noWrap/>
            <w:hideMark/>
          </w:tcPr>
          <w:p w14:paraId="3EC4065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p w14:paraId="01330907" w14:textId="77777777" w:rsidR="007F7C9F" w:rsidRPr="00ED234B" w:rsidRDefault="007F7C9F" w:rsidP="007F7C9F">
            <w:pPr>
              <w:rPr>
                <w:rFonts w:ascii="Times New Roman" w:hAnsi="Times New Roman" w:cs="Times New Roman"/>
                <w:sz w:val="20"/>
                <w:szCs w:val="20"/>
              </w:rPr>
            </w:pPr>
            <w:r w:rsidRPr="00ED234B">
              <w:rPr>
                <w:rFonts w:ascii="Times New Roman" w:hAnsi="Times New Roman" w:cs="Times New Roman"/>
                <w:sz w:val="20"/>
                <w:szCs w:val="20"/>
              </w:rPr>
              <w:t>$11.40</w:t>
            </w:r>
          </w:p>
          <w:p w14:paraId="1DEDFC7B" w14:textId="77777777" w:rsidR="007F7C9F" w:rsidRPr="00ED234B" w:rsidRDefault="007F7C9F" w:rsidP="007F7C9F">
            <w:pPr>
              <w:rPr>
                <w:rFonts w:ascii="Times New Roman" w:hAnsi="Times New Roman" w:cs="Times New Roman"/>
                <w:sz w:val="20"/>
                <w:szCs w:val="20"/>
              </w:rPr>
            </w:pPr>
            <w:r w:rsidRPr="00ED234B">
              <w:rPr>
                <w:rFonts w:ascii="Times New Roman" w:hAnsi="Times New Roman" w:cs="Times New Roman"/>
                <w:sz w:val="20"/>
                <w:szCs w:val="20"/>
              </w:rPr>
              <w:t>$11.40</w:t>
            </w:r>
          </w:p>
          <w:p w14:paraId="4DFBB13B" w14:textId="77777777" w:rsidR="007F7C9F" w:rsidRPr="00ED234B" w:rsidRDefault="007F7C9F" w:rsidP="002E57D8">
            <w:pPr>
              <w:rPr>
                <w:rFonts w:ascii="Times New Roman" w:hAnsi="Times New Roman" w:cs="Times New Roman"/>
                <w:sz w:val="20"/>
                <w:szCs w:val="20"/>
              </w:rPr>
            </w:pPr>
          </w:p>
        </w:tc>
        <w:tc>
          <w:tcPr>
            <w:tcW w:w="2977" w:type="dxa"/>
            <w:noWrap/>
            <w:hideMark/>
          </w:tcPr>
          <w:p w14:paraId="4BCB12C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p w14:paraId="489BC1C5" w14:textId="77777777" w:rsidR="007F7C9F" w:rsidRPr="00ED234B" w:rsidRDefault="007F7C9F" w:rsidP="002E57D8">
            <w:pPr>
              <w:rPr>
                <w:rFonts w:ascii="Times New Roman" w:hAnsi="Times New Roman" w:cs="Times New Roman"/>
                <w:sz w:val="20"/>
                <w:szCs w:val="20"/>
              </w:rPr>
            </w:pPr>
            <w:r w:rsidRPr="00ED234B">
              <w:rPr>
                <w:rFonts w:ascii="Times New Roman" w:hAnsi="Times New Roman" w:cs="Times New Roman"/>
                <w:sz w:val="20"/>
                <w:szCs w:val="20"/>
              </w:rPr>
              <w:t>$5.70</w:t>
            </w:r>
          </w:p>
          <w:p w14:paraId="1A6570DE" w14:textId="77777777" w:rsidR="007F7C9F" w:rsidRPr="00ED234B" w:rsidRDefault="007F7C9F"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bl>
    <w:p w14:paraId="7F984F5D" w14:textId="77777777" w:rsidR="00985E40" w:rsidRPr="00ED234B" w:rsidRDefault="00985E40" w:rsidP="00985E40">
      <w:pPr>
        <w:rPr>
          <w:rFonts w:ascii="Times New Roman" w:hAnsi="Times New Roman" w:cs="Times New Roman"/>
          <w:sz w:val="20"/>
          <w:szCs w:val="20"/>
        </w:rPr>
      </w:pPr>
    </w:p>
    <w:p w14:paraId="1129AA69" w14:textId="77777777" w:rsidR="008E4535" w:rsidRPr="00ED234B" w:rsidRDefault="008E4535" w:rsidP="001F3662">
      <w:pPr>
        <w:rPr>
          <w:rFonts w:ascii="Times New Roman" w:hAnsi="Times New Roman" w:cs="Times New Roman"/>
          <w:i/>
          <w:iCs/>
          <w:sz w:val="20"/>
          <w:szCs w:val="20"/>
        </w:rPr>
      </w:pPr>
      <w:r w:rsidRPr="00ED234B">
        <w:rPr>
          <w:rFonts w:ascii="Times New Roman" w:hAnsi="Times New Roman" w:cs="Times New Roman"/>
          <w:i/>
          <w:iCs/>
          <w:sz w:val="20"/>
          <w:szCs w:val="20"/>
        </w:rPr>
        <w:t>* Concession tickets cannot be obtained using a Contactless Payment Token.</w:t>
      </w:r>
    </w:p>
    <w:p w14:paraId="067B28EF" w14:textId="77777777" w:rsidR="00985E40" w:rsidRPr="00ED234B" w:rsidRDefault="00985E40" w:rsidP="00985E40">
      <w:pPr>
        <w:rPr>
          <w:rFonts w:ascii="Times New Roman" w:hAnsi="Times New Roman" w:cs="Times New Roman"/>
          <w:sz w:val="20"/>
          <w:szCs w:val="20"/>
        </w:rPr>
      </w:pPr>
    </w:p>
    <w:p w14:paraId="3DDE0170" w14:textId="77777777" w:rsidR="007F7C9F" w:rsidRPr="00ED234B" w:rsidRDefault="007F7C9F">
      <w:pPr>
        <w:rPr>
          <w:rFonts w:ascii="Times New Roman" w:hAnsi="Times New Roman" w:cs="Times New Roman"/>
          <w:b/>
          <w:i/>
          <w:sz w:val="20"/>
          <w:szCs w:val="20"/>
        </w:rPr>
      </w:pPr>
      <w:r w:rsidRPr="00ED234B">
        <w:rPr>
          <w:rFonts w:ascii="Times New Roman" w:hAnsi="Times New Roman" w:cs="Times New Roman"/>
          <w:sz w:val="20"/>
          <w:szCs w:val="20"/>
        </w:rPr>
        <w:br w:type="page"/>
      </w:r>
    </w:p>
    <w:p w14:paraId="08E9EA67" w14:textId="77777777" w:rsidR="00985E40" w:rsidRPr="00ED234B" w:rsidRDefault="00985E40" w:rsidP="001C2E63">
      <w:pPr>
        <w:keepNext/>
        <w:spacing w:before="240" w:line="240" w:lineRule="auto"/>
        <w:rPr>
          <w:rFonts w:ascii="Times New Roman" w:eastAsia="Times New Roman Bold" w:hAnsi="Times New Roman Bold" w:cs="Times New Roman"/>
          <w:b/>
          <w:bCs/>
          <w:sz w:val="20"/>
        </w:rPr>
      </w:pPr>
      <w:r w:rsidRPr="00ED234B">
        <w:rPr>
          <w:rFonts w:ascii="Times New Roman" w:eastAsia="Times New Roman Bold" w:hAnsi="Times New Roman Bold" w:cs="Times New Roman"/>
          <w:b/>
          <w:bCs/>
          <w:sz w:val="20"/>
        </w:rPr>
        <w:lastRenderedPageBreak/>
        <w:t>TABLE E:</w:t>
      </w:r>
      <w:r w:rsidR="00057539" w:rsidRPr="00ED234B">
        <w:rPr>
          <w:rFonts w:ascii="Times New Roman" w:eastAsia="Times New Roman Bold" w:hAnsi="Times New Roman Bold" w:cs="Times New Roman"/>
          <w:b/>
          <w:bCs/>
          <w:sz w:val="20"/>
        </w:rPr>
        <w:t xml:space="preserve"> Fare for a myki Pass recorded on a myki </w:t>
      </w:r>
      <w:r w:rsidR="00923273" w:rsidRPr="00ED234B">
        <w:rPr>
          <w:rFonts w:ascii="Times New Roman" w:eastAsia="Times New Roman Bold" w:hAnsi="Times New Roman Bold" w:cs="Times New Roman"/>
          <w:b/>
          <w:bCs/>
          <w:sz w:val="20"/>
        </w:rPr>
        <w:t>s</w:t>
      </w:r>
      <w:r w:rsidR="00057539" w:rsidRPr="00ED234B">
        <w:rPr>
          <w:rFonts w:ascii="Times New Roman" w:eastAsia="Times New Roman Bold" w:hAnsi="Times New Roman Bold" w:cs="Times New Roman"/>
          <w:b/>
          <w:bCs/>
          <w:sz w:val="20"/>
        </w:rPr>
        <w:t>martcard or Mobile myki</w:t>
      </w:r>
    </w:p>
    <w:tbl>
      <w:tblPr>
        <w:tblStyle w:val="TableGrid"/>
        <w:tblW w:w="0" w:type="auto"/>
        <w:tblLook w:val="04A0" w:firstRow="1" w:lastRow="0" w:firstColumn="1" w:lastColumn="0" w:noHBand="0" w:noVBand="1"/>
        <w:tblCaption w:val="TableE"/>
      </w:tblPr>
      <w:tblGrid>
        <w:gridCol w:w="2835"/>
        <w:gridCol w:w="2410"/>
        <w:gridCol w:w="2977"/>
      </w:tblGrid>
      <w:tr w:rsidR="00985E40" w:rsidRPr="00ED234B" w14:paraId="6A9200DF" w14:textId="77777777" w:rsidTr="00FB0258">
        <w:trPr>
          <w:trHeight w:val="324"/>
          <w:tblHeader/>
        </w:trPr>
        <w:tc>
          <w:tcPr>
            <w:tcW w:w="2835" w:type="dxa"/>
            <w:shd w:val="clear" w:color="auto" w:fill="000000" w:themeFill="text1"/>
            <w:hideMark/>
          </w:tcPr>
          <w:p w14:paraId="10D21430"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Travel between Zone 1 and the following zones</w:t>
            </w:r>
          </w:p>
        </w:tc>
        <w:tc>
          <w:tcPr>
            <w:tcW w:w="2410" w:type="dxa"/>
            <w:shd w:val="clear" w:color="auto" w:fill="000000" w:themeFill="text1"/>
            <w:noWrap/>
            <w:hideMark/>
          </w:tcPr>
          <w:p w14:paraId="665D33B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b/>
                <w:bCs/>
                <w:sz w:val="20"/>
                <w:szCs w:val="20"/>
              </w:rPr>
              <w:t>7 Day myki Pass</w:t>
            </w:r>
            <w:r w:rsidRPr="00ED234B">
              <w:rPr>
                <w:rFonts w:ascii="Times New Roman" w:hAnsi="Times New Roman" w:cs="Times New Roman"/>
                <w:sz w:val="20"/>
                <w:szCs w:val="20"/>
              </w:rPr>
              <w:t xml:space="preserve"> </w:t>
            </w:r>
          </w:p>
          <w:p w14:paraId="2095580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Full Fare</w:t>
            </w:r>
          </w:p>
        </w:tc>
        <w:tc>
          <w:tcPr>
            <w:tcW w:w="2977" w:type="dxa"/>
            <w:shd w:val="clear" w:color="auto" w:fill="000000" w:themeFill="text1"/>
            <w:noWrap/>
            <w:hideMark/>
          </w:tcPr>
          <w:p w14:paraId="1C5FFED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b/>
                <w:bCs/>
                <w:sz w:val="20"/>
                <w:szCs w:val="20"/>
              </w:rPr>
              <w:t>7 Day myki Pass</w:t>
            </w:r>
            <w:r w:rsidRPr="00ED234B">
              <w:rPr>
                <w:rFonts w:ascii="Times New Roman" w:hAnsi="Times New Roman" w:cs="Times New Roman"/>
                <w:sz w:val="20"/>
                <w:szCs w:val="20"/>
              </w:rPr>
              <w:t xml:space="preserve"> </w:t>
            </w:r>
          </w:p>
          <w:p w14:paraId="29C0F55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Concession</w:t>
            </w:r>
            <w:r w:rsidR="00716316" w:rsidRPr="00ED234B">
              <w:rPr>
                <w:rFonts w:ascii="Times New Roman" w:hAnsi="Times New Roman" w:cs="Times New Roman"/>
                <w:sz w:val="20"/>
                <w:szCs w:val="20"/>
              </w:rPr>
              <w:t>*</w:t>
            </w:r>
          </w:p>
        </w:tc>
      </w:tr>
      <w:tr w:rsidR="00985E40" w:rsidRPr="00ED234B" w14:paraId="2CC51259" w14:textId="77777777" w:rsidTr="00FB0258">
        <w:trPr>
          <w:trHeight w:val="288"/>
        </w:trPr>
        <w:tc>
          <w:tcPr>
            <w:tcW w:w="2835" w:type="dxa"/>
            <w:noWrap/>
            <w:hideMark/>
          </w:tcPr>
          <w:p w14:paraId="7E38502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1+2</w:t>
            </w:r>
          </w:p>
        </w:tc>
        <w:tc>
          <w:tcPr>
            <w:tcW w:w="2410" w:type="dxa"/>
            <w:noWrap/>
            <w:hideMark/>
          </w:tcPr>
          <w:p w14:paraId="51683D5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2977" w:type="dxa"/>
            <w:noWrap/>
            <w:hideMark/>
          </w:tcPr>
          <w:p w14:paraId="2706039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r>
      <w:tr w:rsidR="00985E40" w:rsidRPr="00ED234B" w14:paraId="77725B95" w14:textId="77777777" w:rsidTr="00FB0258">
        <w:trPr>
          <w:trHeight w:val="288"/>
        </w:trPr>
        <w:tc>
          <w:tcPr>
            <w:tcW w:w="2835" w:type="dxa"/>
            <w:noWrap/>
            <w:hideMark/>
          </w:tcPr>
          <w:p w14:paraId="1F5DAD4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3</w:t>
            </w:r>
          </w:p>
        </w:tc>
        <w:tc>
          <w:tcPr>
            <w:tcW w:w="2410" w:type="dxa"/>
            <w:noWrap/>
            <w:hideMark/>
          </w:tcPr>
          <w:p w14:paraId="67CD91E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2977" w:type="dxa"/>
            <w:noWrap/>
            <w:hideMark/>
          </w:tcPr>
          <w:p w14:paraId="5463103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r>
      <w:tr w:rsidR="00985E40" w:rsidRPr="00ED234B" w14:paraId="7AD52200" w14:textId="77777777" w:rsidTr="00FB0258">
        <w:trPr>
          <w:trHeight w:val="288"/>
        </w:trPr>
        <w:tc>
          <w:tcPr>
            <w:tcW w:w="2835" w:type="dxa"/>
            <w:noWrap/>
            <w:hideMark/>
          </w:tcPr>
          <w:p w14:paraId="79304D2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4</w:t>
            </w:r>
          </w:p>
        </w:tc>
        <w:tc>
          <w:tcPr>
            <w:tcW w:w="2410" w:type="dxa"/>
            <w:noWrap/>
            <w:hideMark/>
          </w:tcPr>
          <w:p w14:paraId="4D0CABE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2977" w:type="dxa"/>
            <w:noWrap/>
            <w:hideMark/>
          </w:tcPr>
          <w:p w14:paraId="7A2BBBE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r>
      <w:tr w:rsidR="00985E40" w:rsidRPr="00ED234B" w14:paraId="6F49AA7F" w14:textId="77777777" w:rsidTr="00FB0258">
        <w:trPr>
          <w:trHeight w:val="288"/>
        </w:trPr>
        <w:tc>
          <w:tcPr>
            <w:tcW w:w="2835" w:type="dxa"/>
            <w:noWrap/>
            <w:hideMark/>
          </w:tcPr>
          <w:p w14:paraId="5D864F1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5</w:t>
            </w:r>
          </w:p>
        </w:tc>
        <w:tc>
          <w:tcPr>
            <w:tcW w:w="2410" w:type="dxa"/>
            <w:noWrap/>
            <w:hideMark/>
          </w:tcPr>
          <w:p w14:paraId="0495E1C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2977" w:type="dxa"/>
            <w:noWrap/>
            <w:hideMark/>
          </w:tcPr>
          <w:p w14:paraId="05036BC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r>
      <w:tr w:rsidR="00985E40" w:rsidRPr="00ED234B" w14:paraId="7FD34713" w14:textId="77777777" w:rsidTr="00FB0258">
        <w:trPr>
          <w:trHeight w:val="288"/>
        </w:trPr>
        <w:tc>
          <w:tcPr>
            <w:tcW w:w="2835" w:type="dxa"/>
            <w:noWrap/>
            <w:hideMark/>
          </w:tcPr>
          <w:p w14:paraId="781EACB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6</w:t>
            </w:r>
          </w:p>
        </w:tc>
        <w:tc>
          <w:tcPr>
            <w:tcW w:w="2410" w:type="dxa"/>
            <w:noWrap/>
            <w:hideMark/>
          </w:tcPr>
          <w:p w14:paraId="4BD5D05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2977" w:type="dxa"/>
            <w:noWrap/>
            <w:hideMark/>
          </w:tcPr>
          <w:p w14:paraId="64A7437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r>
      <w:tr w:rsidR="00985E40" w:rsidRPr="00ED234B" w14:paraId="34E47BB7" w14:textId="77777777" w:rsidTr="00FB0258">
        <w:trPr>
          <w:trHeight w:val="288"/>
        </w:trPr>
        <w:tc>
          <w:tcPr>
            <w:tcW w:w="2835" w:type="dxa"/>
            <w:noWrap/>
            <w:hideMark/>
          </w:tcPr>
          <w:p w14:paraId="675A9BD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7</w:t>
            </w:r>
          </w:p>
        </w:tc>
        <w:tc>
          <w:tcPr>
            <w:tcW w:w="2410" w:type="dxa"/>
            <w:noWrap/>
            <w:hideMark/>
          </w:tcPr>
          <w:p w14:paraId="1A1A3FC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2977" w:type="dxa"/>
            <w:noWrap/>
            <w:hideMark/>
          </w:tcPr>
          <w:p w14:paraId="7C0DB4F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r>
      <w:tr w:rsidR="00985E40" w:rsidRPr="00ED234B" w14:paraId="6B28BB82" w14:textId="77777777" w:rsidTr="00FB0258">
        <w:trPr>
          <w:trHeight w:val="288"/>
        </w:trPr>
        <w:tc>
          <w:tcPr>
            <w:tcW w:w="2835" w:type="dxa"/>
            <w:noWrap/>
            <w:hideMark/>
          </w:tcPr>
          <w:p w14:paraId="3C6AEB6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8</w:t>
            </w:r>
          </w:p>
        </w:tc>
        <w:tc>
          <w:tcPr>
            <w:tcW w:w="2410" w:type="dxa"/>
            <w:noWrap/>
            <w:hideMark/>
          </w:tcPr>
          <w:p w14:paraId="6CD6AD8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2977" w:type="dxa"/>
            <w:noWrap/>
            <w:hideMark/>
          </w:tcPr>
          <w:p w14:paraId="02CC1AB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r>
      <w:tr w:rsidR="00985E40" w:rsidRPr="00ED234B" w14:paraId="1AADAEFB" w14:textId="77777777" w:rsidTr="00FB0258">
        <w:trPr>
          <w:trHeight w:val="288"/>
        </w:trPr>
        <w:tc>
          <w:tcPr>
            <w:tcW w:w="2835" w:type="dxa"/>
            <w:noWrap/>
            <w:hideMark/>
          </w:tcPr>
          <w:p w14:paraId="14AE67D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9</w:t>
            </w:r>
          </w:p>
        </w:tc>
        <w:tc>
          <w:tcPr>
            <w:tcW w:w="2410" w:type="dxa"/>
            <w:noWrap/>
            <w:hideMark/>
          </w:tcPr>
          <w:p w14:paraId="01D14B3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2977" w:type="dxa"/>
            <w:noWrap/>
            <w:hideMark/>
          </w:tcPr>
          <w:p w14:paraId="5540313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r>
      <w:tr w:rsidR="00985E40" w:rsidRPr="00ED234B" w14:paraId="7A6D9404" w14:textId="77777777" w:rsidTr="00FB0258">
        <w:trPr>
          <w:trHeight w:val="288"/>
        </w:trPr>
        <w:tc>
          <w:tcPr>
            <w:tcW w:w="2835" w:type="dxa"/>
            <w:noWrap/>
            <w:hideMark/>
          </w:tcPr>
          <w:p w14:paraId="141E980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10</w:t>
            </w:r>
          </w:p>
        </w:tc>
        <w:tc>
          <w:tcPr>
            <w:tcW w:w="2410" w:type="dxa"/>
            <w:noWrap/>
            <w:hideMark/>
          </w:tcPr>
          <w:p w14:paraId="74BBB50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2977" w:type="dxa"/>
            <w:noWrap/>
            <w:hideMark/>
          </w:tcPr>
          <w:p w14:paraId="601E033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r>
      <w:tr w:rsidR="00985E40" w:rsidRPr="00ED234B" w14:paraId="5E54EDCC" w14:textId="77777777" w:rsidTr="00FB0258">
        <w:trPr>
          <w:trHeight w:val="288"/>
        </w:trPr>
        <w:tc>
          <w:tcPr>
            <w:tcW w:w="2835" w:type="dxa"/>
            <w:noWrap/>
            <w:hideMark/>
          </w:tcPr>
          <w:p w14:paraId="58D44B2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11</w:t>
            </w:r>
          </w:p>
        </w:tc>
        <w:tc>
          <w:tcPr>
            <w:tcW w:w="2410" w:type="dxa"/>
            <w:noWrap/>
            <w:hideMark/>
          </w:tcPr>
          <w:p w14:paraId="6353C7A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2977" w:type="dxa"/>
            <w:noWrap/>
            <w:hideMark/>
          </w:tcPr>
          <w:p w14:paraId="201EF2C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r>
      <w:tr w:rsidR="00985E40" w:rsidRPr="00ED234B" w14:paraId="7C25BC0C" w14:textId="77777777" w:rsidTr="00FB0258">
        <w:trPr>
          <w:trHeight w:val="288"/>
        </w:trPr>
        <w:tc>
          <w:tcPr>
            <w:tcW w:w="2835" w:type="dxa"/>
            <w:noWrap/>
            <w:hideMark/>
          </w:tcPr>
          <w:p w14:paraId="7B3390B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12</w:t>
            </w:r>
          </w:p>
        </w:tc>
        <w:tc>
          <w:tcPr>
            <w:tcW w:w="2410" w:type="dxa"/>
            <w:noWrap/>
            <w:hideMark/>
          </w:tcPr>
          <w:p w14:paraId="04437BA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2977" w:type="dxa"/>
            <w:noWrap/>
            <w:hideMark/>
          </w:tcPr>
          <w:p w14:paraId="2BEB479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r>
      <w:tr w:rsidR="00985E40" w:rsidRPr="00ED234B" w14:paraId="7EFACC0F" w14:textId="77777777" w:rsidTr="00FB0258">
        <w:trPr>
          <w:trHeight w:val="288"/>
        </w:trPr>
        <w:tc>
          <w:tcPr>
            <w:tcW w:w="2835" w:type="dxa"/>
            <w:noWrap/>
            <w:hideMark/>
          </w:tcPr>
          <w:p w14:paraId="4EAC1CE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13</w:t>
            </w:r>
          </w:p>
        </w:tc>
        <w:tc>
          <w:tcPr>
            <w:tcW w:w="2410" w:type="dxa"/>
            <w:noWrap/>
            <w:hideMark/>
          </w:tcPr>
          <w:p w14:paraId="3BDDD68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2977" w:type="dxa"/>
            <w:noWrap/>
            <w:hideMark/>
          </w:tcPr>
          <w:p w14:paraId="487D037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r>
      <w:tr w:rsidR="00985E40" w:rsidRPr="00ED234B" w14:paraId="1AD44291" w14:textId="77777777" w:rsidTr="00FB0258">
        <w:trPr>
          <w:trHeight w:val="288"/>
        </w:trPr>
        <w:tc>
          <w:tcPr>
            <w:tcW w:w="2835" w:type="dxa"/>
            <w:noWrap/>
            <w:hideMark/>
          </w:tcPr>
          <w:p w14:paraId="767367D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14</w:t>
            </w:r>
          </w:p>
        </w:tc>
        <w:tc>
          <w:tcPr>
            <w:tcW w:w="2410" w:type="dxa"/>
            <w:noWrap/>
            <w:hideMark/>
          </w:tcPr>
          <w:p w14:paraId="4464726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2977" w:type="dxa"/>
            <w:noWrap/>
            <w:hideMark/>
          </w:tcPr>
          <w:p w14:paraId="5C85F9F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r>
      <w:tr w:rsidR="00985E40" w:rsidRPr="00ED234B" w14:paraId="46BA18C9" w14:textId="77777777" w:rsidTr="00FB0258">
        <w:trPr>
          <w:trHeight w:val="288"/>
        </w:trPr>
        <w:tc>
          <w:tcPr>
            <w:tcW w:w="2835" w:type="dxa"/>
            <w:noWrap/>
            <w:hideMark/>
          </w:tcPr>
          <w:p w14:paraId="5C0A7E7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15</w:t>
            </w:r>
          </w:p>
        </w:tc>
        <w:tc>
          <w:tcPr>
            <w:tcW w:w="2410" w:type="dxa"/>
            <w:noWrap/>
            <w:hideMark/>
          </w:tcPr>
          <w:p w14:paraId="19A30B4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2977" w:type="dxa"/>
            <w:noWrap/>
            <w:hideMark/>
          </w:tcPr>
          <w:p w14:paraId="1EF561E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r>
    </w:tbl>
    <w:p w14:paraId="6C55BB7F" w14:textId="77777777" w:rsidR="00985E40" w:rsidRPr="00ED234B" w:rsidRDefault="00985E40" w:rsidP="00985E40">
      <w:pPr>
        <w:pStyle w:val="Heading4"/>
        <w:rPr>
          <w:rFonts w:cs="Times New Roman"/>
          <w:szCs w:val="20"/>
        </w:rPr>
      </w:pPr>
    </w:p>
    <w:tbl>
      <w:tblPr>
        <w:tblStyle w:val="TableGrid"/>
        <w:tblW w:w="0" w:type="auto"/>
        <w:tblLook w:val="04A0" w:firstRow="1" w:lastRow="0" w:firstColumn="1" w:lastColumn="0" w:noHBand="0" w:noVBand="1"/>
        <w:tblCaption w:val="TableE"/>
      </w:tblPr>
      <w:tblGrid>
        <w:gridCol w:w="2835"/>
        <w:gridCol w:w="2410"/>
        <w:gridCol w:w="2977"/>
      </w:tblGrid>
      <w:tr w:rsidR="00985E40" w:rsidRPr="00ED234B" w14:paraId="57B2A3A9" w14:textId="77777777" w:rsidTr="00FB0258">
        <w:trPr>
          <w:trHeight w:val="324"/>
          <w:tblHeader/>
        </w:trPr>
        <w:tc>
          <w:tcPr>
            <w:tcW w:w="2835" w:type="dxa"/>
            <w:shd w:val="clear" w:color="auto" w:fill="000000" w:themeFill="text1"/>
            <w:hideMark/>
          </w:tcPr>
          <w:p w14:paraId="3006E73B"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Travel between Zone 1 and the following zones</w:t>
            </w:r>
          </w:p>
        </w:tc>
        <w:tc>
          <w:tcPr>
            <w:tcW w:w="2410" w:type="dxa"/>
            <w:shd w:val="clear" w:color="auto" w:fill="000000" w:themeFill="text1"/>
            <w:noWrap/>
            <w:hideMark/>
          </w:tcPr>
          <w:p w14:paraId="13E19216"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 xml:space="preserve">28-325 Day myki Pass </w:t>
            </w:r>
            <w:r w:rsidRPr="00ED234B">
              <w:rPr>
                <w:rFonts w:ascii="Times New Roman" w:hAnsi="Times New Roman" w:cs="Times New Roman"/>
                <w:b/>
                <w:bCs/>
                <w:sz w:val="20"/>
                <w:szCs w:val="20"/>
              </w:rPr>
              <w:br/>
              <w:t>(per day)</w:t>
            </w:r>
          </w:p>
          <w:p w14:paraId="4FAE0CB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Full Fare</w:t>
            </w:r>
          </w:p>
        </w:tc>
        <w:tc>
          <w:tcPr>
            <w:tcW w:w="2977" w:type="dxa"/>
            <w:shd w:val="clear" w:color="auto" w:fill="000000" w:themeFill="text1"/>
            <w:noWrap/>
            <w:hideMark/>
          </w:tcPr>
          <w:p w14:paraId="6329ACB4"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 xml:space="preserve">28-325 Day myki Pass </w:t>
            </w:r>
            <w:r w:rsidRPr="00ED234B">
              <w:rPr>
                <w:rFonts w:ascii="Times New Roman" w:hAnsi="Times New Roman" w:cs="Times New Roman"/>
                <w:b/>
                <w:bCs/>
                <w:sz w:val="20"/>
                <w:szCs w:val="20"/>
              </w:rPr>
              <w:br/>
              <w:t>(per day)</w:t>
            </w:r>
          </w:p>
          <w:p w14:paraId="50D35D6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Concession</w:t>
            </w:r>
            <w:r w:rsidR="00716316" w:rsidRPr="00ED234B">
              <w:rPr>
                <w:rFonts w:ascii="Times New Roman" w:hAnsi="Times New Roman" w:cs="Times New Roman"/>
                <w:sz w:val="20"/>
                <w:szCs w:val="20"/>
              </w:rPr>
              <w:t>*</w:t>
            </w:r>
          </w:p>
        </w:tc>
      </w:tr>
      <w:tr w:rsidR="00985E40" w:rsidRPr="00ED234B" w14:paraId="27C7E7D1" w14:textId="77777777" w:rsidTr="00FB0258">
        <w:trPr>
          <w:trHeight w:val="288"/>
        </w:trPr>
        <w:tc>
          <w:tcPr>
            <w:tcW w:w="2835" w:type="dxa"/>
            <w:noWrap/>
            <w:hideMark/>
          </w:tcPr>
          <w:p w14:paraId="7B3D7E8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1+2</w:t>
            </w:r>
          </w:p>
        </w:tc>
        <w:tc>
          <w:tcPr>
            <w:tcW w:w="2410" w:type="dxa"/>
            <w:noWrap/>
            <w:hideMark/>
          </w:tcPr>
          <w:p w14:paraId="012C161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$6.84</w:t>
            </w:r>
          </w:p>
        </w:tc>
        <w:tc>
          <w:tcPr>
            <w:tcW w:w="2977" w:type="dxa"/>
            <w:noWrap/>
            <w:hideMark/>
          </w:tcPr>
          <w:p w14:paraId="1357BBA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$3.42</w:t>
            </w:r>
          </w:p>
        </w:tc>
      </w:tr>
      <w:tr w:rsidR="00985E40" w:rsidRPr="00ED234B" w14:paraId="0F0CEC70" w14:textId="77777777" w:rsidTr="00FB0258">
        <w:trPr>
          <w:trHeight w:val="288"/>
        </w:trPr>
        <w:tc>
          <w:tcPr>
            <w:tcW w:w="2835" w:type="dxa"/>
            <w:noWrap/>
            <w:hideMark/>
          </w:tcPr>
          <w:p w14:paraId="3B15079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3</w:t>
            </w:r>
          </w:p>
        </w:tc>
        <w:tc>
          <w:tcPr>
            <w:tcW w:w="2410" w:type="dxa"/>
            <w:noWrap/>
            <w:hideMark/>
          </w:tcPr>
          <w:p w14:paraId="30D1191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$6.84</w:t>
            </w:r>
          </w:p>
        </w:tc>
        <w:tc>
          <w:tcPr>
            <w:tcW w:w="2977" w:type="dxa"/>
            <w:noWrap/>
            <w:hideMark/>
          </w:tcPr>
          <w:p w14:paraId="60BB5DD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$3.42</w:t>
            </w:r>
          </w:p>
        </w:tc>
      </w:tr>
      <w:tr w:rsidR="00985E40" w:rsidRPr="00ED234B" w14:paraId="369AFCF9" w14:textId="77777777" w:rsidTr="00FB0258">
        <w:trPr>
          <w:trHeight w:val="288"/>
        </w:trPr>
        <w:tc>
          <w:tcPr>
            <w:tcW w:w="2835" w:type="dxa"/>
            <w:noWrap/>
            <w:hideMark/>
          </w:tcPr>
          <w:p w14:paraId="7DD72F8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4</w:t>
            </w:r>
          </w:p>
        </w:tc>
        <w:tc>
          <w:tcPr>
            <w:tcW w:w="2410" w:type="dxa"/>
            <w:noWrap/>
            <w:hideMark/>
          </w:tcPr>
          <w:p w14:paraId="4347E3C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$6.84</w:t>
            </w:r>
          </w:p>
        </w:tc>
        <w:tc>
          <w:tcPr>
            <w:tcW w:w="2977" w:type="dxa"/>
            <w:noWrap/>
            <w:hideMark/>
          </w:tcPr>
          <w:p w14:paraId="37FB168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$3.42</w:t>
            </w:r>
          </w:p>
        </w:tc>
      </w:tr>
      <w:tr w:rsidR="00985E40" w:rsidRPr="00ED234B" w14:paraId="76485399" w14:textId="77777777" w:rsidTr="00FB0258">
        <w:trPr>
          <w:trHeight w:val="288"/>
        </w:trPr>
        <w:tc>
          <w:tcPr>
            <w:tcW w:w="2835" w:type="dxa"/>
            <w:noWrap/>
            <w:hideMark/>
          </w:tcPr>
          <w:p w14:paraId="72E7B97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5</w:t>
            </w:r>
          </w:p>
        </w:tc>
        <w:tc>
          <w:tcPr>
            <w:tcW w:w="2410" w:type="dxa"/>
            <w:noWrap/>
            <w:hideMark/>
          </w:tcPr>
          <w:p w14:paraId="3EC20DD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$6.84</w:t>
            </w:r>
          </w:p>
        </w:tc>
        <w:tc>
          <w:tcPr>
            <w:tcW w:w="2977" w:type="dxa"/>
            <w:noWrap/>
            <w:hideMark/>
          </w:tcPr>
          <w:p w14:paraId="359A29F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$3.42</w:t>
            </w:r>
          </w:p>
        </w:tc>
      </w:tr>
      <w:tr w:rsidR="00985E40" w:rsidRPr="00ED234B" w14:paraId="590C5E4D" w14:textId="77777777" w:rsidTr="00FB0258">
        <w:trPr>
          <w:trHeight w:val="288"/>
        </w:trPr>
        <w:tc>
          <w:tcPr>
            <w:tcW w:w="2835" w:type="dxa"/>
            <w:noWrap/>
            <w:hideMark/>
          </w:tcPr>
          <w:p w14:paraId="4FBC0C3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6</w:t>
            </w:r>
          </w:p>
        </w:tc>
        <w:tc>
          <w:tcPr>
            <w:tcW w:w="2410" w:type="dxa"/>
            <w:noWrap/>
            <w:hideMark/>
          </w:tcPr>
          <w:p w14:paraId="7C2E838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$6.84</w:t>
            </w:r>
          </w:p>
        </w:tc>
        <w:tc>
          <w:tcPr>
            <w:tcW w:w="2977" w:type="dxa"/>
            <w:noWrap/>
            <w:hideMark/>
          </w:tcPr>
          <w:p w14:paraId="1F77FC0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$3.42</w:t>
            </w:r>
          </w:p>
        </w:tc>
      </w:tr>
      <w:tr w:rsidR="00985E40" w:rsidRPr="00ED234B" w14:paraId="1261A7D1" w14:textId="77777777" w:rsidTr="00FB0258">
        <w:trPr>
          <w:trHeight w:val="288"/>
        </w:trPr>
        <w:tc>
          <w:tcPr>
            <w:tcW w:w="2835" w:type="dxa"/>
            <w:noWrap/>
            <w:hideMark/>
          </w:tcPr>
          <w:p w14:paraId="4A8A8DE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7</w:t>
            </w:r>
          </w:p>
        </w:tc>
        <w:tc>
          <w:tcPr>
            <w:tcW w:w="2410" w:type="dxa"/>
            <w:noWrap/>
            <w:hideMark/>
          </w:tcPr>
          <w:p w14:paraId="4073DB1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$6.84</w:t>
            </w:r>
          </w:p>
        </w:tc>
        <w:tc>
          <w:tcPr>
            <w:tcW w:w="2977" w:type="dxa"/>
            <w:noWrap/>
            <w:hideMark/>
          </w:tcPr>
          <w:p w14:paraId="37AA112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$3.42</w:t>
            </w:r>
          </w:p>
        </w:tc>
      </w:tr>
      <w:tr w:rsidR="00985E40" w:rsidRPr="00ED234B" w14:paraId="1032D23E" w14:textId="77777777" w:rsidTr="00FB0258">
        <w:trPr>
          <w:trHeight w:val="288"/>
        </w:trPr>
        <w:tc>
          <w:tcPr>
            <w:tcW w:w="2835" w:type="dxa"/>
            <w:noWrap/>
            <w:hideMark/>
          </w:tcPr>
          <w:p w14:paraId="476FC6C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8</w:t>
            </w:r>
          </w:p>
        </w:tc>
        <w:tc>
          <w:tcPr>
            <w:tcW w:w="2410" w:type="dxa"/>
            <w:noWrap/>
            <w:hideMark/>
          </w:tcPr>
          <w:p w14:paraId="262AAA6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$6.84</w:t>
            </w:r>
          </w:p>
        </w:tc>
        <w:tc>
          <w:tcPr>
            <w:tcW w:w="2977" w:type="dxa"/>
            <w:noWrap/>
            <w:hideMark/>
          </w:tcPr>
          <w:p w14:paraId="4DD8C60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$3.42</w:t>
            </w:r>
          </w:p>
        </w:tc>
      </w:tr>
      <w:tr w:rsidR="00985E40" w:rsidRPr="00ED234B" w14:paraId="0B5866DE" w14:textId="77777777" w:rsidTr="00FB0258">
        <w:trPr>
          <w:trHeight w:val="288"/>
        </w:trPr>
        <w:tc>
          <w:tcPr>
            <w:tcW w:w="2835" w:type="dxa"/>
            <w:noWrap/>
            <w:hideMark/>
          </w:tcPr>
          <w:p w14:paraId="08B84F1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9</w:t>
            </w:r>
          </w:p>
        </w:tc>
        <w:tc>
          <w:tcPr>
            <w:tcW w:w="2410" w:type="dxa"/>
            <w:noWrap/>
            <w:hideMark/>
          </w:tcPr>
          <w:p w14:paraId="21C00D6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$6.84</w:t>
            </w:r>
          </w:p>
        </w:tc>
        <w:tc>
          <w:tcPr>
            <w:tcW w:w="2977" w:type="dxa"/>
            <w:noWrap/>
            <w:hideMark/>
          </w:tcPr>
          <w:p w14:paraId="5FCE607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$3.42</w:t>
            </w:r>
          </w:p>
        </w:tc>
      </w:tr>
      <w:tr w:rsidR="00985E40" w:rsidRPr="00ED234B" w14:paraId="4A17411A" w14:textId="77777777" w:rsidTr="00FB0258">
        <w:trPr>
          <w:trHeight w:val="288"/>
        </w:trPr>
        <w:tc>
          <w:tcPr>
            <w:tcW w:w="2835" w:type="dxa"/>
            <w:noWrap/>
            <w:hideMark/>
          </w:tcPr>
          <w:p w14:paraId="596F02C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10</w:t>
            </w:r>
          </w:p>
        </w:tc>
        <w:tc>
          <w:tcPr>
            <w:tcW w:w="2410" w:type="dxa"/>
            <w:noWrap/>
            <w:hideMark/>
          </w:tcPr>
          <w:p w14:paraId="12C9711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$6.84</w:t>
            </w:r>
          </w:p>
        </w:tc>
        <w:tc>
          <w:tcPr>
            <w:tcW w:w="2977" w:type="dxa"/>
            <w:noWrap/>
            <w:hideMark/>
          </w:tcPr>
          <w:p w14:paraId="55055EE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$3.42</w:t>
            </w:r>
          </w:p>
        </w:tc>
      </w:tr>
      <w:tr w:rsidR="00985E40" w:rsidRPr="00ED234B" w14:paraId="7131085C" w14:textId="77777777" w:rsidTr="00FB0258">
        <w:trPr>
          <w:trHeight w:val="288"/>
        </w:trPr>
        <w:tc>
          <w:tcPr>
            <w:tcW w:w="2835" w:type="dxa"/>
            <w:noWrap/>
            <w:hideMark/>
          </w:tcPr>
          <w:p w14:paraId="7929533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11</w:t>
            </w:r>
          </w:p>
        </w:tc>
        <w:tc>
          <w:tcPr>
            <w:tcW w:w="2410" w:type="dxa"/>
            <w:noWrap/>
            <w:hideMark/>
          </w:tcPr>
          <w:p w14:paraId="416A5DD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$6.84</w:t>
            </w:r>
          </w:p>
        </w:tc>
        <w:tc>
          <w:tcPr>
            <w:tcW w:w="2977" w:type="dxa"/>
            <w:noWrap/>
            <w:hideMark/>
          </w:tcPr>
          <w:p w14:paraId="289EDA7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$3.42</w:t>
            </w:r>
          </w:p>
        </w:tc>
      </w:tr>
      <w:tr w:rsidR="00985E40" w:rsidRPr="00ED234B" w14:paraId="1F934309" w14:textId="77777777" w:rsidTr="00FB0258">
        <w:trPr>
          <w:trHeight w:val="288"/>
        </w:trPr>
        <w:tc>
          <w:tcPr>
            <w:tcW w:w="2835" w:type="dxa"/>
            <w:noWrap/>
            <w:hideMark/>
          </w:tcPr>
          <w:p w14:paraId="011AA38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12</w:t>
            </w:r>
          </w:p>
        </w:tc>
        <w:tc>
          <w:tcPr>
            <w:tcW w:w="2410" w:type="dxa"/>
            <w:noWrap/>
            <w:hideMark/>
          </w:tcPr>
          <w:p w14:paraId="7600B12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$6.84</w:t>
            </w:r>
          </w:p>
        </w:tc>
        <w:tc>
          <w:tcPr>
            <w:tcW w:w="2977" w:type="dxa"/>
            <w:noWrap/>
            <w:hideMark/>
          </w:tcPr>
          <w:p w14:paraId="139A3FE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$3.42</w:t>
            </w:r>
          </w:p>
        </w:tc>
      </w:tr>
      <w:tr w:rsidR="00985E40" w:rsidRPr="00ED234B" w14:paraId="764750D6" w14:textId="77777777" w:rsidTr="00FB0258">
        <w:trPr>
          <w:trHeight w:val="288"/>
        </w:trPr>
        <w:tc>
          <w:tcPr>
            <w:tcW w:w="2835" w:type="dxa"/>
            <w:noWrap/>
            <w:hideMark/>
          </w:tcPr>
          <w:p w14:paraId="6F7F853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13</w:t>
            </w:r>
          </w:p>
        </w:tc>
        <w:tc>
          <w:tcPr>
            <w:tcW w:w="2410" w:type="dxa"/>
            <w:noWrap/>
            <w:hideMark/>
          </w:tcPr>
          <w:p w14:paraId="0A274E4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$6.84</w:t>
            </w:r>
          </w:p>
        </w:tc>
        <w:tc>
          <w:tcPr>
            <w:tcW w:w="2977" w:type="dxa"/>
            <w:noWrap/>
            <w:hideMark/>
          </w:tcPr>
          <w:p w14:paraId="20F1C60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$3.42</w:t>
            </w:r>
          </w:p>
        </w:tc>
      </w:tr>
      <w:tr w:rsidR="00985E40" w:rsidRPr="00ED234B" w14:paraId="0CB6EA80" w14:textId="77777777" w:rsidTr="00FB0258">
        <w:trPr>
          <w:trHeight w:val="288"/>
        </w:trPr>
        <w:tc>
          <w:tcPr>
            <w:tcW w:w="2835" w:type="dxa"/>
            <w:noWrap/>
            <w:hideMark/>
          </w:tcPr>
          <w:p w14:paraId="28F50E7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14</w:t>
            </w:r>
          </w:p>
        </w:tc>
        <w:tc>
          <w:tcPr>
            <w:tcW w:w="2410" w:type="dxa"/>
            <w:noWrap/>
            <w:hideMark/>
          </w:tcPr>
          <w:p w14:paraId="5C38B44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$6.84</w:t>
            </w:r>
          </w:p>
        </w:tc>
        <w:tc>
          <w:tcPr>
            <w:tcW w:w="2977" w:type="dxa"/>
            <w:noWrap/>
            <w:hideMark/>
          </w:tcPr>
          <w:p w14:paraId="0669322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$3.42</w:t>
            </w:r>
          </w:p>
        </w:tc>
      </w:tr>
      <w:tr w:rsidR="00985E40" w:rsidRPr="00ED234B" w14:paraId="55AEC467" w14:textId="77777777" w:rsidTr="00FB0258">
        <w:trPr>
          <w:trHeight w:val="288"/>
        </w:trPr>
        <w:tc>
          <w:tcPr>
            <w:tcW w:w="2835" w:type="dxa"/>
            <w:noWrap/>
            <w:hideMark/>
          </w:tcPr>
          <w:p w14:paraId="604EF78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 to 15</w:t>
            </w:r>
          </w:p>
        </w:tc>
        <w:tc>
          <w:tcPr>
            <w:tcW w:w="2410" w:type="dxa"/>
            <w:noWrap/>
            <w:hideMark/>
          </w:tcPr>
          <w:p w14:paraId="507AFDB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$6.84</w:t>
            </w:r>
          </w:p>
        </w:tc>
        <w:tc>
          <w:tcPr>
            <w:tcW w:w="2977" w:type="dxa"/>
            <w:noWrap/>
            <w:hideMark/>
          </w:tcPr>
          <w:p w14:paraId="196513A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$3.42</w:t>
            </w:r>
          </w:p>
        </w:tc>
      </w:tr>
    </w:tbl>
    <w:p w14:paraId="2CB1971C" w14:textId="77777777" w:rsidR="00985E40" w:rsidRPr="00ED234B" w:rsidRDefault="00985E40" w:rsidP="00985E40">
      <w:pPr>
        <w:rPr>
          <w:rFonts w:ascii="Times New Roman" w:hAnsi="Times New Roman" w:cs="Times New Roman"/>
          <w:sz w:val="20"/>
          <w:szCs w:val="20"/>
        </w:rPr>
      </w:pPr>
    </w:p>
    <w:p w14:paraId="33FED208" w14:textId="77777777" w:rsidR="00985E40" w:rsidRPr="00ED234B" w:rsidRDefault="00985E40" w:rsidP="00985E40">
      <w:pPr>
        <w:rPr>
          <w:rFonts w:ascii="Times New Roman" w:hAnsi="Times New Roman" w:cs="Times New Roman"/>
          <w:sz w:val="20"/>
          <w:szCs w:val="20"/>
        </w:rPr>
      </w:pPr>
    </w:p>
    <w:p w14:paraId="51CC53F9" w14:textId="77777777" w:rsidR="00985E40" w:rsidRPr="00ED234B" w:rsidRDefault="00985E40" w:rsidP="00985E40">
      <w:pPr>
        <w:rPr>
          <w:rFonts w:ascii="Times New Roman" w:hAnsi="Times New Roman" w:cs="Times New Roman"/>
          <w:b/>
          <w:sz w:val="20"/>
          <w:szCs w:val="20"/>
        </w:rPr>
      </w:pPr>
      <w:bookmarkStart w:id="833" w:name="_Toc39675986"/>
      <w:r w:rsidRPr="00ED234B">
        <w:rPr>
          <w:rFonts w:ascii="Times New Roman" w:hAnsi="Times New Roman" w:cs="Times New Roman"/>
          <w:sz w:val="20"/>
          <w:szCs w:val="20"/>
        </w:rPr>
        <w:br w:type="page"/>
      </w:r>
    </w:p>
    <w:p w14:paraId="26BE53D8" w14:textId="6BDCB4A5" w:rsidR="00985E40" w:rsidRPr="00ED234B" w:rsidRDefault="001C2E63" w:rsidP="001C2E63">
      <w:pPr>
        <w:keepNext/>
        <w:spacing w:before="240" w:line="240" w:lineRule="auto"/>
        <w:rPr>
          <w:rFonts w:ascii="Times New Roman" w:eastAsia="Times New Roman Bold" w:hAnsi="Times New Roman Bold" w:cs="Times New Roman"/>
          <w:b/>
          <w:bCs/>
          <w:sz w:val="20"/>
        </w:rPr>
      </w:pPr>
      <w:r w:rsidRPr="00ED234B">
        <w:rPr>
          <w:rFonts w:ascii="Times New Roman" w:eastAsia="Times New Roman Bold" w:hAnsi="Times New Roman Bold" w:cs="Times New Roman"/>
          <w:b/>
          <w:bCs/>
          <w:sz w:val="20"/>
        </w:rPr>
        <w:lastRenderedPageBreak/>
        <w:t>MYKI FARES FOR OTHER TRAVEL ON V/LINE SERVICES AND REGIONAL BUSES</w:t>
      </w:r>
      <w:bookmarkEnd w:id="833"/>
    </w:p>
    <w:p w14:paraId="6EA35DE2" w14:textId="77777777" w:rsidR="00985E40" w:rsidRPr="00ED234B" w:rsidRDefault="00985E40" w:rsidP="001C2E63">
      <w:pPr>
        <w:keepNext/>
        <w:spacing w:before="240" w:line="240" w:lineRule="auto"/>
        <w:rPr>
          <w:rFonts w:ascii="Times New Roman" w:eastAsia="Times New Roman Bold" w:hAnsi="Times New Roman Bold" w:cs="Times New Roman"/>
          <w:b/>
          <w:bCs/>
          <w:sz w:val="20"/>
        </w:rPr>
      </w:pPr>
      <w:r w:rsidRPr="00ED234B">
        <w:rPr>
          <w:rFonts w:ascii="Times New Roman" w:eastAsia="Times New Roman Bold" w:hAnsi="Times New Roman Bold" w:cs="Times New Roman"/>
          <w:b/>
          <w:bCs/>
          <w:sz w:val="20"/>
        </w:rPr>
        <w:t xml:space="preserve">TABLE F: </w:t>
      </w:r>
      <w:r w:rsidR="00716316" w:rsidRPr="00ED234B">
        <w:rPr>
          <w:rFonts w:ascii="Times New Roman" w:eastAsia="Times New Roman Bold" w:hAnsi="Times New Roman Bold" w:cs="Times New Roman"/>
          <w:b/>
          <w:bCs/>
          <w:sz w:val="20"/>
        </w:rPr>
        <w:t xml:space="preserve">Fare for ticket obtained with a </w:t>
      </w:r>
      <w:r w:rsidR="00057539" w:rsidRPr="00ED234B">
        <w:rPr>
          <w:rFonts w:ascii="Times New Roman" w:eastAsia="Times New Roman Bold" w:hAnsi="Times New Roman Bold" w:cs="Times New Roman"/>
          <w:b/>
          <w:bCs/>
          <w:sz w:val="20"/>
        </w:rPr>
        <w:t>m</w:t>
      </w:r>
      <w:r w:rsidR="00716316" w:rsidRPr="00ED234B">
        <w:rPr>
          <w:rFonts w:ascii="Times New Roman" w:eastAsia="Times New Roman Bold" w:hAnsi="Times New Roman Bold" w:cs="Times New Roman"/>
          <w:b/>
          <w:bCs/>
          <w:sz w:val="20"/>
        </w:rPr>
        <w:t xml:space="preserve">yki </w:t>
      </w:r>
      <w:r w:rsidR="00923273" w:rsidRPr="00ED234B">
        <w:rPr>
          <w:rFonts w:ascii="Times New Roman" w:eastAsia="Times New Roman Bold" w:hAnsi="Times New Roman Bold" w:cs="Times New Roman"/>
          <w:b/>
          <w:bCs/>
          <w:sz w:val="20"/>
        </w:rPr>
        <w:t>s</w:t>
      </w:r>
      <w:r w:rsidR="00716316" w:rsidRPr="00ED234B">
        <w:rPr>
          <w:rFonts w:ascii="Times New Roman" w:eastAsia="Times New Roman Bold" w:hAnsi="Times New Roman Bold" w:cs="Times New Roman"/>
          <w:b/>
          <w:bCs/>
          <w:sz w:val="20"/>
        </w:rPr>
        <w:t xml:space="preserve">martcard or Mobile myki using myki </w:t>
      </w:r>
      <w:r w:rsidR="00A849F8" w:rsidRPr="00ED234B">
        <w:rPr>
          <w:rFonts w:ascii="Times New Roman" w:eastAsia="Times New Roman Bold" w:hAnsi="Times New Roman Bold" w:cs="Times New Roman"/>
          <w:b/>
          <w:bCs/>
          <w:sz w:val="20"/>
        </w:rPr>
        <w:t>m</w:t>
      </w:r>
      <w:r w:rsidR="00716316" w:rsidRPr="00ED234B">
        <w:rPr>
          <w:rFonts w:ascii="Times New Roman" w:eastAsia="Times New Roman Bold" w:hAnsi="Times New Roman Bold" w:cs="Times New Roman"/>
          <w:b/>
          <w:bCs/>
          <w:sz w:val="20"/>
        </w:rPr>
        <w:t>oney or with a Contactless Payment Token</w:t>
      </w:r>
    </w:p>
    <w:tbl>
      <w:tblPr>
        <w:tblStyle w:val="TableGrid"/>
        <w:tblW w:w="0" w:type="auto"/>
        <w:tblLook w:val="04A0" w:firstRow="1" w:lastRow="0" w:firstColumn="1" w:lastColumn="0" w:noHBand="0" w:noVBand="1"/>
        <w:tblCaption w:val="TableF"/>
      </w:tblPr>
      <w:tblGrid>
        <w:gridCol w:w="1985"/>
        <w:gridCol w:w="1843"/>
        <w:gridCol w:w="2551"/>
      </w:tblGrid>
      <w:tr w:rsidR="00985E40" w:rsidRPr="00ED234B" w14:paraId="13591B66" w14:textId="77777777" w:rsidTr="00FB0258">
        <w:trPr>
          <w:trHeight w:val="288"/>
          <w:tblHeader/>
        </w:trPr>
        <w:tc>
          <w:tcPr>
            <w:tcW w:w="1985" w:type="dxa"/>
            <w:shd w:val="clear" w:color="auto" w:fill="000000" w:themeFill="text1"/>
            <w:hideMark/>
          </w:tcPr>
          <w:p w14:paraId="0C558DD5"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Number of Zones travelled</w:t>
            </w:r>
          </w:p>
        </w:tc>
        <w:tc>
          <w:tcPr>
            <w:tcW w:w="1843" w:type="dxa"/>
            <w:shd w:val="clear" w:color="auto" w:fill="000000" w:themeFill="text1"/>
            <w:noWrap/>
            <w:hideMark/>
          </w:tcPr>
          <w:p w14:paraId="492ED90E"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 xml:space="preserve">2 hour </w:t>
            </w:r>
          </w:p>
          <w:p w14:paraId="2549BC2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Full Fare</w:t>
            </w:r>
          </w:p>
        </w:tc>
        <w:tc>
          <w:tcPr>
            <w:tcW w:w="2551" w:type="dxa"/>
            <w:shd w:val="clear" w:color="auto" w:fill="000000" w:themeFill="text1"/>
            <w:noWrap/>
            <w:hideMark/>
          </w:tcPr>
          <w:p w14:paraId="18C45514"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 xml:space="preserve">2 hour </w:t>
            </w:r>
          </w:p>
          <w:p w14:paraId="3F008E1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Concession</w:t>
            </w:r>
            <w:r w:rsidR="00716316" w:rsidRPr="00ED234B">
              <w:rPr>
                <w:rFonts w:ascii="Times New Roman" w:hAnsi="Times New Roman" w:cs="Times New Roman"/>
                <w:sz w:val="20"/>
                <w:szCs w:val="20"/>
              </w:rPr>
              <w:t>*</w:t>
            </w:r>
          </w:p>
        </w:tc>
      </w:tr>
      <w:tr w:rsidR="00985E40" w:rsidRPr="00ED234B" w14:paraId="1092A9EC" w14:textId="77777777" w:rsidTr="00FB0258">
        <w:trPr>
          <w:trHeight w:val="288"/>
        </w:trPr>
        <w:tc>
          <w:tcPr>
            <w:tcW w:w="1985" w:type="dxa"/>
            <w:noWrap/>
            <w:hideMark/>
          </w:tcPr>
          <w:p w14:paraId="5C7CCD4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w:t>
            </w:r>
          </w:p>
        </w:tc>
        <w:tc>
          <w:tcPr>
            <w:tcW w:w="1843" w:type="dxa"/>
            <w:noWrap/>
            <w:hideMark/>
          </w:tcPr>
          <w:p w14:paraId="3ADB0F1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$3.00</w:t>
            </w:r>
          </w:p>
        </w:tc>
        <w:tc>
          <w:tcPr>
            <w:tcW w:w="2551" w:type="dxa"/>
            <w:noWrap/>
            <w:hideMark/>
          </w:tcPr>
          <w:p w14:paraId="00DF462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$1.50</w:t>
            </w:r>
          </w:p>
        </w:tc>
      </w:tr>
      <w:tr w:rsidR="00985E40" w:rsidRPr="00ED234B" w14:paraId="5C9E4EF2" w14:textId="77777777" w:rsidTr="00FB0258">
        <w:trPr>
          <w:trHeight w:val="288"/>
        </w:trPr>
        <w:tc>
          <w:tcPr>
            <w:tcW w:w="1985" w:type="dxa"/>
            <w:noWrap/>
            <w:hideMark/>
          </w:tcPr>
          <w:p w14:paraId="658D8A3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w:t>
            </w:r>
          </w:p>
        </w:tc>
        <w:tc>
          <w:tcPr>
            <w:tcW w:w="1843" w:type="dxa"/>
            <w:noWrap/>
            <w:hideMark/>
          </w:tcPr>
          <w:p w14:paraId="01FC504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$4.00</w:t>
            </w:r>
          </w:p>
        </w:tc>
        <w:tc>
          <w:tcPr>
            <w:tcW w:w="2551" w:type="dxa"/>
            <w:noWrap/>
            <w:hideMark/>
          </w:tcPr>
          <w:p w14:paraId="479FE84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$2.00</w:t>
            </w:r>
          </w:p>
        </w:tc>
      </w:tr>
      <w:tr w:rsidR="00985E40" w:rsidRPr="00ED234B" w14:paraId="46076BB7" w14:textId="77777777" w:rsidTr="00FB0258">
        <w:trPr>
          <w:trHeight w:val="288"/>
        </w:trPr>
        <w:tc>
          <w:tcPr>
            <w:tcW w:w="1985" w:type="dxa"/>
            <w:noWrap/>
            <w:hideMark/>
          </w:tcPr>
          <w:p w14:paraId="40478D6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w:t>
            </w:r>
          </w:p>
        </w:tc>
        <w:tc>
          <w:tcPr>
            <w:tcW w:w="1843" w:type="dxa"/>
            <w:noWrap/>
            <w:hideMark/>
          </w:tcPr>
          <w:p w14:paraId="1407988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$4.40</w:t>
            </w:r>
          </w:p>
        </w:tc>
        <w:tc>
          <w:tcPr>
            <w:tcW w:w="2551" w:type="dxa"/>
            <w:noWrap/>
            <w:hideMark/>
          </w:tcPr>
          <w:p w14:paraId="0274630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$2.20</w:t>
            </w:r>
          </w:p>
        </w:tc>
      </w:tr>
      <w:tr w:rsidR="00985E40" w:rsidRPr="00ED234B" w14:paraId="7B673B5F" w14:textId="77777777" w:rsidTr="00FB0258">
        <w:trPr>
          <w:trHeight w:val="288"/>
        </w:trPr>
        <w:tc>
          <w:tcPr>
            <w:tcW w:w="1985" w:type="dxa"/>
            <w:noWrap/>
            <w:hideMark/>
          </w:tcPr>
          <w:p w14:paraId="25BC2E7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w:t>
            </w:r>
          </w:p>
        </w:tc>
        <w:tc>
          <w:tcPr>
            <w:tcW w:w="1843" w:type="dxa"/>
            <w:noWrap/>
            <w:hideMark/>
          </w:tcPr>
          <w:p w14:paraId="3F4F53B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$5.80</w:t>
            </w:r>
          </w:p>
        </w:tc>
        <w:tc>
          <w:tcPr>
            <w:tcW w:w="2551" w:type="dxa"/>
            <w:noWrap/>
            <w:hideMark/>
          </w:tcPr>
          <w:p w14:paraId="614A533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$2.90</w:t>
            </w:r>
          </w:p>
        </w:tc>
      </w:tr>
      <w:tr w:rsidR="00985E40" w:rsidRPr="00ED234B" w14:paraId="2C3E632C" w14:textId="77777777" w:rsidTr="00FB0258">
        <w:trPr>
          <w:trHeight w:val="288"/>
        </w:trPr>
        <w:tc>
          <w:tcPr>
            <w:tcW w:w="1985" w:type="dxa"/>
            <w:noWrap/>
            <w:hideMark/>
          </w:tcPr>
          <w:p w14:paraId="425D95E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w:t>
            </w:r>
          </w:p>
        </w:tc>
        <w:tc>
          <w:tcPr>
            <w:tcW w:w="1843" w:type="dxa"/>
            <w:noWrap/>
            <w:hideMark/>
          </w:tcPr>
          <w:p w14:paraId="1B4CE2C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$6.60</w:t>
            </w:r>
          </w:p>
        </w:tc>
        <w:tc>
          <w:tcPr>
            <w:tcW w:w="2551" w:type="dxa"/>
            <w:noWrap/>
            <w:hideMark/>
          </w:tcPr>
          <w:p w14:paraId="6FA51C5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$3.30</w:t>
            </w:r>
          </w:p>
        </w:tc>
      </w:tr>
      <w:tr w:rsidR="00985E40" w:rsidRPr="00ED234B" w14:paraId="0E977C13" w14:textId="77777777" w:rsidTr="00FB0258">
        <w:trPr>
          <w:trHeight w:val="288"/>
        </w:trPr>
        <w:tc>
          <w:tcPr>
            <w:tcW w:w="1985" w:type="dxa"/>
            <w:noWrap/>
            <w:hideMark/>
          </w:tcPr>
          <w:p w14:paraId="706F4FC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w:t>
            </w:r>
          </w:p>
        </w:tc>
        <w:tc>
          <w:tcPr>
            <w:tcW w:w="1843" w:type="dxa"/>
            <w:noWrap/>
            <w:hideMark/>
          </w:tcPr>
          <w:p w14:paraId="7955238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$8.00</w:t>
            </w:r>
          </w:p>
        </w:tc>
        <w:tc>
          <w:tcPr>
            <w:tcW w:w="2551" w:type="dxa"/>
            <w:noWrap/>
            <w:hideMark/>
          </w:tcPr>
          <w:p w14:paraId="52407A0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$4.00</w:t>
            </w:r>
          </w:p>
        </w:tc>
      </w:tr>
      <w:tr w:rsidR="00985E40" w:rsidRPr="00ED234B" w14:paraId="411A1EC4" w14:textId="77777777" w:rsidTr="00FB0258">
        <w:trPr>
          <w:trHeight w:val="288"/>
        </w:trPr>
        <w:tc>
          <w:tcPr>
            <w:tcW w:w="1985" w:type="dxa"/>
            <w:noWrap/>
            <w:hideMark/>
          </w:tcPr>
          <w:p w14:paraId="647FAA9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7</w:t>
            </w:r>
          </w:p>
        </w:tc>
        <w:tc>
          <w:tcPr>
            <w:tcW w:w="1843" w:type="dxa"/>
            <w:noWrap/>
            <w:hideMark/>
          </w:tcPr>
          <w:p w14:paraId="10C0137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$9.60</w:t>
            </w:r>
          </w:p>
        </w:tc>
        <w:tc>
          <w:tcPr>
            <w:tcW w:w="2551" w:type="dxa"/>
            <w:noWrap/>
            <w:hideMark/>
          </w:tcPr>
          <w:p w14:paraId="33B8517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$4.80</w:t>
            </w:r>
          </w:p>
        </w:tc>
      </w:tr>
      <w:tr w:rsidR="00985E40" w:rsidRPr="00ED234B" w14:paraId="71CEC0AD" w14:textId="77777777" w:rsidTr="00FB0258">
        <w:trPr>
          <w:trHeight w:val="288"/>
        </w:trPr>
        <w:tc>
          <w:tcPr>
            <w:tcW w:w="1985" w:type="dxa"/>
            <w:noWrap/>
            <w:hideMark/>
          </w:tcPr>
          <w:p w14:paraId="221B2B8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w:t>
            </w:r>
          </w:p>
        </w:tc>
        <w:tc>
          <w:tcPr>
            <w:tcW w:w="1843" w:type="dxa"/>
            <w:noWrap/>
            <w:hideMark/>
          </w:tcPr>
          <w:p w14:paraId="0762C51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551" w:type="dxa"/>
            <w:noWrap/>
            <w:hideMark/>
          </w:tcPr>
          <w:p w14:paraId="732F1F4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360AA6B6" w14:textId="77777777" w:rsidTr="00FB0258">
        <w:trPr>
          <w:trHeight w:val="288"/>
        </w:trPr>
        <w:tc>
          <w:tcPr>
            <w:tcW w:w="1985" w:type="dxa"/>
            <w:noWrap/>
            <w:hideMark/>
          </w:tcPr>
          <w:p w14:paraId="23C2926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9</w:t>
            </w:r>
          </w:p>
        </w:tc>
        <w:tc>
          <w:tcPr>
            <w:tcW w:w="1843" w:type="dxa"/>
            <w:noWrap/>
            <w:hideMark/>
          </w:tcPr>
          <w:p w14:paraId="7A764B8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551" w:type="dxa"/>
            <w:noWrap/>
            <w:hideMark/>
          </w:tcPr>
          <w:p w14:paraId="273BA3E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1E5958BE" w14:textId="77777777" w:rsidTr="00FB0258">
        <w:trPr>
          <w:trHeight w:val="288"/>
        </w:trPr>
        <w:tc>
          <w:tcPr>
            <w:tcW w:w="1985" w:type="dxa"/>
            <w:noWrap/>
            <w:hideMark/>
          </w:tcPr>
          <w:p w14:paraId="51AA61E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w:t>
            </w:r>
          </w:p>
        </w:tc>
        <w:tc>
          <w:tcPr>
            <w:tcW w:w="1843" w:type="dxa"/>
            <w:noWrap/>
            <w:hideMark/>
          </w:tcPr>
          <w:p w14:paraId="107A568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551" w:type="dxa"/>
            <w:noWrap/>
            <w:hideMark/>
          </w:tcPr>
          <w:p w14:paraId="40552AD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277E0CE3" w14:textId="77777777" w:rsidTr="00FB0258">
        <w:trPr>
          <w:trHeight w:val="288"/>
        </w:trPr>
        <w:tc>
          <w:tcPr>
            <w:tcW w:w="1985" w:type="dxa"/>
            <w:noWrap/>
            <w:hideMark/>
          </w:tcPr>
          <w:p w14:paraId="64AE344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w:t>
            </w:r>
          </w:p>
        </w:tc>
        <w:tc>
          <w:tcPr>
            <w:tcW w:w="1843" w:type="dxa"/>
            <w:noWrap/>
            <w:hideMark/>
          </w:tcPr>
          <w:p w14:paraId="0A1998E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551" w:type="dxa"/>
            <w:noWrap/>
            <w:hideMark/>
          </w:tcPr>
          <w:p w14:paraId="130AFC4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776832AD" w14:textId="77777777" w:rsidTr="00FB0258">
        <w:trPr>
          <w:trHeight w:val="288"/>
        </w:trPr>
        <w:tc>
          <w:tcPr>
            <w:tcW w:w="1985" w:type="dxa"/>
            <w:noWrap/>
            <w:hideMark/>
          </w:tcPr>
          <w:p w14:paraId="29C11E0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12</w:t>
            </w:r>
          </w:p>
        </w:tc>
        <w:tc>
          <w:tcPr>
            <w:tcW w:w="1843" w:type="dxa"/>
            <w:noWrap/>
            <w:hideMark/>
          </w:tcPr>
          <w:p w14:paraId="70AAE4C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551" w:type="dxa"/>
            <w:noWrap/>
            <w:hideMark/>
          </w:tcPr>
          <w:p w14:paraId="6716F95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5F421372" w14:textId="77777777" w:rsidTr="00FB0258">
        <w:trPr>
          <w:trHeight w:val="288"/>
        </w:trPr>
        <w:tc>
          <w:tcPr>
            <w:tcW w:w="1985" w:type="dxa"/>
            <w:noWrap/>
            <w:hideMark/>
          </w:tcPr>
          <w:p w14:paraId="736D204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w:t>
            </w:r>
          </w:p>
        </w:tc>
        <w:tc>
          <w:tcPr>
            <w:tcW w:w="1843" w:type="dxa"/>
            <w:noWrap/>
            <w:hideMark/>
          </w:tcPr>
          <w:p w14:paraId="3C7BAFA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551" w:type="dxa"/>
            <w:noWrap/>
            <w:hideMark/>
          </w:tcPr>
          <w:p w14:paraId="700DDF7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6D308DA2" w14:textId="77777777" w:rsidTr="00FB0258">
        <w:trPr>
          <w:trHeight w:val="288"/>
        </w:trPr>
        <w:tc>
          <w:tcPr>
            <w:tcW w:w="1985" w:type="dxa"/>
            <w:noWrap/>
            <w:hideMark/>
          </w:tcPr>
          <w:p w14:paraId="04F0E02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14</w:t>
            </w:r>
          </w:p>
        </w:tc>
        <w:tc>
          <w:tcPr>
            <w:tcW w:w="1843" w:type="dxa"/>
            <w:noWrap/>
            <w:hideMark/>
          </w:tcPr>
          <w:p w14:paraId="27D3BC3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551" w:type="dxa"/>
            <w:noWrap/>
            <w:hideMark/>
          </w:tcPr>
          <w:p w14:paraId="00E85C7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bl>
    <w:p w14:paraId="7AB66D78" w14:textId="77777777" w:rsidR="00985E40" w:rsidRPr="00ED234B" w:rsidRDefault="00985E40" w:rsidP="00985E40">
      <w:pPr>
        <w:rPr>
          <w:rFonts w:ascii="Times New Roman" w:hAnsi="Times New Roman" w:cs="Times New Roman"/>
          <w:sz w:val="20"/>
          <w:szCs w:val="20"/>
        </w:rPr>
      </w:pPr>
    </w:p>
    <w:tbl>
      <w:tblPr>
        <w:tblStyle w:val="TableGrid"/>
        <w:tblW w:w="0" w:type="auto"/>
        <w:tblLook w:val="04A0" w:firstRow="1" w:lastRow="0" w:firstColumn="1" w:lastColumn="0" w:noHBand="0" w:noVBand="1"/>
        <w:tblCaption w:val="TableF"/>
      </w:tblPr>
      <w:tblGrid>
        <w:gridCol w:w="1985"/>
        <w:gridCol w:w="1843"/>
        <w:gridCol w:w="2551"/>
      </w:tblGrid>
      <w:tr w:rsidR="00985E40" w:rsidRPr="00ED234B" w14:paraId="3F681D2D" w14:textId="77777777" w:rsidTr="00FB0258">
        <w:trPr>
          <w:trHeight w:val="288"/>
          <w:tblHeader/>
        </w:trPr>
        <w:tc>
          <w:tcPr>
            <w:tcW w:w="1985" w:type="dxa"/>
            <w:shd w:val="clear" w:color="auto" w:fill="000000" w:themeFill="text1"/>
            <w:hideMark/>
          </w:tcPr>
          <w:p w14:paraId="43929672"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Number of Zones travelled</w:t>
            </w:r>
          </w:p>
        </w:tc>
        <w:tc>
          <w:tcPr>
            <w:tcW w:w="1843" w:type="dxa"/>
            <w:shd w:val="clear" w:color="auto" w:fill="000000" w:themeFill="text1"/>
            <w:noWrap/>
            <w:hideMark/>
          </w:tcPr>
          <w:p w14:paraId="69A26502"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 xml:space="preserve">Daily </w:t>
            </w:r>
          </w:p>
          <w:p w14:paraId="1609F68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Full Fare</w:t>
            </w:r>
          </w:p>
        </w:tc>
        <w:tc>
          <w:tcPr>
            <w:tcW w:w="2551" w:type="dxa"/>
            <w:shd w:val="clear" w:color="auto" w:fill="000000" w:themeFill="text1"/>
            <w:noWrap/>
            <w:hideMark/>
          </w:tcPr>
          <w:p w14:paraId="1742D1F0"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 xml:space="preserve">Daily </w:t>
            </w:r>
          </w:p>
          <w:p w14:paraId="797CAF9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Concession</w:t>
            </w:r>
            <w:r w:rsidR="00716316" w:rsidRPr="00ED234B">
              <w:rPr>
                <w:rFonts w:ascii="Times New Roman" w:hAnsi="Times New Roman" w:cs="Times New Roman"/>
                <w:sz w:val="20"/>
                <w:szCs w:val="20"/>
              </w:rPr>
              <w:t>*</w:t>
            </w:r>
          </w:p>
        </w:tc>
      </w:tr>
      <w:tr w:rsidR="00985E40" w:rsidRPr="00ED234B" w14:paraId="4F5AE4BF" w14:textId="77777777" w:rsidTr="00FB0258">
        <w:trPr>
          <w:trHeight w:val="288"/>
        </w:trPr>
        <w:tc>
          <w:tcPr>
            <w:tcW w:w="1985" w:type="dxa"/>
            <w:noWrap/>
            <w:hideMark/>
          </w:tcPr>
          <w:p w14:paraId="1834168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w:t>
            </w:r>
          </w:p>
        </w:tc>
        <w:tc>
          <w:tcPr>
            <w:tcW w:w="1843" w:type="dxa"/>
            <w:noWrap/>
            <w:hideMark/>
          </w:tcPr>
          <w:p w14:paraId="2151D27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$6.00</w:t>
            </w:r>
          </w:p>
        </w:tc>
        <w:tc>
          <w:tcPr>
            <w:tcW w:w="2551" w:type="dxa"/>
            <w:noWrap/>
            <w:hideMark/>
          </w:tcPr>
          <w:p w14:paraId="5B044F1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$3.00</w:t>
            </w:r>
          </w:p>
        </w:tc>
      </w:tr>
      <w:tr w:rsidR="00985E40" w:rsidRPr="00ED234B" w14:paraId="11C2CB44" w14:textId="77777777" w:rsidTr="00FB0258">
        <w:trPr>
          <w:trHeight w:val="288"/>
        </w:trPr>
        <w:tc>
          <w:tcPr>
            <w:tcW w:w="1985" w:type="dxa"/>
            <w:noWrap/>
            <w:hideMark/>
          </w:tcPr>
          <w:p w14:paraId="6D06407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w:t>
            </w:r>
          </w:p>
        </w:tc>
        <w:tc>
          <w:tcPr>
            <w:tcW w:w="1843" w:type="dxa"/>
            <w:noWrap/>
            <w:hideMark/>
          </w:tcPr>
          <w:p w14:paraId="23E4D1B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$8.00</w:t>
            </w:r>
          </w:p>
        </w:tc>
        <w:tc>
          <w:tcPr>
            <w:tcW w:w="2551" w:type="dxa"/>
            <w:noWrap/>
            <w:hideMark/>
          </w:tcPr>
          <w:p w14:paraId="1C4EB00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$4.00</w:t>
            </w:r>
          </w:p>
        </w:tc>
      </w:tr>
      <w:tr w:rsidR="00985E40" w:rsidRPr="00ED234B" w14:paraId="4BE0943C" w14:textId="77777777" w:rsidTr="00FB0258">
        <w:trPr>
          <w:trHeight w:val="288"/>
        </w:trPr>
        <w:tc>
          <w:tcPr>
            <w:tcW w:w="1985" w:type="dxa"/>
            <w:noWrap/>
            <w:hideMark/>
          </w:tcPr>
          <w:p w14:paraId="78FCAC5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w:t>
            </w:r>
          </w:p>
        </w:tc>
        <w:tc>
          <w:tcPr>
            <w:tcW w:w="1843" w:type="dxa"/>
            <w:noWrap/>
            <w:hideMark/>
          </w:tcPr>
          <w:p w14:paraId="106B9D9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$8.80</w:t>
            </w:r>
          </w:p>
        </w:tc>
        <w:tc>
          <w:tcPr>
            <w:tcW w:w="2551" w:type="dxa"/>
            <w:noWrap/>
            <w:hideMark/>
          </w:tcPr>
          <w:p w14:paraId="0B8A18A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$4.40</w:t>
            </w:r>
          </w:p>
        </w:tc>
      </w:tr>
      <w:tr w:rsidR="00985E40" w:rsidRPr="00ED234B" w14:paraId="777D3669" w14:textId="77777777" w:rsidTr="00FB0258">
        <w:trPr>
          <w:trHeight w:val="288"/>
        </w:trPr>
        <w:tc>
          <w:tcPr>
            <w:tcW w:w="1985" w:type="dxa"/>
            <w:noWrap/>
            <w:hideMark/>
          </w:tcPr>
          <w:p w14:paraId="01A3AC4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w:t>
            </w:r>
          </w:p>
        </w:tc>
        <w:tc>
          <w:tcPr>
            <w:tcW w:w="1843" w:type="dxa"/>
            <w:noWrap/>
            <w:hideMark/>
          </w:tcPr>
          <w:p w14:paraId="7F14B12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551" w:type="dxa"/>
            <w:noWrap/>
            <w:hideMark/>
          </w:tcPr>
          <w:p w14:paraId="57DDEA9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00DD99E8" w14:textId="77777777" w:rsidTr="00FB0258">
        <w:trPr>
          <w:trHeight w:val="288"/>
        </w:trPr>
        <w:tc>
          <w:tcPr>
            <w:tcW w:w="1985" w:type="dxa"/>
            <w:noWrap/>
            <w:hideMark/>
          </w:tcPr>
          <w:p w14:paraId="199D43A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w:t>
            </w:r>
          </w:p>
        </w:tc>
        <w:tc>
          <w:tcPr>
            <w:tcW w:w="1843" w:type="dxa"/>
            <w:noWrap/>
            <w:hideMark/>
          </w:tcPr>
          <w:p w14:paraId="4138E13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551" w:type="dxa"/>
            <w:noWrap/>
            <w:hideMark/>
          </w:tcPr>
          <w:p w14:paraId="3E23DCE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1A642E4C" w14:textId="77777777" w:rsidTr="00FB0258">
        <w:trPr>
          <w:trHeight w:val="288"/>
        </w:trPr>
        <w:tc>
          <w:tcPr>
            <w:tcW w:w="1985" w:type="dxa"/>
            <w:noWrap/>
            <w:hideMark/>
          </w:tcPr>
          <w:p w14:paraId="5065F78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w:t>
            </w:r>
          </w:p>
        </w:tc>
        <w:tc>
          <w:tcPr>
            <w:tcW w:w="1843" w:type="dxa"/>
            <w:noWrap/>
            <w:hideMark/>
          </w:tcPr>
          <w:p w14:paraId="72D6C4B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551" w:type="dxa"/>
            <w:noWrap/>
            <w:hideMark/>
          </w:tcPr>
          <w:p w14:paraId="3446C79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34A9C223" w14:textId="77777777" w:rsidTr="00FB0258">
        <w:trPr>
          <w:trHeight w:val="288"/>
        </w:trPr>
        <w:tc>
          <w:tcPr>
            <w:tcW w:w="1985" w:type="dxa"/>
            <w:noWrap/>
            <w:hideMark/>
          </w:tcPr>
          <w:p w14:paraId="1050DAC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7</w:t>
            </w:r>
          </w:p>
        </w:tc>
        <w:tc>
          <w:tcPr>
            <w:tcW w:w="1843" w:type="dxa"/>
            <w:noWrap/>
            <w:hideMark/>
          </w:tcPr>
          <w:p w14:paraId="08E69F0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551" w:type="dxa"/>
            <w:noWrap/>
            <w:hideMark/>
          </w:tcPr>
          <w:p w14:paraId="126E832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59124702" w14:textId="77777777" w:rsidTr="00FB0258">
        <w:trPr>
          <w:trHeight w:val="288"/>
        </w:trPr>
        <w:tc>
          <w:tcPr>
            <w:tcW w:w="1985" w:type="dxa"/>
            <w:noWrap/>
            <w:hideMark/>
          </w:tcPr>
          <w:p w14:paraId="6F898C2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w:t>
            </w:r>
          </w:p>
        </w:tc>
        <w:tc>
          <w:tcPr>
            <w:tcW w:w="1843" w:type="dxa"/>
            <w:noWrap/>
            <w:hideMark/>
          </w:tcPr>
          <w:p w14:paraId="0AD3CE4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551" w:type="dxa"/>
            <w:noWrap/>
            <w:hideMark/>
          </w:tcPr>
          <w:p w14:paraId="7A9C4BB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55A4DD7F" w14:textId="77777777" w:rsidTr="00FB0258">
        <w:trPr>
          <w:trHeight w:val="288"/>
        </w:trPr>
        <w:tc>
          <w:tcPr>
            <w:tcW w:w="1985" w:type="dxa"/>
            <w:noWrap/>
            <w:hideMark/>
          </w:tcPr>
          <w:p w14:paraId="2D3AFE2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9</w:t>
            </w:r>
          </w:p>
        </w:tc>
        <w:tc>
          <w:tcPr>
            <w:tcW w:w="1843" w:type="dxa"/>
            <w:noWrap/>
            <w:hideMark/>
          </w:tcPr>
          <w:p w14:paraId="4B35039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551" w:type="dxa"/>
            <w:noWrap/>
            <w:hideMark/>
          </w:tcPr>
          <w:p w14:paraId="4BD8C25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041B3863" w14:textId="77777777" w:rsidTr="00FB0258">
        <w:trPr>
          <w:trHeight w:val="288"/>
        </w:trPr>
        <w:tc>
          <w:tcPr>
            <w:tcW w:w="1985" w:type="dxa"/>
            <w:noWrap/>
            <w:hideMark/>
          </w:tcPr>
          <w:p w14:paraId="30D2331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w:t>
            </w:r>
          </w:p>
        </w:tc>
        <w:tc>
          <w:tcPr>
            <w:tcW w:w="1843" w:type="dxa"/>
            <w:noWrap/>
            <w:hideMark/>
          </w:tcPr>
          <w:p w14:paraId="0AFDFC8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551" w:type="dxa"/>
            <w:noWrap/>
            <w:hideMark/>
          </w:tcPr>
          <w:p w14:paraId="4CCD895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680DCD9B" w14:textId="77777777" w:rsidTr="00FB0258">
        <w:trPr>
          <w:trHeight w:val="288"/>
        </w:trPr>
        <w:tc>
          <w:tcPr>
            <w:tcW w:w="1985" w:type="dxa"/>
            <w:noWrap/>
            <w:hideMark/>
          </w:tcPr>
          <w:p w14:paraId="234ED6A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w:t>
            </w:r>
          </w:p>
        </w:tc>
        <w:tc>
          <w:tcPr>
            <w:tcW w:w="1843" w:type="dxa"/>
            <w:noWrap/>
            <w:hideMark/>
          </w:tcPr>
          <w:p w14:paraId="228D905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551" w:type="dxa"/>
            <w:noWrap/>
            <w:hideMark/>
          </w:tcPr>
          <w:p w14:paraId="2BE76B5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2FAF057E" w14:textId="77777777" w:rsidTr="00FB0258">
        <w:trPr>
          <w:trHeight w:val="288"/>
        </w:trPr>
        <w:tc>
          <w:tcPr>
            <w:tcW w:w="1985" w:type="dxa"/>
            <w:noWrap/>
            <w:hideMark/>
          </w:tcPr>
          <w:p w14:paraId="7495ADD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12</w:t>
            </w:r>
          </w:p>
        </w:tc>
        <w:tc>
          <w:tcPr>
            <w:tcW w:w="1843" w:type="dxa"/>
            <w:noWrap/>
            <w:hideMark/>
          </w:tcPr>
          <w:p w14:paraId="2D3A041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551" w:type="dxa"/>
            <w:noWrap/>
            <w:hideMark/>
          </w:tcPr>
          <w:p w14:paraId="25BBC63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214283D0" w14:textId="77777777" w:rsidTr="00FB0258">
        <w:trPr>
          <w:trHeight w:val="288"/>
        </w:trPr>
        <w:tc>
          <w:tcPr>
            <w:tcW w:w="1985" w:type="dxa"/>
            <w:noWrap/>
            <w:hideMark/>
          </w:tcPr>
          <w:p w14:paraId="6872756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w:t>
            </w:r>
          </w:p>
        </w:tc>
        <w:tc>
          <w:tcPr>
            <w:tcW w:w="1843" w:type="dxa"/>
            <w:noWrap/>
            <w:hideMark/>
          </w:tcPr>
          <w:p w14:paraId="0A0E1CC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551" w:type="dxa"/>
            <w:noWrap/>
            <w:hideMark/>
          </w:tcPr>
          <w:p w14:paraId="5A73A30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533EC332" w14:textId="77777777" w:rsidTr="00FB0258">
        <w:trPr>
          <w:trHeight w:val="288"/>
        </w:trPr>
        <w:tc>
          <w:tcPr>
            <w:tcW w:w="1985" w:type="dxa"/>
            <w:noWrap/>
            <w:hideMark/>
          </w:tcPr>
          <w:p w14:paraId="0FC7797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14</w:t>
            </w:r>
          </w:p>
        </w:tc>
        <w:tc>
          <w:tcPr>
            <w:tcW w:w="1843" w:type="dxa"/>
            <w:noWrap/>
            <w:hideMark/>
          </w:tcPr>
          <w:p w14:paraId="728C695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2551" w:type="dxa"/>
            <w:noWrap/>
            <w:hideMark/>
          </w:tcPr>
          <w:p w14:paraId="0FB2A3B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bl>
    <w:p w14:paraId="29D345B5" w14:textId="77777777" w:rsidR="00985E40" w:rsidRPr="00ED234B" w:rsidRDefault="00985E40" w:rsidP="00985E40">
      <w:pPr>
        <w:rPr>
          <w:rFonts w:ascii="Times New Roman" w:hAnsi="Times New Roman" w:cs="Times New Roman"/>
          <w:sz w:val="20"/>
          <w:szCs w:val="20"/>
        </w:rPr>
      </w:pPr>
    </w:p>
    <w:p w14:paraId="292603DA" w14:textId="77777777" w:rsidR="00716316" w:rsidRPr="00ED234B" w:rsidRDefault="00716316" w:rsidP="001F3662">
      <w:pPr>
        <w:rPr>
          <w:rFonts w:ascii="Times New Roman" w:hAnsi="Times New Roman" w:cs="Times New Roman"/>
          <w:i/>
          <w:iCs/>
          <w:sz w:val="20"/>
          <w:szCs w:val="20"/>
        </w:rPr>
      </w:pPr>
      <w:r w:rsidRPr="00ED234B">
        <w:rPr>
          <w:rFonts w:ascii="Times New Roman" w:hAnsi="Times New Roman" w:cs="Times New Roman"/>
          <w:i/>
          <w:iCs/>
          <w:sz w:val="20"/>
          <w:szCs w:val="20"/>
        </w:rPr>
        <w:t>* Concession tickets cannot be obtained using a Contactless Payment Token.</w:t>
      </w:r>
    </w:p>
    <w:p w14:paraId="326E8688" w14:textId="77777777" w:rsidR="00985E40" w:rsidRPr="00ED234B" w:rsidRDefault="00985E40" w:rsidP="00985E40">
      <w:pPr>
        <w:rPr>
          <w:rFonts w:ascii="Times New Roman" w:hAnsi="Times New Roman" w:cs="Times New Roman"/>
          <w:sz w:val="20"/>
          <w:szCs w:val="20"/>
        </w:rPr>
      </w:pPr>
      <w:r w:rsidRPr="00ED234B">
        <w:rPr>
          <w:rFonts w:ascii="Times New Roman" w:hAnsi="Times New Roman" w:cs="Times New Roman"/>
          <w:sz w:val="20"/>
          <w:szCs w:val="20"/>
        </w:rPr>
        <w:br w:type="page"/>
      </w:r>
    </w:p>
    <w:p w14:paraId="552BDC0F" w14:textId="77777777" w:rsidR="00985E40" w:rsidRPr="00ED234B" w:rsidRDefault="00985E40" w:rsidP="001C2E63">
      <w:pPr>
        <w:keepNext/>
        <w:spacing w:before="240" w:line="240" w:lineRule="auto"/>
        <w:rPr>
          <w:rFonts w:ascii="Times New Roman" w:eastAsia="Times New Roman Bold" w:hAnsi="Times New Roman Bold" w:cs="Times New Roman"/>
          <w:b/>
          <w:bCs/>
          <w:sz w:val="20"/>
        </w:rPr>
      </w:pPr>
      <w:r w:rsidRPr="00ED234B">
        <w:rPr>
          <w:rFonts w:ascii="Times New Roman" w:eastAsia="Times New Roman Bold" w:hAnsi="Times New Roman Bold" w:cs="Times New Roman"/>
          <w:b/>
          <w:bCs/>
          <w:sz w:val="20"/>
        </w:rPr>
        <w:lastRenderedPageBreak/>
        <w:t xml:space="preserve">TABLE G: </w:t>
      </w:r>
      <w:r w:rsidR="00716316" w:rsidRPr="00ED234B">
        <w:rPr>
          <w:rFonts w:ascii="Times New Roman" w:eastAsia="Times New Roman Bold" w:hAnsi="Times New Roman Bold" w:cs="Times New Roman"/>
          <w:b/>
          <w:bCs/>
          <w:sz w:val="20"/>
        </w:rPr>
        <w:t xml:space="preserve">Fare for a </w:t>
      </w:r>
      <w:r w:rsidR="006E07C1" w:rsidRPr="00ED234B">
        <w:rPr>
          <w:rFonts w:ascii="Times New Roman" w:eastAsia="Times New Roman Bold" w:hAnsi="Times New Roman Bold" w:cs="Times New Roman"/>
          <w:b/>
          <w:bCs/>
          <w:sz w:val="20"/>
        </w:rPr>
        <w:t>m</w:t>
      </w:r>
      <w:r w:rsidR="00716316" w:rsidRPr="00ED234B">
        <w:rPr>
          <w:rFonts w:ascii="Times New Roman" w:eastAsia="Times New Roman Bold" w:hAnsi="Times New Roman Bold" w:cs="Times New Roman"/>
          <w:b/>
          <w:bCs/>
          <w:sz w:val="20"/>
        </w:rPr>
        <w:t xml:space="preserve">yki Pass recorded on a </w:t>
      </w:r>
      <w:r w:rsidR="00057539" w:rsidRPr="00ED234B">
        <w:rPr>
          <w:rFonts w:ascii="Times New Roman" w:eastAsia="Times New Roman Bold" w:hAnsi="Times New Roman Bold" w:cs="Times New Roman"/>
          <w:b/>
          <w:bCs/>
          <w:sz w:val="20"/>
        </w:rPr>
        <w:t>m</w:t>
      </w:r>
      <w:r w:rsidR="00716316" w:rsidRPr="00ED234B">
        <w:rPr>
          <w:rFonts w:ascii="Times New Roman" w:eastAsia="Times New Roman Bold" w:hAnsi="Times New Roman Bold" w:cs="Times New Roman"/>
          <w:b/>
          <w:bCs/>
          <w:sz w:val="20"/>
        </w:rPr>
        <w:t xml:space="preserve">yki </w:t>
      </w:r>
      <w:r w:rsidR="00923273" w:rsidRPr="00ED234B">
        <w:rPr>
          <w:rFonts w:ascii="Times New Roman" w:eastAsia="Times New Roman Bold" w:hAnsi="Times New Roman Bold" w:cs="Times New Roman"/>
          <w:b/>
          <w:bCs/>
          <w:sz w:val="20"/>
        </w:rPr>
        <w:t>s</w:t>
      </w:r>
      <w:r w:rsidR="00716316" w:rsidRPr="00ED234B">
        <w:rPr>
          <w:rFonts w:ascii="Times New Roman" w:eastAsia="Times New Roman Bold" w:hAnsi="Times New Roman Bold" w:cs="Times New Roman"/>
          <w:b/>
          <w:bCs/>
          <w:sz w:val="20"/>
        </w:rPr>
        <w:t>martcard or Mobile myki</w:t>
      </w:r>
    </w:p>
    <w:tbl>
      <w:tblPr>
        <w:tblStyle w:val="TableGrid"/>
        <w:tblW w:w="0" w:type="auto"/>
        <w:tblLook w:val="04A0" w:firstRow="1" w:lastRow="0" w:firstColumn="1" w:lastColumn="0" w:noHBand="0" w:noVBand="1"/>
        <w:tblCaption w:val="TableG"/>
      </w:tblPr>
      <w:tblGrid>
        <w:gridCol w:w="1985"/>
        <w:gridCol w:w="2977"/>
        <w:gridCol w:w="3543"/>
      </w:tblGrid>
      <w:tr w:rsidR="00985E40" w:rsidRPr="00ED234B" w14:paraId="6E16E45C" w14:textId="77777777" w:rsidTr="00FB0258">
        <w:trPr>
          <w:trHeight w:val="339"/>
        </w:trPr>
        <w:tc>
          <w:tcPr>
            <w:tcW w:w="1985" w:type="dxa"/>
            <w:shd w:val="clear" w:color="auto" w:fill="000000" w:themeFill="text1"/>
            <w:hideMark/>
          </w:tcPr>
          <w:p w14:paraId="0EA5FE53"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Number of Zones travelled</w:t>
            </w:r>
          </w:p>
        </w:tc>
        <w:tc>
          <w:tcPr>
            <w:tcW w:w="2977" w:type="dxa"/>
            <w:shd w:val="clear" w:color="auto" w:fill="000000" w:themeFill="text1"/>
            <w:noWrap/>
            <w:hideMark/>
          </w:tcPr>
          <w:p w14:paraId="111A659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b/>
                <w:bCs/>
                <w:sz w:val="20"/>
                <w:szCs w:val="20"/>
              </w:rPr>
              <w:t>7 Day myki Pass</w:t>
            </w:r>
            <w:r w:rsidRPr="00ED234B">
              <w:rPr>
                <w:rFonts w:ascii="Times New Roman" w:hAnsi="Times New Roman" w:cs="Times New Roman"/>
                <w:sz w:val="20"/>
                <w:szCs w:val="20"/>
              </w:rPr>
              <w:t xml:space="preserve"> </w:t>
            </w:r>
          </w:p>
          <w:p w14:paraId="3CB7DE2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Full Fare</w:t>
            </w:r>
          </w:p>
        </w:tc>
        <w:tc>
          <w:tcPr>
            <w:tcW w:w="3543" w:type="dxa"/>
            <w:shd w:val="clear" w:color="auto" w:fill="000000" w:themeFill="text1"/>
            <w:noWrap/>
            <w:hideMark/>
          </w:tcPr>
          <w:p w14:paraId="74D2032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b/>
                <w:bCs/>
                <w:sz w:val="20"/>
                <w:szCs w:val="20"/>
              </w:rPr>
              <w:t>7 Day myki Pass</w:t>
            </w:r>
            <w:r w:rsidRPr="00ED234B">
              <w:rPr>
                <w:rFonts w:ascii="Times New Roman" w:hAnsi="Times New Roman" w:cs="Times New Roman"/>
                <w:sz w:val="20"/>
                <w:szCs w:val="20"/>
              </w:rPr>
              <w:t xml:space="preserve"> </w:t>
            </w:r>
          </w:p>
          <w:p w14:paraId="37D128C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Concession</w:t>
            </w:r>
            <w:r w:rsidR="00716316" w:rsidRPr="00ED234B">
              <w:rPr>
                <w:rFonts w:ascii="Times New Roman" w:hAnsi="Times New Roman" w:cs="Times New Roman"/>
                <w:sz w:val="20"/>
                <w:szCs w:val="20"/>
              </w:rPr>
              <w:t>*</w:t>
            </w:r>
          </w:p>
        </w:tc>
      </w:tr>
      <w:tr w:rsidR="00985E40" w:rsidRPr="00ED234B" w14:paraId="76F8F3FB" w14:textId="77777777" w:rsidTr="00FB0258">
        <w:trPr>
          <w:trHeight w:val="288"/>
        </w:trPr>
        <w:tc>
          <w:tcPr>
            <w:tcW w:w="1985" w:type="dxa"/>
            <w:noWrap/>
            <w:hideMark/>
          </w:tcPr>
          <w:p w14:paraId="7F439DD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w:t>
            </w:r>
          </w:p>
        </w:tc>
        <w:tc>
          <w:tcPr>
            <w:tcW w:w="2977" w:type="dxa"/>
            <w:noWrap/>
            <w:hideMark/>
          </w:tcPr>
          <w:p w14:paraId="600B748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$28.00</w:t>
            </w:r>
          </w:p>
        </w:tc>
        <w:tc>
          <w:tcPr>
            <w:tcW w:w="3543" w:type="dxa"/>
            <w:noWrap/>
            <w:hideMark/>
          </w:tcPr>
          <w:p w14:paraId="32836CF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$14.00</w:t>
            </w:r>
          </w:p>
        </w:tc>
      </w:tr>
      <w:tr w:rsidR="00985E40" w:rsidRPr="00ED234B" w14:paraId="2625AF69" w14:textId="77777777" w:rsidTr="00FB0258">
        <w:trPr>
          <w:trHeight w:val="288"/>
        </w:trPr>
        <w:tc>
          <w:tcPr>
            <w:tcW w:w="1985" w:type="dxa"/>
            <w:noWrap/>
            <w:hideMark/>
          </w:tcPr>
          <w:p w14:paraId="47B4EEB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w:t>
            </w:r>
          </w:p>
        </w:tc>
        <w:tc>
          <w:tcPr>
            <w:tcW w:w="2977" w:type="dxa"/>
            <w:noWrap/>
            <w:hideMark/>
          </w:tcPr>
          <w:p w14:paraId="033729D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$40.00</w:t>
            </w:r>
          </w:p>
        </w:tc>
        <w:tc>
          <w:tcPr>
            <w:tcW w:w="3543" w:type="dxa"/>
            <w:noWrap/>
            <w:hideMark/>
          </w:tcPr>
          <w:p w14:paraId="764DEA6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$20.00</w:t>
            </w:r>
          </w:p>
        </w:tc>
      </w:tr>
      <w:tr w:rsidR="00985E40" w:rsidRPr="00ED234B" w14:paraId="00CD9C53" w14:textId="77777777" w:rsidTr="00FB0258">
        <w:trPr>
          <w:trHeight w:val="288"/>
        </w:trPr>
        <w:tc>
          <w:tcPr>
            <w:tcW w:w="1985" w:type="dxa"/>
            <w:noWrap/>
            <w:hideMark/>
          </w:tcPr>
          <w:p w14:paraId="0EC718A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w:t>
            </w:r>
          </w:p>
        </w:tc>
        <w:tc>
          <w:tcPr>
            <w:tcW w:w="2977" w:type="dxa"/>
            <w:noWrap/>
            <w:hideMark/>
          </w:tcPr>
          <w:p w14:paraId="0709796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$44.00</w:t>
            </w:r>
          </w:p>
        </w:tc>
        <w:tc>
          <w:tcPr>
            <w:tcW w:w="3543" w:type="dxa"/>
            <w:noWrap/>
            <w:hideMark/>
          </w:tcPr>
          <w:p w14:paraId="11839A9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$22.00</w:t>
            </w:r>
          </w:p>
        </w:tc>
      </w:tr>
      <w:tr w:rsidR="00985E40" w:rsidRPr="00ED234B" w14:paraId="764DB8FF" w14:textId="77777777" w:rsidTr="00FB0258">
        <w:trPr>
          <w:trHeight w:val="288"/>
        </w:trPr>
        <w:tc>
          <w:tcPr>
            <w:tcW w:w="1985" w:type="dxa"/>
            <w:noWrap/>
            <w:hideMark/>
          </w:tcPr>
          <w:p w14:paraId="6AF2C1F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w:t>
            </w:r>
          </w:p>
        </w:tc>
        <w:tc>
          <w:tcPr>
            <w:tcW w:w="2977" w:type="dxa"/>
            <w:noWrap/>
            <w:hideMark/>
          </w:tcPr>
          <w:p w14:paraId="7E08FCB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3543" w:type="dxa"/>
            <w:noWrap/>
            <w:hideMark/>
          </w:tcPr>
          <w:p w14:paraId="39D332B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r>
      <w:tr w:rsidR="00985E40" w:rsidRPr="00ED234B" w14:paraId="5E6E0B91" w14:textId="77777777" w:rsidTr="00FB0258">
        <w:trPr>
          <w:trHeight w:val="288"/>
        </w:trPr>
        <w:tc>
          <w:tcPr>
            <w:tcW w:w="1985" w:type="dxa"/>
            <w:noWrap/>
            <w:hideMark/>
          </w:tcPr>
          <w:p w14:paraId="1EBF0E0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w:t>
            </w:r>
          </w:p>
        </w:tc>
        <w:tc>
          <w:tcPr>
            <w:tcW w:w="2977" w:type="dxa"/>
            <w:noWrap/>
            <w:hideMark/>
          </w:tcPr>
          <w:p w14:paraId="2289813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3543" w:type="dxa"/>
            <w:noWrap/>
            <w:hideMark/>
          </w:tcPr>
          <w:p w14:paraId="102E61E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r>
      <w:tr w:rsidR="00985E40" w:rsidRPr="00ED234B" w14:paraId="76044FE3" w14:textId="77777777" w:rsidTr="00FB0258">
        <w:trPr>
          <w:trHeight w:val="288"/>
        </w:trPr>
        <w:tc>
          <w:tcPr>
            <w:tcW w:w="1985" w:type="dxa"/>
            <w:noWrap/>
            <w:hideMark/>
          </w:tcPr>
          <w:p w14:paraId="3EBEAC2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w:t>
            </w:r>
          </w:p>
        </w:tc>
        <w:tc>
          <w:tcPr>
            <w:tcW w:w="2977" w:type="dxa"/>
            <w:noWrap/>
            <w:hideMark/>
          </w:tcPr>
          <w:p w14:paraId="33DFB61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3543" w:type="dxa"/>
            <w:noWrap/>
            <w:hideMark/>
          </w:tcPr>
          <w:p w14:paraId="2858E98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r>
      <w:tr w:rsidR="00985E40" w:rsidRPr="00ED234B" w14:paraId="2C3D3EF0" w14:textId="77777777" w:rsidTr="00FB0258">
        <w:trPr>
          <w:trHeight w:val="288"/>
        </w:trPr>
        <w:tc>
          <w:tcPr>
            <w:tcW w:w="1985" w:type="dxa"/>
            <w:noWrap/>
            <w:hideMark/>
          </w:tcPr>
          <w:p w14:paraId="1E79A1D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7</w:t>
            </w:r>
          </w:p>
        </w:tc>
        <w:tc>
          <w:tcPr>
            <w:tcW w:w="2977" w:type="dxa"/>
            <w:noWrap/>
            <w:hideMark/>
          </w:tcPr>
          <w:p w14:paraId="3B43726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3543" w:type="dxa"/>
            <w:noWrap/>
            <w:hideMark/>
          </w:tcPr>
          <w:p w14:paraId="2589A2F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r>
      <w:tr w:rsidR="00985E40" w:rsidRPr="00ED234B" w14:paraId="4F4872F6" w14:textId="77777777" w:rsidTr="00FB0258">
        <w:trPr>
          <w:trHeight w:val="288"/>
        </w:trPr>
        <w:tc>
          <w:tcPr>
            <w:tcW w:w="1985" w:type="dxa"/>
            <w:noWrap/>
            <w:hideMark/>
          </w:tcPr>
          <w:p w14:paraId="44A43DE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w:t>
            </w:r>
          </w:p>
        </w:tc>
        <w:tc>
          <w:tcPr>
            <w:tcW w:w="2977" w:type="dxa"/>
            <w:noWrap/>
            <w:hideMark/>
          </w:tcPr>
          <w:p w14:paraId="6BE8848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3543" w:type="dxa"/>
            <w:noWrap/>
            <w:hideMark/>
          </w:tcPr>
          <w:p w14:paraId="52317AF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r>
      <w:tr w:rsidR="00985E40" w:rsidRPr="00ED234B" w14:paraId="2884DF7B" w14:textId="77777777" w:rsidTr="00FB0258">
        <w:trPr>
          <w:trHeight w:val="288"/>
        </w:trPr>
        <w:tc>
          <w:tcPr>
            <w:tcW w:w="1985" w:type="dxa"/>
            <w:noWrap/>
            <w:hideMark/>
          </w:tcPr>
          <w:p w14:paraId="296F178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9</w:t>
            </w:r>
          </w:p>
        </w:tc>
        <w:tc>
          <w:tcPr>
            <w:tcW w:w="2977" w:type="dxa"/>
            <w:noWrap/>
            <w:hideMark/>
          </w:tcPr>
          <w:p w14:paraId="25E6F09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3543" w:type="dxa"/>
            <w:noWrap/>
            <w:hideMark/>
          </w:tcPr>
          <w:p w14:paraId="27A9649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r>
      <w:tr w:rsidR="00985E40" w:rsidRPr="00ED234B" w14:paraId="4FE71EAC" w14:textId="77777777" w:rsidTr="00FB0258">
        <w:trPr>
          <w:trHeight w:val="288"/>
        </w:trPr>
        <w:tc>
          <w:tcPr>
            <w:tcW w:w="1985" w:type="dxa"/>
            <w:noWrap/>
            <w:hideMark/>
          </w:tcPr>
          <w:p w14:paraId="0C7E375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w:t>
            </w:r>
          </w:p>
        </w:tc>
        <w:tc>
          <w:tcPr>
            <w:tcW w:w="2977" w:type="dxa"/>
            <w:noWrap/>
            <w:hideMark/>
          </w:tcPr>
          <w:p w14:paraId="611EE82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3543" w:type="dxa"/>
            <w:noWrap/>
            <w:hideMark/>
          </w:tcPr>
          <w:p w14:paraId="79BC827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r>
      <w:tr w:rsidR="00985E40" w:rsidRPr="00ED234B" w14:paraId="3674151A" w14:textId="77777777" w:rsidTr="00FB0258">
        <w:trPr>
          <w:trHeight w:val="288"/>
        </w:trPr>
        <w:tc>
          <w:tcPr>
            <w:tcW w:w="1985" w:type="dxa"/>
            <w:noWrap/>
            <w:hideMark/>
          </w:tcPr>
          <w:p w14:paraId="709092E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w:t>
            </w:r>
          </w:p>
        </w:tc>
        <w:tc>
          <w:tcPr>
            <w:tcW w:w="2977" w:type="dxa"/>
            <w:noWrap/>
            <w:hideMark/>
          </w:tcPr>
          <w:p w14:paraId="7560DA1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3543" w:type="dxa"/>
            <w:noWrap/>
            <w:hideMark/>
          </w:tcPr>
          <w:p w14:paraId="1F9BC8D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r>
      <w:tr w:rsidR="00985E40" w:rsidRPr="00ED234B" w14:paraId="7D75A779" w14:textId="77777777" w:rsidTr="00FB0258">
        <w:trPr>
          <w:trHeight w:val="288"/>
        </w:trPr>
        <w:tc>
          <w:tcPr>
            <w:tcW w:w="1985" w:type="dxa"/>
            <w:noWrap/>
            <w:hideMark/>
          </w:tcPr>
          <w:p w14:paraId="1E5A671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12</w:t>
            </w:r>
          </w:p>
        </w:tc>
        <w:tc>
          <w:tcPr>
            <w:tcW w:w="2977" w:type="dxa"/>
            <w:noWrap/>
            <w:hideMark/>
          </w:tcPr>
          <w:p w14:paraId="0D32366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3543" w:type="dxa"/>
            <w:noWrap/>
            <w:hideMark/>
          </w:tcPr>
          <w:p w14:paraId="5A5EAF3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r>
      <w:tr w:rsidR="00985E40" w:rsidRPr="00ED234B" w14:paraId="1BAFE62E" w14:textId="77777777" w:rsidTr="00FB0258">
        <w:trPr>
          <w:trHeight w:val="288"/>
        </w:trPr>
        <w:tc>
          <w:tcPr>
            <w:tcW w:w="1985" w:type="dxa"/>
            <w:noWrap/>
            <w:hideMark/>
          </w:tcPr>
          <w:p w14:paraId="25A6D7E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w:t>
            </w:r>
          </w:p>
        </w:tc>
        <w:tc>
          <w:tcPr>
            <w:tcW w:w="2977" w:type="dxa"/>
            <w:noWrap/>
            <w:hideMark/>
          </w:tcPr>
          <w:p w14:paraId="0CB47D3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3543" w:type="dxa"/>
            <w:noWrap/>
            <w:hideMark/>
          </w:tcPr>
          <w:p w14:paraId="0334CD2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r>
      <w:tr w:rsidR="00985E40" w:rsidRPr="00ED234B" w14:paraId="31CABD84" w14:textId="77777777" w:rsidTr="00FB0258">
        <w:trPr>
          <w:trHeight w:val="288"/>
        </w:trPr>
        <w:tc>
          <w:tcPr>
            <w:tcW w:w="1985" w:type="dxa"/>
            <w:noWrap/>
            <w:hideMark/>
          </w:tcPr>
          <w:p w14:paraId="461E3A5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14</w:t>
            </w:r>
          </w:p>
        </w:tc>
        <w:tc>
          <w:tcPr>
            <w:tcW w:w="2977" w:type="dxa"/>
            <w:noWrap/>
            <w:hideMark/>
          </w:tcPr>
          <w:p w14:paraId="10B1255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3543" w:type="dxa"/>
            <w:noWrap/>
            <w:hideMark/>
          </w:tcPr>
          <w:p w14:paraId="76F1B57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r>
    </w:tbl>
    <w:p w14:paraId="49D54865" w14:textId="77777777" w:rsidR="00985E40" w:rsidRPr="00ED234B" w:rsidRDefault="00985E40" w:rsidP="00985E40">
      <w:pPr>
        <w:rPr>
          <w:rFonts w:ascii="Times New Roman" w:hAnsi="Times New Roman" w:cs="Times New Roman"/>
          <w:sz w:val="20"/>
          <w:szCs w:val="20"/>
        </w:rPr>
      </w:pPr>
    </w:p>
    <w:tbl>
      <w:tblPr>
        <w:tblStyle w:val="TableGrid"/>
        <w:tblW w:w="0" w:type="auto"/>
        <w:tblLook w:val="04A0" w:firstRow="1" w:lastRow="0" w:firstColumn="1" w:lastColumn="0" w:noHBand="0" w:noVBand="1"/>
        <w:tblCaption w:val="TableG"/>
      </w:tblPr>
      <w:tblGrid>
        <w:gridCol w:w="1985"/>
        <w:gridCol w:w="2977"/>
        <w:gridCol w:w="3543"/>
      </w:tblGrid>
      <w:tr w:rsidR="00985E40" w:rsidRPr="00ED234B" w14:paraId="6B4B4120" w14:textId="77777777" w:rsidTr="00FB0258">
        <w:trPr>
          <w:trHeight w:val="339"/>
        </w:trPr>
        <w:tc>
          <w:tcPr>
            <w:tcW w:w="1985" w:type="dxa"/>
            <w:shd w:val="clear" w:color="auto" w:fill="000000" w:themeFill="text1"/>
            <w:hideMark/>
          </w:tcPr>
          <w:p w14:paraId="1647238F"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Number of Zones travelled</w:t>
            </w:r>
          </w:p>
        </w:tc>
        <w:tc>
          <w:tcPr>
            <w:tcW w:w="2977" w:type="dxa"/>
            <w:shd w:val="clear" w:color="auto" w:fill="000000" w:themeFill="text1"/>
            <w:noWrap/>
            <w:hideMark/>
          </w:tcPr>
          <w:p w14:paraId="422BE8C2"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 xml:space="preserve">28-325 Day myki Pass </w:t>
            </w:r>
            <w:r w:rsidRPr="00ED234B">
              <w:rPr>
                <w:rFonts w:ascii="Times New Roman" w:hAnsi="Times New Roman" w:cs="Times New Roman"/>
                <w:b/>
                <w:bCs/>
                <w:sz w:val="20"/>
                <w:szCs w:val="20"/>
              </w:rPr>
              <w:br/>
              <w:t>(per day)</w:t>
            </w:r>
          </w:p>
          <w:p w14:paraId="298D431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Full Fare</w:t>
            </w:r>
          </w:p>
        </w:tc>
        <w:tc>
          <w:tcPr>
            <w:tcW w:w="3543" w:type="dxa"/>
            <w:shd w:val="clear" w:color="auto" w:fill="000000" w:themeFill="text1"/>
            <w:noWrap/>
            <w:hideMark/>
          </w:tcPr>
          <w:p w14:paraId="2B531F9F"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 xml:space="preserve">28-325 Day myki Pass </w:t>
            </w:r>
            <w:r w:rsidRPr="00ED234B">
              <w:rPr>
                <w:rFonts w:ascii="Times New Roman" w:hAnsi="Times New Roman" w:cs="Times New Roman"/>
                <w:b/>
                <w:bCs/>
                <w:sz w:val="20"/>
                <w:szCs w:val="20"/>
              </w:rPr>
              <w:br/>
              <w:t>(per day)</w:t>
            </w:r>
          </w:p>
          <w:p w14:paraId="2EF0E9E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Concession</w:t>
            </w:r>
            <w:r w:rsidR="00716316" w:rsidRPr="00ED234B">
              <w:rPr>
                <w:rFonts w:ascii="Times New Roman" w:hAnsi="Times New Roman" w:cs="Times New Roman"/>
                <w:sz w:val="20"/>
                <w:szCs w:val="20"/>
              </w:rPr>
              <w:t>*</w:t>
            </w:r>
          </w:p>
        </w:tc>
      </w:tr>
      <w:tr w:rsidR="00985E40" w:rsidRPr="00ED234B" w14:paraId="3A3A88E7" w14:textId="77777777" w:rsidTr="00FB0258">
        <w:trPr>
          <w:trHeight w:val="288"/>
        </w:trPr>
        <w:tc>
          <w:tcPr>
            <w:tcW w:w="1985" w:type="dxa"/>
            <w:noWrap/>
            <w:hideMark/>
          </w:tcPr>
          <w:p w14:paraId="410E578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w:t>
            </w:r>
          </w:p>
        </w:tc>
        <w:tc>
          <w:tcPr>
            <w:tcW w:w="2977" w:type="dxa"/>
            <w:noWrap/>
            <w:hideMark/>
          </w:tcPr>
          <w:p w14:paraId="5E405C8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$3.90</w:t>
            </w:r>
          </w:p>
        </w:tc>
        <w:tc>
          <w:tcPr>
            <w:tcW w:w="3543" w:type="dxa"/>
            <w:noWrap/>
            <w:hideMark/>
          </w:tcPr>
          <w:p w14:paraId="662BD29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$1.95</w:t>
            </w:r>
          </w:p>
        </w:tc>
      </w:tr>
      <w:tr w:rsidR="00985E40" w:rsidRPr="00ED234B" w14:paraId="45560981" w14:textId="77777777" w:rsidTr="00FB0258">
        <w:trPr>
          <w:trHeight w:val="288"/>
        </w:trPr>
        <w:tc>
          <w:tcPr>
            <w:tcW w:w="1985" w:type="dxa"/>
            <w:noWrap/>
            <w:hideMark/>
          </w:tcPr>
          <w:p w14:paraId="72A2D98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w:t>
            </w:r>
          </w:p>
        </w:tc>
        <w:tc>
          <w:tcPr>
            <w:tcW w:w="2977" w:type="dxa"/>
            <w:noWrap/>
            <w:hideMark/>
          </w:tcPr>
          <w:p w14:paraId="6C8051E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$5.52</w:t>
            </w:r>
          </w:p>
        </w:tc>
        <w:tc>
          <w:tcPr>
            <w:tcW w:w="3543" w:type="dxa"/>
            <w:noWrap/>
            <w:hideMark/>
          </w:tcPr>
          <w:p w14:paraId="11D2215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$2.76</w:t>
            </w:r>
          </w:p>
        </w:tc>
      </w:tr>
      <w:tr w:rsidR="00985E40" w:rsidRPr="00ED234B" w14:paraId="704B6FFA" w14:textId="77777777" w:rsidTr="00FB0258">
        <w:trPr>
          <w:trHeight w:val="288"/>
        </w:trPr>
        <w:tc>
          <w:tcPr>
            <w:tcW w:w="1985" w:type="dxa"/>
            <w:noWrap/>
            <w:hideMark/>
          </w:tcPr>
          <w:p w14:paraId="10B7803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w:t>
            </w:r>
          </w:p>
        </w:tc>
        <w:tc>
          <w:tcPr>
            <w:tcW w:w="2977" w:type="dxa"/>
            <w:noWrap/>
            <w:hideMark/>
          </w:tcPr>
          <w:p w14:paraId="6ABE9C7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$6.08</w:t>
            </w:r>
          </w:p>
        </w:tc>
        <w:tc>
          <w:tcPr>
            <w:tcW w:w="3543" w:type="dxa"/>
            <w:noWrap/>
            <w:hideMark/>
          </w:tcPr>
          <w:p w14:paraId="2D855CF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$3.04</w:t>
            </w:r>
          </w:p>
        </w:tc>
      </w:tr>
      <w:tr w:rsidR="00985E40" w:rsidRPr="00ED234B" w14:paraId="5777D91C" w14:textId="77777777" w:rsidTr="00FB0258">
        <w:trPr>
          <w:trHeight w:val="288"/>
        </w:trPr>
        <w:tc>
          <w:tcPr>
            <w:tcW w:w="1985" w:type="dxa"/>
            <w:noWrap/>
            <w:hideMark/>
          </w:tcPr>
          <w:p w14:paraId="1913AF4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w:t>
            </w:r>
          </w:p>
        </w:tc>
        <w:tc>
          <w:tcPr>
            <w:tcW w:w="2977" w:type="dxa"/>
            <w:noWrap/>
            <w:hideMark/>
          </w:tcPr>
          <w:p w14:paraId="2337E82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$6.84</w:t>
            </w:r>
          </w:p>
        </w:tc>
        <w:tc>
          <w:tcPr>
            <w:tcW w:w="3543" w:type="dxa"/>
            <w:noWrap/>
            <w:hideMark/>
          </w:tcPr>
          <w:p w14:paraId="32D2AE5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$3.42</w:t>
            </w:r>
          </w:p>
        </w:tc>
      </w:tr>
      <w:tr w:rsidR="00985E40" w:rsidRPr="00ED234B" w14:paraId="4634F4A9" w14:textId="77777777" w:rsidTr="00FB0258">
        <w:trPr>
          <w:trHeight w:val="288"/>
        </w:trPr>
        <w:tc>
          <w:tcPr>
            <w:tcW w:w="1985" w:type="dxa"/>
            <w:noWrap/>
            <w:hideMark/>
          </w:tcPr>
          <w:p w14:paraId="2BD0F14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w:t>
            </w:r>
          </w:p>
        </w:tc>
        <w:tc>
          <w:tcPr>
            <w:tcW w:w="2977" w:type="dxa"/>
            <w:noWrap/>
            <w:hideMark/>
          </w:tcPr>
          <w:p w14:paraId="09C4C5B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$6.84</w:t>
            </w:r>
          </w:p>
        </w:tc>
        <w:tc>
          <w:tcPr>
            <w:tcW w:w="3543" w:type="dxa"/>
            <w:noWrap/>
            <w:hideMark/>
          </w:tcPr>
          <w:p w14:paraId="5CE1318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$3.42</w:t>
            </w:r>
          </w:p>
        </w:tc>
      </w:tr>
      <w:tr w:rsidR="00985E40" w:rsidRPr="00ED234B" w14:paraId="044F03D7" w14:textId="77777777" w:rsidTr="00FB0258">
        <w:trPr>
          <w:trHeight w:val="288"/>
        </w:trPr>
        <w:tc>
          <w:tcPr>
            <w:tcW w:w="1985" w:type="dxa"/>
            <w:noWrap/>
            <w:hideMark/>
          </w:tcPr>
          <w:p w14:paraId="789AC63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w:t>
            </w:r>
          </w:p>
        </w:tc>
        <w:tc>
          <w:tcPr>
            <w:tcW w:w="2977" w:type="dxa"/>
            <w:noWrap/>
            <w:hideMark/>
          </w:tcPr>
          <w:p w14:paraId="64B32F7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$6.84</w:t>
            </w:r>
          </w:p>
        </w:tc>
        <w:tc>
          <w:tcPr>
            <w:tcW w:w="3543" w:type="dxa"/>
            <w:noWrap/>
            <w:hideMark/>
          </w:tcPr>
          <w:p w14:paraId="4931532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$3.42</w:t>
            </w:r>
          </w:p>
        </w:tc>
      </w:tr>
      <w:tr w:rsidR="00985E40" w:rsidRPr="00ED234B" w14:paraId="6D9AD289" w14:textId="77777777" w:rsidTr="00FB0258">
        <w:trPr>
          <w:trHeight w:val="288"/>
        </w:trPr>
        <w:tc>
          <w:tcPr>
            <w:tcW w:w="1985" w:type="dxa"/>
            <w:noWrap/>
            <w:hideMark/>
          </w:tcPr>
          <w:p w14:paraId="6653035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7</w:t>
            </w:r>
          </w:p>
        </w:tc>
        <w:tc>
          <w:tcPr>
            <w:tcW w:w="2977" w:type="dxa"/>
            <w:noWrap/>
            <w:hideMark/>
          </w:tcPr>
          <w:p w14:paraId="19B39E8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$6.84</w:t>
            </w:r>
          </w:p>
        </w:tc>
        <w:tc>
          <w:tcPr>
            <w:tcW w:w="3543" w:type="dxa"/>
            <w:noWrap/>
            <w:hideMark/>
          </w:tcPr>
          <w:p w14:paraId="1AD4B7C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$3.42</w:t>
            </w:r>
          </w:p>
        </w:tc>
      </w:tr>
      <w:tr w:rsidR="00985E40" w:rsidRPr="00ED234B" w14:paraId="60EE89C0" w14:textId="77777777" w:rsidTr="00FB0258">
        <w:trPr>
          <w:trHeight w:val="288"/>
        </w:trPr>
        <w:tc>
          <w:tcPr>
            <w:tcW w:w="1985" w:type="dxa"/>
            <w:noWrap/>
            <w:hideMark/>
          </w:tcPr>
          <w:p w14:paraId="678BC70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w:t>
            </w:r>
          </w:p>
        </w:tc>
        <w:tc>
          <w:tcPr>
            <w:tcW w:w="2977" w:type="dxa"/>
            <w:noWrap/>
            <w:hideMark/>
          </w:tcPr>
          <w:p w14:paraId="785F621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$6.84</w:t>
            </w:r>
          </w:p>
        </w:tc>
        <w:tc>
          <w:tcPr>
            <w:tcW w:w="3543" w:type="dxa"/>
            <w:noWrap/>
            <w:hideMark/>
          </w:tcPr>
          <w:p w14:paraId="7E42BA3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$3.42</w:t>
            </w:r>
          </w:p>
        </w:tc>
      </w:tr>
      <w:tr w:rsidR="00985E40" w:rsidRPr="00ED234B" w14:paraId="0B24AF6B" w14:textId="77777777" w:rsidTr="00FB0258">
        <w:trPr>
          <w:trHeight w:val="288"/>
        </w:trPr>
        <w:tc>
          <w:tcPr>
            <w:tcW w:w="1985" w:type="dxa"/>
            <w:noWrap/>
            <w:hideMark/>
          </w:tcPr>
          <w:p w14:paraId="3A27666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9</w:t>
            </w:r>
          </w:p>
        </w:tc>
        <w:tc>
          <w:tcPr>
            <w:tcW w:w="2977" w:type="dxa"/>
            <w:noWrap/>
            <w:hideMark/>
          </w:tcPr>
          <w:p w14:paraId="148FC36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$6.84</w:t>
            </w:r>
          </w:p>
        </w:tc>
        <w:tc>
          <w:tcPr>
            <w:tcW w:w="3543" w:type="dxa"/>
            <w:noWrap/>
            <w:hideMark/>
          </w:tcPr>
          <w:p w14:paraId="6A48EFC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$3.42</w:t>
            </w:r>
          </w:p>
        </w:tc>
      </w:tr>
      <w:tr w:rsidR="00985E40" w:rsidRPr="00ED234B" w14:paraId="4B2E3CF2" w14:textId="77777777" w:rsidTr="00FB0258">
        <w:trPr>
          <w:trHeight w:val="288"/>
        </w:trPr>
        <w:tc>
          <w:tcPr>
            <w:tcW w:w="1985" w:type="dxa"/>
            <w:noWrap/>
            <w:hideMark/>
          </w:tcPr>
          <w:p w14:paraId="196A5FD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w:t>
            </w:r>
          </w:p>
        </w:tc>
        <w:tc>
          <w:tcPr>
            <w:tcW w:w="2977" w:type="dxa"/>
            <w:noWrap/>
            <w:hideMark/>
          </w:tcPr>
          <w:p w14:paraId="20EB3E8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$6.84</w:t>
            </w:r>
          </w:p>
        </w:tc>
        <w:tc>
          <w:tcPr>
            <w:tcW w:w="3543" w:type="dxa"/>
            <w:noWrap/>
            <w:hideMark/>
          </w:tcPr>
          <w:p w14:paraId="7BCB8EB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$3.42</w:t>
            </w:r>
          </w:p>
        </w:tc>
      </w:tr>
      <w:tr w:rsidR="00985E40" w:rsidRPr="00ED234B" w14:paraId="2D1DC1CA" w14:textId="77777777" w:rsidTr="00FB0258">
        <w:trPr>
          <w:trHeight w:val="288"/>
        </w:trPr>
        <w:tc>
          <w:tcPr>
            <w:tcW w:w="1985" w:type="dxa"/>
            <w:noWrap/>
            <w:hideMark/>
          </w:tcPr>
          <w:p w14:paraId="47E4FA8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w:t>
            </w:r>
          </w:p>
        </w:tc>
        <w:tc>
          <w:tcPr>
            <w:tcW w:w="2977" w:type="dxa"/>
            <w:noWrap/>
            <w:hideMark/>
          </w:tcPr>
          <w:p w14:paraId="366C45D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$6.84</w:t>
            </w:r>
          </w:p>
        </w:tc>
        <w:tc>
          <w:tcPr>
            <w:tcW w:w="3543" w:type="dxa"/>
            <w:noWrap/>
            <w:hideMark/>
          </w:tcPr>
          <w:p w14:paraId="72BF39E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$3.42</w:t>
            </w:r>
          </w:p>
        </w:tc>
      </w:tr>
      <w:tr w:rsidR="00985E40" w:rsidRPr="00ED234B" w14:paraId="5B113803" w14:textId="77777777" w:rsidTr="00FB0258">
        <w:trPr>
          <w:trHeight w:val="288"/>
        </w:trPr>
        <w:tc>
          <w:tcPr>
            <w:tcW w:w="1985" w:type="dxa"/>
            <w:noWrap/>
            <w:hideMark/>
          </w:tcPr>
          <w:p w14:paraId="69A03EE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12</w:t>
            </w:r>
          </w:p>
        </w:tc>
        <w:tc>
          <w:tcPr>
            <w:tcW w:w="2977" w:type="dxa"/>
            <w:noWrap/>
            <w:hideMark/>
          </w:tcPr>
          <w:p w14:paraId="439AA3B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$6.84</w:t>
            </w:r>
          </w:p>
        </w:tc>
        <w:tc>
          <w:tcPr>
            <w:tcW w:w="3543" w:type="dxa"/>
            <w:noWrap/>
            <w:hideMark/>
          </w:tcPr>
          <w:p w14:paraId="1E87CEB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$3.42</w:t>
            </w:r>
          </w:p>
        </w:tc>
      </w:tr>
      <w:tr w:rsidR="00985E40" w:rsidRPr="00ED234B" w14:paraId="425F0650" w14:textId="77777777" w:rsidTr="00FB0258">
        <w:trPr>
          <w:trHeight w:val="288"/>
        </w:trPr>
        <w:tc>
          <w:tcPr>
            <w:tcW w:w="1985" w:type="dxa"/>
            <w:noWrap/>
            <w:hideMark/>
          </w:tcPr>
          <w:p w14:paraId="3E9EB18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w:t>
            </w:r>
          </w:p>
        </w:tc>
        <w:tc>
          <w:tcPr>
            <w:tcW w:w="2977" w:type="dxa"/>
            <w:noWrap/>
            <w:hideMark/>
          </w:tcPr>
          <w:p w14:paraId="690CFA6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$6.84</w:t>
            </w:r>
          </w:p>
        </w:tc>
        <w:tc>
          <w:tcPr>
            <w:tcW w:w="3543" w:type="dxa"/>
            <w:noWrap/>
            <w:hideMark/>
          </w:tcPr>
          <w:p w14:paraId="31EF3F6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$3.42</w:t>
            </w:r>
          </w:p>
        </w:tc>
      </w:tr>
      <w:tr w:rsidR="00985E40" w:rsidRPr="00ED234B" w14:paraId="4922A203" w14:textId="77777777" w:rsidTr="00FB0258">
        <w:trPr>
          <w:trHeight w:val="288"/>
        </w:trPr>
        <w:tc>
          <w:tcPr>
            <w:tcW w:w="1985" w:type="dxa"/>
            <w:noWrap/>
            <w:hideMark/>
          </w:tcPr>
          <w:p w14:paraId="52820CF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14</w:t>
            </w:r>
          </w:p>
        </w:tc>
        <w:tc>
          <w:tcPr>
            <w:tcW w:w="2977" w:type="dxa"/>
            <w:noWrap/>
            <w:hideMark/>
          </w:tcPr>
          <w:p w14:paraId="6239559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$6.84</w:t>
            </w:r>
          </w:p>
        </w:tc>
        <w:tc>
          <w:tcPr>
            <w:tcW w:w="3543" w:type="dxa"/>
            <w:noWrap/>
            <w:hideMark/>
          </w:tcPr>
          <w:p w14:paraId="4C969D7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$3.42</w:t>
            </w:r>
          </w:p>
        </w:tc>
      </w:tr>
    </w:tbl>
    <w:p w14:paraId="50AE1C23" w14:textId="77777777" w:rsidR="00985E40" w:rsidRPr="00ED234B" w:rsidRDefault="00985E40" w:rsidP="00985E40">
      <w:pPr>
        <w:rPr>
          <w:rFonts w:ascii="Times New Roman" w:hAnsi="Times New Roman" w:cs="Times New Roman"/>
          <w:b/>
          <w:sz w:val="20"/>
          <w:szCs w:val="20"/>
        </w:rPr>
      </w:pPr>
      <w:bookmarkStart w:id="834" w:name="_Toc39675987"/>
      <w:r w:rsidRPr="00ED234B">
        <w:rPr>
          <w:rFonts w:ascii="Times New Roman" w:hAnsi="Times New Roman" w:cs="Times New Roman"/>
          <w:sz w:val="20"/>
          <w:szCs w:val="20"/>
        </w:rPr>
        <w:br w:type="page"/>
      </w:r>
    </w:p>
    <w:p w14:paraId="427A5CC2" w14:textId="500D81F7" w:rsidR="00985E40" w:rsidRPr="00ED234B" w:rsidRDefault="001C2E63" w:rsidP="001C2E63">
      <w:pPr>
        <w:keepNext/>
        <w:spacing w:before="240" w:line="240" w:lineRule="auto"/>
        <w:rPr>
          <w:rFonts w:ascii="Times New Roman" w:eastAsia="Times New Roman Bold" w:hAnsi="Times New Roman Bold" w:cs="Times New Roman"/>
          <w:b/>
          <w:bCs/>
          <w:sz w:val="20"/>
        </w:rPr>
      </w:pPr>
      <w:r w:rsidRPr="00ED234B">
        <w:rPr>
          <w:rFonts w:ascii="Times New Roman" w:eastAsia="Times New Roman Bold" w:hAnsi="Times New Roman Bold" w:cs="Times New Roman"/>
          <w:b/>
          <w:bCs/>
          <w:sz w:val="20"/>
        </w:rPr>
        <w:lastRenderedPageBreak/>
        <w:t>DEFAULT FARES</w:t>
      </w:r>
      <w:bookmarkEnd w:id="834"/>
      <w:r w:rsidRPr="00ED234B">
        <w:rPr>
          <w:rFonts w:ascii="Times New Roman" w:eastAsia="Times New Roman Bold" w:hAnsi="Times New Roman Bold" w:cs="Times New Roman"/>
          <w:b/>
          <w:bCs/>
          <w:sz w:val="20"/>
        </w:rPr>
        <w:t xml:space="preserve"> </w:t>
      </w:r>
    </w:p>
    <w:p w14:paraId="6B45437C" w14:textId="77777777" w:rsidR="00985E40" w:rsidRPr="00ED234B" w:rsidRDefault="00985E40" w:rsidP="00985E40">
      <w:pPr>
        <w:pStyle w:val="Heading4"/>
        <w:rPr>
          <w:rFonts w:cs="Times New Roman"/>
          <w:i w:val="0"/>
          <w:iCs/>
          <w:szCs w:val="20"/>
        </w:rPr>
      </w:pPr>
      <w:r w:rsidRPr="00ED234B">
        <w:rPr>
          <w:rFonts w:cs="Times New Roman"/>
          <w:i w:val="0"/>
          <w:iCs/>
          <w:szCs w:val="20"/>
        </w:rPr>
        <w:t>TABLE H: Metropolitan services default fares</w:t>
      </w:r>
    </w:p>
    <w:p w14:paraId="5B3AD10D" w14:textId="77777777" w:rsidR="00985E40" w:rsidRPr="00ED234B" w:rsidRDefault="00985E40" w:rsidP="00985E40">
      <w:pPr>
        <w:rPr>
          <w:rFonts w:ascii="Times New Roman" w:hAnsi="Times New Roman" w:cs="Times New Roman"/>
          <w:b/>
          <w:bCs/>
          <w:sz w:val="20"/>
          <w:szCs w:val="20"/>
        </w:rPr>
      </w:pPr>
      <w:r w:rsidRPr="00ED234B">
        <w:rPr>
          <w:rFonts w:ascii="Times New Roman" w:hAnsi="Times New Roman" w:cs="Times New Roman"/>
          <w:b/>
          <w:bCs/>
          <w:sz w:val="20"/>
          <w:szCs w:val="20"/>
        </w:rPr>
        <w:t xml:space="preserve">TRAIN SERVICES </w:t>
      </w:r>
    </w:p>
    <w:p w14:paraId="7A72B3DD" w14:textId="77777777" w:rsidR="00985E40" w:rsidRPr="00ED234B" w:rsidRDefault="00985E40" w:rsidP="00985E40">
      <w:pPr>
        <w:rPr>
          <w:rFonts w:ascii="Times New Roman" w:hAnsi="Times New Roman" w:cs="Times New Roman"/>
          <w:sz w:val="20"/>
          <w:szCs w:val="20"/>
        </w:rPr>
      </w:pPr>
      <w:r w:rsidRPr="00ED234B">
        <w:rPr>
          <w:rFonts w:ascii="Times New Roman" w:hAnsi="Times New Roman" w:cs="Times New Roman"/>
          <w:b/>
          <w:bCs/>
          <w:sz w:val="20"/>
          <w:szCs w:val="20"/>
        </w:rPr>
        <w:t>Stations in Zone 1 or 2</w:t>
      </w:r>
    </w:p>
    <w:tbl>
      <w:tblPr>
        <w:tblStyle w:val="TableGrid"/>
        <w:tblW w:w="6827" w:type="dxa"/>
        <w:tblLook w:val="04A0" w:firstRow="1" w:lastRow="0" w:firstColumn="1" w:lastColumn="0" w:noHBand="0" w:noVBand="1"/>
        <w:tblCaption w:val="TableH"/>
      </w:tblPr>
      <w:tblGrid>
        <w:gridCol w:w="3425"/>
        <w:gridCol w:w="3402"/>
      </w:tblGrid>
      <w:tr w:rsidR="00985E40" w:rsidRPr="00ED234B" w14:paraId="6CC205DF" w14:textId="77777777" w:rsidTr="00FB0258">
        <w:trPr>
          <w:trHeight w:val="288"/>
        </w:trPr>
        <w:tc>
          <w:tcPr>
            <w:tcW w:w="3425" w:type="dxa"/>
            <w:shd w:val="clear" w:color="auto" w:fill="000000" w:themeFill="text1"/>
            <w:noWrap/>
            <w:hideMark/>
          </w:tcPr>
          <w:p w14:paraId="1D6B24D1" w14:textId="77777777" w:rsidR="00985E40" w:rsidRPr="00ED234B" w:rsidRDefault="00985E40" w:rsidP="0055541A">
            <w:pPr>
              <w:jc w:val="center"/>
              <w:rPr>
                <w:rFonts w:ascii="Times New Roman" w:hAnsi="Times New Roman" w:cs="Times New Roman"/>
                <w:sz w:val="20"/>
                <w:szCs w:val="20"/>
              </w:rPr>
            </w:pPr>
            <w:r w:rsidRPr="00ED234B">
              <w:rPr>
                <w:rFonts w:ascii="Times New Roman" w:hAnsi="Times New Roman" w:cs="Times New Roman"/>
                <w:sz w:val="20"/>
                <w:szCs w:val="20"/>
              </w:rPr>
              <w:t>Stations in Zone 1 or 2</w:t>
            </w:r>
          </w:p>
          <w:p w14:paraId="32701F66" w14:textId="22C80073" w:rsidR="00985E40" w:rsidRPr="00ED234B" w:rsidRDefault="00985E40" w:rsidP="0055541A">
            <w:pPr>
              <w:jc w:val="center"/>
              <w:rPr>
                <w:rFonts w:ascii="Times New Roman" w:hAnsi="Times New Roman" w:cs="Times New Roman"/>
                <w:sz w:val="20"/>
                <w:szCs w:val="20"/>
              </w:rPr>
            </w:pPr>
            <w:r w:rsidRPr="00ED234B">
              <w:rPr>
                <w:rFonts w:ascii="Times New Roman" w:hAnsi="Times New Roman" w:cs="Times New Roman"/>
                <w:sz w:val="20"/>
                <w:szCs w:val="20"/>
              </w:rPr>
              <w:t>2 hour product</w:t>
            </w:r>
            <w:r w:rsidR="00423AE2" w:rsidRPr="00ED234B">
              <w:rPr>
                <w:rFonts w:ascii="Times New Roman" w:hAnsi="Times New Roman" w:cs="Times New Roman"/>
                <w:sz w:val="20"/>
                <w:szCs w:val="20"/>
              </w:rPr>
              <w:t xml:space="preserve"> </w:t>
            </w:r>
            <w:r w:rsidR="00716316" w:rsidRPr="00ED234B">
              <w:rPr>
                <w:rFonts w:ascii="Times New Roman" w:hAnsi="Times New Roman" w:cs="Times New Roman"/>
                <w:sz w:val="20"/>
                <w:szCs w:val="20"/>
              </w:rPr>
              <w:t xml:space="preserve">or ticket </w:t>
            </w:r>
            <w:r w:rsidRPr="00ED234B">
              <w:rPr>
                <w:rFonts w:ascii="Times New Roman" w:hAnsi="Times New Roman" w:cs="Times New Roman"/>
                <w:sz w:val="20"/>
                <w:szCs w:val="20"/>
              </w:rPr>
              <w:t>created on</w:t>
            </w:r>
          </w:p>
          <w:p w14:paraId="36EE6633" w14:textId="77777777" w:rsidR="0055541A" w:rsidRDefault="006E07C1" w:rsidP="0055541A">
            <w:pPr>
              <w:jc w:val="center"/>
              <w:rPr>
                <w:rFonts w:ascii="Times New Roman" w:hAnsi="Times New Roman" w:cs="Times New Roman"/>
                <w:sz w:val="20"/>
                <w:szCs w:val="20"/>
              </w:rPr>
            </w:pPr>
            <w:r w:rsidRPr="00ED234B">
              <w:rPr>
                <w:rFonts w:ascii="Times New Roman" w:hAnsi="Times New Roman" w:cs="Times New Roman"/>
                <w:sz w:val="20"/>
                <w:szCs w:val="20"/>
              </w:rPr>
              <w:t>Tap</w:t>
            </w:r>
            <w:r w:rsidR="00716316" w:rsidRPr="00ED234B">
              <w:rPr>
                <w:rFonts w:ascii="Times New Roman" w:hAnsi="Times New Roman" w:cs="Times New Roman"/>
                <w:sz w:val="20"/>
                <w:szCs w:val="20"/>
              </w:rPr>
              <w:t xml:space="preserve"> Token</w:t>
            </w:r>
            <w:r w:rsidR="00716316" w:rsidRPr="00ED234B" w:rsidDel="00716316">
              <w:rPr>
                <w:rFonts w:ascii="Times New Roman" w:hAnsi="Times New Roman" w:cs="Times New Roman"/>
                <w:sz w:val="20"/>
                <w:szCs w:val="20"/>
              </w:rPr>
              <w:t xml:space="preserve"> </w:t>
            </w:r>
          </w:p>
          <w:p w14:paraId="12714BBF" w14:textId="5F4A0D55" w:rsidR="00985E40" w:rsidRPr="00ED234B" w:rsidRDefault="00985E40" w:rsidP="0055541A">
            <w:pPr>
              <w:jc w:val="center"/>
              <w:rPr>
                <w:rFonts w:ascii="Times New Roman" w:hAnsi="Times New Roman" w:cs="Times New Roman"/>
                <w:sz w:val="20"/>
                <w:szCs w:val="20"/>
              </w:rPr>
            </w:pPr>
            <w:r w:rsidRPr="00ED234B">
              <w:rPr>
                <w:rFonts w:ascii="Times New Roman" w:hAnsi="Times New Roman" w:cs="Times New Roman"/>
                <w:sz w:val="20"/>
                <w:szCs w:val="20"/>
              </w:rPr>
              <w:t>Full Fare</w:t>
            </w:r>
          </w:p>
        </w:tc>
        <w:tc>
          <w:tcPr>
            <w:tcW w:w="3402" w:type="dxa"/>
            <w:shd w:val="clear" w:color="auto" w:fill="000000" w:themeFill="text1"/>
            <w:noWrap/>
            <w:hideMark/>
          </w:tcPr>
          <w:p w14:paraId="1F73A100" w14:textId="77777777" w:rsidR="00985E40" w:rsidRPr="00ED234B" w:rsidRDefault="00985E40" w:rsidP="0055541A">
            <w:pPr>
              <w:jc w:val="center"/>
              <w:rPr>
                <w:rFonts w:ascii="Times New Roman" w:hAnsi="Times New Roman" w:cs="Times New Roman"/>
                <w:sz w:val="20"/>
                <w:szCs w:val="20"/>
              </w:rPr>
            </w:pPr>
            <w:r w:rsidRPr="00ED234B">
              <w:rPr>
                <w:rFonts w:ascii="Times New Roman" w:hAnsi="Times New Roman" w:cs="Times New Roman"/>
                <w:sz w:val="20"/>
                <w:szCs w:val="20"/>
              </w:rPr>
              <w:t>Stations in Zone 1 or 2</w:t>
            </w:r>
          </w:p>
          <w:p w14:paraId="02B4CA50" w14:textId="72D370B7" w:rsidR="00985E40" w:rsidRPr="00ED234B" w:rsidRDefault="00985E40" w:rsidP="0055541A">
            <w:pPr>
              <w:jc w:val="center"/>
              <w:rPr>
                <w:rFonts w:ascii="Times New Roman" w:hAnsi="Times New Roman" w:cs="Times New Roman"/>
                <w:sz w:val="20"/>
                <w:szCs w:val="20"/>
              </w:rPr>
            </w:pPr>
            <w:r w:rsidRPr="00ED234B">
              <w:rPr>
                <w:rFonts w:ascii="Times New Roman" w:hAnsi="Times New Roman" w:cs="Times New Roman"/>
                <w:sz w:val="20"/>
                <w:szCs w:val="20"/>
              </w:rPr>
              <w:t xml:space="preserve">2 hour product created on </w:t>
            </w:r>
            <w:r w:rsidR="00C32BC6" w:rsidRPr="00ED234B">
              <w:rPr>
                <w:rFonts w:ascii="Times New Roman" w:hAnsi="Times New Roman" w:cs="Times New Roman"/>
                <w:sz w:val="20"/>
                <w:szCs w:val="20"/>
              </w:rPr>
              <w:t xml:space="preserve">Concession </w:t>
            </w:r>
            <w:r w:rsidRPr="00ED234B">
              <w:rPr>
                <w:rFonts w:ascii="Times New Roman" w:hAnsi="Times New Roman" w:cs="Times New Roman"/>
                <w:sz w:val="20"/>
                <w:szCs w:val="20"/>
              </w:rPr>
              <w:t>myki</w:t>
            </w:r>
            <w:r w:rsidR="00716316" w:rsidRPr="00ED234B">
              <w:rPr>
                <w:rFonts w:ascii="Times New Roman" w:hAnsi="Times New Roman" w:cs="Times New Roman"/>
                <w:sz w:val="20"/>
                <w:szCs w:val="20"/>
              </w:rPr>
              <w:t>*</w:t>
            </w:r>
          </w:p>
        </w:tc>
      </w:tr>
      <w:tr w:rsidR="00985E40" w:rsidRPr="00ED234B" w14:paraId="2A42EE54" w14:textId="77777777" w:rsidTr="002E57D8">
        <w:trPr>
          <w:trHeight w:val="288"/>
        </w:trPr>
        <w:tc>
          <w:tcPr>
            <w:tcW w:w="3425" w:type="dxa"/>
            <w:noWrap/>
            <w:hideMark/>
          </w:tcPr>
          <w:p w14:paraId="6A683FA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3402" w:type="dxa"/>
            <w:noWrap/>
            <w:hideMark/>
          </w:tcPr>
          <w:p w14:paraId="3C5F2CB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w:t>
            </w:r>
          </w:p>
        </w:tc>
      </w:tr>
    </w:tbl>
    <w:p w14:paraId="64BDC66F" w14:textId="77777777" w:rsidR="00C32BC6" w:rsidRPr="00ED234B" w:rsidRDefault="00C32BC6" w:rsidP="001F3662">
      <w:pPr>
        <w:spacing w:before="240"/>
        <w:rPr>
          <w:rFonts w:ascii="Times New Roman" w:hAnsi="Times New Roman" w:cs="Times New Roman"/>
          <w:i/>
          <w:iCs/>
          <w:sz w:val="20"/>
          <w:szCs w:val="20"/>
        </w:rPr>
      </w:pPr>
      <w:r w:rsidRPr="00ED234B">
        <w:rPr>
          <w:rFonts w:ascii="Times New Roman" w:hAnsi="Times New Roman" w:cs="Times New Roman"/>
          <w:i/>
          <w:iCs/>
          <w:sz w:val="20"/>
          <w:szCs w:val="20"/>
        </w:rPr>
        <w:t>* Concession tickets cannot be obtained using a Contactless Payment Token.</w:t>
      </w:r>
    </w:p>
    <w:p w14:paraId="45B863E7" w14:textId="77777777" w:rsidR="00985E40" w:rsidRPr="00ED234B" w:rsidRDefault="00985E40" w:rsidP="001C2E63">
      <w:pPr>
        <w:keepNext/>
        <w:spacing w:before="240" w:line="240" w:lineRule="auto"/>
        <w:rPr>
          <w:rFonts w:ascii="Times New Roman" w:eastAsia="Times New Roman Bold" w:hAnsi="Times New Roman Bold" w:cs="Times New Roman"/>
          <w:b/>
          <w:bCs/>
          <w:sz w:val="20"/>
        </w:rPr>
      </w:pPr>
      <w:r w:rsidRPr="00ED234B">
        <w:rPr>
          <w:rFonts w:ascii="Times New Roman" w:eastAsia="Times New Roman Bold" w:hAnsi="Times New Roman Bold" w:cs="Times New Roman"/>
          <w:b/>
          <w:bCs/>
          <w:sz w:val="20"/>
        </w:rPr>
        <w:t>ALL TRAM SERVICES</w:t>
      </w:r>
    </w:p>
    <w:tbl>
      <w:tblPr>
        <w:tblStyle w:val="TableGrid"/>
        <w:tblW w:w="6827" w:type="dxa"/>
        <w:tblLook w:val="04A0" w:firstRow="1" w:lastRow="0" w:firstColumn="1" w:lastColumn="0" w:noHBand="0" w:noVBand="1"/>
        <w:tblCaption w:val="TableH"/>
      </w:tblPr>
      <w:tblGrid>
        <w:gridCol w:w="3425"/>
        <w:gridCol w:w="3402"/>
      </w:tblGrid>
      <w:tr w:rsidR="00985E40" w:rsidRPr="00ED234B" w14:paraId="4903B51B" w14:textId="77777777" w:rsidTr="00FB0258">
        <w:trPr>
          <w:trHeight w:val="288"/>
        </w:trPr>
        <w:tc>
          <w:tcPr>
            <w:tcW w:w="3425" w:type="dxa"/>
            <w:shd w:val="clear" w:color="auto" w:fill="000000" w:themeFill="text1"/>
            <w:noWrap/>
            <w:hideMark/>
          </w:tcPr>
          <w:p w14:paraId="4DDD5D0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Full Fare</w:t>
            </w:r>
          </w:p>
        </w:tc>
        <w:tc>
          <w:tcPr>
            <w:tcW w:w="3402" w:type="dxa"/>
            <w:shd w:val="clear" w:color="auto" w:fill="000000" w:themeFill="text1"/>
            <w:noWrap/>
            <w:hideMark/>
          </w:tcPr>
          <w:p w14:paraId="404598C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Concession</w:t>
            </w:r>
            <w:r w:rsidR="00716316" w:rsidRPr="00ED234B">
              <w:rPr>
                <w:rFonts w:ascii="Times New Roman" w:hAnsi="Times New Roman" w:cs="Times New Roman"/>
                <w:sz w:val="20"/>
                <w:szCs w:val="20"/>
              </w:rPr>
              <w:t>*</w:t>
            </w:r>
          </w:p>
        </w:tc>
      </w:tr>
      <w:tr w:rsidR="00985E40" w:rsidRPr="00ED234B" w14:paraId="13E205C8" w14:textId="77777777" w:rsidTr="002E57D8">
        <w:trPr>
          <w:trHeight w:val="288"/>
        </w:trPr>
        <w:tc>
          <w:tcPr>
            <w:tcW w:w="3425" w:type="dxa"/>
            <w:noWrap/>
            <w:hideMark/>
          </w:tcPr>
          <w:p w14:paraId="2E47B55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3402" w:type="dxa"/>
            <w:noWrap/>
            <w:hideMark/>
          </w:tcPr>
          <w:p w14:paraId="100466A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w:t>
            </w:r>
          </w:p>
        </w:tc>
      </w:tr>
    </w:tbl>
    <w:p w14:paraId="61049495" w14:textId="77777777" w:rsidR="00C32BC6" w:rsidRPr="00ED234B" w:rsidRDefault="00C32BC6" w:rsidP="001F3662">
      <w:pPr>
        <w:spacing w:before="240"/>
        <w:rPr>
          <w:rFonts w:ascii="Times New Roman" w:hAnsi="Times New Roman" w:cs="Times New Roman"/>
          <w:i/>
          <w:iCs/>
          <w:sz w:val="20"/>
          <w:szCs w:val="20"/>
        </w:rPr>
      </w:pPr>
      <w:r w:rsidRPr="00ED234B">
        <w:rPr>
          <w:rFonts w:ascii="Times New Roman" w:hAnsi="Times New Roman" w:cs="Times New Roman"/>
          <w:i/>
          <w:iCs/>
          <w:sz w:val="20"/>
          <w:szCs w:val="20"/>
        </w:rPr>
        <w:t>* Concession tickets cannot be obtained using a Contactless Payment Token.</w:t>
      </w:r>
    </w:p>
    <w:p w14:paraId="07C50A8C" w14:textId="77777777" w:rsidR="00985E40" w:rsidRPr="00ED234B" w:rsidRDefault="00985E40" w:rsidP="001C2E63">
      <w:pPr>
        <w:keepNext/>
        <w:spacing w:before="240" w:line="240" w:lineRule="auto"/>
        <w:rPr>
          <w:rFonts w:ascii="Times New Roman" w:eastAsia="Times New Roman Bold" w:hAnsi="Times New Roman Bold" w:cs="Times New Roman"/>
          <w:b/>
          <w:bCs/>
          <w:sz w:val="20"/>
        </w:rPr>
      </w:pPr>
      <w:r w:rsidRPr="00ED234B">
        <w:rPr>
          <w:rFonts w:ascii="Times New Roman" w:eastAsia="Times New Roman Bold" w:hAnsi="Times New Roman Bold" w:cs="Times New Roman"/>
          <w:b/>
          <w:bCs/>
          <w:sz w:val="20"/>
        </w:rPr>
        <w:t xml:space="preserve">BUS SERVICES </w:t>
      </w:r>
    </w:p>
    <w:p w14:paraId="2D325E59" w14:textId="77777777" w:rsidR="00985E40" w:rsidRPr="00ED234B" w:rsidRDefault="00985E40" w:rsidP="00985E40">
      <w:pPr>
        <w:rPr>
          <w:rFonts w:ascii="Times New Roman" w:hAnsi="Times New Roman" w:cs="Times New Roman"/>
          <w:sz w:val="20"/>
          <w:szCs w:val="20"/>
        </w:rPr>
      </w:pPr>
      <w:r w:rsidRPr="00ED234B">
        <w:rPr>
          <w:rFonts w:ascii="Times New Roman" w:hAnsi="Times New Roman" w:cs="Times New Roman"/>
          <w:b/>
          <w:bCs/>
          <w:sz w:val="20"/>
          <w:szCs w:val="20"/>
        </w:rPr>
        <w:t>Metropolitan bus</w:t>
      </w:r>
    </w:p>
    <w:tbl>
      <w:tblPr>
        <w:tblStyle w:val="TableGrid"/>
        <w:tblW w:w="6827" w:type="dxa"/>
        <w:tblLook w:val="04A0" w:firstRow="1" w:lastRow="0" w:firstColumn="1" w:lastColumn="0" w:noHBand="0" w:noVBand="1"/>
        <w:tblCaption w:val="TableH"/>
      </w:tblPr>
      <w:tblGrid>
        <w:gridCol w:w="3425"/>
        <w:gridCol w:w="3402"/>
      </w:tblGrid>
      <w:tr w:rsidR="00985E40" w:rsidRPr="00ED234B" w14:paraId="7D3E434B" w14:textId="77777777" w:rsidTr="00FB0258">
        <w:trPr>
          <w:trHeight w:val="288"/>
        </w:trPr>
        <w:tc>
          <w:tcPr>
            <w:tcW w:w="3425" w:type="dxa"/>
            <w:shd w:val="clear" w:color="auto" w:fill="000000" w:themeFill="text1"/>
            <w:noWrap/>
            <w:hideMark/>
          </w:tcPr>
          <w:p w14:paraId="005A4CB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 xml:space="preserve">Metropolitan bus </w:t>
            </w:r>
          </w:p>
          <w:p w14:paraId="233E77F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Full Fare</w:t>
            </w:r>
          </w:p>
        </w:tc>
        <w:tc>
          <w:tcPr>
            <w:tcW w:w="3402" w:type="dxa"/>
            <w:shd w:val="clear" w:color="auto" w:fill="000000" w:themeFill="text1"/>
            <w:noWrap/>
            <w:hideMark/>
          </w:tcPr>
          <w:p w14:paraId="2E8C933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 xml:space="preserve">Metropolitan bus </w:t>
            </w:r>
          </w:p>
          <w:p w14:paraId="61F7DF4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Concession</w:t>
            </w:r>
            <w:r w:rsidR="00716316" w:rsidRPr="00ED234B">
              <w:rPr>
                <w:rFonts w:ascii="Times New Roman" w:hAnsi="Times New Roman" w:cs="Times New Roman"/>
                <w:sz w:val="20"/>
                <w:szCs w:val="20"/>
              </w:rPr>
              <w:t>*</w:t>
            </w:r>
          </w:p>
        </w:tc>
      </w:tr>
      <w:tr w:rsidR="00985E40" w:rsidRPr="00ED234B" w14:paraId="6ADB3D8D" w14:textId="77777777" w:rsidTr="002E57D8">
        <w:trPr>
          <w:trHeight w:val="2016"/>
        </w:trPr>
        <w:tc>
          <w:tcPr>
            <w:tcW w:w="3425" w:type="dxa"/>
            <w:hideMark/>
          </w:tcPr>
          <w:p w14:paraId="58A8888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 hour fare between where a customer boards and the zone at the end of the service.</w:t>
            </w:r>
          </w:p>
        </w:tc>
        <w:tc>
          <w:tcPr>
            <w:tcW w:w="3402" w:type="dxa"/>
            <w:hideMark/>
          </w:tcPr>
          <w:p w14:paraId="548AC60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All zones between and including the zone where the customer touches on and the zone at the end of the service. </w:t>
            </w:r>
          </w:p>
        </w:tc>
      </w:tr>
    </w:tbl>
    <w:p w14:paraId="77D5299A" w14:textId="77777777" w:rsidR="00716316" w:rsidRPr="00ED234B" w:rsidRDefault="00716316" w:rsidP="001F3662">
      <w:pPr>
        <w:spacing w:before="240"/>
        <w:rPr>
          <w:rFonts w:ascii="Times New Roman" w:hAnsi="Times New Roman" w:cs="Times New Roman"/>
          <w:i/>
          <w:iCs/>
          <w:sz w:val="20"/>
          <w:szCs w:val="20"/>
        </w:rPr>
      </w:pPr>
      <w:r w:rsidRPr="00ED234B">
        <w:rPr>
          <w:rFonts w:ascii="Times New Roman" w:hAnsi="Times New Roman" w:cs="Times New Roman"/>
          <w:i/>
          <w:iCs/>
          <w:sz w:val="20"/>
          <w:szCs w:val="20"/>
        </w:rPr>
        <w:t>* Concession tickets cannot be obtained using a Contactless Payment Token.</w:t>
      </w:r>
    </w:p>
    <w:p w14:paraId="47AA01FD" w14:textId="77777777" w:rsidR="00985E40" w:rsidRPr="00ED234B" w:rsidRDefault="00985E40" w:rsidP="00985E40">
      <w:pPr>
        <w:rPr>
          <w:rFonts w:ascii="Times New Roman" w:hAnsi="Times New Roman" w:cs="Times New Roman"/>
          <w:sz w:val="20"/>
          <w:szCs w:val="20"/>
        </w:rPr>
      </w:pPr>
      <w:r w:rsidRPr="00ED234B">
        <w:rPr>
          <w:rFonts w:ascii="Times New Roman" w:hAnsi="Times New Roman" w:cs="Times New Roman"/>
          <w:sz w:val="20"/>
          <w:szCs w:val="20"/>
        </w:rPr>
        <w:br w:type="page"/>
      </w:r>
    </w:p>
    <w:p w14:paraId="601B294A" w14:textId="77777777" w:rsidR="00985E40" w:rsidRPr="00ED234B" w:rsidRDefault="00985E40" w:rsidP="00985E40">
      <w:pPr>
        <w:rPr>
          <w:rFonts w:ascii="Times New Roman" w:hAnsi="Times New Roman" w:cs="Times New Roman"/>
          <w:sz w:val="20"/>
          <w:szCs w:val="20"/>
        </w:rPr>
      </w:pPr>
    </w:p>
    <w:p w14:paraId="0D0BE8AF" w14:textId="77777777" w:rsidR="00985E40" w:rsidRPr="00ED234B" w:rsidRDefault="00985E40" w:rsidP="001C2E63">
      <w:pPr>
        <w:keepNext/>
        <w:spacing w:before="240" w:line="240" w:lineRule="auto"/>
        <w:rPr>
          <w:rFonts w:ascii="Times New Roman" w:eastAsia="Times New Roman Bold" w:hAnsi="Times New Roman Bold" w:cs="Times New Roman"/>
          <w:b/>
          <w:bCs/>
          <w:sz w:val="20"/>
        </w:rPr>
      </w:pPr>
      <w:r w:rsidRPr="00ED234B">
        <w:rPr>
          <w:rFonts w:ascii="Times New Roman" w:eastAsia="Times New Roman Bold" w:hAnsi="Times New Roman Bold" w:cs="Times New Roman"/>
          <w:b/>
          <w:bCs/>
          <w:sz w:val="20"/>
        </w:rPr>
        <w:t>TABLE I: V/Line train services default fares</w:t>
      </w:r>
    </w:p>
    <w:tbl>
      <w:tblPr>
        <w:tblStyle w:val="TableGrid"/>
        <w:tblW w:w="0" w:type="auto"/>
        <w:tblLook w:val="04A0" w:firstRow="1" w:lastRow="0" w:firstColumn="1" w:lastColumn="0" w:noHBand="0" w:noVBand="1"/>
        <w:tblCaption w:val="TableI"/>
      </w:tblPr>
      <w:tblGrid>
        <w:gridCol w:w="2320"/>
        <w:gridCol w:w="2642"/>
        <w:gridCol w:w="3260"/>
      </w:tblGrid>
      <w:tr w:rsidR="00985E40" w:rsidRPr="00ED234B" w14:paraId="02901218" w14:textId="77777777" w:rsidTr="00FB0258">
        <w:trPr>
          <w:trHeight w:val="420"/>
        </w:trPr>
        <w:tc>
          <w:tcPr>
            <w:tcW w:w="2320" w:type="dxa"/>
            <w:shd w:val="clear" w:color="auto" w:fill="000000" w:themeFill="text1"/>
            <w:noWrap/>
            <w:hideMark/>
          </w:tcPr>
          <w:p w14:paraId="1CEA2B29"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 xml:space="preserve">V/Line Train Service </w:t>
            </w:r>
            <w:bookmarkStart w:id="835" w:name="RANGE!B2:D10"/>
            <w:r w:rsidRPr="00ED234B">
              <w:rPr>
                <w:rFonts w:ascii="Times New Roman" w:hAnsi="Times New Roman" w:cs="Times New Roman"/>
                <w:b/>
                <w:bCs/>
                <w:sz w:val="20"/>
                <w:szCs w:val="20"/>
              </w:rPr>
              <w:t>From Zone 1</w:t>
            </w:r>
            <w:bookmarkEnd w:id="835"/>
          </w:p>
        </w:tc>
        <w:tc>
          <w:tcPr>
            <w:tcW w:w="2642" w:type="dxa"/>
            <w:shd w:val="clear" w:color="auto" w:fill="000000" w:themeFill="text1"/>
            <w:noWrap/>
            <w:hideMark/>
          </w:tcPr>
          <w:p w14:paraId="5E869677"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Single Peak Full Fare</w:t>
            </w:r>
          </w:p>
        </w:tc>
        <w:tc>
          <w:tcPr>
            <w:tcW w:w="3260" w:type="dxa"/>
            <w:shd w:val="clear" w:color="auto" w:fill="000000" w:themeFill="text1"/>
            <w:noWrap/>
            <w:hideMark/>
          </w:tcPr>
          <w:p w14:paraId="6C473383"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Single Peak Concession</w:t>
            </w:r>
            <w:r w:rsidR="00716316" w:rsidRPr="00ED234B">
              <w:rPr>
                <w:rFonts w:ascii="Times New Roman" w:hAnsi="Times New Roman" w:cs="Times New Roman"/>
                <w:b/>
                <w:bCs/>
                <w:sz w:val="20"/>
                <w:szCs w:val="20"/>
              </w:rPr>
              <w:t>*</w:t>
            </w:r>
          </w:p>
        </w:tc>
      </w:tr>
      <w:tr w:rsidR="00985E40" w:rsidRPr="00ED234B" w14:paraId="6A65B8CA" w14:textId="77777777" w:rsidTr="00FB0258">
        <w:trPr>
          <w:trHeight w:val="288"/>
        </w:trPr>
        <w:tc>
          <w:tcPr>
            <w:tcW w:w="2320" w:type="dxa"/>
            <w:noWrap/>
            <w:hideMark/>
          </w:tcPr>
          <w:p w14:paraId="6C12CC9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Ballarat Line</w:t>
            </w:r>
          </w:p>
        </w:tc>
        <w:tc>
          <w:tcPr>
            <w:tcW w:w="2642" w:type="dxa"/>
            <w:noWrap/>
            <w:hideMark/>
          </w:tcPr>
          <w:p w14:paraId="28401E6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3260" w:type="dxa"/>
            <w:noWrap/>
            <w:hideMark/>
          </w:tcPr>
          <w:p w14:paraId="3EDAC93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35C73689" w14:textId="77777777" w:rsidTr="00FB0258">
        <w:trPr>
          <w:trHeight w:val="288"/>
        </w:trPr>
        <w:tc>
          <w:tcPr>
            <w:tcW w:w="2320" w:type="dxa"/>
            <w:noWrap/>
            <w:hideMark/>
          </w:tcPr>
          <w:p w14:paraId="5B6F029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Bendigo Line</w:t>
            </w:r>
          </w:p>
        </w:tc>
        <w:tc>
          <w:tcPr>
            <w:tcW w:w="2642" w:type="dxa"/>
            <w:noWrap/>
            <w:hideMark/>
          </w:tcPr>
          <w:p w14:paraId="4CC403B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3260" w:type="dxa"/>
            <w:noWrap/>
            <w:hideMark/>
          </w:tcPr>
          <w:p w14:paraId="16CF9D0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6723B877" w14:textId="77777777" w:rsidTr="00FB0258">
        <w:trPr>
          <w:trHeight w:val="288"/>
        </w:trPr>
        <w:tc>
          <w:tcPr>
            <w:tcW w:w="2320" w:type="dxa"/>
            <w:noWrap/>
            <w:hideMark/>
          </w:tcPr>
          <w:p w14:paraId="3683F35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Echuca Line</w:t>
            </w:r>
          </w:p>
        </w:tc>
        <w:tc>
          <w:tcPr>
            <w:tcW w:w="2642" w:type="dxa"/>
            <w:noWrap/>
            <w:hideMark/>
          </w:tcPr>
          <w:p w14:paraId="7F1A6A8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3260" w:type="dxa"/>
            <w:noWrap/>
            <w:hideMark/>
          </w:tcPr>
          <w:p w14:paraId="3376944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493B592F" w14:textId="77777777" w:rsidTr="00FB0258">
        <w:trPr>
          <w:trHeight w:val="288"/>
        </w:trPr>
        <w:tc>
          <w:tcPr>
            <w:tcW w:w="2320" w:type="dxa"/>
            <w:noWrap/>
            <w:hideMark/>
          </w:tcPr>
          <w:p w14:paraId="6068A86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Swan Hill Line</w:t>
            </w:r>
          </w:p>
        </w:tc>
        <w:tc>
          <w:tcPr>
            <w:tcW w:w="2642" w:type="dxa"/>
            <w:noWrap/>
            <w:hideMark/>
          </w:tcPr>
          <w:p w14:paraId="2A11B5A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3260" w:type="dxa"/>
            <w:noWrap/>
            <w:hideMark/>
          </w:tcPr>
          <w:p w14:paraId="0472F55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697166A9" w14:textId="77777777" w:rsidTr="00FB0258">
        <w:trPr>
          <w:trHeight w:val="288"/>
        </w:trPr>
        <w:tc>
          <w:tcPr>
            <w:tcW w:w="2320" w:type="dxa"/>
            <w:noWrap/>
            <w:hideMark/>
          </w:tcPr>
          <w:p w14:paraId="04D9319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Geelong Line</w:t>
            </w:r>
          </w:p>
        </w:tc>
        <w:tc>
          <w:tcPr>
            <w:tcW w:w="2642" w:type="dxa"/>
            <w:noWrap/>
            <w:hideMark/>
          </w:tcPr>
          <w:p w14:paraId="1B50860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3260" w:type="dxa"/>
            <w:noWrap/>
            <w:hideMark/>
          </w:tcPr>
          <w:p w14:paraId="7B32DDB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2F217957" w14:textId="77777777" w:rsidTr="00FB0258">
        <w:trPr>
          <w:trHeight w:val="288"/>
        </w:trPr>
        <w:tc>
          <w:tcPr>
            <w:tcW w:w="2320" w:type="dxa"/>
            <w:noWrap/>
            <w:hideMark/>
          </w:tcPr>
          <w:p w14:paraId="3E7C5AD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Seymour Line</w:t>
            </w:r>
          </w:p>
        </w:tc>
        <w:tc>
          <w:tcPr>
            <w:tcW w:w="2642" w:type="dxa"/>
            <w:noWrap/>
            <w:hideMark/>
          </w:tcPr>
          <w:p w14:paraId="43B647E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3260" w:type="dxa"/>
            <w:noWrap/>
            <w:hideMark/>
          </w:tcPr>
          <w:p w14:paraId="42F0E8D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463F9AE1" w14:textId="77777777" w:rsidTr="00FB0258">
        <w:trPr>
          <w:trHeight w:val="288"/>
        </w:trPr>
        <w:tc>
          <w:tcPr>
            <w:tcW w:w="2320" w:type="dxa"/>
            <w:noWrap/>
            <w:hideMark/>
          </w:tcPr>
          <w:p w14:paraId="3238D46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Traralgon Line</w:t>
            </w:r>
          </w:p>
        </w:tc>
        <w:tc>
          <w:tcPr>
            <w:tcW w:w="2642" w:type="dxa"/>
            <w:noWrap/>
            <w:hideMark/>
          </w:tcPr>
          <w:p w14:paraId="4939261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3260" w:type="dxa"/>
            <w:noWrap/>
            <w:hideMark/>
          </w:tcPr>
          <w:p w14:paraId="3076524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bl>
    <w:p w14:paraId="112573D8" w14:textId="77777777" w:rsidR="00716316" w:rsidRPr="00ED234B" w:rsidRDefault="00716316" w:rsidP="001F3662">
      <w:pPr>
        <w:spacing w:before="240"/>
        <w:rPr>
          <w:rFonts w:ascii="Times New Roman" w:hAnsi="Times New Roman" w:cs="Times New Roman"/>
          <w:i/>
          <w:iCs/>
          <w:sz w:val="20"/>
          <w:szCs w:val="20"/>
        </w:rPr>
      </w:pPr>
      <w:r w:rsidRPr="00ED234B">
        <w:rPr>
          <w:rFonts w:ascii="Times New Roman" w:hAnsi="Times New Roman" w:cs="Times New Roman"/>
          <w:i/>
          <w:iCs/>
          <w:sz w:val="20"/>
          <w:szCs w:val="20"/>
        </w:rPr>
        <w:t>* Concession tickets cannot be obtained using a Contactless Payment Token.</w:t>
      </w:r>
    </w:p>
    <w:p w14:paraId="64D9F198" w14:textId="77777777" w:rsidR="00985E40" w:rsidRPr="00ED234B" w:rsidRDefault="00985E40" w:rsidP="00985E40">
      <w:pPr>
        <w:rPr>
          <w:rFonts w:ascii="Times New Roman" w:hAnsi="Times New Roman" w:cs="Times New Roman"/>
          <w:sz w:val="20"/>
          <w:szCs w:val="20"/>
        </w:rPr>
      </w:pPr>
    </w:p>
    <w:p w14:paraId="1816430A" w14:textId="77777777" w:rsidR="00985E40" w:rsidRPr="00ED234B" w:rsidRDefault="00985E40" w:rsidP="00985E40">
      <w:pPr>
        <w:rPr>
          <w:rFonts w:ascii="Times New Roman" w:hAnsi="Times New Roman" w:cs="Times New Roman"/>
          <w:sz w:val="20"/>
          <w:szCs w:val="20"/>
        </w:rPr>
      </w:pPr>
      <w:r w:rsidRPr="00ED234B">
        <w:rPr>
          <w:rFonts w:ascii="Times New Roman" w:hAnsi="Times New Roman" w:cs="Times New Roman"/>
          <w:sz w:val="20"/>
          <w:szCs w:val="20"/>
        </w:rPr>
        <w:br w:type="page"/>
      </w:r>
    </w:p>
    <w:p w14:paraId="2916A2E9" w14:textId="77777777" w:rsidR="00985E40" w:rsidRPr="00ED234B" w:rsidRDefault="00985E40" w:rsidP="001C2E63">
      <w:pPr>
        <w:keepNext/>
        <w:spacing w:before="240" w:line="240" w:lineRule="auto"/>
        <w:rPr>
          <w:rFonts w:ascii="Times New Roman" w:eastAsia="Times New Roman Bold" w:hAnsi="Times New Roman Bold" w:cs="Times New Roman"/>
          <w:b/>
          <w:bCs/>
          <w:sz w:val="20"/>
        </w:rPr>
      </w:pPr>
      <w:r w:rsidRPr="00ED234B">
        <w:rPr>
          <w:rFonts w:ascii="Times New Roman" w:eastAsia="Times New Roman Bold" w:hAnsi="Times New Roman Bold" w:cs="Times New Roman"/>
          <w:b/>
          <w:bCs/>
          <w:sz w:val="20"/>
        </w:rPr>
        <w:lastRenderedPageBreak/>
        <w:t>TABLE J: Regional town bus default fares</w:t>
      </w:r>
    </w:p>
    <w:tbl>
      <w:tblPr>
        <w:tblStyle w:val="TableGrid"/>
        <w:tblW w:w="0" w:type="auto"/>
        <w:tblLook w:val="04A0" w:firstRow="1" w:lastRow="0" w:firstColumn="1" w:lastColumn="0" w:noHBand="0" w:noVBand="1"/>
        <w:tblCaption w:val="TableJ"/>
      </w:tblPr>
      <w:tblGrid>
        <w:gridCol w:w="2320"/>
        <w:gridCol w:w="1340"/>
        <w:gridCol w:w="1460"/>
      </w:tblGrid>
      <w:tr w:rsidR="00985E40" w:rsidRPr="00ED234B" w14:paraId="40C2CAB2" w14:textId="77777777" w:rsidTr="00FB0258">
        <w:trPr>
          <w:trHeight w:val="468"/>
        </w:trPr>
        <w:tc>
          <w:tcPr>
            <w:tcW w:w="2320" w:type="dxa"/>
            <w:shd w:val="clear" w:color="auto" w:fill="000000" w:themeFill="text1"/>
            <w:noWrap/>
            <w:hideMark/>
          </w:tcPr>
          <w:p w14:paraId="64749B09" w14:textId="77777777" w:rsidR="00985E40" w:rsidRPr="00ED234B" w:rsidRDefault="00985E40" w:rsidP="002E57D8">
            <w:pPr>
              <w:rPr>
                <w:rFonts w:ascii="Times New Roman" w:hAnsi="Times New Roman" w:cs="Times New Roman"/>
                <w:b/>
                <w:bCs/>
                <w:sz w:val="20"/>
                <w:szCs w:val="20"/>
              </w:rPr>
            </w:pPr>
            <w:bookmarkStart w:id="836" w:name="RANGE!B13:D27"/>
            <w:r w:rsidRPr="00ED234B">
              <w:rPr>
                <w:rFonts w:ascii="Times New Roman" w:hAnsi="Times New Roman" w:cs="Times New Roman"/>
                <w:b/>
                <w:bCs/>
                <w:sz w:val="20"/>
                <w:szCs w:val="20"/>
              </w:rPr>
              <w:t>Regional Bus Route</w:t>
            </w:r>
            <w:bookmarkEnd w:id="836"/>
          </w:p>
        </w:tc>
        <w:tc>
          <w:tcPr>
            <w:tcW w:w="1340" w:type="dxa"/>
            <w:shd w:val="clear" w:color="auto" w:fill="000000" w:themeFill="text1"/>
            <w:noWrap/>
            <w:hideMark/>
          </w:tcPr>
          <w:p w14:paraId="686C92AA"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Full Fare</w:t>
            </w:r>
          </w:p>
        </w:tc>
        <w:tc>
          <w:tcPr>
            <w:tcW w:w="1460" w:type="dxa"/>
            <w:shd w:val="clear" w:color="auto" w:fill="000000" w:themeFill="text1"/>
            <w:noWrap/>
            <w:hideMark/>
          </w:tcPr>
          <w:p w14:paraId="28438144"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Concession</w:t>
            </w:r>
            <w:r w:rsidR="00716316" w:rsidRPr="00ED234B">
              <w:rPr>
                <w:rFonts w:ascii="Times New Roman" w:hAnsi="Times New Roman" w:cs="Times New Roman"/>
                <w:b/>
                <w:bCs/>
                <w:sz w:val="20"/>
                <w:szCs w:val="20"/>
              </w:rPr>
              <w:t>*</w:t>
            </w:r>
          </w:p>
        </w:tc>
      </w:tr>
      <w:tr w:rsidR="00985E40" w:rsidRPr="00ED234B" w14:paraId="31985F1E" w14:textId="77777777" w:rsidTr="00FB0258">
        <w:trPr>
          <w:trHeight w:val="288"/>
        </w:trPr>
        <w:tc>
          <w:tcPr>
            <w:tcW w:w="2320" w:type="dxa"/>
            <w:noWrap/>
            <w:hideMark/>
          </w:tcPr>
          <w:p w14:paraId="0BE6E2F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One zone bus</w:t>
            </w:r>
          </w:p>
        </w:tc>
        <w:tc>
          <w:tcPr>
            <w:tcW w:w="1340" w:type="dxa"/>
            <w:noWrap/>
            <w:hideMark/>
          </w:tcPr>
          <w:p w14:paraId="339DB81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$3.00</w:t>
            </w:r>
          </w:p>
        </w:tc>
        <w:tc>
          <w:tcPr>
            <w:tcW w:w="1460" w:type="dxa"/>
            <w:noWrap/>
            <w:hideMark/>
          </w:tcPr>
          <w:p w14:paraId="44ACBB4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$1.50</w:t>
            </w:r>
          </w:p>
        </w:tc>
      </w:tr>
      <w:tr w:rsidR="00985E40" w:rsidRPr="00ED234B" w14:paraId="4C9912AE" w14:textId="77777777" w:rsidTr="00FB0258">
        <w:trPr>
          <w:trHeight w:val="288"/>
        </w:trPr>
        <w:tc>
          <w:tcPr>
            <w:tcW w:w="2320" w:type="dxa"/>
            <w:noWrap/>
            <w:hideMark/>
          </w:tcPr>
          <w:p w14:paraId="3D85C5B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Two zone bus</w:t>
            </w:r>
          </w:p>
        </w:tc>
        <w:tc>
          <w:tcPr>
            <w:tcW w:w="1340" w:type="dxa"/>
            <w:noWrap/>
            <w:hideMark/>
          </w:tcPr>
          <w:p w14:paraId="4FFE995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$4.00</w:t>
            </w:r>
          </w:p>
        </w:tc>
        <w:tc>
          <w:tcPr>
            <w:tcW w:w="1460" w:type="dxa"/>
            <w:noWrap/>
            <w:hideMark/>
          </w:tcPr>
          <w:p w14:paraId="754E016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$2.00</w:t>
            </w:r>
          </w:p>
        </w:tc>
      </w:tr>
      <w:tr w:rsidR="00985E40" w:rsidRPr="00ED234B" w14:paraId="2AD28FED" w14:textId="77777777" w:rsidTr="00FB0258">
        <w:trPr>
          <w:trHeight w:val="288"/>
        </w:trPr>
        <w:tc>
          <w:tcPr>
            <w:tcW w:w="2320" w:type="dxa"/>
            <w:noWrap/>
            <w:hideMark/>
          </w:tcPr>
          <w:p w14:paraId="276E68A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Three zone bus</w:t>
            </w:r>
          </w:p>
        </w:tc>
        <w:tc>
          <w:tcPr>
            <w:tcW w:w="1340" w:type="dxa"/>
            <w:noWrap/>
            <w:hideMark/>
          </w:tcPr>
          <w:p w14:paraId="51B2183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$4.40</w:t>
            </w:r>
          </w:p>
        </w:tc>
        <w:tc>
          <w:tcPr>
            <w:tcW w:w="1460" w:type="dxa"/>
            <w:noWrap/>
            <w:hideMark/>
          </w:tcPr>
          <w:p w14:paraId="3858341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$2.20</w:t>
            </w:r>
          </w:p>
        </w:tc>
      </w:tr>
      <w:tr w:rsidR="00985E40" w:rsidRPr="00ED234B" w14:paraId="7C8102F9" w14:textId="77777777" w:rsidTr="00FB0258">
        <w:trPr>
          <w:trHeight w:val="288"/>
        </w:trPr>
        <w:tc>
          <w:tcPr>
            <w:tcW w:w="2320" w:type="dxa"/>
            <w:noWrap/>
            <w:hideMark/>
          </w:tcPr>
          <w:p w14:paraId="6AE8347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Four zone bus</w:t>
            </w:r>
          </w:p>
        </w:tc>
        <w:tc>
          <w:tcPr>
            <w:tcW w:w="1340" w:type="dxa"/>
            <w:noWrap/>
            <w:hideMark/>
          </w:tcPr>
          <w:p w14:paraId="69318A0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$5.80</w:t>
            </w:r>
          </w:p>
        </w:tc>
        <w:tc>
          <w:tcPr>
            <w:tcW w:w="1460" w:type="dxa"/>
            <w:noWrap/>
            <w:hideMark/>
          </w:tcPr>
          <w:p w14:paraId="2C881B0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$2.90</w:t>
            </w:r>
          </w:p>
        </w:tc>
      </w:tr>
      <w:tr w:rsidR="00985E40" w:rsidRPr="00ED234B" w14:paraId="4BCA01F6" w14:textId="77777777" w:rsidTr="00FB0258">
        <w:trPr>
          <w:trHeight w:val="288"/>
        </w:trPr>
        <w:tc>
          <w:tcPr>
            <w:tcW w:w="2320" w:type="dxa"/>
            <w:noWrap/>
            <w:hideMark/>
          </w:tcPr>
          <w:p w14:paraId="7C5C163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Five zone bus</w:t>
            </w:r>
          </w:p>
        </w:tc>
        <w:tc>
          <w:tcPr>
            <w:tcW w:w="1340" w:type="dxa"/>
            <w:noWrap/>
            <w:hideMark/>
          </w:tcPr>
          <w:p w14:paraId="73CC733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$6.60</w:t>
            </w:r>
          </w:p>
        </w:tc>
        <w:tc>
          <w:tcPr>
            <w:tcW w:w="1460" w:type="dxa"/>
            <w:noWrap/>
            <w:hideMark/>
          </w:tcPr>
          <w:p w14:paraId="056D43A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$3.30</w:t>
            </w:r>
          </w:p>
        </w:tc>
      </w:tr>
      <w:tr w:rsidR="00985E40" w:rsidRPr="00ED234B" w14:paraId="4BD114DB" w14:textId="77777777" w:rsidTr="00FB0258">
        <w:trPr>
          <w:trHeight w:val="288"/>
        </w:trPr>
        <w:tc>
          <w:tcPr>
            <w:tcW w:w="2320" w:type="dxa"/>
            <w:noWrap/>
            <w:hideMark/>
          </w:tcPr>
          <w:p w14:paraId="1FBA2A7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Six zone bus</w:t>
            </w:r>
          </w:p>
        </w:tc>
        <w:tc>
          <w:tcPr>
            <w:tcW w:w="1340" w:type="dxa"/>
            <w:noWrap/>
            <w:hideMark/>
          </w:tcPr>
          <w:p w14:paraId="43FBC08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$8.00</w:t>
            </w:r>
          </w:p>
        </w:tc>
        <w:tc>
          <w:tcPr>
            <w:tcW w:w="1460" w:type="dxa"/>
            <w:noWrap/>
            <w:hideMark/>
          </w:tcPr>
          <w:p w14:paraId="2C15650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$4.00</w:t>
            </w:r>
          </w:p>
        </w:tc>
      </w:tr>
      <w:tr w:rsidR="00985E40" w:rsidRPr="00ED234B" w14:paraId="0D1FCEEB" w14:textId="77777777" w:rsidTr="00FB0258">
        <w:trPr>
          <w:trHeight w:val="288"/>
        </w:trPr>
        <w:tc>
          <w:tcPr>
            <w:tcW w:w="2320" w:type="dxa"/>
            <w:noWrap/>
            <w:hideMark/>
          </w:tcPr>
          <w:p w14:paraId="2F19FD8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Seven zone bus</w:t>
            </w:r>
          </w:p>
        </w:tc>
        <w:tc>
          <w:tcPr>
            <w:tcW w:w="1340" w:type="dxa"/>
            <w:noWrap/>
            <w:hideMark/>
          </w:tcPr>
          <w:p w14:paraId="1321354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$9.60</w:t>
            </w:r>
          </w:p>
        </w:tc>
        <w:tc>
          <w:tcPr>
            <w:tcW w:w="1460" w:type="dxa"/>
            <w:noWrap/>
            <w:hideMark/>
          </w:tcPr>
          <w:p w14:paraId="7C05FF4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$4.80</w:t>
            </w:r>
          </w:p>
        </w:tc>
      </w:tr>
      <w:tr w:rsidR="00985E40" w:rsidRPr="00ED234B" w14:paraId="2ED04572" w14:textId="77777777" w:rsidTr="00FB0258">
        <w:trPr>
          <w:trHeight w:val="288"/>
        </w:trPr>
        <w:tc>
          <w:tcPr>
            <w:tcW w:w="2320" w:type="dxa"/>
            <w:noWrap/>
            <w:hideMark/>
          </w:tcPr>
          <w:p w14:paraId="1851CBC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Eight zone bus</w:t>
            </w:r>
          </w:p>
        </w:tc>
        <w:tc>
          <w:tcPr>
            <w:tcW w:w="1340" w:type="dxa"/>
            <w:noWrap/>
            <w:hideMark/>
          </w:tcPr>
          <w:p w14:paraId="1503C3A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460" w:type="dxa"/>
            <w:noWrap/>
            <w:hideMark/>
          </w:tcPr>
          <w:p w14:paraId="4C74904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0F9894FC" w14:textId="77777777" w:rsidTr="00FB0258">
        <w:trPr>
          <w:trHeight w:val="288"/>
        </w:trPr>
        <w:tc>
          <w:tcPr>
            <w:tcW w:w="2320" w:type="dxa"/>
            <w:noWrap/>
            <w:hideMark/>
          </w:tcPr>
          <w:p w14:paraId="0704E2B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Nine zone bus</w:t>
            </w:r>
          </w:p>
        </w:tc>
        <w:tc>
          <w:tcPr>
            <w:tcW w:w="1340" w:type="dxa"/>
            <w:noWrap/>
            <w:hideMark/>
          </w:tcPr>
          <w:p w14:paraId="617B023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460" w:type="dxa"/>
            <w:noWrap/>
            <w:hideMark/>
          </w:tcPr>
          <w:p w14:paraId="4711C3F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7BCD1E08" w14:textId="77777777" w:rsidTr="00FB0258">
        <w:trPr>
          <w:trHeight w:val="288"/>
        </w:trPr>
        <w:tc>
          <w:tcPr>
            <w:tcW w:w="2320" w:type="dxa"/>
            <w:noWrap/>
            <w:hideMark/>
          </w:tcPr>
          <w:p w14:paraId="6B98336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Ten zone bus</w:t>
            </w:r>
          </w:p>
        </w:tc>
        <w:tc>
          <w:tcPr>
            <w:tcW w:w="1340" w:type="dxa"/>
            <w:noWrap/>
            <w:hideMark/>
          </w:tcPr>
          <w:p w14:paraId="48F7F40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460" w:type="dxa"/>
            <w:noWrap/>
            <w:hideMark/>
          </w:tcPr>
          <w:p w14:paraId="6B5A21B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2D44030A" w14:textId="77777777" w:rsidTr="00FB0258">
        <w:trPr>
          <w:trHeight w:val="288"/>
        </w:trPr>
        <w:tc>
          <w:tcPr>
            <w:tcW w:w="2320" w:type="dxa"/>
            <w:noWrap/>
            <w:hideMark/>
          </w:tcPr>
          <w:p w14:paraId="0706191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Eleven zone bus</w:t>
            </w:r>
          </w:p>
        </w:tc>
        <w:tc>
          <w:tcPr>
            <w:tcW w:w="1340" w:type="dxa"/>
            <w:noWrap/>
            <w:hideMark/>
          </w:tcPr>
          <w:p w14:paraId="0FFE18E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460" w:type="dxa"/>
            <w:noWrap/>
            <w:hideMark/>
          </w:tcPr>
          <w:p w14:paraId="220ECFB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5444A0DB" w14:textId="77777777" w:rsidTr="00FB0258">
        <w:trPr>
          <w:trHeight w:val="288"/>
        </w:trPr>
        <w:tc>
          <w:tcPr>
            <w:tcW w:w="2320" w:type="dxa"/>
            <w:noWrap/>
            <w:hideMark/>
          </w:tcPr>
          <w:p w14:paraId="253562C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Twelve zone bus</w:t>
            </w:r>
          </w:p>
        </w:tc>
        <w:tc>
          <w:tcPr>
            <w:tcW w:w="1340" w:type="dxa"/>
            <w:noWrap/>
            <w:hideMark/>
          </w:tcPr>
          <w:p w14:paraId="0C1A9B4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460" w:type="dxa"/>
            <w:noWrap/>
            <w:hideMark/>
          </w:tcPr>
          <w:p w14:paraId="73C47EE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5D9F71AE" w14:textId="77777777" w:rsidTr="00FB0258">
        <w:trPr>
          <w:trHeight w:val="288"/>
        </w:trPr>
        <w:tc>
          <w:tcPr>
            <w:tcW w:w="2320" w:type="dxa"/>
            <w:noWrap/>
            <w:hideMark/>
          </w:tcPr>
          <w:p w14:paraId="67DBDC0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Thirteen zone bus</w:t>
            </w:r>
          </w:p>
        </w:tc>
        <w:tc>
          <w:tcPr>
            <w:tcW w:w="1340" w:type="dxa"/>
            <w:noWrap/>
            <w:hideMark/>
          </w:tcPr>
          <w:p w14:paraId="7894FD0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460" w:type="dxa"/>
            <w:noWrap/>
            <w:hideMark/>
          </w:tcPr>
          <w:p w14:paraId="06BB61B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59F52312" w14:textId="77777777" w:rsidTr="00FB0258">
        <w:trPr>
          <w:trHeight w:val="288"/>
        </w:trPr>
        <w:tc>
          <w:tcPr>
            <w:tcW w:w="2320" w:type="dxa"/>
            <w:noWrap/>
            <w:hideMark/>
          </w:tcPr>
          <w:p w14:paraId="48D90AC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Fourteen zone bus</w:t>
            </w:r>
          </w:p>
        </w:tc>
        <w:tc>
          <w:tcPr>
            <w:tcW w:w="1340" w:type="dxa"/>
            <w:noWrap/>
            <w:hideMark/>
          </w:tcPr>
          <w:p w14:paraId="497E998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460" w:type="dxa"/>
            <w:noWrap/>
            <w:hideMark/>
          </w:tcPr>
          <w:p w14:paraId="18D5B7B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bl>
    <w:p w14:paraId="2C4F4999" w14:textId="77777777" w:rsidR="00716316" w:rsidRPr="00ED234B" w:rsidRDefault="00716316" w:rsidP="001F3662">
      <w:pPr>
        <w:spacing w:before="240"/>
        <w:rPr>
          <w:rFonts w:ascii="Times New Roman" w:hAnsi="Times New Roman" w:cs="Times New Roman"/>
          <w:i/>
          <w:iCs/>
          <w:sz w:val="20"/>
          <w:szCs w:val="20"/>
        </w:rPr>
      </w:pPr>
      <w:r w:rsidRPr="00ED234B">
        <w:rPr>
          <w:rFonts w:ascii="Times New Roman" w:hAnsi="Times New Roman" w:cs="Times New Roman"/>
          <w:i/>
          <w:iCs/>
          <w:sz w:val="20"/>
          <w:szCs w:val="20"/>
        </w:rPr>
        <w:t>* Concession tickets cannot be obtained using a Contactless Payment Token.</w:t>
      </w:r>
    </w:p>
    <w:p w14:paraId="78C7472C" w14:textId="77777777" w:rsidR="00985E40" w:rsidRPr="00ED234B" w:rsidRDefault="00985E40" w:rsidP="00985E40">
      <w:pPr>
        <w:pStyle w:val="Heading3"/>
        <w:rPr>
          <w:rFonts w:cs="Times New Roman"/>
          <w:szCs w:val="20"/>
        </w:rPr>
      </w:pPr>
    </w:p>
    <w:p w14:paraId="100265F6" w14:textId="77777777" w:rsidR="00985E40" w:rsidRPr="00ED234B" w:rsidRDefault="00985E40" w:rsidP="00985E40">
      <w:pPr>
        <w:rPr>
          <w:rFonts w:ascii="Times New Roman" w:eastAsiaTheme="majorEastAsia" w:hAnsi="Times New Roman" w:cs="Times New Roman"/>
          <w:color w:val="2F5496" w:themeColor="accent1" w:themeShade="BF"/>
          <w:sz w:val="20"/>
          <w:szCs w:val="20"/>
        </w:rPr>
      </w:pPr>
      <w:r w:rsidRPr="00ED234B">
        <w:rPr>
          <w:rFonts w:ascii="Times New Roman" w:hAnsi="Times New Roman" w:cs="Times New Roman"/>
          <w:sz w:val="20"/>
          <w:szCs w:val="20"/>
        </w:rPr>
        <w:br w:type="page"/>
      </w:r>
    </w:p>
    <w:p w14:paraId="470E5553" w14:textId="77777777" w:rsidR="00985E40" w:rsidRPr="00ED234B" w:rsidRDefault="00985E40" w:rsidP="00985E40">
      <w:pPr>
        <w:rPr>
          <w:rFonts w:ascii="Times New Roman" w:hAnsi="Times New Roman" w:cs="Times New Roman"/>
          <w:sz w:val="20"/>
          <w:szCs w:val="20"/>
        </w:rPr>
      </w:pPr>
    </w:p>
    <w:p w14:paraId="0BEC2B85" w14:textId="77777777" w:rsidR="00985E40" w:rsidRPr="00ED234B" w:rsidRDefault="00985E40" w:rsidP="001C2E63">
      <w:pPr>
        <w:keepNext/>
        <w:spacing w:before="240" w:line="240" w:lineRule="auto"/>
        <w:rPr>
          <w:rFonts w:ascii="Times New Roman" w:eastAsia="Times New Roman Bold" w:hAnsi="Times New Roman Bold" w:cs="Times New Roman"/>
          <w:b/>
          <w:bCs/>
          <w:sz w:val="20"/>
        </w:rPr>
      </w:pPr>
      <w:bookmarkStart w:id="837" w:name="_Toc39675988"/>
      <w:r w:rsidRPr="00ED234B">
        <w:rPr>
          <w:rFonts w:ascii="Times New Roman" w:eastAsia="Times New Roman Bold" w:hAnsi="Times New Roman Bold" w:cs="Times New Roman"/>
          <w:b/>
          <w:bCs/>
          <w:sz w:val="20"/>
        </w:rPr>
        <w:t>Student Passes</w:t>
      </w:r>
      <w:bookmarkEnd w:id="837"/>
      <w:r w:rsidRPr="00ED234B">
        <w:rPr>
          <w:rFonts w:ascii="Times New Roman" w:eastAsia="Times New Roman Bold" w:hAnsi="Times New Roman Bold" w:cs="Times New Roman"/>
          <w:b/>
          <w:bCs/>
          <w:sz w:val="20"/>
        </w:rPr>
        <w:t xml:space="preserve"> </w:t>
      </w:r>
    </w:p>
    <w:p w14:paraId="7E4E4309" w14:textId="77777777" w:rsidR="00985E40" w:rsidRPr="00ED234B" w:rsidRDefault="00985E40" w:rsidP="001C2E63">
      <w:pPr>
        <w:keepNext/>
        <w:spacing w:before="240" w:line="240" w:lineRule="auto"/>
        <w:rPr>
          <w:rFonts w:ascii="Times New Roman" w:eastAsia="Times New Roman Bold" w:hAnsi="Times New Roman Bold" w:cs="Times New Roman"/>
          <w:b/>
          <w:bCs/>
          <w:sz w:val="20"/>
        </w:rPr>
      </w:pPr>
      <w:r w:rsidRPr="00ED234B">
        <w:rPr>
          <w:rFonts w:ascii="Times New Roman" w:eastAsia="Times New Roman Bold" w:hAnsi="Times New Roman Bold" w:cs="Times New Roman"/>
          <w:b/>
          <w:bCs/>
          <w:sz w:val="20"/>
        </w:rPr>
        <w:t>TABLE K: Student Pass Prices</w:t>
      </w:r>
    </w:p>
    <w:p w14:paraId="1B6EB98A" w14:textId="77777777" w:rsidR="00985E40" w:rsidRPr="00ED234B" w:rsidRDefault="00985E40" w:rsidP="001C2E63">
      <w:pPr>
        <w:keepNext/>
        <w:spacing w:before="240" w:line="240" w:lineRule="auto"/>
        <w:rPr>
          <w:rFonts w:ascii="Times New Roman" w:eastAsia="Times New Roman Bold" w:hAnsi="Times New Roman Bold" w:cs="Times New Roman"/>
          <w:b/>
          <w:bCs/>
          <w:sz w:val="20"/>
        </w:rPr>
      </w:pPr>
      <w:bookmarkStart w:id="838" w:name="RANGE!A2:C6"/>
      <w:r w:rsidRPr="00ED234B">
        <w:rPr>
          <w:rFonts w:ascii="Times New Roman" w:eastAsia="Times New Roman Bold" w:hAnsi="Times New Roman Bold" w:cs="Times New Roman"/>
          <w:b/>
          <w:bCs/>
          <w:sz w:val="20"/>
        </w:rPr>
        <w:t>METRO AND REGIONAL CITY TRANSIT STUDENT PASSES</w:t>
      </w:r>
      <w:bookmarkEnd w:id="838"/>
      <w:r w:rsidR="00716316" w:rsidRPr="00ED234B">
        <w:rPr>
          <w:rFonts w:ascii="Times New Roman" w:eastAsia="Times New Roman Bold" w:hAnsi="Times New Roman Bold" w:cs="Times New Roman"/>
          <w:b/>
          <w:bCs/>
          <w:sz w:val="20"/>
        </w:rPr>
        <w:t>*</w:t>
      </w:r>
    </w:p>
    <w:tbl>
      <w:tblPr>
        <w:tblStyle w:val="TableGrid"/>
        <w:tblW w:w="8642" w:type="dxa"/>
        <w:tblLook w:val="04A0" w:firstRow="1" w:lastRow="0" w:firstColumn="1" w:lastColumn="0" w:noHBand="0" w:noVBand="1"/>
        <w:tblCaption w:val="TableK"/>
      </w:tblPr>
      <w:tblGrid>
        <w:gridCol w:w="4390"/>
        <w:gridCol w:w="1842"/>
        <w:gridCol w:w="2410"/>
      </w:tblGrid>
      <w:tr w:rsidR="00985E40" w:rsidRPr="00ED234B" w14:paraId="5458F322" w14:textId="77777777" w:rsidTr="00FB0258">
        <w:trPr>
          <w:trHeight w:val="288"/>
        </w:trPr>
        <w:tc>
          <w:tcPr>
            <w:tcW w:w="4390" w:type="dxa"/>
            <w:shd w:val="clear" w:color="auto" w:fill="000000" w:themeFill="text1"/>
            <w:noWrap/>
            <w:hideMark/>
          </w:tcPr>
          <w:p w14:paraId="01D0B3FC" w14:textId="77777777" w:rsidR="00985E40" w:rsidRPr="00ED234B" w:rsidRDefault="00985E40" w:rsidP="002E57D8">
            <w:pPr>
              <w:rPr>
                <w:rFonts w:ascii="Times New Roman" w:hAnsi="Times New Roman" w:cs="Times New Roman"/>
                <w:b/>
                <w:bCs/>
                <w:sz w:val="20"/>
                <w:szCs w:val="20"/>
              </w:rPr>
            </w:pPr>
          </w:p>
        </w:tc>
        <w:tc>
          <w:tcPr>
            <w:tcW w:w="1842" w:type="dxa"/>
            <w:shd w:val="clear" w:color="auto" w:fill="000000" w:themeFill="text1"/>
            <w:noWrap/>
            <w:hideMark/>
          </w:tcPr>
          <w:p w14:paraId="3E957DA6"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 xml:space="preserve">Half Yearly </w:t>
            </w:r>
          </w:p>
        </w:tc>
        <w:tc>
          <w:tcPr>
            <w:tcW w:w="2410" w:type="dxa"/>
            <w:shd w:val="clear" w:color="auto" w:fill="000000" w:themeFill="text1"/>
            <w:noWrap/>
            <w:hideMark/>
          </w:tcPr>
          <w:p w14:paraId="08021E81"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Yearly</w:t>
            </w:r>
          </w:p>
        </w:tc>
      </w:tr>
      <w:tr w:rsidR="00985E40" w:rsidRPr="00ED234B" w14:paraId="0B6C9C37" w14:textId="77777777" w:rsidTr="002E57D8">
        <w:trPr>
          <w:trHeight w:val="288"/>
        </w:trPr>
        <w:tc>
          <w:tcPr>
            <w:tcW w:w="4390" w:type="dxa"/>
            <w:noWrap/>
            <w:hideMark/>
          </w:tcPr>
          <w:p w14:paraId="737448F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Victorian Student Pass</w:t>
            </w:r>
          </w:p>
        </w:tc>
        <w:tc>
          <w:tcPr>
            <w:tcW w:w="1842" w:type="dxa"/>
            <w:noWrap/>
            <w:hideMark/>
          </w:tcPr>
          <w:p w14:paraId="4F21632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$407.00</w:t>
            </w:r>
          </w:p>
        </w:tc>
        <w:tc>
          <w:tcPr>
            <w:tcW w:w="2410" w:type="dxa"/>
            <w:noWrap/>
            <w:hideMark/>
          </w:tcPr>
          <w:p w14:paraId="4EE6E85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$782.00</w:t>
            </w:r>
          </w:p>
        </w:tc>
      </w:tr>
      <w:tr w:rsidR="00985E40" w:rsidRPr="00ED234B" w14:paraId="47F0C71B" w14:textId="77777777" w:rsidTr="002E57D8">
        <w:trPr>
          <w:trHeight w:val="288"/>
        </w:trPr>
        <w:tc>
          <w:tcPr>
            <w:tcW w:w="4390" w:type="dxa"/>
            <w:noWrap/>
            <w:hideMark/>
          </w:tcPr>
          <w:p w14:paraId="60B1A37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Ballarat Student Pass (Zones 8/9)</w:t>
            </w:r>
          </w:p>
        </w:tc>
        <w:tc>
          <w:tcPr>
            <w:tcW w:w="1842" w:type="dxa"/>
            <w:noWrap/>
            <w:hideMark/>
          </w:tcPr>
          <w:p w14:paraId="19D858D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$196.00</w:t>
            </w:r>
          </w:p>
        </w:tc>
        <w:tc>
          <w:tcPr>
            <w:tcW w:w="2410" w:type="dxa"/>
            <w:noWrap/>
            <w:hideMark/>
          </w:tcPr>
          <w:p w14:paraId="1BD4A5F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$392.00</w:t>
            </w:r>
          </w:p>
        </w:tc>
      </w:tr>
      <w:tr w:rsidR="00985E40" w:rsidRPr="00ED234B" w14:paraId="0484FC99" w14:textId="77777777" w:rsidTr="002E57D8">
        <w:trPr>
          <w:trHeight w:val="288"/>
        </w:trPr>
        <w:tc>
          <w:tcPr>
            <w:tcW w:w="4390" w:type="dxa"/>
            <w:noWrap/>
            <w:hideMark/>
          </w:tcPr>
          <w:p w14:paraId="7B133BB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Bendigo Student Pass (Zone 13)</w:t>
            </w:r>
          </w:p>
        </w:tc>
        <w:tc>
          <w:tcPr>
            <w:tcW w:w="1842" w:type="dxa"/>
            <w:noWrap/>
            <w:hideMark/>
          </w:tcPr>
          <w:p w14:paraId="2BE78ED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$147.00</w:t>
            </w:r>
          </w:p>
        </w:tc>
        <w:tc>
          <w:tcPr>
            <w:tcW w:w="2410" w:type="dxa"/>
            <w:noWrap/>
            <w:hideMark/>
          </w:tcPr>
          <w:p w14:paraId="6D5F852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$294.00</w:t>
            </w:r>
          </w:p>
        </w:tc>
      </w:tr>
      <w:tr w:rsidR="00985E40" w:rsidRPr="00ED234B" w14:paraId="440143AD" w14:textId="77777777" w:rsidTr="002E57D8">
        <w:trPr>
          <w:trHeight w:val="288"/>
        </w:trPr>
        <w:tc>
          <w:tcPr>
            <w:tcW w:w="4390" w:type="dxa"/>
            <w:noWrap/>
            <w:hideMark/>
          </w:tcPr>
          <w:p w14:paraId="7CDB26C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Geelong Student Pass (Zones 4/5)</w:t>
            </w:r>
          </w:p>
        </w:tc>
        <w:tc>
          <w:tcPr>
            <w:tcW w:w="1842" w:type="dxa"/>
            <w:noWrap/>
            <w:hideMark/>
          </w:tcPr>
          <w:p w14:paraId="7E6AF4F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$196.00</w:t>
            </w:r>
          </w:p>
        </w:tc>
        <w:tc>
          <w:tcPr>
            <w:tcW w:w="2410" w:type="dxa"/>
            <w:noWrap/>
            <w:hideMark/>
          </w:tcPr>
          <w:p w14:paraId="684541F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$392.00</w:t>
            </w:r>
          </w:p>
        </w:tc>
      </w:tr>
    </w:tbl>
    <w:p w14:paraId="7F8E2999" w14:textId="77777777" w:rsidR="00716316" w:rsidRPr="00ED234B" w:rsidRDefault="00716316" w:rsidP="001F3662">
      <w:pPr>
        <w:spacing w:before="240"/>
        <w:rPr>
          <w:rFonts w:ascii="Times New Roman" w:hAnsi="Times New Roman" w:cs="Times New Roman"/>
          <w:i/>
          <w:iCs/>
          <w:sz w:val="20"/>
          <w:szCs w:val="20"/>
        </w:rPr>
        <w:sectPr w:rsidR="00716316" w:rsidRPr="00ED234B" w:rsidSect="00716316">
          <w:pgSz w:w="11906" w:h="16838"/>
          <w:pgMar w:top="1440" w:right="1440" w:bottom="1440" w:left="1440" w:header="708" w:footer="708" w:gutter="0"/>
          <w:cols w:space="566"/>
          <w:docGrid w:linePitch="360"/>
        </w:sectPr>
      </w:pPr>
      <w:r w:rsidRPr="00ED234B">
        <w:rPr>
          <w:rFonts w:ascii="Times New Roman" w:hAnsi="Times New Roman" w:cs="Times New Roman"/>
          <w:i/>
          <w:iCs/>
          <w:sz w:val="20"/>
          <w:szCs w:val="20"/>
        </w:rPr>
        <w:t xml:space="preserve">*Student Passes are available on myki </w:t>
      </w:r>
      <w:r w:rsidR="00923273" w:rsidRPr="00ED234B">
        <w:rPr>
          <w:rFonts w:ascii="Times New Roman" w:hAnsi="Times New Roman" w:cs="Times New Roman"/>
          <w:i/>
          <w:iCs/>
          <w:sz w:val="20"/>
          <w:szCs w:val="20"/>
        </w:rPr>
        <w:t>s</w:t>
      </w:r>
      <w:r w:rsidRPr="00ED234B">
        <w:rPr>
          <w:rFonts w:ascii="Times New Roman" w:hAnsi="Times New Roman" w:cs="Times New Roman"/>
          <w:i/>
          <w:iCs/>
          <w:sz w:val="20"/>
          <w:szCs w:val="20"/>
        </w:rPr>
        <w:t xml:space="preserve">martcards only. </w:t>
      </w:r>
    </w:p>
    <w:p w14:paraId="0BDEC60D" w14:textId="4E59545F" w:rsidR="00716316" w:rsidRPr="00ED234B" w:rsidRDefault="001C2E63" w:rsidP="001C2E63">
      <w:pPr>
        <w:keepNext/>
        <w:spacing w:before="240" w:line="240" w:lineRule="auto"/>
        <w:rPr>
          <w:rFonts w:ascii="Times New Roman" w:eastAsia="Times New Roman Bold" w:hAnsi="Times New Roman Bold" w:cs="Times New Roman"/>
          <w:b/>
          <w:bCs/>
          <w:sz w:val="20"/>
        </w:rPr>
      </w:pPr>
      <w:bookmarkStart w:id="839" w:name="_Toc221282986"/>
      <w:r w:rsidRPr="00ED234B">
        <w:rPr>
          <w:rFonts w:ascii="Times New Roman" w:eastAsia="Times New Roman Bold" w:hAnsi="Times New Roman Bold" w:cs="Times New Roman"/>
          <w:b/>
          <w:bCs/>
          <w:sz w:val="20"/>
        </w:rPr>
        <w:lastRenderedPageBreak/>
        <w:t>PART 2: V/LINE FARES FOR SERVICES THAT ARE NOT TAP TOKEN ENABLED</w:t>
      </w:r>
      <w:bookmarkEnd w:id="839"/>
      <w:r w:rsidRPr="00ED234B">
        <w:rPr>
          <w:rFonts w:ascii="Times New Roman" w:eastAsia="Times New Roman Bold" w:hAnsi="Times New Roman Bold" w:cs="Times New Roman"/>
          <w:b/>
          <w:bCs/>
          <w:sz w:val="20"/>
        </w:rPr>
        <w:t xml:space="preserve"> </w:t>
      </w:r>
    </w:p>
    <w:p w14:paraId="2A2A8F45" w14:textId="4F88D3EE" w:rsidR="00985E40" w:rsidRPr="00ED234B" w:rsidRDefault="00985E40" w:rsidP="001C2E63">
      <w:pPr>
        <w:keepNext/>
        <w:spacing w:before="240" w:line="240" w:lineRule="auto"/>
        <w:rPr>
          <w:rFonts w:ascii="Times New Roman" w:eastAsia="Times New Roman Bold" w:hAnsi="Times New Roman Bold" w:cs="Times New Roman"/>
          <w:b/>
          <w:bCs/>
          <w:sz w:val="20"/>
        </w:rPr>
      </w:pPr>
      <w:r w:rsidRPr="00ED234B">
        <w:rPr>
          <w:rFonts w:ascii="Times New Roman" w:eastAsia="Times New Roman Bold" w:hAnsi="Times New Roman Bold" w:cs="Times New Roman"/>
          <w:b/>
          <w:bCs/>
          <w:sz w:val="20"/>
        </w:rPr>
        <w:t xml:space="preserve">TABLE L: </w:t>
      </w:r>
      <w:r w:rsidR="00716316" w:rsidRPr="00ED234B">
        <w:rPr>
          <w:rFonts w:ascii="Times New Roman" w:eastAsia="Times New Roman Bold" w:hAnsi="Times New Roman Bold" w:cs="Times New Roman"/>
          <w:b/>
          <w:bCs/>
          <w:sz w:val="20"/>
        </w:rPr>
        <w:t xml:space="preserve">V/Line fare table for V/Line services that are not </w:t>
      </w:r>
      <w:r w:rsidR="006E07C1" w:rsidRPr="00ED234B">
        <w:rPr>
          <w:rFonts w:ascii="Times New Roman" w:eastAsia="Times New Roman Bold" w:hAnsi="Times New Roman Bold" w:cs="Times New Roman"/>
          <w:b/>
          <w:bCs/>
          <w:sz w:val="20"/>
        </w:rPr>
        <w:t>Tap</w:t>
      </w:r>
      <w:r w:rsidR="00716316" w:rsidRPr="00ED234B">
        <w:rPr>
          <w:rFonts w:ascii="Times New Roman" w:eastAsia="Times New Roman Bold" w:hAnsi="Times New Roman Bold" w:cs="Times New Roman"/>
          <w:b/>
          <w:bCs/>
          <w:sz w:val="20"/>
        </w:rPr>
        <w:t xml:space="preserve"> </w:t>
      </w:r>
      <w:r w:rsidR="003D1FD7" w:rsidRPr="00ED234B">
        <w:rPr>
          <w:rFonts w:ascii="Times New Roman" w:eastAsia="Times New Roman Bold" w:hAnsi="Times New Roman Bold" w:cs="Times New Roman"/>
          <w:b/>
          <w:bCs/>
          <w:sz w:val="20"/>
        </w:rPr>
        <w:t xml:space="preserve">Token </w:t>
      </w:r>
      <w:r w:rsidR="00716316" w:rsidRPr="00ED234B">
        <w:rPr>
          <w:rFonts w:ascii="Times New Roman" w:eastAsia="Times New Roman Bold" w:hAnsi="Times New Roman Bold" w:cs="Times New Roman"/>
          <w:b/>
          <w:bCs/>
          <w:sz w:val="20"/>
        </w:rPr>
        <w:t>Enabled</w:t>
      </w:r>
    </w:p>
    <w:tbl>
      <w:tblPr>
        <w:tblStyle w:val="TableGrid"/>
        <w:tblW w:w="9880" w:type="dxa"/>
        <w:tblInd w:w="-5" w:type="dxa"/>
        <w:tblLook w:val="04A0" w:firstRow="1" w:lastRow="0" w:firstColumn="1" w:lastColumn="0" w:noHBand="0" w:noVBand="1"/>
      </w:tblPr>
      <w:tblGrid>
        <w:gridCol w:w="1428"/>
        <w:gridCol w:w="1406"/>
        <w:gridCol w:w="1558"/>
        <w:gridCol w:w="705"/>
        <w:gridCol w:w="1428"/>
        <w:gridCol w:w="1695"/>
        <w:gridCol w:w="1660"/>
      </w:tblGrid>
      <w:tr w:rsidR="00985E40" w:rsidRPr="00ED234B" w14:paraId="48D2BB21" w14:textId="77777777" w:rsidTr="00FB0258">
        <w:trPr>
          <w:trHeight w:val="277"/>
        </w:trPr>
        <w:tc>
          <w:tcPr>
            <w:tcW w:w="1420" w:type="dxa"/>
            <w:shd w:val="clear" w:color="auto" w:fill="000000" w:themeFill="text1"/>
          </w:tcPr>
          <w:p w14:paraId="3DC71E5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b/>
                <w:bCs/>
                <w:sz w:val="20"/>
                <w:szCs w:val="20"/>
              </w:rPr>
              <w:t>CHARGING UNITS NOT EXCEEDING</w:t>
            </w:r>
          </w:p>
        </w:tc>
        <w:tc>
          <w:tcPr>
            <w:tcW w:w="1410" w:type="dxa"/>
            <w:shd w:val="clear" w:color="auto" w:fill="000000" w:themeFill="text1"/>
          </w:tcPr>
          <w:p w14:paraId="1AE4968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b/>
                <w:bCs/>
                <w:sz w:val="20"/>
                <w:szCs w:val="20"/>
              </w:rPr>
              <w:t>Single Full Fare</w:t>
            </w:r>
          </w:p>
        </w:tc>
        <w:tc>
          <w:tcPr>
            <w:tcW w:w="1560" w:type="dxa"/>
            <w:tcBorders>
              <w:right w:val="single" w:sz="4" w:space="0" w:color="auto"/>
            </w:tcBorders>
            <w:shd w:val="clear" w:color="auto" w:fill="000000" w:themeFill="text1"/>
          </w:tcPr>
          <w:p w14:paraId="4E6F6A1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b/>
                <w:bCs/>
                <w:sz w:val="20"/>
                <w:szCs w:val="20"/>
              </w:rPr>
              <w:t>Single Concession</w:t>
            </w:r>
          </w:p>
        </w:tc>
        <w:tc>
          <w:tcPr>
            <w:tcW w:w="708" w:type="dxa"/>
            <w:tcBorders>
              <w:top w:val="nil"/>
              <w:left w:val="single" w:sz="4" w:space="0" w:color="auto"/>
              <w:bottom w:val="nil"/>
              <w:right w:val="single" w:sz="4" w:space="0" w:color="auto"/>
            </w:tcBorders>
          </w:tcPr>
          <w:p w14:paraId="23470021" w14:textId="77777777" w:rsidR="00985E40" w:rsidRPr="00ED234B" w:rsidRDefault="00985E40" w:rsidP="002E57D8">
            <w:pPr>
              <w:rPr>
                <w:rFonts w:ascii="Times New Roman" w:hAnsi="Times New Roman" w:cs="Times New Roman"/>
                <w:b/>
                <w:bCs/>
                <w:sz w:val="20"/>
                <w:szCs w:val="20"/>
              </w:rPr>
            </w:pPr>
          </w:p>
        </w:tc>
        <w:tc>
          <w:tcPr>
            <w:tcW w:w="1419" w:type="dxa"/>
            <w:tcBorders>
              <w:left w:val="single" w:sz="4" w:space="0" w:color="auto"/>
            </w:tcBorders>
            <w:shd w:val="clear" w:color="auto" w:fill="000000" w:themeFill="text1"/>
          </w:tcPr>
          <w:p w14:paraId="75DCB5C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b/>
                <w:bCs/>
                <w:sz w:val="20"/>
                <w:szCs w:val="20"/>
              </w:rPr>
              <w:t>CHARGING UNITS NOT EXCEEDING</w:t>
            </w:r>
          </w:p>
        </w:tc>
        <w:tc>
          <w:tcPr>
            <w:tcW w:w="1700" w:type="dxa"/>
            <w:shd w:val="clear" w:color="auto" w:fill="000000" w:themeFill="text1"/>
          </w:tcPr>
          <w:p w14:paraId="2F373BB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b/>
                <w:bCs/>
                <w:sz w:val="20"/>
                <w:szCs w:val="20"/>
              </w:rPr>
              <w:t>Daily Full Fare</w:t>
            </w:r>
          </w:p>
        </w:tc>
        <w:tc>
          <w:tcPr>
            <w:tcW w:w="1663" w:type="dxa"/>
            <w:shd w:val="clear" w:color="auto" w:fill="000000" w:themeFill="text1"/>
          </w:tcPr>
          <w:p w14:paraId="74FA7E7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b/>
                <w:bCs/>
                <w:sz w:val="20"/>
                <w:szCs w:val="20"/>
              </w:rPr>
              <w:t>Daily  Concession</w:t>
            </w:r>
          </w:p>
        </w:tc>
      </w:tr>
      <w:tr w:rsidR="00985E40" w:rsidRPr="00ED234B" w14:paraId="3FDFFB4D" w14:textId="77777777" w:rsidTr="00FB0258">
        <w:trPr>
          <w:trHeight w:val="261"/>
        </w:trPr>
        <w:tc>
          <w:tcPr>
            <w:tcW w:w="1420" w:type="dxa"/>
          </w:tcPr>
          <w:p w14:paraId="5761AC7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w:t>
            </w:r>
          </w:p>
        </w:tc>
        <w:tc>
          <w:tcPr>
            <w:tcW w:w="1410" w:type="dxa"/>
          </w:tcPr>
          <w:p w14:paraId="5921418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$3.00</w:t>
            </w:r>
          </w:p>
        </w:tc>
        <w:tc>
          <w:tcPr>
            <w:tcW w:w="1560" w:type="dxa"/>
            <w:tcBorders>
              <w:right w:val="single" w:sz="4" w:space="0" w:color="auto"/>
            </w:tcBorders>
          </w:tcPr>
          <w:p w14:paraId="6BDB565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$1.50</w:t>
            </w:r>
          </w:p>
        </w:tc>
        <w:tc>
          <w:tcPr>
            <w:tcW w:w="708" w:type="dxa"/>
            <w:tcBorders>
              <w:top w:val="nil"/>
              <w:left w:val="single" w:sz="4" w:space="0" w:color="auto"/>
              <w:bottom w:val="nil"/>
              <w:right w:val="single" w:sz="4" w:space="0" w:color="auto"/>
            </w:tcBorders>
          </w:tcPr>
          <w:p w14:paraId="588B5ACF"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75279AE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w:t>
            </w:r>
          </w:p>
        </w:tc>
        <w:tc>
          <w:tcPr>
            <w:tcW w:w="1700" w:type="dxa"/>
          </w:tcPr>
          <w:p w14:paraId="0B6F6D3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$6.00</w:t>
            </w:r>
          </w:p>
        </w:tc>
        <w:tc>
          <w:tcPr>
            <w:tcW w:w="1663" w:type="dxa"/>
          </w:tcPr>
          <w:p w14:paraId="4CBE697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$3.00</w:t>
            </w:r>
          </w:p>
        </w:tc>
      </w:tr>
      <w:tr w:rsidR="00985E40" w:rsidRPr="00ED234B" w14:paraId="63D06EA0" w14:textId="77777777" w:rsidTr="00FB0258">
        <w:trPr>
          <w:trHeight w:val="277"/>
        </w:trPr>
        <w:tc>
          <w:tcPr>
            <w:tcW w:w="1420" w:type="dxa"/>
          </w:tcPr>
          <w:p w14:paraId="0EB89E5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w:t>
            </w:r>
          </w:p>
        </w:tc>
        <w:tc>
          <w:tcPr>
            <w:tcW w:w="1410" w:type="dxa"/>
          </w:tcPr>
          <w:p w14:paraId="5B9FB35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$4.00</w:t>
            </w:r>
          </w:p>
        </w:tc>
        <w:tc>
          <w:tcPr>
            <w:tcW w:w="1560" w:type="dxa"/>
            <w:tcBorders>
              <w:right w:val="single" w:sz="4" w:space="0" w:color="auto"/>
            </w:tcBorders>
          </w:tcPr>
          <w:p w14:paraId="18AF155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$2.00</w:t>
            </w:r>
          </w:p>
        </w:tc>
        <w:tc>
          <w:tcPr>
            <w:tcW w:w="708" w:type="dxa"/>
            <w:tcBorders>
              <w:top w:val="nil"/>
              <w:left w:val="single" w:sz="4" w:space="0" w:color="auto"/>
              <w:bottom w:val="nil"/>
              <w:right w:val="single" w:sz="4" w:space="0" w:color="auto"/>
            </w:tcBorders>
          </w:tcPr>
          <w:p w14:paraId="0FD2D8E4"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26D7695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w:t>
            </w:r>
          </w:p>
        </w:tc>
        <w:tc>
          <w:tcPr>
            <w:tcW w:w="1700" w:type="dxa"/>
          </w:tcPr>
          <w:p w14:paraId="30F0DF2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$8.00</w:t>
            </w:r>
          </w:p>
        </w:tc>
        <w:tc>
          <w:tcPr>
            <w:tcW w:w="1663" w:type="dxa"/>
          </w:tcPr>
          <w:p w14:paraId="23ADF65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$4.00</w:t>
            </w:r>
          </w:p>
        </w:tc>
      </w:tr>
      <w:tr w:rsidR="00985E40" w:rsidRPr="00ED234B" w14:paraId="5CAF6535" w14:textId="77777777" w:rsidTr="00FB0258">
        <w:trPr>
          <w:trHeight w:val="261"/>
        </w:trPr>
        <w:tc>
          <w:tcPr>
            <w:tcW w:w="1420" w:type="dxa"/>
          </w:tcPr>
          <w:p w14:paraId="4E30D61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30</w:t>
            </w:r>
          </w:p>
        </w:tc>
        <w:tc>
          <w:tcPr>
            <w:tcW w:w="1410" w:type="dxa"/>
          </w:tcPr>
          <w:p w14:paraId="4292857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$4.40</w:t>
            </w:r>
          </w:p>
        </w:tc>
        <w:tc>
          <w:tcPr>
            <w:tcW w:w="1560" w:type="dxa"/>
            <w:tcBorders>
              <w:right w:val="single" w:sz="4" w:space="0" w:color="auto"/>
            </w:tcBorders>
          </w:tcPr>
          <w:p w14:paraId="0A167D1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$2.20</w:t>
            </w:r>
          </w:p>
        </w:tc>
        <w:tc>
          <w:tcPr>
            <w:tcW w:w="708" w:type="dxa"/>
            <w:tcBorders>
              <w:top w:val="nil"/>
              <w:left w:val="single" w:sz="4" w:space="0" w:color="auto"/>
              <w:bottom w:val="nil"/>
              <w:right w:val="single" w:sz="4" w:space="0" w:color="auto"/>
            </w:tcBorders>
          </w:tcPr>
          <w:p w14:paraId="1BC9E646"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2B93DC2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30</w:t>
            </w:r>
          </w:p>
        </w:tc>
        <w:tc>
          <w:tcPr>
            <w:tcW w:w="1700" w:type="dxa"/>
          </w:tcPr>
          <w:p w14:paraId="6270A98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$8.80</w:t>
            </w:r>
          </w:p>
        </w:tc>
        <w:tc>
          <w:tcPr>
            <w:tcW w:w="1663" w:type="dxa"/>
          </w:tcPr>
          <w:p w14:paraId="17240A6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$4.40</w:t>
            </w:r>
          </w:p>
        </w:tc>
      </w:tr>
      <w:tr w:rsidR="00985E40" w:rsidRPr="00ED234B" w14:paraId="1C33EE83" w14:textId="77777777" w:rsidTr="00FB0258">
        <w:trPr>
          <w:trHeight w:val="277"/>
        </w:trPr>
        <w:tc>
          <w:tcPr>
            <w:tcW w:w="1420" w:type="dxa"/>
          </w:tcPr>
          <w:p w14:paraId="4FCA9C0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40</w:t>
            </w:r>
          </w:p>
        </w:tc>
        <w:tc>
          <w:tcPr>
            <w:tcW w:w="1410" w:type="dxa"/>
          </w:tcPr>
          <w:p w14:paraId="2ACFFF4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$5.80</w:t>
            </w:r>
          </w:p>
        </w:tc>
        <w:tc>
          <w:tcPr>
            <w:tcW w:w="1560" w:type="dxa"/>
            <w:tcBorders>
              <w:right w:val="single" w:sz="4" w:space="0" w:color="auto"/>
            </w:tcBorders>
          </w:tcPr>
          <w:p w14:paraId="0881E92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$2.90</w:t>
            </w:r>
          </w:p>
        </w:tc>
        <w:tc>
          <w:tcPr>
            <w:tcW w:w="708" w:type="dxa"/>
            <w:tcBorders>
              <w:top w:val="nil"/>
              <w:left w:val="single" w:sz="4" w:space="0" w:color="auto"/>
              <w:bottom w:val="nil"/>
              <w:right w:val="single" w:sz="4" w:space="0" w:color="auto"/>
            </w:tcBorders>
          </w:tcPr>
          <w:p w14:paraId="7AD9DE72"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1337A97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40</w:t>
            </w:r>
          </w:p>
        </w:tc>
        <w:tc>
          <w:tcPr>
            <w:tcW w:w="1700" w:type="dxa"/>
          </w:tcPr>
          <w:p w14:paraId="596DCD7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646F484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3357C56A" w14:textId="77777777" w:rsidTr="00FB0258">
        <w:trPr>
          <w:trHeight w:val="261"/>
        </w:trPr>
        <w:tc>
          <w:tcPr>
            <w:tcW w:w="1420" w:type="dxa"/>
          </w:tcPr>
          <w:p w14:paraId="0F51C59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50</w:t>
            </w:r>
          </w:p>
        </w:tc>
        <w:tc>
          <w:tcPr>
            <w:tcW w:w="1410" w:type="dxa"/>
          </w:tcPr>
          <w:p w14:paraId="4F16464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$6.60</w:t>
            </w:r>
          </w:p>
        </w:tc>
        <w:tc>
          <w:tcPr>
            <w:tcW w:w="1560" w:type="dxa"/>
            <w:tcBorders>
              <w:right w:val="single" w:sz="4" w:space="0" w:color="auto"/>
            </w:tcBorders>
          </w:tcPr>
          <w:p w14:paraId="2493583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$3.30</w:t>
            </w:r>
          </w:p>
        </w:tc>
        <w:tc>
          <w:tcPr>
            <w:tcW w:w="708" w:type="dxa"/>
            <w:tcBorders>
              <w:top w:val="nil"/>
              <w:left w:val="single" w:sz="4" w:space="0" w:color="auto"/>
              <w:bottom w:val="nil"/>
              <w:right w:val="single" w:sz="4" w:space="0" w:color="auto"/>
            </w:tcBorders>
          </w:tcPr>
          <w:p w14:paraId="43AB9C21"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299184A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50</w:t>
            </w:r>
          </w:p>
        </w:tc>
        <w:tc>
          <w:tcPr>
            <w:tcW w:w="1700" w:type="dxa"/>
          </w:tcPr>
          <w:p w14:paraId="4E9A5B9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12B7E1A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0750B23F" w14:textId="77777777" w:rsidTr="00FB0258">
        <w:trPr>
          <w:trHeight w:val="261"/>
        </w:trPr>
        <w:tc>
          <w:tcPr>
            <w:tcW w:w="1420" w:type="dxa"/>
          </w:tcPr>
          <w:p w14:paraId="493D4AE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60</w:t>
            </w:r>
          </w:p>
        </w:tc>
        <w:tc>
          <w:tcPr>
            <w:tcW w:w="1410" w:type="dxa"/>
          </w:tcPr>
          <w:p w14:paraId="4F6E454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$8.00</w:t>
            </w:r>
          </w:p>
        </w:tc>
        <w:tc>
          <w:tcPr>
            <w:tcW w:w="1560" w:type="dxa"/>
            <w:tcBorders>
              <w:right w:val="single" w:sz="4" w:space="0" w:color="auto"/>
            </w:tcBorders>
          </w:tcPr>
          <w:p w14:paraId="5464565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$4.00</w:t>
            </w:r>
          </w:p>
        </w:tc>
        <w:tc>
          <w:tcPr>
            <w:tcW w:w="708" w:type="dxa"/>
            <w:tcBorders>
              <w:top w:val="nil"/>
              <w:left w:val="single" w:sz="4" w:space="0" w:color="auto"/>
              <w:bottom w:val="nil"/>
              <w:right w:val="single" w:sz="4" w:space="0" w:color="auto"/>
            </w:tcBorders>
          </w:tcPr>
          <w:p w14:paraId="2851EFA6"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6A63802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60</w:t>
            </w:r>
          </w:p>
        </w:tc>
        <w:tc>
          <w:tcPr>
            <w:tcW w:w="1700" w:type="dxa"/>
          </w:tcPr>
          <w:p w14:paraId="06394C7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5F3820D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2A8754AF" w14:textId="77777777" w:rsidTr="00FB0258">
        <w:trPr>
          <w:trHeight w:val="261"/>
        </w:trPr>
        <w:tc>
          <w:tcPr>
            <w:tcW w:w="1420" w:type="dxa"/>
          </w:tcPr>
          <w:p w14:paraId="3DD2E21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70</w:t>
            </w:r>
          </w:p>
        </w:tc>
        <w:tc>
          <w:tcPr>
            <w:tcW w:w="1410" w:type="dxa"/>
          </w:tcPr>
          <w:p w14:paraId="5E37957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$9.60</w:t>
            </w:r>
          </w:p>
        </w:tc>
        <w:tc>
          <w:tcPr>
            <w:tcW w:w="1560" w:type="dxa"/>
            <w:tcBorders>
              <w:right w:val="single" w:sz="4" w:space="0" w:color="auto"/>
            </w:tcBorders>
          </w:tcPr>
          <w:p w14:paraId="156D062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$4.80</w:t>
            </w:r>
          </w:p>
        </w:tc>
        <w:tc>
          <w:tcPr>
            <w:tcW w:w="708" w:type="dxa"/>
            <w:tcBorders>
              <w:top w:val="nil"/>
              <w:left w:val="single" w:sz="4" w:space="0" w:color="auto"/>
              <w:bottom w:val="nil"/>
              <w:right w:val="single" w:sz="4" w:space="0" w:color="auto"/>
            </w:tcBorders>
          </w:tcPr>
          <w:p w14:paraId="129150BF"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6BD375A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70</w:t>
            </w:r>
          </w:p>
        </w:tc>
        <w:tc>
          <w:tcPr>
            <w:tcW w:w="1700" w:type="dxa"/>
          </w:tcPr>
          <w:p w14:paraId="2A56097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41B7280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0BF3FB68" w14:textId="77777777" w:rsidTr="00FB0258">
        <w:trPr>
          <w:trHeight w:val="261"/>
        </w:trPr>
        <w:tc>
          <w:tcPr>
            <w:tcW w:w="1420" w:type="dxa"/>
          </w:tcPr>
          <w:p w14:paraId="24C883A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80</w:t>
            </w:r>
          </w:p>
        </w:tc>
        <w:tc>
          <w:tcPr>
            <w:tcW w:w="1410" w:type="dxa"/>
          </w:tcPr>
          <w:p w14:paraId="3B6EB15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20957DF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220E4B24"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196578D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80</w:t>
            </w:r>
          </w:p>
        </w:tc>
        <w:tc>
          <w:tcPr>
            <w:tcW w:w="1700" w:type="dxa"/>
          </w:tcPr>
          <w:p w14:paraId="64D8FAD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731BC8D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66CC0542" w14:textId="77777777" w:rsidTr="00FB0258">
        <w:trPr>
          <w:trHeight w:val="261"/>
        </w:trPr>
        <w:tc>
          <w:tcPr>
            <w:tcW w:w="1420" w:type="dxa"/>
          </w:tcPr>
          <w:p w14:paraId="2A00737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90</w:t>
            </w:r>
          </w:p>
        </w:tc>
        <w:tc>
          <w:tcPr>
            <w:tcW w:w="1410" w:type="dxa"/>
          </w:tcPr>
          <w:p w14:paraId="6E5A55E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1A9F39B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697517FC"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4C2612D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90</w:t>
            </w:r>
          </w:p>
        </w:tc>
        <w:tc>
          <w:tcPr>
            <w:tcW w:w="1700" w:type="dxa"/>
          </w:tcPr>
          <w:p w14:paraId="6BAD71F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77FAAD0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114C2611" w14:textId="77777777" w:rsidTr="00FB0258">
        <w:trPr>
          <w:trHeight w:val="261"/>
        </w:trPr>
        <w:tc>
          <w:tcPr>
            <w:tcW w:w="1420" w:type="dxa"/>
          </w:tcPr>
          <w:p w14:paraId="3BF2A59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100</w:t>
            </w:r>
          </w:p>
        </w:tc>
        <w:tc>
          <w:tcPr>
            <w:tcW w:w="1410" w:type="dxa"/>
          </w:tcPr>
          <w:p w14:paraId="66C7924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1143BAB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6E5F8B52"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6270BE8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100</w:t>
            </w:r>
          </w:p>
        </w:tc>
        <w:tc>
          <w:tcPr>
            <w:tcW w:w="1700" w:type="dxa"/>
          </w:tcPr>
          <w:p w14:paraId="1A491C2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01C8D97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78A92A11" w14:textId="77777777" w:rsidTr="00FB0258">
        <w:trPr>
          <w:trHeight w:val="261"/>
        </w:trPr>
        <w:tc>
          <w:tcPr>
            <w:tcW w:w="1420" w:type="dxa"/>
          </w:tcPr>
          <w:p w14:paraId="315D209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110</w:t>
            </w:r>
          </w:p>
        </w:tc>
        <w:tc>
          <w:tcPr>
            <w:tcW w:w="1410" w:type="dxa"/>
          </w:tcPr>
          <w:p w14:paraId="5CB8E79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3C9AAEA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152A3799"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0FA3ABA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110</w:t>
            </w:r>
          </w:p>
        </w:tc>
        <w:tc>
          <w:tcPr>
            <w:tcW w:w="1700" w:type="dxa"/>
          </w:tcPr>
          <w:p w14:paraId="14FCA23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3AE830E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187D60AB" w14:textId="77777777" w:rsidTr="00FB0258">
        <w:trPr>
          <w:trHeight w:val="261"/>
        </w:trPr>
        <w:tc>
          <w:tcPr>
            <w:tcW w:w="1420" w:type="dxa"/>
          </w:tcPr>
          <w:p w14:paraId="0CBFBCB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120</w:t>
            </w:r>
          </w:p>
        </w:tc>
        <w:tc>
          <w:tcPr>
            <w:tcW w:w="1410" w:type="dxa"/>
          </w:tcPr>
          <w:p w14:paraId="32B6CF8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2A4375B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79078588"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309A980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120</w:t>
            </w:r>
          </w:p>
        </w:tc>
        <w:tc>
          <w:tcPr>
            <w:tcW w:w="1700" w:type="dxa"/>
          </w:tcPr>
          <w:p w14:paraId="35C66A4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17E71E2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6725F444" w14:textId="77777777" w:rsidTr="00FB0258">
        <w:trPr>
          <w:trHeight w:val="261"/>
        </w:trPr>
        <w:tc>
          <w:tcPr>
            <w:tcW w:w="1420" w:type="dxa"/>
          </w:tcPr>
          <w:p w14:paraId="1CF23C1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130</w:t>
            </w:r>
          </w:p>
        </w:tc>
        <w:tc>
          <w:tcPr>
            <w:tcW w:w="1410" w:type="dxa"/>
          </w:tcPr>
          <w:p w14:paraId="13F717A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0952C2A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47022C80"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39720E4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130</w:t>
            </w:r>
          </w:p>
        </w:tc>
        <w:tc>
          <w:tcPr>
            <w:tcW w:w="1700" w:type="dxa"/>
          </w:tcPr>
          <w:p w14:paraId="679B9E1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580C33A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2130B6CE" w14:textId="77777777" w:rsidTr="00FB0258">
        <w:trPr>
          <w:trHeight w:val="261"/>
        </w:trPr>
        <w:tc>
          <w:tcPr>
            <w:tcW w:w="1420" w:type="dxa"/>
          </w:tcPr>
          <w:p w14:paraId="3618BEC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140</w:t>
            </w:r>
          </w:p>
        </w:tc>
        <w:tc>
          <w:tcPr>
            <w:tcW w:w="1410" w:type="dxa"/>
          </w:tcPr>
          <w:p w14:paraId="6E5CA01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7276F94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59463877"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75F10A1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140</w:t>
            </w:r>
          </w:p>
        </w:tc>
        <w:tc>
          <w:tcPr>
            <w:tcW w:w="1700" w:type="dxa"/>
          </w:tcPr>
          <w:p w14:paraId="3B1C0A0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3DB9EFC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3F405C98" w14:textId="77777777" w:rsidTr="00FB0258">
        <w:trPr>
          <w:trHeight w:val="261"/>
        </w:trPr>
        <w:tc>
          <w:tcPr>
            <w:tcW w:w="1420" w:type="dxa"/>
          </w:tcPr>
          <w:p w14:paraId="64E1CCE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150</w:t>
            </w:r>
          </w:p>
        </w:tc>
        <w:tc>
          <w:tcPr>
            <w:tcW w:w="1410" w:type="dxa"/>
          </w:tcPr>
          <w:p w14:paraId="457FCD5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52F50DE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1E23DA9F"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6086CEF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150</w:t>
            </w:r>
          </w:p>
        </w:tc>
        <w:tc>
          <w:tcPr>
            <w:tcW w:w="1700" w:type="dxa"/>
          </w:tcPr>
          <w:p w14:paraId="2EBEC55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67A4FB0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5487EE2D" w14:textId="77777777" w:rsidTr="00FB0258">
        <w:trPr>
          <w:trHeight w:val="261"/>
        </w:trPr>
        <w:tc>
          <w:tcPr>
            <w:tcW w:w="1420" w:type="dxa"/>
          </w:tcPr>
          <w:p w14:paraId="232D0D8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160</w:t>
            </w:r>
          </w:p>
        </w:tc>
        <w:tc>
          <w:tcPr>
            <w:tcW w:w="1410" w:type="dxa"/>
          </w:tcPr>
          <w:p w14:paraId="126C095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55AF5BF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4369161C"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31820D2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160</w:t>
            </w:r>
          </w:p>
        </w:tc>
        <w:tc>
          <w:tcPr>
            <w:tcW w:w="1700" w:type="dxa"/>
          </w:tcPr>
          <w:p w14:paraId="653FA15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551CFFA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186CC685" w14:textId="77777777" w:rsidTr="00FB0258">
        <w:trPr>
          <w:trHeight w:val="261"/>
        </w:trPr>
        <w:tc>
          <w:tcPr>
            <w:tcW w:w="1420" w:type="dxa"/>
          </w:tcPr>
          <w:p w14:paraId="7DC905A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170</w:t>
            </w:r>
          </w:p>
        </w:tc>
        <w:tc>
          <w:tcPr>
            <w:tcW w:w="1410" w:type="dxa"/>
          </w:tcPr>
          <w:p w14:paraId="23EA67D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729EF90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57C44B6C"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208E4BF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170</w:t>
            </w:r>
          </w:p>
        </w:tc>
        <w:tc>
          <w:tcPr>
            <w:tcW w:w="1700" w:type="dxa"/>
          </w:tcPr>
          <w:p w14:paraId="0E054BD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7C3BAD1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65DB381C" w14:textId="77777777" w:rsidTr="00FB0258">
        <w:trPr>
          <w:trHeight w:val="261"/>
        </w:trPr>
        <w:tc>
          <w:tcPr>
            <w:tcW w:w="1420" w:type="dxa"/>
          </w:tcPr>
          <w:p w14:paraId="20088A6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180</w:t>
            </w:r>
          </w:p>
        </w:tc>
        <w:tc>
          <w:tcPr>
            <w:tcW w:w="1410" w:type="dxa"/>
          </w:tcPr>
          <w:p w14:paraId="02B239B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0A5D8A2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418913F8"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42CFE4D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180</w:t>
            </w:r>
          </w:p>
        </w:tc>
        <w:tc>
          <w:tcPr>
            <w:tcW w:w="1700" w:type="dxa"/>
          </w:tcPr>
          <w:p w14:paraId="3C8B72F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4CC6133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3F0CA6A7" w14:textId="77777777" w:rsidTr="00FB0258">
        <w:trPr>
          <w:trHeight w:val="261"/>
        </w:trPr>
        <w:tc>
          <w:tcPr>
            <w:tcW w:w="1420" w:type="dxa"/>
          </w:tcPr>
          <w:p w14:paraId="260466E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190</w:t>
            </w:r>
          </w:p>
        </w:tc>
        <w:tc>
          <w:tcPr>
            <w:tcW w:w="1410" w:type="dxa"/>
          </w:tcPr>
          <w:p w14:paraId="11EDB3B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67146BF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157EBF92"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3A87F98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190</w:t>
            </w:r>
          </w:p>
        </w:tc>
        <w:tc>
          <w:tcPr>
            <w:tcW w:w="1700" w:type="dxa"/>
          </w:tcPr>
          <w:p w14:paraId="0D7CF12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0D3B829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66BB4CED" w14:textId="77777777" w:rsidTr="00FB0258">
        <w:trPr>
          <w:trHeight w:val="261"/>
        </w:trPr>
        <w:tc>
          <w:tcPr>
            <w:tcW w:w="1420" w:type="dxa"/>
          </w:tcPr>
          <w:p w14:paraId="6362346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200</w:t>
            </w:r>
          </w:p>
        </w:tc>
        <w:tc>
          <w:tcPr>
            <w:tcW w:w="1410" w:type="dxa"/>
          </w:tcPr>
          <w:p w14:paraId="498218A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1EF9B84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6D207428"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11150AF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200</w:t>
            </w:r>
          </w:p>
        </w:tc>
        <w:tc>
          <w:tcPr>
            <w:tcW w:w="1700" w:type="dxa"/>
          </w:tcPr>
          <w:p w14:paraId="6F53211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632A3EE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466C988E" w14:textId="77777777" w:rsidTr="00FB0258">
        <w:trPr>
          <w:trHeight w:val="261"/>
        </w:trPr>
        <w:tc>
          <w:tcPr>
            <w:tcW w:w="1420" w:type="dxa"/>
          </w:tcPr>
          <w:p w14:paraId="3A82FE5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220</w:t>
            </w:r>
          </w:p>
        </w:tc>
        <w:tc>
          <w:tcPr>
            <w:tcW w:w="1410" w:type="dxa"/>
          </w:tcPr>
          <w:p w14:paraId="4E64D63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0D7B61D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51661940"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54E38E6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220</w:t>
            </w:r>
          </w:p>
        </w:tc>
        <w:tc>
          <w:tcPr>
            <w:tcW w:w="1700" w:type="dxa"/>
          </w:tcPr>
          <w:p w14:paraId="38DB03A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4528B9C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18FF7BE5" w14:textId="77777777" w:rsidTr="00FB0258">
        <w:trPr>
          <w:trHeight w:val="261"/>
        </w:trPr>
        <w:tc>
          <w:tcPr>
            <w:tcW w:w="1420" w:type="dxa"/>
          </w:tcPr>
          <w:p w14:paraId="4F256A6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240</w:t>
            </w:r>
          </w:p>
        </w:tc>
        <w:tc>
          <w:tcPr>
            <w:tcW w:w="1410" w:type="dxa"/>
          </w:tcPr>
          <w:p w14:paraId="6970FEE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2EF021A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4D4740C2"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418C247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240</w:t>
            </w:r>
          </w:p>
        </w:tc>
        <w:tc>
          <w:tcPr>
            <w:tcW w:w="1700" w:type="dxa"/>
          </w:tcPr>
          <w:p w14:paraId="385F1EA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3428B6F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1CB393BF" w14:textId="77777777" w:rsidTr="00FB0258">
        <w:trPr>
          <w:trHeight w:val="261"/>
        </w:trPr>
        <w:tc>
          <w:tcPr>
            <w:tcW w:w="1420" w:type="dxa"/>
          </w:tcPr>
          <w:p w14:paraId="1C40BE1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260</w:t>
            </w:r>
          </w:p>
        </w:tc>
        <w:tc>
          <w:tcPr>
            <w:tcW w:w="1410" w:type="dxa"/>
          </w:tcPr>
          <w:p w14:paraId="7AC906D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0D175BF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542EE220"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25A5BA9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260</w:t>
            </w:r>
          </w:p>
        </w:tc>
        <w:tc>
          <w:tcPr>
            <w:tcW w:w="1700" w:type="dxa"/>
          </w:tcPr>
          <w:p w14:paraId="61F4324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703AD96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2339ABED" w14:textId="77777777" w:rsidTr="00FB0258">
        <w:trPr>
          <w:trHeight w:val="261"/>
        </w:trPr>
        <w:tc>
          <w:tcPr>
            <w:tcW w:w="1420" w:type="dxa"/>
          </w:tcPr>
          <w:p w14:paraId="3037D0F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280</w:t>
            </w:r>
          </w:p>
        </w:tc>
        <w:tc>
          <w:tcPr>
            <w:tcW w:w="1410" w:type="dxa"/>
          </w:tcPr>
          <w:p w14:paraId="68577D1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7F680AB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5570035E"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453E14C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280</w:t>
            </w:r>
          </w:p>
        </w:tc>
        <w:tc>
          <w:tcPr>
            <w:tcW w:w="1700" w:type="dxa"/>
          </w:tcPr>
          <w:p w14:paraId="79AFD1C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690FEE6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0C153F5F" w14:textId="77777777" w:rsidTr="00FB0258">
        <w:trPr>
          <w:trHeight w:val="261"/>
        </w:trPr>
        <w:tc>
          <w:tcPr>
            <w:tcW w:w="1420" w:type="dxa"/>
          </w:tcPr>
          <w:p w14:paraId="76857A0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300</w:t>
            </w:r>
          </w:p>
        </w:tc>
        <w:tc>
          <w:tcPr>
            <w:tcW w:w="1410" w:type="dxa"/>
          </w:tcPr>
          <w:p w14:paraId="79A6B9E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0C36B3A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2996D454"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1A5C590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300</w:t>
            </w:r>
          </w:p>
        </w:tc>
        <w:tc>
          <w:tcPr>
            <w:tcW w:w="1700" w:type="dxa"/>
          </w:tcPr>
          <w:p w14:paraId="63CF67E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26D31D3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259284B4" w14:textId="77777777" w:rsidTr="00FB0258">
        <w:trPr>
          <w:trHeight w:val="261"/>
        </w:trPr>
        <w:tc>
          <w:tcPr>
            <w:tcW w:w="1420" w:type="dxa"/>
          </w:tcPr>
          <w:p w14:paraId="262CD84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320</w:t>
            </w:r>
          </w:p>
        </w:tc>
        <w:tc>
          <w:tcPr>
            <w:tcW w:w="1410" w:type="dxa"/>
          </w:tcPr>
          <w:p w14:paraId="21731C6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58155CC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469440F0"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408C157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320</w:t>
            </w:r>
          </w:p>
        </w:tc>
        <w:tc>
          <w:tcPr>
            <w:tcW w:w="1700" w:type="dxa"/>
          </w:tcPr>
          <w:p w14:paraId="591FA39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2DD37DE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4CA8513F" w14:textId="77777777" w:rsidTr="00FB0258">
        <w:trPr>
          <w:trHeight w:val="261"/>
        </w:trPr>
        <w:tc>
          <w:tcPr>
            <w:tcW w:w="1420" w:type="dxa"/>
          </w:tcPr>
          <w:p w14:paraId="00F9A93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340</w:t>
            </w:r>
          </w:p>
        </w:tc>
        <w:tc>
          <w:tcPr>
            <w:tcW w:w="1410" w:type="dxa"/>
          </w:tcPr>
          <w:p w14:paraId="04DC47F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11C1AB0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4DCBA1F0"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1810661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340</w:t>
            </w:r>
          </w:p>
        </w:tc>
        <w:tc>
          <w:tcPr>
            <w:tcW w:w="1700" w:type="dxa"/>
          </w:tcPr>
          <w:p w14:paraId="482832C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492FDFC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409F7889" w14:textId="77777777" w:rsidTr="00FB0258">
        <w:trPr>
          <w:trHeight w:val="261"/>
        </w:trPr>
        <w:tc>
          <w:tcPr>
            <w:tcW w:w="1420" w:type="dxa"/>
          </w:tcPr>
          <w:p w14:paraId="7041BF1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360</w:t>
            </w:r>
          </w:p>
        </w:tc>
        <w:tc>
          <w:tcPr>
            <w:tcW w:w="1410" w:type="dxa"/>
          </w:tcPr>
          <w:p w14:paraId="254BDF9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6ACCA93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4883D61B"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04B995D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360</w:t>
            </w:r>
          </w:p>
        </w:tc>
        <w:tc>
          <w:tcPr>
            <w:tcW w:w="1700" w:type="dxa"/>
          </w:tcPr>
          <w:p w14:paraId="5EB700C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2DA57C5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77AC63DA" w14:textId="77777777" w:rsidTr="00FB0258">
        <w:trPr>
          <w:trHeight w:val="261"/>
        </w:trPr>
        <w:tc>
          <w:tcPr>
            <w:tcW w:w="1420" w:type="dxa"/>
          </w:tcPr>
          <w:p w14:paraId="40DFE75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380</w:t>
            </w:r>
          </w:p>
        </w:tc>
        <w:tc>
          <w:tcPr>
            <w:tcW w:w="1410" w:type="dxa"/>
          </w:tcPr>
          <w:p w14:paraId="68BA46E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4D3EC70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7C668A2B"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04CF950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380</w:t>
            </w:r>
          </w:p>
        </w:tc>
        <w:tc>
          <w:tcPr>
            <w:tcW w:w="1700" w:type="dxa"/>
          </w:tcPr>
          <w:p w14:paraId="2A94D55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2AC8E2A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6FF917ED" w14:textId="77777777" w:rsidTr="00FB0258">
        <w:trPr>
          <w:trHeight w:val="261"/>
        </w:trPr>
        <w:tc>
          <w:tcPr>
            <w:tcW w:w="1420" w:type="dxa"/>
          </w:tcPr>
          <w:p w14:paraId="2B7FA91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400</w:t>
            </w:r>
          </w:p>
        </w:tc>
        <w:tc>
          <w:tcPr>
            <w:tcW w:w="1410" w:type="dxa"/>
          </w:tcPr>
          <w:p w14:paraId="5B85C93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36852D3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2E24F9A4"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5B89CDC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400</w:t>
            </w:r>
          </w:p>
        </w:tc>
        <w:tc>
          <w:tcPr>
            <w:tcW w:w="1700" w:type="dxa"/>
          </w:tcPr>
          <w:p w14:paraId="50A9781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107191F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2672B392" w14:textId="77777777" w:rsidTr="00FB0258">
        <w:trPr>
          <w:trHeight w:val="261"/>
        </w:trPr>
        <w:tc>
          <w:tcPr>
            <w:tcW w:w="1420" w:type="dxa"/>
          </w:tcPr>
          <w:p w14:paraId="4217DA9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450</w:t>
            </w:r>
          </w:p>
        </w:tc>
        <w:tc>
          <w:tcPr>
            <w:tcW w:w="1410" w:type="dxa"/>
          </w:tcPr>
          <w:p w14:paraId="282946C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528DAA3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1FC80355"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5734975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450</w:t>
            </w:r>
          </w:p>
        </w:tc>
        <w:tc>
          <w:tcPr>
            <w:tcW w:w="1700" w:type="dxa"/>
          </w:tcPr>
          <w:p w14:paraId="179DC43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1A7C1D0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5B4B3CF3" w14:textId="77777777" w:rsidTr="00FB0258">
        <w:trPr>
          <w:trHeight w:val="261"/>
        </w:trPr>
        <w:tc>
          <w:tcPr>
            <w:tcW w:w="1420" w:type="dxa"/>
          </w:tcPr>
          <w:p w14:paraId="195F9E9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500</w:t>
            </w:r>
          </w:p>
        </w:tc>
        <w:tc>
          <w:tcPr>
            <w:tcW w:w="1410" w:type="dxa"/>
          </w:tcPr>
          <w:p w14:paraId="0453C35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1C79110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6B8F3D7D"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7136DF9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500</w:t>
            </w:r>
          </w:p>
        </w:tc>
        <w:tc>
          <w:tcPr>
            <w:tcW w:w="1700" w:type="dxa"/>
          </w:tcPr>
          <w:p w14:paraId="612C955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066B3E8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5A207942" w14:textId="77777777" w:rsidTr="00FB0258">
        <w:trPr>
          <w:trHeight w:val="261"/>
        </w:trPr>
        <w:tc>
          <w:tcPr>
            <w:tcW w:w="1420" w:type="dxa"/>
          </w:tcPr>
          <w:p w14:paraId="706E2A0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550</w:t>
            </w:r>
          </w:p>
        </w:tc>
        <w:tc>
          <w:tcPr>
            <w:tcW w:w="1410" w:type="dxa"/>
          </w:tcPr>
          <w:p w14:paraId="4D4FB3D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05B2789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2AC96258"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0ACE9ED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550</w:t>
            </w:r>
          </w:p>
        </w:tc>
        <w:tc>
          <w:tcPr>
            <w:tcW w:w="1700" w:type="dxa"/>
          </w:tcPr>
          <w:p w14:paraId="33B1566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354CB09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70AB16BB" w14:textId="77777777" w:rsidTr="00FB0258">
        <w:trPr>
          <w:trHeight w:val="261"/>
        </w:trPr>
        <w:tc>
          <w:tcPr>
            <w:tcW w:w="1420" w:type="dxa"/>
          </w:tcPr>
          <w:p w14:paraId="2AD8CD5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600</w:t>
            </w:r>
          </w:p>
        </w:tc>
        <w:tc>
          <w:tcPr>
            <w:tcW w:w="1410" w:type="dxa"/>
          </w:tcPr>
          <w:p w14:paraId="5A4A5FD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724AAD4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35E5E976"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503A331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600</w:t>
            </w:r>
          </w:p>
        </w:tc>
        <w:tc>
          <w:tcPr>
            <w:tcW w:w="1700" w:type="dxa"/>
          </w:tcPr>
          <w:p w14:paraId="63C7411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6E19D91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0E126F6B" w14:textId="77777777" w:rsidTr="00FB0258">
        <w:trPr>
          <w:trHeight w:val="261"/>
        </w:trPr>
        <w:tc>
          <w:tcPr>
            <w:tcW w:w="1420" w:type="dxa"/>
          </w:tcPr>
          <w:p w14:paraId="6E94050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650</w:t>
            </w:r>
          </w:p>
        </w:tc>
        <w:tc>
          <w:tcPr>
            <w:tcW w:w="1410" w:type="dxa"/>
          </w:tcPr>
          <w:p w14:paraId="3F9202E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5F8679F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4502B47A"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13D296C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650</w:t>
            </w:r>
          </w:p>
        </w:tc>
        <w:tc>
          <w:tcPr>
            <w:tcW w:w="1700" w:type="dxa"/>
          </w:tcPr>
          <w:p w14:paraId="10EFC7D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59D2FBC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7B20B6C8" w14:textId="77777777" w:rsidTr="00FB0258">
        <w:trPr>
          <w:trHeight w:val="261"/>
        </w:trPr>
        <w:tc>
          <w:tcPr>
            <w:tcW w:w="1420" w:type="dxa"/>
          </w:tcPr>
          <w:p w14:paraId="7449191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700</w:t>
            </w:r>
          </w:p>
        </w:tc>
        <w:tc>
          <w:tcPr>
            <w:tcW w:w="1410" w:type="dxa"/>
          </w:tcPr>
          <w:p w14:paraId="33544A3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single" w:sz="4" w:space="0" w:color="auto"/>
            </w:tcBorders>
          </w:tcPr>
          <w:p w14:paraId="43AF148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single" w:sz="4" w:space="0" w:color="auto"/>
              <w:bottom w:val="nil"/>
              <w:right w:val="single" w:sz="4" w:space="0" w:color="auto"/>
            </w:tcBorders>
          </w:tcPr>
          <w:p w14:paraId="2EB3CAB3"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4274035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700</w:t>
            </w:r>
          </w:p>
        </w:tc>
        <w:tc>
          <w:tcPr>
            <w:tcW w:w="1700" w:type="dxa"/>
          </w:tcPr>
          <w:p w14:paraId="77B0803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49346C0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7F483D6B" w14:textId="77777777" w:rsidTr="002E57D8">
        <w:trPr>
          <w:trHeight w:val="261"/>
        </w:trPr>
        <w:tc>
          <w:tcPr>
            <w:tcW w:w="1420" w:type="dxa"/>
          </w:tcPr>
          <w:p w14:paraId="311114F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750</w:t>
            </w:r>
          </w:p>
        </w:tc>
        <w:tc>
          <w:tcPr>
            <w:tcW w:w="1410" w:type="dxa"/>
          </w:tcPr>
          <w:p w14:paraId="775EEAF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nil"/>
            </w:tcBorders>
          </w:tcPr>
          <w:p w14:paraId="0F69541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nil"/>
              <w:bottom w:val="nil"/>
              <w:right w:val="nil"/>
            </w:tcBorders>
          </w:tcPr>
          <w:p w14:paraId="56CB8CC2" w14:textId="77777777" w:rsidR="00985E40" w:rsidRPr="00ED234B" w:rsidRDefault="00985E40" w:rsidP="002E57D8">
            <w:pPr>
              <w:rPr>
                <w:rFonts w:ascii="Times New Roman" w:hAnsi="Times New Roman" w:cs="Times New Roman"/>
                <w:sz w:val="20"/>
                <w:szCs w:val="20"/>
              </w:rPr>
            </w:pPr>
          </w:p>
        </w:tc>
        <w:tc>
          <w:tcPr>
            <w:tcW w:w="1419" w:type="dxa"/>
            <w:tcBorders>
              <w:left w:val="nil"/>
            </w:tcBorders>
          </w:tcPr>
          <w:p w14:paraId="59E3D43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750</w:t>
            </w:r>
          </w:p>
        </w:tc>
        <w:tc>
          <w:tcPr>
            <w:tcW w:w="1700" w:type="dxa"/>
          </w:tcPr>
          <w:p w14:paraId="1451A88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1BBB661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5AD87BD0" w14:textId="77777777" w:rsidTr="002E57D8">
        <w:trPr>
          <w:trHeight w:val="261"/>
        </w:trPr>
        <w:tc>
          <w:tcPr>
            <w:tcW w:w="1420" w:type="dxa"/>
          </w:tcPr>
          <w:p w14:paraId="1169338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800</w:t>
            </w:r>
          </w:p>
        </w:tc>
        <w:tc>
          <w:tcPr>
            <w:tcW w:w="1410" w:type="dxa"/>
          </w:tcPr>
          <w:p w14:paraId="0BE9724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nil"/>
            </w:tcBorders>
          </w:tcPr>
          <w:p w14:paraId="15D1807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nil"/>
              <w:bottom w:val="nil"/>
              <w:right w:val="nil"/>
            </w:tcBorders>
          </w:tcPr>
          <w:p w14:paraId="2139D59B" w14:textId="77777777" w:rsidR="00985E40" w:rsidRPr="00ED234B" w:rsidRDefault="00985E40" w:rsidP="002E57D8">
            <w:pPr>
              <w:rPr>
                <w:rFonts w:ascii="Times New Roman" w:hAnsi="Times New Roman" w:cs="Times New Roman"/>
                <w:sz w:val="20"/>
                <w:szCs w:val="20"/>
              </w:rPr>
            </w:pPr>
          </w:p>
        </w:tc>
        <w:tc>
          <w:tcPr>
            <w:tcW w:w="1419" w:type="dxa"/>
            <w:tcBorders>
              <w:left w:val="nil"/>
            </w:tcBorders>
          </w:tcPr>
          <w:p w14:paraId="42C471A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800</w:t>
            </w:r>
          </w:p>
        </w:tc>
        <w:tc>
          <w:tcPr>
            <w:tcW w:w="1700" w:type="dxa"/>
          </w:tcPr>
          <w:p w14:paraId="0547EA8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32FE24D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r w:rsidR="00985E40" w:rsidRPr="00ED234B" w14:paraId="0C3F34AC" w14:textId="77777777" w:rsidTr="002E57D8">
        <w:trPr>
          <w:trHeight w:val="261"/>
        </w:trPr>
        <w:tc>
          <w:tcPr>
            <w:tcW w:w="1420" w:type="dxa"/>
          </w:tcPr>
          <w:p w14:paraId="3E12B26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800+</w:t>
            </w:r>
          </w:p>
        </w:tc>
        <w:tc>
          <w:tcPr>
            <w:tcW w:w="1410" w:type="dxa"/>
          </w:tcPr>
          <w:p w14:paraId="6E52089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560" w:type="dxa"/>
            <w:tcBorders>
              <w:right w:val="nil"/>
            </w:tcBorders>
          </w:tcPr>
          <w:p w14:paraId="5C2011B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c>
          <w:tcPr>
            <w:tcW w:w="708" w:type="dxa"/>
            <w:tcBorders>
              <w:top w:val="nil"/>
              <w:left w:val="nil"/>
              <w:bottom w:val="nil"/>
              <w:right w:val="nil"/>
            </w:tcBorders>
          </w:tcPr>
          <w:p w14:paraId="5553C449" w14:textId="77777777" w:rsidR="00985E40" w:rsidRPr="00ED234B" w:rsidRDefault="00985E40" w:rsidP="002E57D8">
            <w:pPr>
              <w:rPr>
                <w:rFonts w:ascii="Times New Roman" w:hAnsi="Times New Roman" w:cs="Times New Roman"/>
                <w:sz w:val="20"/>
                <w:szCs w:val="20"/>
              </w:rPr>
            </w:pPr>
          </w:p>
        </w:tc>
        <w:tc>
          <w:tcPr>
            <w:tcW w:w="1419" w:type="dxa"/>
            <w:tcBorders>
              <w:left w:val="nil"/>
            </w:tcBorders>
          </w:tcPr>
          <w:p w14:paraId="099E109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800+</w:t>
            </w:r>
          </w:p>
        </w:tc>
        <w:tc>
          <w:tcPr>
            <w:tcW w:w="1700" w:type="dxa"/>
          </w:tcPr>
          <w:p w14:paraId="0FEE61A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$11.40</w:t>
            </w:r>
          </w:p>
        </w:tc>
        <w:tc>
          <w:tcPr>
            <w:tcW w:w="1663" w:type="dxa"/>
          </w:tcPr>
          <w:p w14:paraId="4725B28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w:t>
            </w:r>
          </w:p>
        </w:tc>
      </w:tr>
    </w:tbl>
    <w:p w14:paraId="6FD46A78" w14:textId="1FFFBEE3" w:rsidR="003F3292" w:rsidRPr="00ED234B" w:rsidRDefault="003F3292" w:rsidP="00985E40">
      <w:pPr>
        <w:rPr>
          <w:rFonts w:ascii="Times New Roman" w:hAnsi="Times New Roman" w:cs="Times New Roman"/>
          <w:sz w:val="20"/>
          <w:szCs w:val="20"/>
        </w:rPr>
      </w:pPr>
    </w:p>
    <w:p w14:paraId="314AD206" w14:textId="77777777" w:rsidR="003F3292" w:rsidRPr="00ED234B" w:rsidRDefault="003F3292">
      <w:pPr>
        <w:rPr>
          <w:rFonts w:ascii="Times New Roman" w:hAnsi="Times New Roman" w:cs="Times New Roman"/>
          <w:sz w:val="20"/>
          <w:szCs w:val="20"/>
        </w:rPr>
      </w:pPr>
      <w:r w:rsidRPr="00ED234B">
        <w:rPr>
          <w:rFonts w:ascii="Times New Roman" w:hAnsi="Times New Roman" w:cs="Times New Roman"/>
          <w:sz w:val="20"/>
          <w:szCs w:val="20"/>
        </w:rPr>
        <w:br w:type="page"/>
      </w:r>
    </w:p>
    <w:p w14:paraId="149E8277" w14:textId="77777777" w:rsidR="00985E40" w:rsidRPr="00ED234B" w:rsidRDefault="00985E40" w:rsidP="00985E40">
      <w:pPr>
        <w:rPr>
          <w:rFonts w:ascii="Times New Roman" w:hAnsi="Times New Roman" w:cs="Times New Roman"/>
          <w:sz w:val="20"/>
          <w:szCs w:val="20"/>
        </w:rPr>
      </w:pPr>
    </w:p>
    <w:tbl>
      <w:tblPr>
        <w:tblStyle w:val="TableGrid"/>
        <w:tblW w:w="9880" w:type="dxa"/>
        <w:tblInd w:w="-5" w:type="dxa"/>
        <w:tblLook w:val="04A0" w:firstRow="1" w:lastRow="0" w:firstColumn="1" w:lastColumn="0" w:noHBand="0" w:noVBand="1"/>
      </w:tblPr>
      <w:tblGrid>
        <w:gridCol w:w="1428"/>
        <w:gridCol w:w="1406"/>
        <w:gridCol w:w="1558"/>
        <w:gridCol w:w="705"/>
        <w:gridCol w:w="1428"/>
        <w:gridCol w:w="1695"/>
        <w:gridCol w:w="1660"/>
      </w:tblGrid>
      <w:tr w:rsidR="00985E40" w:rsidRPr="00ED234B" w14:paraId="4618F466" w14:textId="77777777" w:rsidTr="00FB0258">
        <w:trPr>
          <w:trHeight w:val="277"/>
        </w:trPr>
        <w:tc>
          <w:tcPr>
            <w:tcW w:w="1420" w:type="dxa"/>
            <w:shd w:val="clear" w:color="auto" w:fill="000000" w:themeFill="text1"/>
          </w:tcPr>
          <w:p w14:paraId="4305827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br w:type="page"/>
            </w:r>
            <w:r w:rsidRPr="00ED234B">
              <w:rPr>
                <w:rFonts w:ascii="Times New Roman" w:hAnsi="Times New Roman" w:cs="Times New Roman"/>
                <w:b/>
                <w:bCs/>
                <w:sz w:val="20"/>
                <w:szCs w:val="20"/>
              </w:rPr>
              <w:t>CHARGING UNITS NOT EXCEEDING</w:t>
            </w:r>
          </w:p>
        </w:tc>
        <w:tc>
          <w:tcPr>
            <w:tcW w:w="1410" w:type="dxa"/>
            <w:shd w:val="clear" w:color="auto" w:fill="000000" w:themeFill="text1"/>
          </w:tcPr>
          <w:p w14:paraId="456A04D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b/>
                <w:bCs/>
                <w:sz w:val="20"/>
                <w:szCs w:val="20"/>
              </w:rPr>
              <w:t>Weekly Full Fare</w:t>
            </w:r>
          </w:p>
        </w:tc>
        <w:tc>
          <w:tcPr>
            <w:tcW w:w="1560" w:type="dxa"/>
            <w:tcBorders>
              <w:right w:val="single" w:sz="4" w:space="0" w:color="auto"/>
            </w:tcBorders>
            <w:shd w:val="clear" w:color="auto" w:fill="000000" w:themeFill="text1"/>
          </w:tcPr>
          <w:p w14:paraId="0F48732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b/>
                <w:bCs/>
                <w:sz w:val="20"/>
                <w:szCs w:val="20"/>
              </w:rPr>
              <w:t>Weekly Concession</w:t>
            </w:r>
          </w:p>
        </w:tc>
        <w:tc>
          <w:tcPr>
            <w:tcW w:w="708" w:type="dxa"/>
            <w:tcBorders>
              <w:top w:val="nil"/>
              <w:left w:val="single" w:sz="4" w:space="0" w:color="auto"/>
              <w:bottom w:val="nil"/>
              <w:right w:val="nil"/>
            </w:tcBorders>
          </w:tcPr>
          <w:p w14:paraId="6975E70B" w14:textId="77777777" w:rsidR="00985E40" w:rsidRPr="00ED234B" w:rsidRDefault="00985E40" w:rsidP="002E57D8">
            <w:pPr>
              <w:rPr>
                <w:rFonts w:ascii="Times New Roman" w:hAnsi="Times New Roman" w:cs="Times New Roman"/>
                <w:b/>
                <w:bCs/>
                <w:sz w:val="20"/>
                <w:szCs w:val="20"/>
              </w:rPr>
            </w:pPr>
          </w:p>
        </w:tc>
        <w:tc>
          <w:tcPr>
            <w:tcW w:w="1419" w:type="dxa"/>
            <w:tcBorders>
              <w:left w:val="nil"/>
              <w:bottom w:val="single" w:sz="4" w:space="0" w:color="auto"/>
            </w:tcBorders>
            <w:shd w:val="clear" w:color="auto" w:fill="000000" w:themeFill="text1"/>
          </w:tcPr>
          <w:p w14:paraId="6B2D8F5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b/>
                <w:bCs/>
                <w:sz w:val="20"/>
                <w:szCs w:val="20"/>
              </w:rPr>
              <w:t>CHARGING UNITS NOT EXCEEDING</w:t>
            </w:r>
          </w:p>
        </w:tc>
        <w:tc>
          <w:tcPr>
            <w:tcW w:w="1700" w:type="dxa"/>
            <w:shd w:val="clear" w:color="auto" w:fill="000000" w:themeFill="text1"/>
          </w:tcPr>
          <w:p w14:paraId="4DE0466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b/>
                <w:bCs/>
                <w:sz w:val="20"/>
                <w:szCs w:val="20"/>
              </w:rPr>
              <w:t>Monthly Full Fare</w:t>
            </w:r>
          </w:p>
        </w:tc>
        <w:tc>
          <w:tcPr>
            <w:tcW w:w="1663" w:type="dxa"/>
            <w:shd w:val="clear" w:color="auto" w:fill="000000" w:themeFill="text1"/>
          </w:tcPr>
          <w:p w14:paraId="2FFADDB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b/>
                <w:bCs/>
                <w:sz w:val="20"/>
                <w:szCs w:val="20"/>
              </w:rPr>
              <w:t>Monthly  Concession</w:t>
            </w:r>
          </w:p>
        </w:tc>
      </w:tr>
      <w:tr w:rsidR="00985E40" w:rsidRPr="00ED234B" w14:paraId="4DB96E28" w14:textId="77777777" w:rsidTr="00FB0258">
        <w:trPr>
          <w:trHeight w:val="261"/>
        </w:trPr>
        <w:tc>
          <w:tcPr>
            <w:tcW w:w="1420" w:type="dxa"/>
          </w:tcPr>
          <w:p w14:paraId="4664C000" w14:textId="6C47E471"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w:t>
            </w:r>
          </w:p>
        </w:tc>
        <w:tc>
          <w:tcPr>
            <w:tcW w:w="1410" w:type="dxa"/>
          </w:tcPr>
          <w:p w14:paraId="22269CC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$28.00</w:t>
            </w:r>
          </w:p>
        </w:tc>
        <w:tc>
          <w:tcPr>
            <w:tcW w:w="1560" w:type="dxa"/>
            <w:tcBorders>
              <w:right w:val="single" w:sz="4" w:space="0" w:color="auto"/>
            </w:tcBorders>
          </w:tcPr>
          <w:p w14:paraId="3E58B9B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$14.00</w:t>
            </w:r>
          </w:p>
        </w:tc>
        <w:tc>
          <w:tcPr>
            <w:tcW w:w="708" w:type="dxa"/>
            <w:tcBorders>
              <w:top w:val="nil"/>
              <w:left w:val="single" w:sz="4" w:space="0" w:color="auto"/>
              <w:bottom w:val="nil"/>
              <w:right w:val="single" w:sz="4" w:space="0" w:color="auto"/>
            </w:tcBorders>
          </w:tcPr>
          <w:p w14:paraId="6CDA336A"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09F36CB6" w14:textId="17060B1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w:t>
            </w:r>
          </w:p>
        </w:tc>
        <w:tc>
          <w:tcPr>
            <w:tcW w:w="1700" w:type="dxa"/>
          </w:tcPr>
          <w:p w14:paraId="5A9E37B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$118.60</w:t>
            </w:r>
          </w:p>
        </w:tc>
        <w:tc>
          <w:tcPr>
            <w:tcW w:w="1663" w:type="dxa"/>
          </w:tcPr>
          <w:p w14:paraId="02CB564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$59.30</w:t>
            </w:r>
          </w:p>
        </w:tc>
      </w:tr>
      <w:tr w:rsidR="00985E40" w:rsidRPr="00ED234B" w14:paraId="1226B9C6" w14:textId="77777777" w:rsidTr="00FB0258">
        <w:trPr>
          <w:trHeight w:val="277"/>
        </w:trPr>
        <w:tc>
          <w:tcPr>
            <w:tcW w:w="1420" w:type="dxa"/>
          </w:tcPr>
          <w:p w14:paraId="5DC3CD3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w:t>
            </w:r>
          </w:p>
        </w:tc>
        <w:tc>
          <w:tcPr>
            <w:tcW w:w="1410" w:type="dxa"/>
          </w:tcPr>
          <w:p w14:paraId="3BA5DD2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$40.00</w:t>
            </w:r>
          </w:p>
        </w:tc>
        <w:tc>
          <w:tcPr>
            <w:tcW w:w="1560" w:type="dxa"/>
            <w:tcBorders>
              <w:right w:val="single" w:sz="4" w:space="0" w:color="auto"/>
            </w:tcBorders>
          </w:tcPr>
          <w:p w14:paraId="6520FC6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$20.00</w:t>
            </w:r>
          </w:p>
        </w:tc>
        <w:tc>
          <w:tcPr>
            <w:tcW w:w="708" w:type="dxa"/>
            <w:tcBorders>
              <w:top w:val="nil"/>
              <w:left w:val="single" w:sz="4" w:space="0" w:color="auto"/>
              <w:bottom w:val="nil"/>
              <w:right w:val="single" w:sz="4" w:space="0" w:color="auto"/>
            </w:tcBorders>
          </w:tcPr>
          <w:p w14:paraId="3D7FC4D9"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69AF92F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w:t>
            </w:r>
          </w:p>
        </w:tc>
        <w:tc>
          <w:tcPr>
            <w:tcW w:w="1700" w:type="dxa"/>
          </w:tcPr>
          <w:p w14:paraId="0FA621A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$167.80</w:t>
            </w:r>
          </w:p>
        </w:tc>
        <w:tc>
          <w:tcPr>
            <w:tcW w:w="1663" w:type="dxa"/>
          </w:tcPr>
          <w:p w14:paraId="7365597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$83.90</w:t>
            </w:r>
          </w:p>
        </w:tc>
      </w:tr>
      <w:tr w:rsidR="00985E40" w:rsidRPr="00ED234B" w14:paraId="5C6DD54A" w14:textId="77777777" w:rsidTr="00FB0258">
        <w:trPr>
          <w:trHeight w:val="261"/>
        </w:trPr>
        <w:tc>
          <w:tcPr>
            <w:tcW w:w="1420" w:type="dxa"/>
          </w:tcPr>
          <w:p w14:paraId="72B19E9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30</w:t>
            </w:r>
          </w:p>
        </w:tc>
        <w:tc>
          <w:tcPr>
            <w:tcW w:w="1410" w:type="dxa"/>
          </w:tcPr>
          <w:p w14:paraId="231E19D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$44.00</w:t>
            </w:r>
          </w:p>
        </w:tc>
        <w:tc>
          <w:tcPr>
            <w:tcW w:w="1560" w:type="dxa"/>
            <w:tcBorders>
              <w:right w:val="single" w:sz="4" w:space="0" w:color="auto"/>
            </w:tcBorders>
          </w:tcPr>
          <w:p w14:paraId="54D31BC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$22.00</w:t>
            </w:r>
          </w:p>
        </w:tc>
        <w:tc>
          <w:tcPr>
            <w:tcW w:w="708" w:type="dxa"/>
            <w:tcBorders>
              <w:top w:val="nil"/>
              <w:left w:val="single" w:sz="4" w:space="0" w:color="auto"/>
              <w:bottom w:val="nil"/>
              <w:right w:val="single" w:sz="4" w:space="0" w:color="auto"/>
            </w:tcBorders>
          </w:tcPr>
          <w:p w14:paraId="41DEBCF3"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19038D9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30</w:t>
            </w:r>
          </w:p>
        </w:tc>
        <w:tc>
          <w:tcPr>
            <w:tcW w:w="1700" w:type="dxa"/>
          </w:tcPr>
          <w:p w14:paraId="385AE4F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$184.80</w:t>
            </w:r>
          </w:p>
        </w:tc>
        <w:tc>
          <w:tcPr>
            <w:tcW w:w="1663" w:type="dxa"/>
          </w:tcPr>
          <w:p w14:paraId="120ECA2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$92.40</w:t>
            </w:r>
          </w:p>
        </w:tc>
      </w:tr>
      <w:tr w:rsidR="00985E40" w:rsidRPr="00ED234B" w14:paraId="01B6554F" w14:textId="77777777" w:rsidTr="00FB0258">
        <w:trPr>
          <w:trHeight w:val="277"/>
        </w:trPr>
        <w:tc>
          <w:tcPr>
            <w:tcW w:w="1420" w:type="dxa"/>
          </w:tcPr>
          <w:p w14:paraId="7C9C6EA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40</w:t>
            </w:r>
          </w:p>
        </w:tc>
        <w:tc>
          <w:tcPr>
            <w:tcW w:w="1410" w:type="dxa"/>
          </w:tcPr>
          <w:p w14:paraId="184D85F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7118F5E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659F4A7B"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2AF9325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40</w:t>
            </w:r>
          </w:p>
        </w:tc>
        <w:tc>
          <w:tcPr>
            <w:tcW w:w="1700" w:type="dxa"/>
          </w:tcPr>
          <w:p w14:paraId="350C1AE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2C70E2B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7F5BA3C5" w14:textId="77777777" w:rsidTr="00FB0258">
        <w:trPr>
          <w:trHeight w:val="261"/>
        </w:trPr>
        <w:tc>
          <w:tcPr>
            <w:tcW w:w="1420" w:type="dxa"/>
          </w:tcPr>
          <w:p w14:paraId="4AF36E7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50</w:t>
            </w:r>
          </w:p>
        </w:tc>
        <w:tc>
          <w:tcPr>
            <w:tcW w:w="1410" w:type="dxa"/>
          </w:tcPr>
          <w:p w14:paraId="77E1E95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30C1366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7F50BCB2"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5763EA1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50</w:t>
            </w:r>
          </w:p>
        </w:tc>
        <w:tc>
          <w:tcPr>
            <w:tcW w:w="1700" w:type="dxa"/>
          </w:tcPr>
          <w:p w14:paraId="2F18E7F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69871C7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72192742" w14:textId="77777777" w:rsidTr="00FB0258">
        <w:trPr>
          <w:trHeight w:val="261"/>
        </w:trPr>
        <w:tc>
          <w:tcPr>
            <w:tcW w:w="1420" w:type="dxa"/>
          </w:tcPr>
          <w:p w14:paraId="79A6B2A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60</w:t>
            </w:r>
          </w:p>
        </w:tc>
        <w:tc>
          <w:tcPr>
            <w:tcW w:w="1410" w:type="dxa"/>
          </w:tcPr>
          <w:p w14:paraId="0B2094B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7BF55D6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0F0C67F3"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69FC85C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60</w:t>
            </w:r>
          </w:p>
        </w:tc>
        <w:tc>
          <w:tcPr>
            <w:tcW w:w="1700" w:type="dxa"/>
          </w:tcPr>
          <w:p w14:paraId="17A42AF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1010DDC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3B3CE5B6" w14:textId="77777777" w:rsidTr="00FB0258">
        <w:trPr>
          <w:trHeight w:val="261"/>
        </w:trPr>
        <w:tc>
          <w:tcPr>
            <w:tcW w:w="1420" w:type="dxa"/>
          </w:tcPr>
          <w:p w14:paraId="4A03F48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70</w:t>
            </w:r>
          </w:p>
        </w:tc>
        <w:tc>
          <w:tcPr>
            <w:tcW w:w="1410" w:type="dxa"/>
          </w:tcPr>
          <w:p w14:paraId="14C7D78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51A30CC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772E5934"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4821061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70</w:t>
            </w:r>
          </w:p>
        </w:tc>
        <w:tc>
          <w:tcPr>
            <w:tcW w:w="1700" w:type="dxa"/>
          </w:tcPr>
          <w:p w14:paraId="35F3974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5CFEEFA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5000C5BA" w14:textId="77777777" w:rsidTr="00FB0258">
        <w:trPr>
          <w:trHeight w:val="261"/>
        </w:trPr>
        <w:tc>
          <w:tcPr>
            <w:tcW w:w="1420" w:type="dxa"/>
          </w:tcPr>
          <w:p w14:paraId="2A453D4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80</w:t>
            </w:r>
          </w:p>
        </w:tc>
        <w:tc>
          <w:tcPr>
            <w:tcW w:w="1410" w:type="dxa"/>
          </w:tcPr>
          <w:p w14:paraId="3D4B9AB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187A34F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234FD30F"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4860B7A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80</w:t>
            </w:r>
          </w:p>
        </w:tc>
        <w:tc>
          <w:tcPr>
            <w:tcW w:w="1700" w:type="dxa"/>
          </w:tcPr>
          <w:p w14:paraId="4173176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7756978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48FC2B3F" w14:textId="77777777" w:rsidTr="00FB0258">
        <w:trPr>
          <w:trHeight w:val="261"/>
        </w:trPr>
        <w:tc>
          <w:tcPr>
            <w:tcW w:w="1420" w:type="dxa"/>
          </w:tcPr>
          <w:p w14:paraId="48AE51C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90</w:t>
            </w:r>
          </w:p>
        </w:tc>
        <w:tc>
          <w:tcPr>
            <w:tcW w:w="1410" w:type="dxa"/>
          </w:tcPr>
          <w:p w14:paraId="6283232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5BE8079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6F786B85"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79C1BF9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90</w:t>
            </w:r>
          </w:p>
        </w:tc>
        <w:tc>
          <w:tcPr>
            <w:tcW w:w="1700" w:type="dxa"/>
          </w:tcPr>
          <w:p w14:paraId="18DF911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53CF0B9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02BA10F0" w14:textId="77777777" w:rsidTr="00FB0258">
        <w:trPr>
          <w:trHeight w:val="261"/>
        </w:trPr>
        <w:tc>
          <w:tcPr>
            <w:tcW w:w="1420" w:type="dxa"/>
          </w:tcPr>
          <w:p w14:paraId="0D13DAB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100</w:t>
            </w:r>
          </w:p>
        </w:tc>
        <w:tc>
          <w:tcPr>
            <w:tcW w:w="1410" w:type="dxa"/>
          </w:tcPr>
          <w:p w14:paraId="4DBB701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2AC8A7C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6ED973AD"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2737B3C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100</w:t>
            </w:r>
          </w:p>
        </w:tc>
        <w:tc>
          <w:tcPr>
            <w:tcW w:w="1700" w:type="dxa"/>
          </w:tcPr>
          <w:p w14:paraId="1EF7A8F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1E1ABC6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37130FFC" w14:textId="77777777" w:rsidTr="00FB0258">
        <w:trPr>
          <w:trHeight w:val="261"/>
        </w:trPr>
        <w:tc>
          <w:tcPr>
            <w:tcW w:w="1420" w:type="dxa"/>
          </w:tcPr>
          <w:p w14:paraId="37287B0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110</w:t>
            </w:r>
          </w:p>
        </w:tc>
        <w:tc>
          <w:tcPr>
            <w:tcW w:w="1410" w:type="dxa"/>
          </w:tcPr>
          <w:p w14:paraId="2704FCC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056286D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2FDA7A3C"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6B900AC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110</w:t>
            </w:r>
          </w:p>
        </w:tc>
        <w:tc>
          <w:tcPr>
            <w:tcW w:w="1700" w:type="dxa"/>
          </w:tcPr>
          <w:p w14:paraId="0FF9D92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7F0D2A0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0FB5890F" w14:textId="77777777" w:rsidTr="00FB0258">
        <w:trPr>
          <w:trHeight w:val="261"/>
        </w:trPr>
        <w:tc>
          <w:tcPr>
            <w:tcW w:w="1420" w:type="dxa"/>
          </w:tcPr>
          <w:p w14:paraId="715919A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120</w:t>
            </w:r>
          </w:p>
        </w:tc>
        <w:tc>
          <w:tcPr>
            <w:tcW w:w="1410" w:type="dxa"/>
          </w:tcPr>
          <w:p w14:paraId="023AE79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28D3CC3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604D7E6B"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17F7C11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120</w:t>
            </w:r>
          </w:p>
        </w:tc>
        <w:tc>
          <w:tcPr>
            <w:tcW w:w="1700" w:type="dxa"/>
          </w:tcPr>
          <w:p w14:paraId="16B655C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6C04D03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602580B0" w14:textId="77777777" w:rsidTr="00FB0258">
        <w:trPr>
          <w:trHeight w:val="261"/>
        </w:trPr>
        <w:tc>
          <w:tcPr>
            <w:tcW w:w="1420" w:type="dxa"/>
          </w:tcPr>
          <w:p w14:paraId="4257B04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130</w:t>
            </w:r>
          </w:p>
        </w:tc>
        <w:tc>
          <w:tcPr>
            <w:tcW w:w="1410" w:type="dxa"/>
          </w:tcPr>
          <w:p w14:paraId="39129DF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1A42BE1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0D84068D"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1CFC028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130</w:t>
            </w:r>
          </w:p>
        </w:tc>
        <w:tc>
          <w:tcPr>
            <w:tcW w:w="1700" w:type="dxa"/>
          </w:tcPr>
          <w:p w14:paraId="0AFA9EF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4BB0FEA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7FD7D8BC" w14:textId="77777777" w:rsidTr="00FB0258">
        <w:trPr>
          <w:trHeight w:val="261"/>
        </w:trPr>
        <w:tc>
          <w:tcPr>
            <w:tcW w:w="1420" w:type="dxa"/>
          </w:tcPr>
          <w:p w14:paraId="19C6D91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140</w:t>
            </w:r>
          </w:p>
        </w:tc>
        <w:tc>
          <w:tcPr>
            <w:tcW w:w="1410" w:type="dxa"/>
          </w:tcPr>
          <w:p w14:paraId="7C8362E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57763B6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6DD24951"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3753934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140</w:t>
            </w:r>
          </w:p>
        </w:tc>
        <w:tc>
          <w:tcPr>
            <w:tcW w:w="1700" w:type="dxa"/>
          </w:tcPr>
          <w:p w14:paraId="1C45BF2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3AC3AD3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5BC7FF27" w14:textId="77777777" w:rsidTr="00FB0258">
        <w:trPr>
          <w:trHeight w:val="261"/>
        </w:trPr>
        <w:tc>
          <w:tcPr>
            <w:tcW w:w="1420" w:type="dxa"/>
          </w:tcPr>
          <w:p w14:paraId="16A29D6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150</w:t>
            </w:r>
          </w:p>
        </w:tc>
        <w:tc>
          <w:tcPr>
            <w:tcW w:w="1410" w:type="dxa"/>
          </w:tcPr>
          <w:p w14:paraId="777C807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7E58E9C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340CAEFD"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65A1EEF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150</w:t>
            </w:r>
          </w:p>
        </w:tc>
        <w:tc>
          <w:tcPr>
            <w:tcW w:w="1700" w:type="dxa"/>
          </w:tcPr>
          <w:p w14:paraId="10591F0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4608D45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00AF6E6B" w14:textId="77777777" w:rsidTr="00FB0258">
        <w:trPr>
          <w:trHeight w:val="261"/>
        </w:trPr>
        <w:tc>
          <w:tcPr>
            <w:tcW w:w="1420" w:type="dxa"/>
          </w:tcPr>
          <w:p w14:paraId="22944F5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160</w:t>
            </w:r>
          </w:p>
        </w:tc>
        <w:tc>
          <w:tcPr>
            <w:tcW w:w="1410" w:type="dxa"/>
          </w:tcPr>
          <w:p w14:paraId="2EB3893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38A455C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137AA53B"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6321934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160</w:t>
            </w:r>
          </w:p>
        </w:tc>
        <w:tc>
          <w:tcPr>
            <w:tcW w:w="1700" w:type="dxa"/>
          </w:tcPr>
          <w:p w14:paraId="1A1C42F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4941E9B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28F16E92" w14:textId="77777777" w:rsidTr="00FB0258">
        <w:trPr>
          <w:trHeight w:val="261"/>
        </w:trPr>
        <w:tc>
          <w:tcPr>
            <w:tcW w:w="1420" w:type="dxa"/>
          </w:tcPr>
          <w:p w14:paraId="652BB20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170</w:t>
            </w:r>
          </w:p>
        </w:tc>
        <w:tc>
          <w:tcPr>
            <w:tcW w:w="1410" w:type="dxa"/>
          </w:tcPr>
          <w:p w14:paraId="585A528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1C1CADA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133ECABE"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6AF4A42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170</w:t>
            </w:r>
          </w:p>
        </w:tc>
        <w:tc>
          <w:tcPr>
            <w:tcW w:w="1700" w:type="dxa"/>
          </w:tcPr>
          <w:p w14:paraId="464A50C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2C0A79D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617BC504" w14:textId="77777777" w:rsidTr="00FB0258">
        <w:trPr>
          <w:trHeight w:val="261"/>
        </w:trPr>
        <w:tc>
          <w:tcPr>
            <w:tcW w:w="1420" w:type="dxa"/>
          </w:tcPr>
          <w:p w14:paraId="512BB0B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180</w:t>
            </w:r>
          </w:p>
        </w:tc>
        <w:tc>
          <w:tcPr>
            <w:tcW w:w="1410" w:type="dxa"/>
          </w:tcPr>
          <w:p w14:paraId="1427B9A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530AB6C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5D11D796"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10888EA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180</w:t>
            </w:r>
          </w:p>
        </w:tc>
        <w:tc>
          <w:tcPr>
            <w:tcW w:w="1700" w:type="dxa"/>
          </w:tcPr>
          <w:p w14:paraId="61D56B7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53899DE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65623041" w14:textId="77777777" w:rsidTr="00FB0258">
        <w:trPr>
          <w:trHeight w:val="261"/>
        </w:trPr>
        <w:tc>
          <w:tcPr>
            <w:tcW w:w="1420" w:type="dxa"/>
          </w:tcPr>
          <w:p w14:paraId="64420E5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190</w:t>
            </w:r>
          </w:p>
        </w:tc>
        <w:tc>
          <w:tcPr>
            <w:tcW w:w="1410" w:type="dxa"/>
          </w:tcPr>
          <w:p w14:paraId="552CB19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2EA5B81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2694E43D"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3904B86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190</w:t>
            </w:r>
          </w:p>
        </w:tc>
        <w:tc>
          <w:tcPr>
            <w:tcW w:w="1700" w:type="dxa"/>
          </w:tcPr>
          <w:p w14:paraId="052207E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0595F84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32855121" w14:textId="77777777" w:rsidTr="00FB0258">
        <w:trPr>
          <w:trHeight w:val="261"/>
        </w:trPr>
        <w:tc>
          <w:tcPr>
            <w:tcW w:w="1420" w:type="dxa"/>
          </w:tcPr>
          <w:p w14:paraId="02E2088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200</w:t>
            </w:r>
          </w:p>
        </w:tc>
        <w:tc>
          <w:tcPr>
            <w:tcW w:w="1410" w:type="dxa"/>
          </w:tcPr>
          <w:p w14:paraId="346CFD0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5432D56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3D327AB5"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549A4FD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200</w:t>
            </w:r>
          </w:p>
        </w:tc>
        <w:tc>
          <w:tcPr>
            <w:tcW w:w="1700" w:type="dxa"/>
          </w:tcPr>
          <w:p w14:paraId="3EF6B08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18DEB2F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55B2C346" w14:textId="77777777" w:rsidTr="00FB0258">
        <w:trPr>
          <w:trHeight w:val="261"/>
        </w:trPr>
        <w:tc>
          <w:tcPr>
            <w:tcW w:w="1420" w:type="dxa"/>
          </w:tcPr>
          <w:p w14:paraId="3F8621D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220</w:t>
            </w:r>
          </w:p>
        </w:tc>
        <w:tc>
          <w:tcPr>
            <w:tcW w:w="1410" w:type="dxa"/>
          </w:tcPr>
          <w:p w14:paraId="17CC766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19E6B2E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4269C97E"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6F63B97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220</w:t>
            </w:r>
          </w:p>
        </w:tc>
        <w:tc>
          <w:tcPr>
            <w:tcW w:w="1700" w:type="dxa"/>
          </w:tcPr>
          <w:p w14:paraId="5FD004F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4A5C659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6CF46073" w14:textId="77777777" w:rsidTr="00FB0258">
        <w:trPr>
          <w:trHeight w:val="261"/>
        </w:trPr>
        <w:tc>
          <w:tcPr>
            <w:tcW w:w="1420" w:type="dxa"/>
          </w:tcPr>
          <w:p w14:paraId="45FA37B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240</w:t>
            </w:r>
          </w:p>
        </w:tc>
        <w:tc>
          <w:tcPr>
            <w:tcW w:w="1410" w:type="dxa"/>
          </w:tcPr>
          <w:p w14:paraId="2B380E7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208EF04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26A48480"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107BD88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240</w:t>
            </w:r>
          </w:p>
        </w:tc>
        <w:tc>
          <w:tcPr>
            <w:tcW w:w="1700" w:type="dxa"/>
          </w:tcPr>
          <w:p w14:paraId="7A2E651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60E9307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6510A448" w14:textId="77777777" w:rsidTr="00FB0258">
        <w:trPr>
          <w:trHeight w:val="261"/>
        </w:trPr>
        <w:tc>
          <w:tcPr>
            <w:tcW w:w="1420" w:type="dxa"/>
          </w:tcPr>
          <w:p w14:paraId="7625103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260</w:t>
            </w:r>
          </w:p>
        </w:tc>
        <w:tc>
          <w:tcPr>
            <w:tcW w:w="1410" w:type="dxa"/>
          </w:tcPr>
          <w:p w14:paraId="06EBF25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24BBA2E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4D666352"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6BFD18F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260</w:t>
            </w:r>
          </w:p>
        </w:tc>
        <w:tc>
          <w:tcPr>
            <w:tcW w:w="1700" w:type="dxa"/>
          </w:tcPr>
          <w:p w14:paraId="67B4270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054938B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397AA41B" w14:textId="77777777" w:rsidTr="00FB0258">
        <w:trPr>
          <w:trHeight w:val="261"/>
        </w:trPr>
        <w:tc>
          <w:tcPr>
            <w:tcW w:w="1420" w:type="dxa"/>
          </w:tcPr>
          <w:p w14:paraId="4A7B510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280</w:t>
            </w:r>
          </w:p>
        </w:tc>
        <w:tc>
          <w:tcPr>
            <w:tcW w:w="1410" w:type="dxa"/>
          </w:tcPr>
          <w:p w14:paraId="77E0181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6B09EE9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77122F60"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0FB07C1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280</w:t>
            </w:r>
          </w:p>
        </w:tc>
        <w:tc>
          <w:tcPr>
            <w:tcW w:w="1700" w:type="dxa"/>
          </w:tcPr>
          <w:p w14:paraId="0094A4A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617DFDB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76B6133B" w14:textId="77777777" w:rsidTr="00FB0258">
        <w:trPr>
          <w:trHeight w:val="261"/>
        </w:trPr>
        <w:tc>
          <w:tcPr>
            <w:tcW w:w="1420" w:type="dxa"/>
          </w:tcPr>
          <w:p w14:paraId="30F66A3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300</w:t>
            </w:r>
          </w:p>
        </w:tc>
        <w:tc>
          <w:tcPr>
            <w:tcW w:w="1410" w:type="dxa"/>
          </w:tcPr>
          <w:p w14:paraId="7855819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035A68B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3E70C226"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06D4FB1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300</w:t>
            </w:r>
          </w:p>
        </w:tc>
        <w:tc>
          <w:tcPr>
            <w:tcW w:w="1700" w:type="dxa"/>
          </w:tcPr>
          <w:p w14:paraId="33B10ED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2A9379D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0371B884" w14:textId="77777777" w:rsidTr="00FB0258">
        <w:trPr>
          <w:trHeight w:val="261"/>
        </w:trPr>
        <w:tc>
          <w:tcPr>
            <w:tcW w:w="1420" w:type="dxa"/>
          </w:tcPr>
          <w:p w14:paraId="420CAE6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320</w:t>
            </w:r>
          </w:p>
        </w:tc>
        <w:tc>
          <w:tcPr>
            <w:tcW w:w="1410" w:type="dxa"/>
          </w:tcPr>
          <w:p w14:paraId="7B8A811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0B878F5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6A9224B6"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039757D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320</w:t>
            </w:r>
          </w:p>
        </w:tc>
        <w:tc>
          <w:tcPr>
            <w:tcW w:w="1700" w:type="dxa"/>
          </w:tcPr>
          <w:p w14:paraId="6011F1B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2B735AD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276AEF84" w14:textId="77777777" w:rsidTr="00FB0258">
        <w:trPr>
          <w:trHeight w:val="261"/>
        </w:trPr>
        <w:tc>
          <w:tcPr>
            <w:tcW w:w="1420" w:type="dxa"/>
          </w:tcPr>
          <w:p w14:paraId="3CC0467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340</w:t>
            </w:r>
          </w:p>
        </w:tc>
        <w:tc>
          <w:tcPr>
            <w:tcW w:w="1410" w:type="dxa"/>
          </w:tcPr>
          <w:p w14:paraId="375C2B0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65EAB52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783499AB"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14F822A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340</w:t>
            </w:r>
          </w:p>
        </w:tc>
        <w:tc>
          <w:tcPr>
            <w:tcW w:w="1700" w:type="dxa"/>
          </w:tcPr>
          <w:p w14:paraId="0E56C32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318A730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4AD6F272" w14:textId="77777777" w:rsidTr="00FB0258">
        <w:trPr>
          <w:trHeight w:val="261"/>
        </w:trPr>
        <w:tc>
          <w:tcPr>
            <w:tcW w:w="1420" w:type="dxa"/>
          </w:tcPr>
          <w:p w14:paraId="4C7361F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360</w:t>
            </w:r>
          </w:p>
        </w:tc>
        <w:tc>
          <w:tcPr>
            <w:tcW w:w="1410" w:type="dxa"/>
          </w:tcPr>
          <w:p w14:paraId="0182E1E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15204CB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132B78AD"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05C1375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360</w:t>
            </w:r>
          </w:p>
        </w:tc>
        <w:tc>
          <w:tcPr>
            <w:tcW w:w="1700" w:type="dxa"/>
          </w:tcPr>
          <w:p w14:paraId="6073CB9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5555778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21E953BE" w14:textId="77777777" w:rsidTr="00FB0258">
        <w:trPr>
          <w:trHeight w:val="261"/>
        </w:trPr>
        <w:tc>
          <w:tcPr>
            <w:tcW w:w="1420" w:type="dxa"/>
          </w:tcPr>
          <w:p w14:paraId="331FE40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380</w:t>
            </w:r>
          </w:p>
        </w:tc>
        <w:tc>
          <w:tcPr>
            <w:tcW w:w="1410" w:type="dxa"/>
          </w:tcPr>
          <w:p w14:paraId="697C51A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6155AE2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2F075F12"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48D6F8E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380</w:t>
            </w:r>
          </w:p>
        </w:tc>
        <w:tc>
          <w:tcPr>
            <w:tcW w:w="1700" w:type="dxa"/>
          </w:tcPr>
          <w:p w14:paraId="7A1774B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70E525D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613CE0CD" w14:textId="77777777" w:rsidTr="00FB0258">
        <w:trPr>
          <w:trHeight w:val="261"/>
        </w:trPr>
        <w:tc>
          <w:tcPr>
            <w:tcW w:w="1420" w:type="dxa"/>
          </w:tcPr>
          <w:p w14:paraId="0F3E612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400</w:t>
            </w:r>
          </w:p>
        </w:tc>
        <w:tc>
          <w:tcPr>
            <w:tcW w:w="1410" w:type="dxa"/>
          </w:tcPr>
          <w:p w14:paraId="67214FA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03F8E47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7E61E200"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0C28175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400</w:t>
            </w:r>
          </w:p>
        </w:tc>
        <w:tc>
          <w:tcPr>
            <w:tcW w:w="1700" w:type="dxa"/>
          </w:tcPr>
          <w:p w14:paraId="7914D38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2F04ABB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15183FA6" w14:textId="77777777" w:rsidTr="00FB0258">
        <w:trPr>
          <w:trHeight w:val="261"/>
        </w:trPr>
        <w:tc>
          <w:tcPr>
            <w:tcW w:w="1420" w:type="dxa"/>
          </w:tcPr>
          <w:p w14:paraId="7788F75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450</w:t>
            </w:r>
          </w:p>
        </w:tc>
        <w:tc>
          <w:tcPr>
            <w:tcW w:w="1410" w:type="dxa"/>
          </w:tcPr>
          <w:p w14:paraId="5C85501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015D947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7E14549D"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6CFF199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450</w:t>
            </w:r>
          </w:p>
        </w:tc>
        <w:tc>
          <w:tcPr>
            <w:tcW w:w="1700" w:type="dxa"/>
          </w:tcPr>
          <w:p w14:paraId="1186E79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7F705FC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50494166" w14:textId="77777777" w:rsidTr="00FB0258">
        <w:trPr>
          <w:trHeight w:val="261"/>
        </w:trPr>
        <w:tc>
          <w:tcPr>
            <w:tcW w:w="1420" w:type="dxa"/>
          </w:tcPr>
          <w:p w14:paraId="5E4E86A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500</w:t>
            </w:r>
          </w:p>
        </w:tc>
        <w:tc>
          <w:tcPr>
            <w:tcW w:w="1410" w:type="dxa"/>
          </w:tcPr>
          <w:p w14:paraId="05910CE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28A928B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7C8C387D"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2A601A3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500</w:t>
            </w:r>
          </w:p>
        </w:tc>
        <w:tc>
          <w:tcPr>
            <w:tcW w:w="1700" w:type="dxa"/>
          </w:tcPr>
          <w:p w14:paraId="43DA346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2519226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041FCCF9" w14:textId="77777777" w:rsidTr="00FB0258">
        <w:trPr>
          <w:trHeight w:val="261"/>
        </w:trPr>
        <w:tc>
          <w:tcPr>
            <w:tcW w:w="1420" w:type="dxa"/>
          </w:tcPr>
          <w:p w14:paraId="255ED58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550</w:t>
            </w:r>
          </w:p>
        </w:tc>
        <w:tc>
          <w:tcPr>
            <w:tcW w:w="1410" w:type="dxa"/>
          </w:tcPr>
          <w:p w14:paraId="4233407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433DD31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35D76DAC"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24973D4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550</w:t>
            </w:r>
          </w:p>
        </w:tc>
        <w:tc>
          <w:tcPr>
            <w:tcW w:w="1700" w:type="dxa"/>
          </w:tcPr>
          <w:p w14:paraId="59174FF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6E63C23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083F7892" w14:textId="77777777" w:rsidTr="00FB0258">
        <w:trPr>
          <w:trHeight w:val="261"/>
        </w:trPr>
        <w:tc>
          <w:tcPr>
            <w:tcW w:w="1420" w:type="dxa"/>
          </w:tcPr>
          <w:p w14:paraId="5307171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600</w:t>
            </w:r>
          </w:p>
        </w:tc>
        <w:tc>
          <w:tcPr>
            <w:tcW w:w="1410" w:type="dxa"/>
          </w:tcPr>
          <w:p w14:paraId="520DB4C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72DC436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07139B58"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163B446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600</w:t>
            </w:r>
          </w:p>
        </w:tc>
        <w:tc>
          <w:tcPr>
            <w:tcW w:w="1700" w:type="dxa"/>
          </w:tcPr>
          <w:p w14:paraId="7ABCF20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3D9E982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1C3B4483" w14:textId="77777777" w:rsidTr="00FB0258">
        <w:trPr>
          <w:trHeight w:val="261"/>
        </w:trPr>
        <w:tc>
          <w:tcPr>
            <w:tcW w:w="1420" w:type="dxa"/>
          </w:tcPr>
          <w:p w14:paraId="0601243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650</w:t>
            </w:r>
          </w:p>
        </w:tc>
        <w:tc>
          <w:tcPr>
            <w:tcW w:w="1410" w:type="dxa"/>
          </w:tcPr>
          <w:p w14:paraId="74D683F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64920AA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51AF73D2"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52FB203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650</w:t>
            </w:r>
          </w:p>
        </w:tc>
        <w:tc>
          <w:tcPr>
            <w:tcW w:w="1700" w:type="dxa"/>
          </w:tcPr>
          <w:p w14:paraId="0710EC6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2F48F06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043BC544" w14:textId="77777777" w:rsidTr="00FB0258">
        <w:trPr>
          <w:trHeight w:val="261"/>
        </w:trPr>
        <w:tc>
          <w:tcPr>
            <w:tcW w:w="1420" w:type="dxa"/>
          </w:tcPr>
          <w:p w14:paraId="28C005B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700</w:t>
            </w:r>
          </w:p>
        </w:tc>
        <w:tc>
          <w:tcPr>
            <w:tcW w:w="1410" w:type="dxa"/>
          </w:tcPr>
          <w:p w14:paraId="69A748A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519B9B2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599B97CE"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411BB0F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700</w:t>
            </w:r>
          </w:p>
        </w:tc>
        <w:tc>
          <w:tcPr>
            <w:tcW w:w="1700" w:type="dxa"/>
          </w:tcPr>
          <w:p w14:paraId="5E6112F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4D20F3F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15FA6EAE" w14:textId="77777777" w:rsidTr="00FB0258">
        <w:trPr>
          <w:trHeight w:val="261"/>
        </w:trPr>
        <w:tc>
          <w:tcPr>
            <w:tcW w:w="1420" w:type="dxa"/>
          </w:tcPr>
          <w:p w14:paraId="040B6B3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750</w:t>
            </w:r>
          </w:p>
        </w:tc>
        <w:tc>
          <w:tcPr>
            <w:tcW w:w="1410" w:type="dxa"/>
          </w:tcPr>
          <w:p w14:paraId="451CE89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0113808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6436CA87"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2504972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750</w:t>
            </w:r>
          </w:p>
        </w:tc>
        <w:tc>
          <w:tcPr>
            <w:tcW w:w="1700" w:type="dxa"/>
          </w:tcPr>
          <w:p w14:paraId="3C28818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78FCD16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69015910" w14:textId="77777777" w:rsidTr="00FB0258">
        <w:trPr>
          <w:trHeight w:val="261"/>
        </w:trPr>
        <w:tc>
          <w:tcPr>
            <w:tcW w:w="1420" w:type="dxa"/>
          </w:tcPr>
          <w:p w14:paraId="4374D24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800</w:t>
            </w:r>
          </w:p>
        </w:tc>
        <w:tc>
          <w:tcPr>
            <w:tcW w:w="1410" w:type="dxa"/>
          </w:tcPr>
          <w:p w14:paraId="73B3585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4251C39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55C8A582"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0D82548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800</w:t>
            </w:r>
          </w:p>
        </w:tc>
        <w:tc>
          <w:tcPr>
            <w:tcW w:w="1700" w:type="dxa"/>
          </w:tcPr>
          <w:p w14:paraId="5BF192E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5D9CF21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r w:rsidR="00985E40" w:rsidRPr="00ED234B" w14:paraId="451D3418" w14:textId="77777777" w:rsidTr="00FB0258">
        <w:trPr>
          <w:trHeight w:val="261"/>
        </w:trPr>
        <w:tc>
          <w:tcPr>
            <w:tcW w:w="1420" w:type="dxa"/>
          </w:tcPr>
          <w:p w14:paraId="73C2B7C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800+</w:t>
            </w:r>
          </w:p>
        </w:tc>
        <w:tc>
          <w:tcPr>
            <w:tcW w:w="1410" w:type="dxa"/>
          </w:tcPr>
          <w:p w14:paraId="1011BFB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$57.00</w:t>
            </w:r>
          </w:p>
        </w:tc>
        <w:tc>
          <w:tcPr>
            <w:tcW w:w="1560" w:type="dxa"/>
            <w:tcBorders>
              <w:right w:val="single" w:sz="4" w:space="0" w:color="auto"/>
            </w:tcBorders>
          </w:tcPr>
          <w:p w14:paraId="13F38DC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$28.50</w:t>
            </w:r>
          </w:p>
        </w:tc>
        <w:tc>
          <w:tcPr>
            <w:tcW w:w="708" w:type="dxa"/>
            <w:tcBorders>
              <w:top w:val="nil"/>
              <w:left w:val="single" w:sz="4" w:space="0" w:color="auto"/>
              <w:bottom w:val="nil"/>
              <w:right w:val="single" w:sz="4" w:space="0" w:color="auto"/>
            </w:tcBorders>
          </w:tcPr>
          <w:p w14:paraId="019369D6" w14:textId="77777777" w:rsidR="00985E40" w:rsidRPr="00ED234B" w:rsidRDefault="00985E40" w:rsidP="002E57D8">
            <w:pPr>
              <w:rPr>
                <w:rFonts w:ascii="Times New Roman" w:hAnsi="Times New Roman" w:cs="Times New Roman"/>
                <w:sz w:val="20"/>
                <w:szCs w:val="20"/>
              </w:rPr>
            </w:pPr>
          </w:p>
        </w:tc>
        <w:tc>
          <w:tcPr>
            <w:tcW w:w="1419" w:type="dxa"/>
            <w:tcBorders>
              <w:left w:val="single" w:sz="4" w:space="0" w:color="auto"/>
            </w:tcBorders>
          </w:tcPr>
          <w:p w14:paraId="0F4FD5F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800+</w:t>
            </w:r>
          </w:p>
        </w:tc>
        <w:tc>
          <w:tcPr>
            <w:tcW w:w="1700" w:type="dxa"/>
          </w:tcPr>
          <w:p w14:paraId="04D11AF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$208.00</w:t>
            </w:r>
          </w:p>
        </w:tc>
        <w:tc>
          <w:tcPr>
            <w:tcW w:w="1663" w:type="dxa"/>
          </w:tcPr>
          <w:p w14:paraId="650327D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$104.00</w:t>
            </w:r>
          </w:p>
        </w:tc>
      </w:tr>
    </w:tbl>
    <w:p w14:paraId="0C6466F8" w14:textId="77777777" w:rsidR="00985E40" w:rsidRPr="00ED234B" w:rsidRDefault="00985E40" w:rsidP="00985E40">
      <w:pPr>
        <w:rPr>
          <w:rFonts w:ascii="Times New Roman" w:hAnsi="Times New Roman" w:cs="Times New Roman"/>
          <w:sz w:val="20"/>
          <w:szCs w:val="20"/>
        </w:rPr>
      </w:pPr>
    </w:p>
    <w:p w14:paraId="02CF014E" w14:textId="77777777" w:rsidR="00985E40" w:rsidRPr="00ED234B" w:rsidRDefault="00985E40" w:rsidP="00985E40">
      <w:pPr>
        <w:rPr>
          <w:rFonts w:ascii="Times New Roman" w:hAnsi="Times New Roman" w:cs="Times New Roman"/>
          <w:sz w:val="20"/>
          <w:szCs w:val="20"/>
        </w:rPr>
      </w:pPr>
      <w:r w:rsidRPr="00ED234B">
        <w:rPr>
          <w:rFonts w:ascii="Times New Roman" w:hAnsi="Times New Roman" w:cs="Times New Roman"/>
          <w:sz w:val="20"/>
          <w:szCs w:val="20"/>
        </w:rPr>
        <w:br w:type="page"/>
      </w:r>
    </w:p>
    <w:tbl>
      <w:tblPr>
        <w:tblStyle w:val="TableGrid"/>
        <w:tblW w:w="0" w:type="auto"/>
        <w:tblLook w:val="04A0" w:firstRow="1" w:lastRow="0" w:firstColumn="1" w:lastColumn="0" w:noHBand="0" w:noVBand="1"/>
      </w:tblPr>
      <w:tblGrid>
        <w:gridCol w:w="1985"/>
        <w:gridCol w:w="2126"/>
        <w:gridCol w:w="1838"/>
      </w:tblGrid>
      <w:tr w:rsidR="00985E40" w:rsidRPr="00ED234B" w14:paraId="2E4E848C" w14:textId="77777777" w:rsidTr="00FB0258">
        <w:trPr>
          <w:trHeight w:val="288"/>
        </w:trPr>
        <w:tc>
          <w:tcPr>
            <w:tcW w:w="1985" w:type="dxa"/>
            <w:shd w:val="clear" w:color="auto" w:fill="000000" w:themeFill="text1"/>
          </w:tcPr>
          <w:p w14:paraId="5A71AC3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lastRenderedPageBreak/>
              <w:br w:type="page"/>
            </w:r>
            <w:r w:rsidRPr="00ED234B">
              <w:rPr>
                <w:rFonts w:ascii="Times New Roman" w:hAnsi="Times New Roman" w:cs="Times New Roman"/>
                <w:b/>
                <w:bCs/>
                <w:sz w:val="20"/>
                <w:szCs w:val="20"/>
              </w:rPr>
              <w:t>CHARGING UNITS NOT EXCEEDING</w:t>
            </w:r>
          </w:p>
        </w:tc>
        <w:tc>
          <w:tcPr>
            <w:tcW w:w="2126" w:type="dxa"/>
            <w:shd w:val="clear" w:color="auto" w:fill="000000" w:themeFill="text1"/>
            <w:noWrap/>
          </w:tcPr>
          <w:p w14:paraId="55E840CD"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Date to Date</w:t>
            </w:r>
            <w:r w:rsidRPr="00ED234B">
              <w:rPr>
                <w:rFonts w:ascii="Times New Roman" w:hAnsi="Times New Roman" w:cs="Times New Roman"/>
                <w:b/>
                <w:bCs/>
                <w:sz w:val="20"/>
                <w:szCs w:val="20"/>
              </w:rPr>
              <w:br/>
              <w:t>(price per week)</w:t>
            </w:r>
          </w:p>
          <w:p w14:paraId="4A0AD742"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Full fare</w:t>
            </w:r>
          </w:p>
        </w:tc>
        <w:tc>
          <w:tcPr>
            <w:tcW w:w="1838" w:type="dxa"/>
            <w:shd w:val="clear" w:color="auto" w:fill="000000" w:themeFill="text1"/>
            <w:noWrap/>
          </w:tcPr>
          <w:p w14:paraId="1CF0D034"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Date to Date</w:t>
            </w:r>
            <w:r w:rsidRPr="00ED234B">
              <w:rPr>
                <w:rFonts w:ascii="Times New Roman" w:hAnsi="Times New Roman" w:cs="Times New Roman"/>
                <w:b/>
                <w:bCs/>
                <w:sz w:val="20"/>
                <w:szCs w:val="20"/>
              </w:rPr>
              <w:br/>
              <w:t>(price per week)</w:t>
            </w:r>
          </w:p>
          <w:p w14:paraId="5D700A7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b/>
                <w:bCs/>
                <w:sz w:val="20"/>
                <w:szCs w:val="20"/>
              </w:rPr>
              <w:t>Concession</w:t>
            </w:r>
          </w:p>
        </w:tc>
      </w:tr>
      <w:tr w:rsidR="00D26042" w:rsidRPr="00ED234B" w14:paraId="15C4B2E5" w14:textId="77777777" w:rsidTr="00FB0258">
        <w:trPr>
          <w:trHeight w:val="288"/>
        </w:trPr>
        <w:tc>
          <w:tcPr>
            <w:tcW w:w="1985" w:type="dxa"/>
          </w:tcPr>
          <w:p w14:paraId="153FB85E"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10</w:t>
            </w:r>
          </w:p>
        </w:tc>
        <w:tc>
          <w:tcPr>
            <w:tcW w:w="2126" w:type="dxa"/>
            <w:noWrap/>
            <w:hideMark/>
          </w:tcPr>
          <w:p w14:paraId="4890A8E4"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$27.40</w:t>
            </w:r>
          </w:p>
        </w:tc>
        <w:tc>
          <w:tcPr>
            <w:tcW w:w="1838" w:type="dxa"/>
            <w:noWrap/>
            <w:hideMark/>
          </w:tcPr>
          <w:p w14:paraId="70AC1C40"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$13.70</w:t>
            </w:r>
          </w:p>
        </w:tc>
      </w:tr>
      <w:tr w:rsidR="00D26042" w:rsidRPr="00ED234B" w14:paraId="66DA4042" w14:textId="77777777" w:rsidTr="00FB0258">
        <w:trPr>
          <w:trHeight w:val="288"/>
        </w:trPr>
        <w:tc>
          <w:tcPr>
            <w:tcW w:w="1985" w:type="dxa"/>
          </w:tcPr>
          <w:p w14:paraId="360FC78B"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20</w:t>
            </w:r>
          </w:p>
        </w:tc>
        <w:tc>
          <w:tcPr>
            <w:tcW w:w="2126" w:type="dxa"/>
            <w:noWrap/>
            <w:hideMark/>
          </w:tcPr>
          <w:p w14:paraId="1666FCDC"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$38.60</w:t>
            </w:r>
          </w:p>
        </w:tc>
        <w:tc>
          <w:tcPr>
            <w:tcW w:w="1838" w:type="dxa"/>
            <w:noWrap/>
            <w:hideMark/>
          </w:tcPr>
          <w:p w14:paraId="07FF43D7"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$19.30</w:t>
            </w:r>
          </w:p>
        </w:tc>
      </w:tr>
      <w:tr w:rsidR="00D26042" w:rsidRPr="00ED234B" w14:paraId="30F488FB" w14:textId="77777777" w:rsidTr="00FB0258">
        <w:trPr>
          <w:trHeight w:val="288"/>
        </w:trPr>
        <w:tc>
          <w:tcPr>
            <w:tcW w:w="1985" w:type="dxa"/>
          </w:tcPr>
          <w:p w14:paraId="5DE003CF"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30</w:t>
            </w:r>
          </w:p>
        </w:tc>
        <w:tc>
          <w:tcPr>
            <w:tcW w:w="2126" w:type="dxa"/>
            <w:noWrap/>
            <w:hideMark/>
          </w:tcPr>
          <w:p w14:paraId="75FF0240"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$42.60</w:t>
            </w:r>
          </w:p>
        </w:tc>
        <w:tc>
          <w:tcPr>
            <w:tcW w:w="1838" w:type="dxa"/>
            <w:noWrap/>
            <w:hideMark/>
          </w:tcPr>
          <w:p w14:paraId="53063A39"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$21.30</w:t>
            </w:r>
          </w:p>
        </w:tc>
      </w:tr>
      <w:tr w:rsidR="00D26042" w:rsidRPr="00ED234B" w14:paraId="09AA5FC5" w14:textId="77777777" w:rsidTr="00FB0258">
        <w:trPr>
          <w:trHeight w:val="288"/>
        </w:trPr>
        <w:tc>
          <w:tcPr>
            <w:tcW w:w="1985" w:type="dxa"/>
          </w:tcPr>
          <w:p w14:paraId="3037CAB8"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40</w:t>
            </w:r>
          </w:p>
        </w:tc>
        <w:tc>
          <w:tcPr>
            <w:tcW w:w="2126" w:type="dxa"/>
            <w:noWrap/>
            <w:hideMark/>
          </w:tcPr>
          <w:p w14:paraId="6768BDE6"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3849FE37"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0FC044BE" w14:textId="77777777" w:rsidTr="00FB0258">
        <w:trPr>
          <w:trHeight w:val="288"/>
        </w:trPr>
        <w:tc>
          <w:tcPr>
            <w:tcW w:w="1985" w:type="dxa"/>
          </w:tcPr>
          <w:p w14:paraId="6828CF99"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50</w:t>
            </w:r>
          </w:p>
        </w:tc>
        <w:tc>
          <w:tcPr>
            <w:tcW w:w="2126" w:type="dxa"/>
            <w:noWrap/>
            <w:hideMark/>
          </w:tcPr>
          <w:p w14:paraId="00B101EB"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21A345FA"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010DD34D" w14:textId="77777777" w:rsidTr="00FB0258">
        <w:trPr>
          <w:trHeight w:val="288"/>
        </w:trPr>
        <w:tc>
          <w:tcPr>
            <w:tcW w:w="1985" w:type="dxa"/>
          </w:tcPr>
          <w:p w14:paraId="5E19DF7C"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60</w:t>
            </w:r>
          </w:p>
        </w:tc>
        <w:tc>
          <w:tcPr>
            <w:tcW w:w="2126" w:type="dxa"/>
            <w:noWrap/>
            <w:hideMark/>
          </w:tcPr>
          <w:p w14:paraId="219F91EC"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01ADBBE4"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730A228E" w14:textId="77777777" w:rsidTr="00FB0258">
        <w:trPr>
          <w:trHeight w:val="288"/>
        </w:trPr>
        <w:tc>
          <w:tcPr>
            <w:tcW w:w="1985" w:type="dxa"/>
          </w:tcPr>
          <w:p w14:paraId="0A6FF0AB"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70</w:t>
            </w:r>
          </w:p>
        </w:tc>
        <w:tc>
          <w:tcPr>
            <w:tcW w:w="2126" w:type="dxa"/>
            <w:noWrap/>
            <w:hideMark/>
          </w:tcPr>
          <w:p w14:paraId="0370835F"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0E6C7D28"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1356F020" w14:textId="77777777" w:rsidTr="00FB0258">
        <w:trPr>
          <w:trHeight w:val="288"/>
        </w:trPr>
        <w:tc>
          <w:tcPr>
            <w:tcW w:w="1985" w:type="dxa"/>
          </w:tcPr>
          <w:p w14:paraId="66DC885E"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80</w:t>
            </w:r>
          </w:p>
        </w:tc>
        <w:tc>
          <w:tcPr>
            <w:tcW w:w="2126" w:type="dxa"/>
            <w:noWrap/>
            <w:hideMark/>
          </w:tcPr>
          <w:p w14:paraId="35686806"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016B7AE9"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7F834F42" w14:textId="77777777" w:rsidTr="00FB0258">
        <w:trPr>
          <w:trHeight w:val="288"/>
        </w:trPr>
        <w:tc>
          <w:tcPr>
            <w:tcW w:w="1985" w:type="dxa"/>
          </w:tcPr>
          <w:p w14:paraId="0946A6F0"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90</w:t>
            </w:r>
          </w:p>
        </w:tc>
        <w:tc>
          <w:tcPr>
            <w:tcW w:w="2126" w:type="dxa"/>
            <w:noWrap/>
            <w:hideMark/>
          </w:tcPr>
          <w:p w14:paraId="767F03B6"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01BE605C"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2B14D983" w14:textId="77777777" w:rsidTr="00FB0258">
        <w:trPr>
          <w:trHeight w:val="288"/>
        </w:trPr>
        <w:tc>
          <w:tcPr>
            <w:tcW w:w="1985" w:type="dxa"/>
          </w:tcPr>
          <w:p w14:paraId="6B848CC4"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100</w:t>
            </w:r>
          </w:p>
        </w:tc>
        <w:tc>
          <w:tcPr>
            <w:tcW w:w="2126" w:type="dxa"/>
            <w:noWrap/>
            <w:hideMark/>
          </w:tcPr>
          <w:p w14:paraId="57191A70"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79180F6E"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2DEAF4C1" w14:textId="77777777" w:rsidTr="00FB0258">
        <w:trPr>
          <w:trHeight w:val="288"/>
        </w:trPr>
        <w:tc>
          <w:tcPr>
            <w:tcW w:w="1985" w:type="dxa"/>
          </w:tcPr>
          <w:p w14:paraId="59E93574"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110</w:t>
            </w:r>
          </w:p>
        </w:tc>
        <w:tc>
          <w:tcPr>
            <w:tcW w:w="2126" w:type="dxa"/>
            <w:noWrap/>
            <w:hideMark/>
          </w:tcPr>
          <w:p w14:paraId="62B48C30"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4373009A"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00DA8C1E" w14:textId="77777777" w:rsidTr="00FB0258">
        <w:trPr>
          <w:trHeight w:val="288"/>
        </w:trPr>
        <w:tc>
          <w:tcPr>
            <w:tcW w:w="1985" w:type="dxa"/>
          </w:tcPr>
          <w:p w14:paraId="29BC5DAA"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120</w:t>
            </w:r>
          </w:p>
        </w:tc>
        <w:tc>
          <w:tcPr>
            <w:tcW w:w="2126" w:type="dxa"/>
            <w:noWrap/>
            <w:hideMark/>
          </w:tcPr>
          <w:p w14:paraId="3A621C86"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60ED0B62"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64C42F65" w14:textId="77777777" w:rsidTr="00FB0258">
        <w:trPr>
          <w:trHeight w:val="288"/>
        </w:trPr>
        <w:tc>
          <w:tcPr>
            <w:tcW w:w="1985" w:type="dxa"/>
          </w:tcPr>
          <w:p w14:paraId="5B3E0262"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130</w:t>
            </w:r>
          </w:p>
        </w:tc>
        <w:tc>
          <w:tcPr>
            <w:tcW w:w="2126" w:type="dxa"/>
            <w:noWrap/>
            <w:hideMark/>
          </w:tcPr>
          <w:p w14:paraId="74EE5F3D"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77C89334"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7856E335" w14:textId="77777777" w:rsidTr="00FB0258">
        <w:trPr>
          <w:trHeight w:val="288"/>
        </w:trPr>
        <w:tc>
          <w:tcPr>
            <w:tcW w:w="1985" w:type="dxa"/>
          </w:tcPr>
          <w:p w14:paraId="555B191F"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140</w:t>
            </w:r>
          </w:p>
        </w:tc>
        <w:tc>
          <w:tcPr>
            <w:tcW w:w="2126" w:type="dxa"/>
            <w:noWrap/>
            <w:hideMark/>
          </w:tcPr>
          <w:p w14:paraId="22DF9587"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767818A8"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76504B9B" w14:textId="77777777" w:rsidTr="00FB0258">
        <w:trPr>
          <w:trHeight w:val="288"/>
        </w:trPr>
        <w:tc>
          <w:tcPr>
            <w:tcW w:w="1985" w:type="dxa"/>
          </w:tcPr>
          <w:p w14:paraId="385763F6"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150</w:t>
            </w:r>
          </w:p>
        </w:tc>
        <w:tc>
          <w:tcPr>
            <w:tcW w:w="2126" w:type="dxa"/>
            <w:noWrap/>
            <w:hideMark/>
          </w:tcPr>
          <w:p w14:paraId="0BA2AA04"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7A61002A"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3ED2D868" w14:textId="77777777" w:rsidTr="00FB0258">
        <w:trPr>
          <w:trHeight w:val="288"/>
        </w:trPr>
        <w:tc>
          <w:tcPr>
            <w:tcW w:w="1985" w:type="dxa"/>
          </w:tcPr>
          <w:p w14:paraId="01717F5C"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160</w:t>
            </w:r>
          </w:p>
        </w:tc>
        <w:tc>
          <w:tcPr>
            <w:tcW w:w="2126" w:type="dxa"/>
            <w:noWrap/>
            <w:hideMark/>
          </w:tcPr>
          <w:p w14:paraId="7A2F9E3F"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0FD6CF13"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0FDB9123" w14:textId="77777777" w:rsidTr="00FB0258">
        <w:trPr>
          <w:trHeight w:val="288"/>
        </w:trPr>
        <w:tc>
          <w:tcPr>
            <w:tcW w:w="1985" w:type="dxa"/>
          </w:tcPr>
          <w:p w14:paraId="39C4D2B7"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170</w:t>
            </w:r>
          </w:p>
        </w:tc>
        <w:tc>
          <w:tcPr>
            <w:tcW w:w="2126" w:type="dxa"/>
            <w:noWrap/>
            <w:hideMark/>
          </w:tcPr>
          <w:p w14:paraId="4ED49484"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4C526438"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52FEA8C6" w14:textId="77777777" w:rsidTr="00FB0258">
        <w:trPr>
          <w:trHeight w:val="288"/>
        </w:trPr>
        <w:tc>
          <w:tcPr>
            <w:tcW w:w="1985" w:type="dxa"/>
          </w:tcPr>
          <w:p w14:paraId="755BA88E"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180</w:t>
            </w:r>
          </w:p>
        </w:tc>
        <w:tc>
          <w:tcPr>
            <w:tcW w:w="2126" w:type="dxa"/>
            <w:noWrap/>
            <w:hideMark/>
          </w:tcPr>
          <w:p w14:paraId="585E3C4E"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323C6BC1"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21220DB9" w14:textId="77777777" w:rsidTr="00FB0258">
        <w:trPr>
          <w:trHeight w:val="288"/>
        </w:trPr>
        <w:tc>
          <w:tcPr>
            <w:tcW w:w="1985" w:type="dxa"/>
          </w:tcPr>
          <w:p w14:paraId="0E9D8FB8"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190</w:t>
            </w:r>
          </w:p>
        </w:tc>
        <w:tc>
          <w:tcPr>
            <w:tcW w:w="2126" w:type="dxa"/>
            <w:noWrap/>
            <w:hideMark/>
          </w:tcPr>
          <w:p w14:paraId="4D9F4CE0"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73550EB4"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414CC9F9" w14:textId="77777777" w:rsidTr="00FB0258">
        <w:trPr>
          <w:trHeight w:val="288"/>
        </w:trPr>
        <w:tc>
          <w:tcPr>
            <w:tcW w:w="1985" w:type="dxa"/>
          </w:tcPr>
          <w:p w14:paraId="32752F46"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200</w:t>
            </w:r>
          </w:p>
        </w:tc>
        <w:tc>
          <w:tcPr>
            <w:tcW w:w="2126" w:type="dxa"/>
            <w:noWrap/>
            <w:hideMark/>
          </w:tcPr>
          <w:p w14:paraId="54A36BB1"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1C674849"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0A83BBEC" w14:textId="77777777" w:rsidTr="00FB0258">
        <w:trPr>
          <w:trHeight w:val="288"/>
        </w:trPr>
        <w:tc>
          <w:tcPr>
            <w:tcW w:w="1985" w:type="dxa"/>
          </w:tcPr>
          <w:p w14:paraId="39ED2ACD"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220</w:t>
            </w:r>
          </w:p>
        </w:tc>
        <w:tc>
          <w:tcPr>
            <w:tcW w:w="2126" w:type="dxa"/>
            <w:noWrap/>
            <w:hideMark/>
          </w:tcPr>
          <w:p w14:paraId="5A8FD00A"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5A2CFA1B"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0656BB00" w14:textId="77777777" w:rsidTr="00FB0258">
        <w:trPr>
          <w:trHeight w:val="288"/>
        </w:trPr>
        <w:tc>
          <w:tcPr>
            <w:tcW w:w="1985" w:type="dxa"/>
          </w:tcPr>
          <w:p w14:paraId="7ACD059A"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240</w:t>
            </w:r>
          </w:p>
        </w:tc>
        <w:tc>
          <w:tcPr>
            <w:tcW w:w="2126" w:type="dxa"/>
            <w:noWrap/>
            <w:hideMark/>
          </w:tcPr>
          <w:p w14:paraId="265CDFFB"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54095D8D"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1E07041D" w14:textId="77777777" w:rsidTr="00FB0258">
        <w:trPr>
          <w:trHeight w:val="288"/>
        </w:trPr>
        <w:tc>
          <w:tcPr>
            <w:tcW w:w="1985" w:type="dxa"/>
          </w:tcPr>
          <w:p w14:paraId="48509B22"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260</w:t>
            </w:r>
          </w:p>
        </w:tc>
        <w:tc>
          <w:tcPr>
            <w:tcW w:w="2126" w:type="dxa"/>
            <w:noWrap/>
            <w:hideMark/>
          </w:tcPr>
          <w:p w14:paraId="575C40AA"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0929A762"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35B0F4F3" w14:textId="77777777" w:rsidTr="00FB0258">
        <w:trPr>
          <w:trHeight w:val="288"/>
        </w:trPr>
        <w:tc>
          <w:tcPr>
            <w:tcW w:w="1985" w:type="dxa"/>
          </w:tcPr>
          <w:p w14:paraId="0E359824"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280</w:t>
            </w:r>
          </w:p>
        </w:tc>
        <w:tc>
          <w:tcPr>
            <w:tcW w:w="2126" w:type="dxa"/>
            <w:noWrap/>
            <w:hideMark/>
          </w:tcPr>
          <w:p w14:paraId="391A5B1F"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43267706"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6D0C1BE4" w14:textId="77777777" w:rsidTr="00FB0258">
        <w:trPr>
          <w:trHeight w:val="288"/>
        </w:trPr>
        <w:tc>
          <w:tcPr>
            <w:tcW w:w="1985" w:type="dxa"/>
          </w:tcPr>
          <w:p w14:paraId="60B1EAF6"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300</w:t>
            </w:r>
          </w:p>
        </w:tc>
        <w:tc>
          <w:tcPr>
            <w:tcW w:w="2126" w:type="dxa"/>
            <w:noWrap/>
            <w:hideMark/>
          </w:tcPr>
          <w:p w14:paraId="248FD3A8"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3CB7AA46"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1EC38ED6" w14:textId="77777777" w:rsidTr="00FB0258">
        <w:trPr>
          <w:trHeight w:val="288"/>
        </w:trPr>
        <w:tc>
          <w:tcPr>
            <w:tcW w:w="1985" w:type="dxa"/>
          </w:tcPr>
          <w:p w14:paraId="0496D937"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320</w:t>
            </w:r>
          </w:p>
        </w:tc>
        <w:tc>
          <w:tcPr>
            <w:tcW w:w="2126" w:type="dxa"/>
            <w:noWrap/>
            <w:hideMark/>
          </w:tcPr>
          <w:p w14:paraId="2A17CF4D"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6E7878EA"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2F0A5C1A" w14:textId="77777777" w:rsidTr="00FB0258">
        <w:trPr>
          <w:trHeight w:val="288"/>
        </w:trPr>
        <w:tc>
          <w:tcPr>
            <w:tcW w:w="1985" w:type="dxa"/>
          </w:tcPr>
          <w:p w14:paraId="4F4B7BE3"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340</w:t>
            </w:r>
          </w:p>
        </w:tc>
        <w:tc>
          <w:tcPr>
            <w:tcW w:w="2126" w:type="dxa"/>
            <w:noWrap/>
            <w:hideMark/>
          </w:tcPr>
          <w:p w14:paraId="1DDC8CA2"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310BDC2C"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06F7737A" w14:textId="77777777" w:rsidTr="00FB0258">
        <w:trPr>
          <w:trHeight w:val="288"/>
        </w:trPr>
        <w:tc>
          <w:tcPr>
            <w:tcW w:w="1985" w:type="dxa"/>
          </w:tcPr>
          <w:p w14:paraId="3B7C1C4D"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360</w:t>
            </w:r>
          </w:p>
        </w:tc>
        <w:tc>
          <w:tcPr>
            <w:tcW w:w="2126" w:type="dxa"/>
            <w:noWrap/>
            <w:hideMark/>
          </w:tcPr>
          <w:p w14:paraId="23567B0F"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47BBB40F"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3DBC28C6" w14:textId="77777777" w:rsidTr="00FB0258">
        <w:trPr>
          <w:trHeight w:val="288"/>
        </w:trPr>
        <w:tc>
          <w:tcPr>
            <w:tcW w:w="1985" w:type="dxa"/>
          </w:tcPr>
          <w:p w14:paraId="5E15C27F"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380</w:t>
            </w:r>
          </w:p>
        </w:tc>
        <w:tc>
          <w:tcPr>
            <w:tcW w:w="2126" w:type="dxa"/>
            <w:noWrap/>
            <w:hideMark/>
          </w:tcPr>
          <w:p w14:paraId="03D35E4D"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5ED5737B"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2E9D2831" w14:textId="77777777" w:rsidTr="00FB0258">
        <w:trPr>
          <w:trHeight w:val="288"/>
        </w:trPr>
        <w:tc>
          <w:tcPr>
            <w:tcW w:w="1985" w:type="dxa"/>
          </w:tcPr>
          <w:p w14:paraId="76750DC4"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400</w:t>
            </w:r>
          </w:p>
        </w:tc>
        <w:tc>
          <w:tcPr>
            <w:tcW w:w="2126" w:type="dxa"/>
            <w:noWrap/>
            <w:hideMark/>
          </w:tcPr>
          <w:p w14:paraId="039E103E"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61E1CDB3"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31169F61" w14:textId="77777777" w:rsidTr="00FB0258">
        <w:trPr>
          <w:trHeight w:val="288"/>
        </w:trPr>
        <w:tc>
          <w:tcPr>
            <w:tcW w:w="1985" w:type="dxa"/>
          </w:tcPr>
          <w:p w14:paraId="5E1BA34F"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450</w:t>
            </w:r>
          </w:p>
        </w:tc>
        <w:tc>
          <w:tcPr>
            <w:tcW w:w="2126" w:type="dxa"/>
            <w:noWrap/>
            <w:hideMark/>
          </w:tcPr>
          <w:p w14:paraId="655500CA"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090C1F3A"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5640B8C6" w14:textId="77777777" w:rsidTr="00FB0258">
        <w:trPr>
          <w:trHeight w:val="288"/>
        </w:trPr>
        <w:tc>
          <w:tcPr>
            <w:tcW w:w="1985" w:type="dxa"/>
          </w:tcPr>
          <w:p w14:paraId="4BED25A1"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500</w:t>
            </w:r>
          </w:p>
        </w:tc>
        <w:tc>
          <w:tcPr>
            <w:tcW w:w="2126" w:type="dxa"/>
            <w:noWrap/>
            <w:hideMark/>
          </w:tcPr>
          <w:p w14:paraId="63C95FB6"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3F69BB3C"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3EC66B82" w14:textId="77777777" w:rsidTr="00FB0258">
        <w:trPr>
          <w:trHeight w:val="288"/>
        </w:trPr>
        <w:tc>
          <w:tcPr>
            <w:tcW w:w="1985" w:type="dxa"/>
          </w:tcPr>
          <w:p w14:paraId="0BFD64D1"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550</w:t>
            </w:r>
          </w:p>
        </w:tc>
        <w:tc>
          <w:tcPr>
            <w:tcW w:w="2126" w:type="dxa"/>
            <w:noWrap/>
            <w:hideMark/>
          </w:tcPr>
          <w:p w14:paraId="13115416"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1AD37F46"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04EA2857" w14:textId="77777777" w:rsidTr="00FB0258">
        <w:trPr>
          <w:trHeight w:val="288"/>
        </w:trPr>
        <w:tc>
          <w:tcPr>
            <w:tcW w:w="1985" w:type="dxa"/>
          </w:tcPr>
          <w:p w14:paraId="5D173437"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600</w:t>
            </w:r>
          </w:p>
        </w:tc>
        <w:tc>
          <w:tcPr>
            <w:tcW w:w="2126" w:type="dxa"/>
            <w:noWrap/>
            <w:hideMark/>
          </w:tcPr>
          <w:p w14:paraId="5E3B0196"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18B8CF01"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7D880BA5" w14:textId="77777777" w:rsidTr="00FB0258">
        <w:trPr>
          <w:trHeight w:val="288"/>
        </w:trPr>
        <w:tc>
          <w:tcPr>
            <w:tcW w:w="1985" w:type="dxa"/>
          </w:tcPr>
          <w:p w14:paraId="261A5651"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650</w:t>
            </w:r>
          </w:p>
        </w:tc>
        <w:tc>
          <w:tcPr>
            <w:tcW w:w="2126" w:type="dxa"/>
            <w:noWrap/>
            <w:hideMark/>
          </w:tcPr>
          <w:p w14:paraId="5B6E2A8E"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2C636E37"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5B451955" w14:textId="77777777" w:rsidTr="00FB0258">
        <w:trPr>
          <w:trHeight w:val="288"/>
        </w:trPr>
        <w:tc>
          <w:tcPr>
            <w:tcW w:w="1985" w:type="dxa"/>
          </w:tcPr>
          <w:p w14:paraId="6733A6B6"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700</w:t>
            </w:r>
          </w:p>
        </w:tc>
        <w:tc>
          <w:tcPr>
            <w:tcW w:w="2126" w:type="dxa"/>
            <w:noWrap/>
            <w:hideMark/>
          </w:tcPr>
          <w:p w14:paraId="438F7201"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71155AB1"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2421ADB8" w14:textId="77777777" w:rsidTr="00FB0258">
        <w:trPr>
          <w:trHeight w:val="288"/>
        </w:trPr>
        <w:tc>
          <w:tcPr>
            <w:tcW w:w="1985" w:type="dxa"/>
          </w:tcPr>
          <w:p w14:paraId="04E9B46A"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750</w:t>
            </w:r>
          </w:p>
        </w:tc>
        <w:tc>
          <w:tcPr>
            <w:tcW w:w="2126" w:type="dxa"/>
            <w:noWrap/>
            <w:hideMark/>
          </w:tcPr>
          <w:p w14:paraId="14BAF484"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634333A8"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34336695" w14:textId="77777777" w:rsidTr="00FB0258">
        <w:trPr>
          <w:trHeight w:val="288"/>
        </w:trPr>
        <w:tc>
          <w:tcPr>
            <w:tcW w:w="1985" w:type="dxa"/>
          </w:tcPr>
          <w:p w14:paraId="3B121EB8"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800</w:t>
            </w:r>
          </w:p>
        </w:tc>
        <w:tc>
          <w:tcPr>
            <w:tcW w:w="2126" w:type="dxa"/>
            <w:noWrap/>
            <w:hideMark/>
          </w:tcPr>
          <w:p w14:paraId="41315F7F"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1E295F22"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r w:rsidR="00D26042" w:rsidRPr="00ED234B" w14:paraId="3C99A5C0" w14:textId="77777777" w:rsidTr="00FB0258">
        <w:trPr>
          <w:trHeight w:val="288"/>
        </w:trPr>
        <w:tc>
          <w:tcPr>
            <w:tcW w:w="1985" w:type="dxa"/>
          </w:tcPr>
          <w:p w14:paraId="32F323B1"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800+</w:t>
            </w:r>
          </w:p>
        </w:tc>
        <w:tc>
          <w:tcPr>
            <w:tcW w:w="2126" w:type="dxa"/>
            <w:noWrap/>
            <w:hideMark/>
          </w:tcPr>
          <w:p w14:paraId="34AD14AB"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$47.80</w:t>
            </w:r>
          </w:p>
        </w:tc>
        <w:tc>
          <w:tcPr>
            <w:tcW w:w="1838" w:type="dxa"/>
            <w:noWrap/>
            <w:hideMark/>
          </w:tcPr>
          <w:p w14:paraId="6EFEB604" w14:textId="77777777" w:rsidR="00D26042" w:rsidRPr="00ED234B" w:rsidRDefault="00D26042" w:rsidP="00D26042">
            <w:pPr>
              <w:rPr>
                <w:rFonts w:ascii="Times New Roman" w:hAnsi="Times New Roman" w:cs="Times New Roman"/>
                <w:sz w:val="20"/>
                <w:szCs w:val="20"/>
              </w:rPr>
            </w:pPr>
            <w:r w:rsidRPr="00ED234B">
              <w:rPr>
                <w:rFonts w:ascii="Times New Roman" w:hAnsi="Times New Roman" w:cs="Times New Roman"/>
                <w:sz w:val="20"/>
                <w:szCs w:val="20"/>
              </w:rPr>
              <w:t>$23.90</w:t>
            </w:r>
          </w:p>
        </w:tc>
      </w:tr>
    </w:tbl>
    <w:p w14:paraId="6D78789C" w14:textId="77777777" w:rsidR="00985E40" w:rsidRPr="00ED234B" w:rsidRDefault="00985E40" w:rsidP="00985E40">
      <w:pPr>
        <w:rPr>
          <w:rFonts w:ascii="Times New Roman" w:hAnsi="Times New Roman" w:cs="Times New Roman"/>
          <w:sz w:val="20"/>
          <w:szCs w:val="20"/>
        </w:rPr>
      </w:pPr>
    </w:p>
    <w:p w14:paraId="41B7EBE9" w14:textId="77777777" w:rsidR="00985E40" w:rsidRPr="00ED234B" w:rsidRDefault="00985E40" w:rsidP="00985E40">
      <w:pPr>
        <w:rPr>
          <w:rFonts w:ascii="Times New Roman" w:eastAsiaTheme="majorEastAsia" w:hAnsi="Times New Roman" w:cs="Times New Roman"/>
          <w:i/>
          <w:iCs/>
          <w:color w:val="2F5496" w:themeColor="accent1" w:themeShade="BF"/>
          <w:sz w:val="20"/>
          <w:szCs w:val="20"/>
        </w:rPr>
      </w:pPr>
      <w:r w:rsidRPr="00ED234B">
        <w:rPr>
          <w:rFonts w:ascii="Times New Roman" w:eastAsiaTheme="majorEastAsia" w:hAnsi="Times New Roman" w:cs="Times New Roman"/>
          <w:i/>
          <w:iCs/>
          <w:color w:val="2F5496" w:themeColor="accent1" w:themeShade="BF"/>
          <w:sz w:val="20"/>
          <w:szCs w:val="20"/>
        </w:rPr>
        <w:br w:type="page"/>
      </w:r>
    </w:p>
    <w:p w14:paraId="47E23192" w14:textId="77777777" w:rsidR="00985E40" w:rsidRPr="00ED234B" w:rsidRDefault="00985E40" w:rsidP="00985E40">
      <w:pPr>
        <w:rPr>
          <w:rFonts w:ascii="Times New Roman" w:eastAsiaTheme="majorEastAsia" w:hAnsi="Times New Roman" w:cs="Times New Roman"/>
          <w:i/>
          <w:iCs/>
          <w:color w:val="2F5496" w:themeColor="accent1" w:themeShade="BF"/>
          <w:sz w:val="20"/>
          <w:szCs w:val="20"/>
        </w:rPr>
      </w:pPr>
    </w:p>
    <w:p w14:paraId="4B948568" w14:textId="77777777" w:rsidR="00985E40" w:rsidRPr="00ED234B" w:rsidRDefault="00985E40" w:rsidP="001C2E63">
      <w:pPr>
        <w:keepNext/>
        <w:spacing w:before="240" w:line="240" w:lineRule="auto"/>
        <w:rPr>
          <w:rFonts w:ascii="Times New Roman" w:eastAsia="Times New Roman Bold" w:hAnsi="Times New Roman Bold" w:cs="Times New Roman"/>
          <w:b/>
          <w:bCs/>
          <w:sz w:val="20"/>
        </w:rPr>
      </w:pPr>
      <w:r w:rsidRPr="00ED234B">
        <w:rPr>
          <w:rFonts w:ascii="Times New Roman" w:eastAsia="Times New Roman Bold" w:hAnsi="Times New Roman Bold" w:cs="Times New Roman"/>
          <w:b/>
          <w:bCs/>
          <w:sz w:val="20"/>
        </w:rPr>
        <w:t xml:space="preserve">TABLE M: </w:t>
      </w:r>
      <w:r w:rsidRPr="00ED234B">
        <w:rPr>
          <w:rFonts w:ascii="Times New Roman" w:eastAsia="Times New Roman Bold" w:hAnsi="Times New Roman Bold" w:cs="Times New Roman"/>
          <w:b/>
          <w:bCs/>
          <w:sz w:val="20"/>
        </w:rPr>
        <w:t>‘</w:t>
      </w:r>
      <w:r w:rsidRPr="00ED234B">
        <w:rPr>
          <w:rFonts w:ascii="Times New Roman" w:eastAsia="Times New Roman Bold" w:hAnsi="Times New Roman Bold" w:cs="Times New Roman"/>
          <w:b/>
          <w:bCs/>
          <w:sz w:val="20"/>
        </w:rPr>
        <w:t>Melbourne to</w:t>
      </w:r>
      <w:r w:rsidRPr="00ED234B">
        <w:rPr>
          <w:rFonts w:ascii="Times New Roman" w:eastAsia="Times New Roman Bold" w:hAnsi="Times New Roman Bold" w:cs="Times New Roman"/>
          <w:b/>
          <w:bCs/>
          <w:sz w:val="20"/>
        </w:rPr>
        <w:t>’</w:t>
      </w:r>
      <w:r w:rsidRPr="00ED234B">
        <w:rPr>
          <w:rFonts w:ascii="Times New Roman" w:eastAsia="Times New Roman Bold" w:hAnsi="Times New Roman Bold" w:cs="Times New Roman"/>
          <w:b/>
          <w:bCs/>
          <w:sz w:val="20"/>
        </w:rPr>
        <w:t xml:space="preserve"> charging units</w:t>
      </w:r>
    </w:p>
    <w:p w14:paraId="1BCEB8AE" w14:textId="77777777" w:rsidR="00985E40" w:rsidRPr="00ED234B" w:rsidRDefault="00985E40" w:rsidP="00985E40">
      <w:pPr>
        <w:pStyle w:val="Heading3"/>
        <w:rPr>
          <w:rFonts w:cs="Times New Roman"/>
          <w:szCs w:val="20"/>
        </w:rPr>
      </w:pPr>
    </w:p>
    <w:tbl>
      <w:tblPr>
        <w:tblStyle w:val="TableGrid"/>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58" w:type="dxa"/>
          <w:right w:w="58" w:type="dxa"/>
        </w:tblCellMar>
        <w:tblLook w:val="04A0" w:firstRow="1" w:lastRow="0" w:firstColumn="1" w:lastColumn="0" w:noHBand="0" w:noVBand="1"/>
      </w:tblPr>
      <w:tblGrid>
        <w:gridCol w:w="1800"/>
        <w:gridCol w:w="1179"/>
        <w:gridCol w:w="1180"/>
        <w:gridCol w:w="803"/>
        <w:gridCol w:w="1557"/>
        <w:gridCol w:w="1180"/>
        <w:gridCol w:w="1180"/>
      </w:tblGrid>
      <w:tr w:rsidR="00985E40" w:rsidRPr="00ED234B" w14:paraId="0CA99898" w14:textId="77777777" w:rsidTr="00FB0258">
        <w:tc>
          <w:tcPr>
            <w:tcW w:w="1800" w:type="dxa"/>
            <w:tcBorders>
              <w:top w:val="single" w:sz="4" w:space="0" w:color="auto"/>
              <w:left w:val="single" w:sz="4" w:space="0" w:color="auto"/>
              <w:bottom w:val="single" w:sz="4" w:space="0" w:color="auto"/>
              <w:right w:val="single" w:sz="4" w:space="0" w:color="auto"/>
            </w:tcBorders>
            <w:shd w:val="clear" w:color="auto" w:fill="000000" w:themeFill="text1"/>
          </w:tcPr>
          <w:p w14:paraId="648FB324" w14:textId="77777777" w:rsidR="00985E40" w:rsidRPr="00ED234B" w:rsidRDefault="00985E40" w:rsidP="002E57D8">
            <w:pPr>
              <w:spacing w:before="60" w:after="60"/>
              <w:rPr>
                <w:rFonts w:ascii="Times New Roman" w:hAnsi="Times New Roman" w:cs="Times New Roman"/>
                <w:b/>
                <w:bCs/>
                <w:sz w:val="20"/>
                <w:szCs w:val="20"/>
              </w:rPr>
            </w:pPr>
            <w:r w:rsidRPr="00ED234B">
              <w:rPr>
                <w:rFonts w:ascii="Times New Roman" w:hAnsi="Times New Roman" w:cs="Times New Roman"/>
                <w:b/>
                <w:bCs/>
                <w:sz w:val="20"/>
                <w:szCs w:val="20"/>
              </w:rPr>
              <w:t>Melbourne to</w:t>
            </w:r>
          </w:p>
        </w:tc>
        <w:tc>
          <w:tcPr>
            <w:tcW w:w="1179" w:type="dxa"/>
            <w:tcBorders>
              <w:top w:val="single" w:sz="4" w:space="0" w:color="auto"/>
              <w:left w:val="single" w:sz="4" w:space="0" w:color="auto"/>
              <w:bottom w:val="single" w:sz="4" w:space="0" w:color="auto"/>
              <w:right w:val="single" w:sz="4" w:space="0" w:color="auto"/>
            </w:tcBorders>
            <w:shd w:val="clear" w:color="auto" w:fill="000000" w:themeFill="text1"/>
          </w:tcPr>
          <w:p w14:paraId="77D8544D" w14:textId="77777777" w:rsidR="00985E40" w:rsidRPr="00ED234B" w:rsidRDefault="00985E40" w:rsidP="002E57D8">
            <w:pPr>
              <w:spacing w:before="60" w:after="60"/>
              <w:rPr>
                <w:rFonts w:ascii="Times New Roman" w:hAnsi="Times New Roman" w:cs="Times New Roman"/>
                <w:b/>
                <w:bCs/>
                <w:sz w:val="20"/>
                <w:szCs w:val="20"/>
              </w:rPr>
            </w:pPr>
            <w:r w:rsidRPr="00ED234B">
              <w:rPr>
                <w:rFonts w:ascii="Times New Roman" w:hAnsi="Times New Roman" w:cs="Times New Roman"/>
                <w:b/>
                <w:bCs/>
                <w:sz w:val="20"/>
                <w:szCs w:val="20"/>
              </w:rPr>
              <w:t>Stop code</w:t>
            </w:r>
          </w:p>
        </w:tc>
        <w:tc>
          <w:tcPr>
            <w:tcW w:w="1180" w:type="dxa"/>
            <w:tcBorders>
              <w:top w:val="single" w:sz="4" w:space="0" w:color="auto"/>
              <w:left w:val="single" w:sz="4" w:space="0" w:color="auto"/>
              <w:bottom w:val="single" w:sz="4" w:space="0" w:color="auto"/>
              <w:right w:val="single" w:sz="4" w:space="0" w:color="auto"/>
            </w:tcBorders>
            <w:shd w:val="clear" w:color="auto" w:fill="000000" w:themeFill="text1"/>
          </w:tcPr>
          <w:p w14:paraId="41270136" w14:textId="77777777" w:rsidR="00985E40" w:rsidRPr="00ED234B" w:rsidRDefault="00985E40" w:rsidP="002E57D8">
            <w:pPr>
              <w:spacing w:before="60" w:after="60"/>
              <w:rPr>
                <w:rFonts w:ascii="Times New Roman" w:hAnsi="Times New Roman" w:cs="Times New Roman"/>
                <w:b/>
                <w:bCs/>
                <w:sz w:val="20"/>
                <w:szCs w:val="20"/>
              </w:rPr>
            </w:pPr>
            <w:r w:rsidRPr="00ED234B">
              <w:rPr>
                <w:rFonts w:ascii="Times New Roman" w:hAnsi="Times New Roman" w:cs="Times New Roman"/>
                <w:b/>
                <w:bCs/>
                <w:sz w:val="20"/>
                <w:szCs w:val="20"/>
              </w:rPr>
              <w:t>Charging units</w:t>
            </w:r>
          </w:p>
        </w:tc>
        <w:tc>
          <w:tcPr>
            <w:tcW w:w="803" w:type="dxa"/>
          </w:tcPr>
          <w:p w14:paraId="10665C8C"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bottom w:val="single" w:sz="4" w:space="0" w:color="auto"/>
            </w:tcBorders>
            <w:shd w:val="clear" w:color="auto" w:fill="000000" w:themeFill="text1"/>
          </w:tcPr>
          <w:p w14:paraId="41F917DD" w14:textId="77777777" w:rsidR="00985E40" w:rsidRPr="00ED234B" w:rsidRDefault="00985E40" w:rsidP="002E57D8">
            <w:pPr>
              <w:spacing w:before="60" w:after="60"/>
              <w:rPr>
                <w:rFonts w:ascii="Times New Roman" w:hAnsi="Times New Roman" w:cs="Times New Roman"/>
                <w:b/>
                <w:bCs/>
                <w:sz w:val="20"/>
                <w:szCs w:val="20"/>
              </w:rPr>
            </w:pPr>
            <w:r w:rsidRPr="00ED234B">
              <w:rPr>
                <w:rFonts w:ascii="Times New Roman" w:hAnsi="Times New Roman" w:cs="Times New Roman"/>
                <w:b/>
                <w:bCs/>
                <w:sz w:val="20"/>
                <w:szCs w:val="20"/>
              </w:rPr>
              <w:t>Melbourne to</w:t>
            </w:r>
          </w:p>
        </w:tc>
        <w:tc>
          <w:tcPr>
            <w:tcW w:w="1180" w:type="dxa"/>
            <w:tcBorders>
              <w:bottom w:val="single" w:sz="4" w:space="0" w:color="auto"/>
            </w:tcBorders>
            <w:shd w:val="clear" w:color="auto" w:fill="000000" w:themeFill="text1"/>
          </w:tcPr>
          <w:p w14:paraId="0C154B2F" w14:textId="77777777" w:rsidR="00985E40" w:rsidRPr="00ED234B" w:rsidRDefault="00985E40" w:rsidP="002E57D8">
            <w:pPr>
              <w:spacing w:before="60" w:after="60"/>
              <w:rPr>
                <w:rFonts w:ascii="Times New Roman" w:hAnsi="Times New Roman" w:cs="Times New Roman"/>
                <w:b/>
                <w:bCs/>
                <w:sz w:val="20"/>
                <w:szCs w:val="20"/>
              </w:rPr>
            </w:pPr>
            <w:r w:rsidRPr="00ED234B">
              <w:rPr>
                <w:rFonts w:ascii="Times New Roman" w:hAnsi="Times New Roman" w:cs="Times New Roman"/>
                <w:b/>
                <w:bCs/>
                <w:sz w:val="20"/>
                <w:szCs w:val="20"/>
              </w:rPr>
              <w:t>Stop code</w:t>
            </w:r>
          </w:p>
        </w:tc>
        <w:tc>
          <w:tcPr>
            <w:tcW w:w="1180" w:type="dxa"/>
            <w:tcBorders>
              <w:bottom w:val="single" w:sz="4" w:space="0" w:color="auto"/>
            </w:tcBorders>
            <w:shd w:val="clear" w:color="auto" w:fill="000000" w:themeFill="text1"/>
          </w:tcPr>
          <w:p w14:paraId="27F21202" w14:textId="77777777" w:rsidR="00985E40" w:rsidRPr="00ED234B" w:rsidRDefault="00985E40" w:rsidP="002E57D8">
            <w:pPr>
              <w:spacing w:before="60" w:after="60"/>
              <w:rPr>
                <w:rFonts w:ascii="Times New Roman" w:hAnsi="Times New Roman" w:cs="Times New Roman"/>
                <w:b/>
                <w:bCs/>
                <w:sz w:val="20"/>
                <w:szCs w:val="20"/>
              </w:rPr>
            </w:pPr>
            <w:r w:rsidRPr="00ED234B">
              <w:rPr>
                <w:rFonts w:ascii="Times New Roman" w:hAnsi="Times New Roman" w:cs="Times New Roman"/>
                <w:b/>
                <w:bCs/>
                <w:sz w:val="20"/>
                <w:szCs w:val="20"/>
              </w:rPr>
              <w:t>Charging units</w:t>
            </w:r>
          </w:p>
        </w:tc>
      </w:tr>
      <w:tr w:rsidR="00985E40" w:rsidRPr="00ED234B" w14:paraId="0F06E850"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14FA5B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Adelaide City</w:t>
            </w:r>
          </w:p>
        </w:tc>
        <w:tc>
          <w:tcPr>
            <w:tcW w:w="1179" w:type="dxa"/>
            <w:tcBorders>
              <w:top w:val="single" w:sz="4" w:space="0" w:color="auto"/>
              <w:left w:val="single" w:sz="4" w:space="0" w:color="auto"/>
              <w:bottom w:val="single" w:sz="4" w:space="0" w:color="auto"/>
              <w:right w:val="single" w:sz="4" w:space="0" w:color="auto"/>
            </w:tcBorders>
            <w:hideMark/>
          </w:tcPr>
          <w:p w14:paraId="4795DEB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ADC</w:t>
            </w:r>
          </w:p>
        </w:tc>
        <w:tc>
          <w:tcPr>
            <w:tcW w:w="1180" w:type="dxa"/>
            <w:tcBorders>
              <w:top w:val="single" w:sz="4" w:space="0" w:color="auto"/>
              <w:left w:val="single" w:sz="4" w:space="0" w:color="auto"/>
              <w:bottom w:val="single" w:sz="4" w:space="0" w:color="auto"/>
              <w:right w:val="single" w:sz="4" w:space="0" w:color="auto"/>
            </w:tcBorders>
          </w:tcPr>
          <w:p w14:paraId="5B8DB58C" w14:textId="77777777" w:rsidR="00985E40" w:rsidRPr="00ED234B" w:rsidRDefault="00985E40" w:rsidP="002E57D8">
            <w:pPr>
              <w:spacing w:before="60" w:after="60"/>
              <w:rPr>
                <w:rFonts w:ascii="Times New Roman" w:hAnsi="Times New Roman" w:cs="Times New Roman"/>
                <w:sz w:val="20"/>
                <w:szCs w:val="20"/>
              </w:rPr>
            </w:pPr>
          </w:p>
        </w:tc>
        <w:tc>
          <w:tcPr>
            <w:tcW w:w="803" w:type="dxa"/>
            <w:tcBorders>
              <w:right w:val="single" w:sz="4" w:space="0" w:color="auto"/>
            </w:tcBorders>
          </w:tcPr>
          <w:p w14:paraId="667A95FF"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7D9453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Barham (NSW)</w:t>
            </w:r>
          </w:p>
        </w:tc>
        <w:tc>
          <w:tcPr>
            <w:tcW w:w="1180" w:type="dxa"/>
            <w:tcBorders>
              <w:top w:val="single" w:sz="4" w:space="0" w:color="auto"/>
              <w:left w:val="single" w:sz="4" w:space="0" w:color="auto"/>
              <w:bottom w:val="single" w:sz="4" w:space="0" w:color="auto"/>
              <w:right w:val="single" w:sz="4" w:space="0" w:color="auto"/>
            </w:tcBorders>
          </w:tcPr>
          <w:p w14:paraId="353FE4F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BVM</w:t>
            </w:r>
          </w:p>
        </w:tc>
        <w:tc>
          <w:tcPr>
            <w:tcW w:w="1180" w:type="dxa"/>
            <w:tcBorders>
              <w:top w:val="single" w:sz="4" w:space="0" w:color="auto"/>
              <w:left w:val="single" w:sz="4" w:space="0" w:color="auto"/>
              <w:bottom w:val="single" w:sz="4" w:space="0" w:color="auto"/>
              <w:right w:val="single" w:sz="4" w:space="0" w:color="auto"/>
            </w:tcBorders>
          </w:tcPr>
          <w:p w14:paraId="6F4040E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285</w:t>
            </w:r>
          </w:p>
        </w:tc>
      </w:tr>
      <w:tr w:rsidR="00985E40" w:rsidRPr="00ED234B" w14:paraId="513DC963"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170B0B6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(via Wolsley)</w:t>
            </w:r>
          </w:p>
        </w:tc>
        <w:tc>
          <w:tcPr>
            <w:tcW w:w="1179" w:type="dxa"/>
            <w:tcBorders>
              <w:top w:val="single" w:sz="4" w:space="0" w:color="auto"/>
              <w:left w:val="single" w:sz="4" w:space="0" w:color="auto"/>
              <w:bottom w:val="single" w:sz="4" w:space="0" w:color="auto"/>
              <w:right w:val="single" w:sz="4" w:space="0" w:color="auto"/>
            </w:tcBorders>
          </w:tcPr>
          <w:p w14:paraId="1DC1F738"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hideMark/>
          </w:tcPr>
          <w:p w14:paraId="3535CFA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774</w:t>
            </w:r>
          </w:p>
        </w:tc>
        <w:tc>
          <w:tcPr>
            <w:tcW w:w="803" w:type="dxa"/>
            <w:tcBorders>
              <w:right w:val="single" w:sz="4" w:space="0" w:color="auto"/>
            </w:tcBorders>
          </w:tcPr>
          <w:p w14:paraId="6C6CD964"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6DCBE5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Barmah</w:t>
            </w:r>
          </w:p>
        </w:tc>
        <w:tc>
          <w:tcPr>
            <w:tcW w:w="1180" w:type="dxa"/>
            <w:tcBorders>
              <w:top w:val="single" w:sz="4" w:space="0" w:color="auto"/>
              <w:left w:val="single" w:sz="4" w:space="0" w:color="auto"/>
              <w:bottom w:val="single" w:sz="4" w:space="0" w:color="auto"/>
              <w:right w:val="single" w:sz="4" w:space="0" w:color="auto"/>
            </w:tcBorders>
          </w:tcPr>
          <w:p w14:paraId="7D7F414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BAV</w:t>
            </w:r>
          </w:p>
        </w:tc>
        <w:tc>
          <w:tcPr>
            <w:tcW w:w="1180" w:type="dxa"/>
            <w:tcBorders>
              <w:top w:val="single" w:sz="4" w:space="0" w:color="auto"/>
              <w:left w:val="single" w:sz="4" w:space="0" w:color="auto"/>
              <w:bottom w:val="single" w:sz="4" w:space="0" w:color="auto"/>
              <w:right w:val="single" w:sz="4" w:space="0" w:color="auto"/>
            </w:tcBorders>
          </w:tcPr>
          <w:p w14:paraId="15F7748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210</w:t>
            </w:r>
          </w:p>
        </w:tc>
      </w:tr>
      <w:tr w:rsidR="00985E40" w:rsidRPr="00ED234B" w14:paraId="0EC86743"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4A63C83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(via Murrayville)</w:t>
            </w:r>
          </w:p>
        </w:tc>
        <w:tc>
          <w:tcPr>
            <w:tcW w:w="1179" w:type="dxa"/>
            <w:tcBorders>
              <w:top w:val="single" w:sz="4" w:space="0" w:color="auto"/>
              <w:left w:val="single" w:sz="4" w:space="0" w:color="auto"/>
              <w:bottom w:val="single" w:sz="4" w:space="0" w:color="auto"/>
              <w:right w:val="single" w:sz="4" w:space="0" w:color="auto"/>
            </w:tcBorders>
          </w:tcPr>
          <w:p w14:paraId="71049302"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hideMark/>
          </w:tcPr>
          <w:p w14:paraId="5788BA4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804</w:t>
            </w:r>
          </w:p>
        </w:tc>
        <w:tc>
          <w:tcPr>
            <w:tcW w:w="803" w:type="dxa"/>
            <w:tcBorders>
              <w:right w:val="single" w:sz="4" w:space="0" w:color="auto"/>
            </w:tcBorders>
          </w:tcPr>
          <w:p w14:paraId="335FD824"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EF3B17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Barooga (NSW)</w:t>
            </w:r>
          </w:p>
        </w:tc>
        <w:tc>
          <w:tcPr>
            <w:tcW w:w="1180" w:type="dxa"/>
            <w:tcBorders>
              <w:top w:val="single" w:sz="4" w:space="0" w:color="auto"/>
              <w:left w:val="single" w:sz="4" w:space="0" w:color="auto"/>
              <w:bottom w:val="single" w:sz="4" w:space="0" w:color="auto"/>
              <w:right w:val="single" w:sz="4" w:space="0" w:color="auto"/>
            </w:tcBorders>
          </w:tcPr>
          <w:p w14:paraId="65EB507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BAX</w:t>
            </w:r>
          </w:p>
        </w:tc>
        <w:tc>
          <w:tcPr>
            <w:tcW w:w="1180" w:type="dxa"/>
            <w:tcBorders>
              <w:top w:val="single" w:sz="4" w:space="0" w:color="auto"/>
              <w:left w:val="single" w:sz="4" w:space="0" w:color="auto"/>
              <w:bottom w:val="single" w:sz="4" w:space="0" w:color="auto"/>
              <w:right w:val="single" w:sz="4" w:space="0" w:color="auto"/>
            </w:tcBorders>
          </w:tcPr>
          <w:p w14:paraId="0F7B787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252</w:t>
            </w:r>
          </w:p>
        </w:tc>
      </w:tr>
      <w:tr w:rsidR="00985E40" w:rsidRPr="00ED234B" w14:paraId="1C35AA65"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92E318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Aireys Inlet</w:t>
            </w:r>
          </w:p>
        </w:tc>
        <w:tc>
          <w:tcPr>
            <w:tcW w:w="1179" w:type="dxa"/>
            <w:tcBorders>
              <w:top w:val="single" w:sz="4" w:space="0" w:color="auto"/>
              <w:left w:val="single" w:sz="4" w:space="0" w:color="auto"/>
              <w:bottom w:val="single" w:sz="4" w:space="0" w:color="auto"/>
              <w:right w:val="single" w:sz="4" w:space="0" w:color="auto"/>
            </w:tcBorders>
            <w:hideMark/>
          </w:tcPr>
          <w:p w14:paraId="3C2E1C9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AII</w:t>
            </w:r>
          </w:p>
        </w:tc>
        <w:tc>
          <w:tcPr>
            <w:tcW w:w="1180" w:type="dxa"/>
            <w:tcBorders>
              <w:top w:val="single" w:sz="4" w:space="0" w:color="auto"/>
              <w:left w:val="single" w:sz="4" w:space="0" w:color="auto"/>
              <w:bottom w:val="single" w:sz="4" w:space="0" w:color="auto"/>
              <w:right w:val="single" w:sz="4" w:space="0" w:color="auto"/>
            </w:tcBorders>
            <w:hideMark/>
          </w:tcPr>
          <w:p w14:paraId="500BE14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148</w:t>
            </w:r>
          </w:p>
        </w:tc>
        <w:tc>
          <w:tcPr>
            <w:tcW w:w="803" w:type="dxa"/>
            <w:tcBorders>
              <w:right w:val="single" w:sz="4" w:space="0" w:color="auto"/>
            </w:tcBorders>
          </w:tcPr>
          <w:p w14:paraId="72CEA733"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CF14F2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Barraport</w:t>
            </w:r>
          </w:p>
        </w:tc>
        <w:tc>
          <w:tcPr>
            <w:tcW w:w="1180" w:type="dxa"/>
            <w:tcBorders>
              <w:top w:val="single" w:sz="4" w:space="0" w:color="auto"/>
              <w:left w:val="single" w:sz="4" w:space="0" w:color="auto"/>
              <w:bottom w:val="single" w:sz="4" w:space="0" w:color="auto"/>
              <w:right w:val="single" w:sz="4" w:space="0" w:color="auto"/>
            </w:tcBorders>
          </w:tcPr>
          <w:p w14:paraId="50758BB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BPO</w:t>
            </w:r>
          </w:p>
        </w:tc>
        <w:tc>
          <w:tcPr>
            <w:tcW w:w="1180" w:type="dxa"/>
            <w:tcBorders>
              <w:top w:val="single" w:sz="4" w:space="0" w:color="auto"/>
              <w:left w:val="single" w:sz="4" w:space="0" w:color="auto"/>
              <w:bottom w:val="single" w:sz="4" w:space="0" w:color="auto"/>
              <w:right w:val="single" w:sz="4" w:space="0" w:color="auto"/>
            </w:tcBorders>
          </w:tcPr>
          <w:p w14:paraId="487DC68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285</w:t>
            </w:r>
          </w:p>
        </w:tc>
      </w:tr>
      <w:tr w:rsidR="00985E40" w:rsidRPr="00ED234B" w14:paraId="38732552"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51D6A28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Alberton</w:t>
            </w:r>
          </w:p>
        </w:tc>
        <w:tc>
          <w:tcPr>
            <w:tcW w:w="1179" w:type="dxa"/>
            <w:tcBorders>
              <w:top w:val="single" w:sz="4" w:space="0" w:color="auto"/>
              <w:left w:val="single" w:sz="4" w:space="0" w:color="auto"/>
              <w:bottom w:val="single" w:sz="4" w:space="0" w:color="auto"/>
              <w:right w:val="single" w:sz="4" w:space="0" w:color="auto"/>
            </w:tcBorders>
            <w:hideMark/>
          </w:tcPr>
          <w:p w14:paraId="3225297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AEN</w:t>
            </w:r>
          </w:p>
        </w:tc>
        <w:tc>
          <w:tcPr>
            <w:tcW w:w="1180" w:type="dxa"/>
            <w:tcBorders>
              <w:top w:val="single" w:sz="4" w:space="0" w:color="auto"/>
              <w:left w:val="single" w:sz="4" w:space="0" w:color="auto"/>
              <w:bottom w:val="single" w:sz="4" w:space="0" w:color="auto"/>
              <w:right w:val="single" w:sz="4" w:space="0" w:color="auto"/>
            </w:tcBorders>
            <w:hideMark/>
          </w:tcPr>
          <w:p w14:paraId="56B3DA8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214</w:t>
            </w:r>
          </w:p>
        </w:tc>
        <w:tc>
          <w:tcPr>
            <w:tcW w:w="803" w:type="dxa"/>
            <w:tcBorders>
              <w:right w:val="single" w:sz="4" w:space="0" w:color="auto"/>
            </w:tcBorders>
          </w:tcPr>
          <w:p w14:paraId="4CD4086C"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D53EFB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Bass</w:t>
            </w:r>
          </w:p>
        </w:tc>
        <w:tc>
          <w:tcPr>
            <w:tcW w:w="1180" w:type="dxa"/>
            <w:tcBorders>
              <w:top w:val="single" w:sz="4" w:space="0" w:color="auto"/>
              <w:left w:val="single" w:sz="4" w:space="0" w:color="auto"/>
              <w:bottom w:val="single" w:sz="4" w:space="0" w:color="auto"/>
              <w:right w:val="single" w:sz="4" w:space="0" w:color="auto"/>
            </w:tcBorders>
          </w:tcPr>
          <w:p w14:paraId="182079E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BAS</w:t>
            </w:r>
          </w:p>
        </w:tc>
        <w:tc>
          <w:tcPr>
            <w:tcW w:w="1180" w:type="dxa"/>
            <w:tcBorders>
              <w:top w:val="single" w:sz="4" w:space="0" w:color="auto"/>
              <w:left w:val="single" w:sz="4" w:space="0" w:color="auto"/>
              <w:bottom w:val="single" w:sz="4" w:space="0" w:color="auto"/>
              <w:right w:val="single" w:sz="4" w:space="0" w:color="auto"/>
            </w:tcBorders>
          </w:tcPr>
          <w:p w14:paraId="30F169C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107</w:t>
            </w:r>
          </w:p>
        </w:tc>
      </w:tr>
      <w:tr w:rsidR="00985E40" w:rsidRPr="00ED234B" w14:paraId="3B0F2429"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46B9F9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Albury (NSW)</w:t>
            </w:r>
          </w:p>
        </w:tc>
        <w:tc>
          <w:tcPr>
            <w:tcW w:w="1179" w:type="dxa"/>
            <w:tcBorders>
              <w:top w:val="single" w:sz="4" w:space="0" w:color="auto"/>
              <w:left w:val="single" w:sz="4" w:space="0" w:color="auto"/>
              <w:bottom w:val="single" w:sz="4" w:space="0" w:color="auto"/>
              <w:right w:val="single" w:sz="4" w:space="0" w:color="auto"/>
            </w:tcBorders>
            <w:hideMark/>
          </w:tcPr>
          <w:p w14:paraId="1FD5634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ABX</w:t>
            </w:r>
          </w:p>
        </w:tc>
        <w:tc>
          <w:tcPr>
            <w:tcW w:w="1180" w:type="dxa"/>
            <w:tcBorders>
              <w:top w:val="single" w:sz="4" w:space="0" w:color="auto"/>
              <w:left w:val="single" w:sz="4" w:space="0" w:color="auto"/>
              <w:bottom w:val="single" w:sz="4" w:space="0" w:color="auto"/>
              <w:right w:val="single" w:sz="4" w:space="0" w:color="auto"/>
            </w:tcBorders>
            <w:hideMark/>
          </w:tcPr>
          <w:p w14:paraId="584E805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320</w:t>
            </w:r>
          </w:p>
        </w:tc>
        <w:tc>
          <w:tcPr>
            <w:tcW w:w="803" w:type="dxa"/>
            <w:tcBorders>
              <w:right w:val="single" w:sz="4" w:space="0" w:color="auto"/>
            </w:tcBorders>
          </w:tcPr>
          <w:p w14:paraId="569DA859"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950410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Batemans Bay (NSW)</w:t>
            </w:r>
          </w:p>
          <w:p w14:paraId="16DAF266"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6891F28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BTY</w:t>
            </w:r>
          </w:p>
        </w:tc>
        <w:tc>
          <w:tcPr>
            <w:tcW w:w="1180" w:type="dxa"/>
            <w:tcBorders>
              <w:top w:val="single" w:sz="4" w:space="0" w:color="auto"/>
              <w:left w:val="single" w:sz="4" w:space="0" w:color="auto"/>
              <w:bottom w:val="single" w:sz="4" w:space="0" w:color="auto"/>
              <w:right w:val="single" w:sz="4" w:space="0" w:color="auto"/>
            </w:tcBorders>
          </w:tcPr>
          <w:p w14:paraId="4211AC6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826</w:t>
            </w:r>
          </w:p>
        </w:tc>
      </w:tr>
      <w:tr w:rsidR="00985E40" w:rsidRPr="00ED234B" w14:paraId="57259199" w14:textId="77777777" w:rsidTr="00FB0258">
        <w:tc>
          <w:tcPr>
            <w:tcW w:w="1800" w:type="dxa"/>
            <w:tcBorders>
              <w:top w:val="single" w:sz="4" w:space="0" w:color="auto"/>
              <w:left w:val="single" w:sz="4" w:space="0" w:color="auto"/>
              <w:bottom w:val="single" w:sz="4" w:space="0" w:color="auto"/>
              <w:right w:val="single" w:sz="4" w:space="0" w:color="auto"/>
            </w:tcBorders>
          </w:tcPr>
          <w:p w14:paraId="4EEB1CB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Alexandra</w:t>
            </w:r>
          </w:p>
        </w:tc>
        <w:tc>
          <w:tcPr>
            <w:tcW w:w="1179" w:type="dxa"/>
            <w:tcBorders>
              <w:top w:val="single" w:sz="4" w:space="0" w:color="auto"/>
              <w:left w:val="single" w:sz="4" w:space="0" w:color="auto"/>
              <w:bottom w:val="single" w:sz="4" w:space="0" w:color="auto"/>
              <w:right w:val="single" w:sz="4" w:space="0" w:color="auto"/>
            </w:tcBorders>
          </w:tcPr>
          <w:p w14:paraId="2CB8D6C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AXD</w:t>
            </w:r>
          </w:p>
        </w:tc>
        <w:tc>
          <w:tcPr>
            <w:tcW w:w="1180" w:type="dxa"/>
            <w:tcBorders>
              <w:top w:val="single" w:sz="4" w:space="0" w:color="auto"/>
              <w:left w:val="single" w:sz="4" w:space="0" w:color="auto"/>
              <w:bottom w:val="single" w:sz="4" w:space="0" w:color="auto"/>
              <w:right w:val="single" w:sz="4" w:space="0" w:color="auto"/>
            </w:tcBorders>
          </w:tcPr>
          <w:p w14:paraId="4A1411F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130</w:t>
            </w:r>
          </w:p>
        </w:tc>
        <w:tc>
          <w:tcPr>
            <w:tcW w:w="803" w:type="dxa"/>
            <w:tcBorders>
              <w:right w:val="single" w:sz="4" w:space="0" w:color="auto"/>
            </w:tcBorders>
          </w:tcPr>
          <w:p w14:paraId="7F01243D"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9D8224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Batesford</w:t>
            </w:r>
          </w:p>
        </w:tc>
        <w:tc>
          <w:tcPr>
            <w:tcW w:w="1180" w:type="dxa"/>
            <w:tcBorders>
              <w:top w:val="single" w:sz="4" w:space="0" w:color="auto"/>
              <w:left w:val="single" w:sz="4" w:space="0" w:color="auto"/>
              <w:bottom w:val="single" w:sz="4" w:space="0" w:color="auto"/>
              <w:right w:val="single" w:sz="4" w:space="0" w:color="auto"/>
            </w:tcBorders>
          </w:tcPr>
          <w:p w14:paraId="23A71F9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BSD</w:t>
            </w:r>
          </w:p>
        </w:tc>
        <w:tc>
          <w:tcPr>
            <w:tcW w:w="1180" w:type="dxa"/>
            <w:tcBorders>
              <w:top w:val="single" w:sz="4" w:space="0" w:color="auto"/>
              <w:left w:val="single" w:sz="4" w:space="0" w:color="auto"/>
              <w:bottom w:val="single" w:sz="4" w:space="0" w:color="auto"/>
              <w:right w:val="single" w:sz="4" w:space="0" w:color="auto"/>
            </w:tcBorders>
          </w:tcPr>
          <w:p w14:paraId="5D747125" w14:textId="77777777" w:rsidR="00985E40" w:rsidRPr="00ED234B" w:rsidRDefault="00985E40" w:rsidP="002E57D8">
            <w:pPr>
              <w:spacing w:before="60" w:after="60"/>
              <w:rPr>
                <w:rFonts w:ascii="Times New Roman" w:hAnsi="Times New Roman" w:cs="Times New Roman"/>
                <w:sz w:val="20"/>
                <w:szCs w:val="20"/>
              </w:rPr>
            </w:pPr>
          </w:p>
        </w:tc>
      </w:tr>
      <w:tr w:rsidR="00985E40" w:rsidRPr="00ED234B" w14:paraId="0FBB9B34"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574F8FC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Allendale</w:t>
            </w:r>
          </w:p>
        </w:tc>
        <w:tc>
          <w:tcPr>
            <w:tcW w:w="1179" w:type="dxa"/>
            <w:tcBorders>
              <w:top w:val="single" w:sz="4" w:space="0" w:color="auto"/>
              <w:left w:val="single" w:sz="4" w:space="0" w:color="auto"/>
              <w:bottom w:val="single" w:sz="4" w:space="0" w:color="auto"/>
              <w:right w:val="single" w:sz="4" w:space="0" w:color="auto"/>
            </w:tcBorders>
            <w:hideMark/>
          </w:tcPr>
          <w:p w14:paraId="224B55B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ALL</w:t>
            </w:r>
          </w:p>
        </w:tc>
        <w:tc>
          <w:tcPr>
            <w:tcW w:w="1180" w:type="dxa"/>
            <w:tcBorders>
              <w:top w:val="single" w:sz="4" w:space="0" w:color="auto"/>
              <w:left w:val="single" w:sz="4" w:space="0" w:color="auto"/>
              <w:bottom w:val="single" w:sz="4" w:space="0" w:color="auto"/>
              <w:right w:val="single" w:sz="4" w:space="0" w:color="auto"/>
            </w:tcBorders>
            <w:hideMark/>
          </w:tcPr>
          <w:p w14:paraId="3F23ABC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144</w:t>
            </w:r>
          </w:p>
        </w:tc>
        <w:tc>
          <w:tcPr>
            <w:tcW w:w="803" w:type="dxa"/>
            <w:tcBorders>
              <w:right w:val="single" w:sz="4" w:space="0" w:color="auto"/>
            </w:tcBorders>
          </w:tcPr>
          <w:p w14:paraId="56813BB8"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6DCE08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(via Geelong)</w:t>
            </w:r>
          </w:p>
        </w:tc>
        <w:tc>
          <w:tcPr>
            <w:tcW w:w="1180" w:type="dxa"/>
            <w:tcBorders>
              <w:top w:val="single" w:sz="4" w:space="0" w:color="auto"/>
              <w:left w:val="single" w:sz="4" w:space="0" w:color="auto"/>
              <w:bottom w:val="single" w:sz="4" w:space="0" w:color="auto"/>
              <w:right w:val="single" w:sz="4" w:space="0" w:color="auto"/>
            </w:tcBorders>
          </w:tcPr>
          <w:p w14:paraId="529F71D7"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49DF1F2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83</w:t>
            </w:r>
          </w:p>
        </w:tc>
      </w:tr>
      <w:tr w:rsidR="00985E40" w:rsidRPr="00ED234B" w14:paraId="7BB808C8"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2B3DC08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Anderson</w:t>
            </w:r>
          </w:p>
        </w:tc>
        <w:tc>
          <w:tcPr>
            <w:tcW w:w="1179" w:type="dxa"/>
            <w:tcBorders>
              <w:top w:val="single" w:sz="4" w:space="0" w:color="auto"/>
              <w:left w:val="single" w:sz="4" w:space="0" w:color="auto"/>
              <w:bottom w:val="single" w:sz="4" w:space="0" w:color="auto"/>
              <w:right w:val="single" w:sz="4" w:space="0" w:color="auto"/>
            </w:tcBorders>
            <w:hideMark/>
          </w:tcPr>
          <w:p w14:paraId="7B10D6E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ANS</w:t>
            </w:r>
          </w:p>
        </w:tc>
        <w:tc>
          <w:tcPr>
            <w:tcW w:w="1180" w:type="dxa"/>
            <w:tcBorders>
              <w:top w:val="single" w:sz="4" w:space="0" w:color="auto"/>
              <w:left w:val="single" w:sz="4" w:space="0" w:color="auto"/>
              <w:bottom w:val="single" w:sz="4" w:space="0" w:color="auto"/>
              <w:right w:val="single" w:sz="4" w:space="0" w:color="auto"/>
            </w:tcBorders>
            <w:hideMark/>
          </w:tcPr>
          <w:p w14:paraId="5012766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108</w:t>
            </w:r>
          </w:p>
        </w:tc>
        <w:tc>
          <w:tcPr>
            <w:tcW w:w="803" w:type="dxa"/>
            <w:tcBorders>
              <w:right w:val="single" w:sz="4" w:space="0" w:color="auto"/>
            </w:tcBorders>
          </w:tcPr>
          <w:p w14:paraId="6F541BE9"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8BFAE1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(via Ballarat)</w:t>
            </w:r>
          </w:p>
        </w:tc>
        <w:tc>
          <w:tcPr>
            <w:tcW w:w="1180" w:type="dxa"/>
            <w:tcBorders>
              <w:top w:val="single" w:sz="4" w:space="0" w:color="auto"/>
              <w:left w:val="single" w:sz="4" w:space="0" w:color="auto"/>
              <w:bottom w:val="single" w:sz="4" w:space="0" w:color="auto"/>
              <w:right w:val="single" w:sz="4" w:space="0" w:color="auto"/>
            </w:tcBorders>
          </w:tcPr>
          <w:p w14:paraId="3C863FF5"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05507C2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197</w:t>
            </w:r>
          </w:p>
        </w:tc>
      </w:tr>
      <w:tr w:rsidR="00985E40" w:rsidRPr="00ED234B" w14:paraId="0BC4CDE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5E35E35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Anglesea</w:t>
            </w:r>
          </w:p>
        </w:tc>
        <w:tc>
          <w:tcPr>
            <w:tcW w:w="1179" w:type="dxa"/>
            <w:tcBorders>
              <w:top w:val="single" w:sz="4" w:space="0" w:color="auto"/>
              <w:left w:val="single" w:sz="4" w:space="0" w:color="auto"/>
              <w:bottom w:val="single" w:sz="4" w:space="0" w:color="auto"/>
              <w:right w:val="single" w:sz="4" w:space="0" w:color="auto"/>
            </w:tcBorders>
            <w:hideMark/>
          </w:tcPr>
          <w:p w14:paraId="545F055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ALS</w:t>
            </w:r>
          </w:p>
        </w:tc>
        <w:tc>
          <w:tcPr>
            <w:tcW w:w="1180" w:type="dxa"/>
            <w:tcBorders>
              <w:top w:val="single" w:sz="4" w:space="0" w:color="auto"/>
              <w:left w:val="single" w:sz="4" w:space="0" w:color="auto"/>
              <w:bottom w:val="single" w:sz="4" w:space="0" w:color="auto"/>
              <w:right w:val="single" w:sz="4" w:space="0" w:color="auto"/>
            </w:tcBorders>
            <w:hideMark/>
          </w:tcPr>
          <w:p w14:paraId="5C5C2C0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129</w:t>
            </w:r>
          </w:p>
        </w:tc>
        <w:tc>
          <w:tcPr>
            <w:tcW w:w="803" w:type="dxa"/>
            <w:tcBorders>
              <w:right w:val="single" w:sz="4" w:space="0" w:color="auto"/>
            </w:tcBorders>
          </w:tcPr>
          <w:p w14:paraId="5710D696"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C05297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Bay of Islands</w:t>
            </w:r>
          </w:p>
        </w:tc>
        <w:tc>
          <w:tcPr>
            <w:tcW w:w="1180" w:type="dxa"/>
            <w:tcBorders>
              <w:top w:val="single" w:sz="4" w:space="0" w:color="auto"/>
              <w:left w:val="single" w:sz="4" w:space="0" w:color="auto"/>
              <w:bottom w:val="single" w:sz="4" w:space="0" w:color="auto"/>
              <w:right w:val="single" w:sz="4" w:space="0" w:color="auto"/>
            </w:tcBorders>
          </w:tcPr>
          <w:p w14:paraId="2D15509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BAZ</w:t>
            </w:r>
          </w:p>
        </w:tc>
        <w:tc>
          <w:tcPr>
            <w:tcW w:w="1180" w:type="dxa"/>
            <w:tcBorders>
              <w:top w:val="single" w:sz="4" w:space="0" w:color="auto"/>
              <w:left w:val="single" w:sz="4" w:space="0" w:color="auto"/>
              <w:bottom w:val="single" w:sz="4" w:space="0" w:color="auto"/>
              <w:right w:val="single" w:sz="4" w:space="0" w:color="auto"/>
            </w:tcBorders>
          </w:tcPr>
          <w:p w14:paraId="25C182D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321</w:t>
            </w:r>
          </w:p>
        </w:tc>
      </w:tr>
      <w:tr w:rsidR="00985E40" w:rsidRPr="00ED234B" w14:paraId="73442FDF"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181C6E1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Annuello T/O</w:t>
            </w:r>
          </w:p>
        </w:tc>
        <w:tc>
          <w:tcPr>
            <w:tcW w:w="1179" w:type="dxa"/>
            <w:tcBorders>
              <w:top w:val="single" w:sz="4" w:space="0" w:color="auto"/>
              <w:left w:val="single" w:sz="4" w:space="0" w:color="auto"/>
              <w:bottom w:val="single" w:sz="4" w:space="0" w:color="auto"/>
              <w:right w:val="single" w:sz="4" w:space="0" w:color="auto"/>
            </w:tcBorders>
            <w:hideMark/>
          </w:tcPr>
          <w:p w14:paraId="15B91BC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ANU</w:t>
            </w:r>
          </w:p>
        </w:tc>
        <w:tc>
          <w:tcPr>
            <w:tcW w:w="1180" w:type="dxa"/>
            <w:tcBorders>
              <w:top w:val="single" w:sz="4" w:space="0" w:color="auto"/>
              <w:left w:val="single" w:sz="4" w:space="0" w:color="auto"/>
              <w:bottom w:val="single" w:sz="4" w:space="0" w:color="auto"/>
              <w:right w:val="single" w:sz="4" w:space="0" w:color="auto"/>
            </w:tcBorders>
            <w:hideMark/>
          </w:tcPr>
          <w:p w14:paraId="796BD24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455</w:t>
            </w:r>
          </w:p>
        </w:tc>
        <w:tc>
          <w:tcPr>
            <w:tcW w:w="803" w:type="dxa"/>
            <w:tcBorders>
              <w:right w:val="single" w:sz="4" w:space="0" w:color="auto"/>
            </w:tcBorders>
          </w:tcPr>
          <w:p w14:paraId="386EA29E"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761637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Bealiba</w:t>
            </w:r>
          </w:p>
        </w:tc>
        <w:tc>
          <w:tcPr>
            <w:tcW w:w="1180" w:type="dxa"/>
            <w:tcBorders>
              <w:top w:val="single" w:sz="4" w:space="0" w:color="auto"/>
              <w:left w:val="single" w:sz="4" w:space="0" w:color="auto"/>
              <w:bottom w:val="single" w:sz="4" w:space="0" w:color="auto"/>
              <w:right w:val="single" w:sz="4" w:space="0" w:color="auto"/>
            </w:tcBorders>
          </w:tcPr>
          <w:p w14:paraId="3E326EF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BEI</w:t>
            </w:r>
          </w:p>
        </w:tc>
        <w:tc>
          <w:tcPr>
            <w:tcW w:w="1180" w:type="dxa"/>
            <w:tcBorders>
              <w:top w:val="single" w:sz="4" w:space="0" w:color="auto"/>
              <w:left w:val="single" w:sz="4" w:space="0" w:color="auto"/>
              <w:bottom w:val="single" w:sz="4" w:space="0" w:color="auto"/>
              <w:right w:val="single" w:sz="4" w:space="0" w:color="auto"/>
            </w:tcBorders>
          </w:tcPr>
          <w:p w14:paraId="2FD7577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222</w:t>
            </w:r>
          </w:p>
        </w:tc>
      </w:tr>
      <w:tr w:rsidR="00985E40" w:rsidRPr="00ED234B" w14:paraId="7C275FD6"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19ED799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Apollo Bay</w:t>
            </w:r>
          </w:p>
        </w:tc>
        <w:tc>
          <w:tcPr>
            <w:tcW w:w="1179" w:type="dxa"/>
            <w:tcBorders>
              <w:top w:val="single" w:sz="4" w:space="0" w:color="auto"/>
              <w:left w:val="single" w:sz="4" w:space="0" w:color="auto"/>
              <w:bottom w:val="single" w:sz="4" w:space="0" w:color="auto"/>
              <w:right w:val="single" w:sz="4" w:space="0" w:color="auto"/>
            </w:tcBorders>
            <w:hideMark/>
          </w:tcPr>
          <w:p w14:paraId="465D9DB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APB</w:t>
            </w:r>
          </w:p>
        </w:tc>
        <w:tc>
          <w:tcPr>
            <w:tcW w:w="1180" w:type="dxa"/>
            <w:tcBorders>
              <w:top w:val="single" w:sz="4" w:space="0" w:color="auto"/>
              <w:left w:val="single" w:sz="4" w:space="0" w:color="auto"/>
              <w:bottom w:val="single" w:sz="4" w:space="0" w:color="auto"/>
              <w:right w:val="single" w:sz="4" w:space="0" w:color="auto"/>
            </w:tcBorders>
            <w:hideMark/>
          </w:tcPr>
          <w:p w14:paraId="10797BB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220</w:t>
            </w:r>
          </w:p>
        </w:tc>
        <w:tc>
          <w:tcPr>
            <w:tcW w:w="803" w:type="dxa"/>
            <w:tcBorders>
              <w:right w:val="single" w:sz="4" w:space="0" w:color="auto"/>
            </w:tcBorders>
          </w:tcPr>
          <w:p w14:paraId="1F8BA7FF"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BB8A1E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Bears Lagoon</w:t>
            </w:r>
          </w:p>
        </w:tc>
        <w:tc>
          <w:tcPr>
            <w:tcW w:w="1180" w:type="dxa"/>
            <w:tcBorders>
              <w:top w:val="single" w:sz="4" w:space="0" w:color="auto"/>
              <w:left w:val="single" w:sz="4" w:space="0" w:color="auto"/>
              <w:bottom w:val="single" w:sz="4" w:space="0" w:color="auto"/>
              <w:right w:val="single" w:sz="4" w:space="0" w:color="auto"/>
            </w:tcBorders>
          </w:tcPr>
          <w:p w14:paraId="0528D51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BRL</w:t>
            </w:r>
          </w:p>
        </w:tc>
        <w:tc>
          <w:tcPr>
            <w:tcW w:w="1180" w:type="dxa"/>
            <w:tcBorders>
              <w:top w:val="single" w:sz="4" w:space="0" w:color="auto"/>
              <w:left w:val="single" w:sz="4" w:space="0" w:color="auto"/>
              <w:bottom w:val="single" w:sz="4" w:space="0" w:color="auto"/>
              <w:right w:val="single" w:sz="4" w:space="0" w:color="auto"/>
            </w:tcBorders>
          </w:tcPr>
          <w:p w14:paraId="0A83C4F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230</w:t>
            </w:r>
          </w:p>
        </w:tc>
      </w:tr>
      <w:tr w:rsidR="00985E40" w:rsidRPr="00ED234B" w14:paraId="553E290C"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D94927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Ararat</w:t>
            </w:r>
          </w:p>
        </w:tc>
        <w:tc>
          <w:tcPr>
            <w:tcW w:w="1179" w:type="dxa"/>
            <w:tcBorders>
              <w:top w:val="single" w:sz="4" w:space="0" w:color="auto"/>
              <w:left w:val="single" w:sz="4" w:space="0" w:color="auto"/>
              <w:bottom w:val="single" w:sz="4" w:space="0" w:color="auto"/>
              <w:right w:val="single" w:sz="4" w:space="0" w:color="auto"/>
            </w:tcBorders>
            <w:hideMark/>
          </w:tcPr>
          <w:p w14:paraId="17C3FE0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ARY</w:t>
            </w:r>
          </w:p>
        </w:tc>
        <w:tc>
          <w:tcPr>
            <w:tcW w:w="1180" w:type="dxa"/>
            <w:tcBorders>
              <w:top w:val="single" w:sz="4" w:space="0" w:color="auto"/>
              <w:left w:val="single" w:sz="4" w:space="0" w:color="auto"/>
              <w:bottom w:val="single" w:sz="4" w:space="0" w:color="auto"/>
              <w:right w:val="single" w:sz="4" w:space="0" w:color="auto"/>
            </w:tcBorders>
            <w:hideMark/>
          </w:tcPr>
          <w:p w14:paraId="54F4423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211</w:t>
            </w:r>
          </w:p>
        </w:tc>
        <w:tc>
          <w:tcPr>
            <w:tcW w:w="803" w:type="dxa"/>
            <w:tcBorders>
              <w:right w:val="single" w:sz="4" w:space="0" w:color="auto"/>
            </w:tcBorders>
          </w:tcPr>
          <w:p w14:paraId="399DB16B"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1AC237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Beaufort</w:t>
            </w:r>
          </w:p>
        </w:tc>
        <w:tc>
          <w:tcPr>
            <w:tcW w:w="1180" w:type="dxa"/>
            <w:tcBorders>
              <w:top w:val="single" w:sz="4" w:space="0" w:color="auto"/>
              <w:left w:val="single" w:sz="4" w:space="0" w:color="auto"/>
              <w:bottom w:val="single" w:sz="4" w:space="0" w:color="auto"/>
              <w:right w:val="single" w:sz="4" w:space="0" w:color="auto"/>
            </w:tcBorders>
          </w:tcPr>
          <w:p w14:paraId="73DA9FD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BFR</w:t>
            </w:r>
          </w:p>
        </w:tc>
        <w:tc>
          <w:tcPr>
            <w:tcW w:w="1180" w:type="dxa"/>
            <w:tcBorders>
              <w:top w:val="single" w:sz="4" w:space="0" w:color="auto"/>
              <w:left w:val="single" w:sz="4" w:space="0" w:color="auto"/>
              <w:bottom w:val="single" w:sz="4" w:space="0" w:color="auto"/>
              <w:right w:val="single" w:sz="4" w:space="0" w:color="auto"/>
            </w:tcBorders>
          </w:tcPr>
          <w:p w14:paraId="2533F4A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165</w:t>
            </w:r>
          </w:p>
        </w:tc>
      </w:tr>
      <w:tr w:rsidR="00985E40" w:rsidRPr="00ED234B" w14:paraId="3D9E0637"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4CB9A4E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Ardeer</w:t>
            </w:r>
          </w:p>
        </w:tc>
        <w:tc>
          <w:tcPr>
            <w:tcW w:w="1179" w:type="dxa"/>
            <w:tcBorders>
              <w:top w:val="single" w:sz="4" w:space="0" w:color="auto"/>
              <w:left w:val="single" w:sz="4" w:space="0" w:color="auto"/>
              <w:bottom w:val="single" w:sz="4" w:space="0" w:color="auto"/>
              <w:right w:val="single" w:sz="4" w:space="0" w:color="auto"/>
            </w:tcBorders>
            <w:hideMark/>
          </w:tcPr>
          <w:p w14:paraId="08F7E8D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ARR</w:t>
            </w:r>
          </w:p>
        </w:tc>
        <w:tc>
          <w:tcPr>
            <w:tcW w:w="1180" w:type="dxa"/>
            <w:tcBorders>
              <w:top w:val="single" w:sz="4" w:space="0" w:color="auto"/>
              <w:left w:val="single" w:sz="4" w:space="0" w:color="auto"/>
              <w:bottom w:val="single" w:sz="4" w:space="0" w:color="auto"/>
              <w:right w:val="single" w:sz="4" w:space="0" w:color="auto"/>
            </w:tcBorders>
            <w:hideMark/>
          </w:tcPr>
          <w:p w14:paraId="29AC5F6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50</w:t>
            </w:r>
          </w:p>
        </w:tc>
        <w:tc>
          <w:tcPr>
            <w:tcW w:w="803" w:type="dxa"/>
            <w:tcBorders>
              <w:right w:val="single" w:sz="4" w:space="0" w:color="auto"/>
            </w:tcBorders>
          </w:tcPr>
          <w:p w14:paraId="54D54125"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43107E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Beechworth</w:t>
            </w:r>
          </w:p>
        </w:tc>
        <w:tc>
          <w:tcPr>
            <w:tcW w:w="1180" w:type="dxa"/>
            <w:tcBorders>
              <w:top w:val="single" w:sz="4" w:space="0" w:color="auto"/>
              <w:left w:val="single" w:sz="4" w:space="0" w:color="auto"/>
              <w:bottom w:val="single" w:sz="4" w:space="0" w:color="auto"/>
              <w:right w:val="single" w:sz="4" w:space="0" w:color="auto"/>
            </w:tcBorders>
          </w:tcPr>
          <w:p w14:paraId="3808EC2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BHW</w:t>
            </w:r>
          </w:p>
        </w:tc>
        <w:tc>
          <w:tcPr>
            <w:tcW w:w="1180" w:type="dxa"/>
            <w:tcBorders>
              <w:top w:val="single" w:sz="4" w:space="0" w:color="auto"/>
              <w:left w:val="single" w:sz="4" w:space="0" w:color="auto"/>
              <w:bottom w:val="single" w:sz="4" w:space="0" w:color="auto"/>
              <w:right w:val="single" w:sz="4" w:space="0" w:color="auto"/>
            </w:tcBorders>
          </w:tcPr>
          <w:p w14:paraId="4957853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280</w:t>
            </w:r>
          </w:p>
        </w:tc>
      </w:tr>
      <w:tr w:rsidR="00985E40" w:rsidRPr="00ED234B" w14:paraId="40F6D589"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2613C2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Avenel</w:t>
            </w:r>
          </w:p>
        </w:tc>
        <w:tc>
          <w:tcPr>
            <w:tcW w:w="1179" w:type="dxa"/>
            <w:tcBorders>
              <w:top w:val="single" w:sz="4" w:space="0" w:color="auto"/>
              <w:left w:val="single" w:sz="4" w:space="0" w:color="auto"/>
              <w:bottom w:val="single" w:sz="4" w:space="0" w:color="auto"/>
              <w:right w:val="single" w:sz="4" w:space="0" w:color="auto"/>
            </w:tcBorders>
            <w:hideMark/>
          </w:tcPr>
          <w:p w14:paraId="174D8BA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AVN</w:t>
            </w:r>
          </w:p>
        </w:tc>
        <w:tc>
          <w:tcPr>
            <w:tcW w:w="1180" w:type="dxa"/>
            <w:tcBorders>
              <w:top w:val="single" w:sz="4" w:space="0" w:color="auto"/>
              <w:left w:val="single" w:sz="4" w:space="0" w:color="auto"/>
              <w:bottom w:val="single" w:sz="4" w:space="0" w:color="auto"/>
              <w:right w:val="single" w:sz="4" w:space="0" w:color="auto"/>
            </w:tcBorders>
            <w:hideMark/>
          </w:tcPr>
          <w:p w14:paraId="14F30CF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116</w:t>
            </w:r>
          </w:p>
        </w:tc>
        <w:tc>
          <w:tcPr>
            <w:tcW w:w="803" w:type="dxa"/>
            <w:tcBorders>
              <w:right w:val="single" w:sz="4" w:space="0" w:color="auto"/>
            </w:tcBorders>
          </w:tcPr>
          <w:p w14:paraId="4B441E6A"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F4FB07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Bega</w:t>
            </w:r>
          </w:p>
        </w:tc>
        <w:tc>
          <w:tcPr>
            <w:tcW w:w="1180" w:type="dxa"/>
            <w:tcBorders>
              <w:top w:val="single" w:sz="4" w:space="0" w:color="auto"/>
              <w:left w:val="single" w:sz="4" w:space="0" w:color="auto"/>
              <w:bottom w:val="single" w:sz="4" w:space="0" w:color="auto"/>
              <w:right w:val="single" w:sz="4" w:space="0" w:color="auto"/>
            </w:tcBorders>
          </w:tcPr>
          <w:p w14:paraId="7F3069B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BGA</w:t>
            </w:r>
          </w:p>
        </w:tc>
        <w:tc>
          <w:tcPr>
            <w:tcW w:w="1180" w:type="dxa"/>
            <w:tcBorders>
              <w:top w:val="single" w:sz="4" w:space="0" w:color="auto"/>
              <w:left w:val="single" w:sz="4" w:space="0" w:color="auto"/>
              <w:bottom w:val="single" w:sz="4" w:space="0" w:color="auto"/>
              <w:right w:val="single" w:sz="4" w:space="0" w:color="auto"/>
            </w:tcBorders>
          </w:tcPr>
          <w:p w14:paraId="7F537D3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693</w:t>
            </w:r>
          </w:p>
        </w:tc>
      </w:tr>
      <w:tr w:rsidR="00985E40" w:rsidRPr="00ED234B" w14:paraId="19823FFD"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586AB1A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Avoca</w:t>
            </w:r>
          </w:p>
        </w:tc>
        <w:tc>
          <w:tcPr>
            <w:tcW w:w="1179" w:type="dxa"/>
            <w:tcBorders>
              <w:top w:val="single" w:sz="4" w:space="0" w:color="auto"/>
              <w:left w:val="single" w:sz="4" w:space="0" w:color="auto"/>
              <w:bottom w:val="single" w:sz="4" w:space="0" w:color="auto"/>
              <w:right w:val="single" w:sz="4" w:space="0" w:color="auto"/>
            </w:tcBorders>
            <w:hideMark/>
          </w:tcPr>
          <w:p w14:paraId="102F099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AVC</w:t>
            </w:r>
          </w:p>
        </w:tc>
        <w:tc>
          <w:tcPr>
            <w:tcW w:w="1180" w:type="dxa"/>
            <w:tcBorders>
              <w:top w:val="single" w:sz="4" w:space="0" w:color="auto"/>
              <w:left w:val="single" w:sz="4" w:space="0" w:color="auto"/>
              <w:bottom w:val="single" w:sz="4" w:space="0" w:color="auto"/>
              <w:right w:val="single" w:sz="4" w:space="0" w:color="auto"/>
            </w:tcBorders>
            <w:hideMark/>
          </w:tcPr>
          <w:p w14:paraId="778F0A1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180</w:t>
            </w:r>
          </w:p>
        </w:tc>
        <w:tc>
          <w:tcPr>
            <w:tcW w:w="803" w:type="dxa"/>
            <w:tcBorders>
              <w:right w:val="single" w:sz="4" w:space="0" w:color="auto"/>
            </w:tcBorders>
          </w:tcPr>
          <w:p w14:paraId="45821AD2"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B4BD2D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Bellbrae</w:t>
            </w:r>
          </w:p>
        </w:tc>
        <w:tc>
          <w:tcPr>
            <w:tcW w:w="1180" w:type="dxa"/>
            <w:tcBorders>
              <w:top w:val="single" w:sz="4" w:space="0" w:color="auto"/>
              <w:left w:val="single" w:sz="4" w:space="0" w:color="auto"/>
              <w:bottom w:val="single" w:sz="4" w:space="0" w:color="auto"/>
              <w:right w:val="single" w:sz="4" w:space="0" w:color="auto"/>
            </w:tcBorders>
          </w:tcPr>
          <w:p w14:paraId="16E35E5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BEL</w:t>
            </w:r>
          </w:p>
        </w:tc>
        <w:tc>
          <w:tcPr>
            <w:tcW w:w="1180" w:type="dxa"/>
            <w:tcBorders>
              <w:top w:val="single" w:sz="4" w:space="0" w:color="auto"/>
              <w:left w:val="single" w:sz="4" w:space="0" w:color="auto"/>
              <w:bottom w:val="single" w:sz="4" w:space="0" w:color="auto"/>
              <w:right w:val="single" w:sz="4" w:space="0" w:color="auto"/>
            </w:tcBorders>
          </w:tcPr>
          <w:p w14:paraId="2BA5FA5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113</w:t>
            </w:r>
          </w:p>
        </w:tc>
      </w:tr>
      <w:tr w:rsidR="00985E40" w:rsidRPr="00ED234B" w14:paraId="4355910C"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4DD98F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Bacchus Marsh</w:t>
            </w:r>
          </w:p>
        </w:tc>
        <w:tc>
          <w:tcPr>
            <w:tcW w:w="1179" w:type="dxa"/>
            <w:tcBorders>
              <w:top w:val="single" w:sz="4" w:space="0" w:color="auto"/>
              <w:left w:val="single" w:sz="4" w:space="0" w:color="auto"/>
              <w:bottom w:val="single" w:sz="4" w:space="0" w:color="auto"/>
              <w:right w:val="single" w:sz="4" w:space="0" w:color="auto"/>
            </w:tcBorders>
            <w:hideMark/>
          </w:tcPr>
          <w:p w14:paraId="3441FD3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BAH</w:t>
            </w:r>
          </w:p>
        </w:tc>
        <w:tc>
          <w:tcPr>
            <w:tcW w:w="1180" w:type="dxa"/>
            <w:tcBorders>
              <w:top w:val="single" w:sz="4" w:space="0" w:color="auto"/>
              <w:left w:val="single" w:sz="4" w:space="0" w:color="auto"/>
              <w:bottom w:val="single" w:sz="4" w:space="0" w:color="auto"/>
              <w:right w:val="single" w:sz="4" w:space="0" w:color="auto"/>
            </w:tcBorders>
            <w:hideMark/>
          </w:tcPr>
          <w:p w14:paraId="629C1DB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50</w:t>
            </w:r>
          </w:p>
        </w:tc>
        <w:tc>
          <w:tcPr>
            <w:tcW w:w="803" w:type="dxa"/>
            <w:tcBorders>
              <w:right w:val="single" w:sz="4" w:space="0" w:color="auto"/>
            </w:tcBorders>
          </w:tcPr>
          <w:p w14:paraId="1A2DD80B"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BC5E58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Bell Park</w:t>
            </w:r>
          </w:p>
        </w:tc>
        <w:tc>
          <w:tcPr>
            <w:tcW w:w="1180" w:type="dxa"/>
            <w:tcBorders>
              <w:top w:val="single" w:sz="4" w:space="0" w:color="auto"/>
              <w:left w:val="single" w:sz="4" w:space="0" w:color="auto"/>
              <w:bottom w:val="single" w:sz="4" w:space="0" w:color="auto"/>
              <w:right w:val="single" w:sz="4" w:space="0" w:color="auto"/>
            </w:tcBorders>
          </w:tcPr>
          <w:p w14:paraId="22043DF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BPA</w:t>
            </w:r>
          </w:p>
        </w:tc>
        <w:tc>
          <w:tcPr>
            <w:tcW w:w="1180" w:type="dxa"/>
            <w:tcBorders>
              <w:top w:val="single" w:sz="4" w:space="0" w:color="auto"/>
              <w:left w:val="single" w:sz="4" w:space="0" w:color="auto"/>
              <w:bottom w:val="single" w:sz="4" w:space="0" w:color="auto"/>
              <w:right w:val="single" w:sz="4" w:space="0" w:color="auto"/>
            </w:tcBorders>
          </w:tcPr>
          <w:p w14:paraId="17CA34B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81</w:t>
            </w:r>
          </w:p>
        </w:tc>
      </w:tr>
      <w:tr w:rsidR="00985E40" w:rsidRPr="00ED234B" w14:paraId="2E9AA8B6"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44AA4C2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Bairnsdale</w:t>
            </w:r>
          </w:p>
        </w:tc>
        <w:tc>
          <w:tcPr>
            <w:tcW w:w="1179" w:type="dxa"/>
            <w:tcBorders>
              <w:top w:val="single" w:sz="4" w:space="0" w:color="auto"/>
              <w:left w:val="single" w:sz="4" w:space="0" w:color="auto"/>
              <w:bottom w:val="single" w:sz="4" w:space="0" w:color="auto"/>
              <w:right w:val="single" w:sz="4" w:space="0" w:color="auto"/>
            </w:tcBorders>
            <w:hideMark/>
          </w:tcPr>
          <w:p w14:paraId="5438695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BSJ</w:t>
            </w:r>
          </w:p>
        </w:tc>
        <w:tc>
          <w:tcPr>
            <w:tcW w:w="1180" w:type="dxa"/>
            <w:tcBorders>
              <w:top w:val="single" w:sz="4" w:space="0" w:color="auto"/>
              <w:left w:val="single" w:sz="4" w:space="0" w:color="auto"/>
              <w:bottom w:val="single" w:sz="4" w:space="0" w:color="auto"/>
              <w:right w:val="single" w:sz="4" w:space="0" w:color="auto"/>
            </w:tcBorders>
            <w:hideMark/>
          </w:tcPr>
          <w:p w14:paraId="132EA53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274</w:t>
            </w:r>
          </w:p>
        </w:tc>
        <w:tc>
          <w:tcPr>
            <w:tcW w:w="803" w:type="dxa"/>
            <w:tcBorders>
              <w:right w:val="single" w:sz="4" w:space="0" w:color="auto"/>
            </w:tcBorders>
          </w:tcPr>
          <w:p w14:paraId="7F844088"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FACABA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Bells Beach T/O</w:t>
            </w:r>
          </w:p>
        </w:tc>
        <w:tc>
          <w:tcPr>
            <w:tcW w:w="1180" w:type="dxa"/>
            <w:tcBorders>
              <w:top w:val="single" w:sz="4" w:space="0" w:color="auto"/>
              <w:left w:val="single" w:sz="4" w:space="0" w:color="auto"/>
              <w:bottom w:val="single" w:sz="4" w:space="0" w:color="auto"/>
              <w:right w:val="single" w:sz="4" w:space="0" w:color="auto"/>
            </w:tcBorders>
          </w:tcPr>
          <w:p w14:paraId="6E41DE1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BBV</w:t>
            </w:r>
          </w:p>
        </w:tc>
        <w:tc>
          <w:tcPr>
            <w:tcW w:w="1180" w:type="dxa"/>
            <w:tcBorders>
              <w:top w:val="single" w:sz="4" w:space="0" w:color="auto"/>
              <w:left w:val="single" w:sz="4" w:space="0" w:color="auto"/>
              <w:bottom w:val="single" w:sz="4" w:space="0" w:color="auto"/>
              <w:right w:val="single" w:sz="4" w:space="0" w:color="auto"/>
            </w:tcBorders>
          </w:tcPr>
          <w:p w14:paraId="6FF1E99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114</w:t>
            </w:r>
          </w:p>
        </w:tc>
      </w:tr>
      <w:tr w:rsidR="00985E40" w:rsidRPr="00ED234B" w14:paraId="5D1DE8EA"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E470EC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Ballan</w:t>
            </w:r>
          </w:p>
        </w:tc>
        <w:tc>
          <w:tcPr>
            <w:tcW w:w="1179" w:type="dxa"/>
            <w:tcBorders>
              <w:top w:val="single" w:sz="4" w:space="0" w:color="auto"/>
              <w:left w:val="single" w:sz="4" w:space="0" w:color="auto"/>
              <w:bottom w:val="single" w:sz="4" w:space="0" w:color="auto"/>
              <w:right w:val="single" w:sz="4" w:space="0" w:color="auto"/>
            </w:tcBorders>
            <w:hideMark/>
          </w:tcPr>
          <w:p w14:paraId="070EDF2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BLN</w:t>
            </w:r>
          </w:p>
        </w:tc>
        <w:tc>
          <w:tcPr>
            <w:tcW w:w="1180" w:type="dxa"/>
            <w:tcBorders>
              <w:top w:val="single" w:sz="4" w:space="0" w:color="auto"/>
              <w:left w:val="single" w:sz="4" w:space="0" w:color="auto"/>
              <w:bottom w:val="single" w:sz="4" w:space="0" w:color="auto"/>
              <w:right w:val="single" w:sz="4" w:space="0" w:color="auto"/>
            </w:tcBorders>
            <w:hideMark/>
          </w:tcPr>
          <w:p w14:paraId="6092D21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80</w:t>
            </w:r>
          </w:p>
        </w:tc>
        <w:tc>
          <w:tcPr>
            <w:tcW w:w="803" w:type="dxa"/>
            <w:tcBorders>
              <w:right w:val="single" w:sz="4" w:space="0" w:color="auto"/>
            </w:tcBorders>
          </w:tcPr>
          <w:p w14:paraId="7B93E6FE"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411A88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Belmont</w:t>
            </w:r>
          </w:p>
        </w:tc>
        <w:tc>
          <w:tcPr>
            <w:tcW w:w="1180" w:type="dxa"/>
            <w:tcBorders>
              <w:top w:val="single" w:sz="4" w:space="0" w:color="auto"/>
              <w:left w:val="single" w:sz="4" w:space="0" w:color="auto"/>
              <w:bottom w:val="single" w:sz="4" w:space="0" w:color="auto"/>
              <w:right w:val="single" w:sz="4" w:space="0" w:color="auto"/>
            </w:tcBorders>
          </w:tcPr>
          <w:p w14:paraId="647AAEB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BMV</w:t>
            </w:r>
          </w:p>
        </w:tc>
        <w:tc>
          <w:tcPr>
            <w:tcW w:w="1180" w:type="dxa"/>
            <w:tcBorders>
              <w:top w:val="single" w:sz="4" w:space="0" w:color="auto"/>
              <w:left w:val="single" w:sz="4" w:space="0" w:color="auto"/>
              <w:bottom w:val="single" w:sz="4" w:space="0" w:color="auto"/>
              <w:right w:val="single" w:sz="4" w:space="0" w:color="auto"/>
            </w:tcBorders>
          </w:tcPr>
          <w:p w14:paraId="518E59F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73</w:t>
            </w:r>
          </w:p>
        </w:tc>
      </w:tr>
      <w:tr w:rsidR="00985E40" w:rsidRPr="00ED234B" w14:paraId="2EBF5EF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5F7D3BD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Ballarat</w:t>
            </w:r>
          </w:p>
        </w:tc>
        <w:tc>
          <w:tcPr>
            <w:tcW w:w="1179" w:type="dxa"/>
            <w:tcBorders>
              <w:top w:val="single" w:sz="4" w:space="0" w:color="auto"/>
              <w:left w:val="single" w:sz="4" w:space="0" w:color="auto"/>
              <w:bottom w:val="single" w:sz="4" w:space="0" w:color="auto"/>
              <w:right w:val="single" w:sz="4" w:space="0" w:color="auto"/>
            </w:tcBorders>
            <w:hideMark/>
          </w:tcPr>
          <w:p w14:paraId="626D70F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BXT</w:t>
            </w:r>
          </w:p>
        </w:tc>
        <w:tc>
          <w:tcPr>
            <w:tcW w:w="1180" w:type="dxa"/>
            <w:tcBorders>
              <w:top w:val="single" w:sz="4" w:space="0" w:color="auto"/>
              <w:left w:val="single" w:sz="4" w:space="0" w:color="auto"/>
              <w:bottom w:val="single" w:sz="4" w:space="0" w:color="auto"/>
              <w:right w:val="single" w:sz="4" w:space="0" w:color="auto"/>
            </w:tcBorders>
            <w:hideMark/>
          </w:tcPr>
          <w:p w14:paraId="1B94512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119</w:t>
            </w:r>
          </w:p>
        </w:tc>
        <w:tc>
          <w:tcPr>
            <w:tcW w:w="803" w:type="dxa"/>
            <w:tcBorders>
              <w:right w:val="single" w:sz="4" w:space="0" w:color="auto"/>
            </w:tcBorders>
          </w:tcPr>
          <w:p w14:paraId="23F95A2C"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005152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Bemm River T/O</w:t>
            </w:r>
          </w:p>
        </w:tc>
        <w:tc>
          <w:tcPr>
            <w:tcW w:w="1180" w:type="dxa"/>
            <w:tcBorders>
              <w:top w:val="single" w:sz="4" w:space="0" w:color="auto"/>
              <w:left w:val="single" w:sz="4" w:space="0" w:color="auto"/>
              <w:bottom w:val="single" w:sz="4" w:space="0" w:color="auto"/>
              <w:right w:val="single" w:sz="4" w:space="0" w:color="auto"/>
            </w:tcBorders>
          </w:tcPr>
          <w:p w14:paraId="4E08C0A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BRT</w:t>
            </w:r>
          </w:p>
        </w:tc>
        <w:tc>
          <w:tcPr>
            <w:tcW w:w="1180" w:type="dxa"/>
            <w:tcBorders>
              <w:top w:val="single" w:sz="4" w:space="0" w:color="auto"/>
              <w:left w:val="single" w:sz="4" w:space="0" w:color="auto"/>
              <w:bottom w:val="single" w:sz="4" w:space="0" w:color="auto"/>
              <w:right w:val="single" w:sz="4" w:space="0" w:color="auto"/>
            </w:tcBorders>
          </w:tcPr>
          <w:p w14:paraId="40D461F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459</w:t>
            </w:r>
          </w:p>
        </w:tc>
      </w:tr>
      <w:tr w:rsidR="00985E40" w:rsidRPr="00ED234B" w14:paraId="7183BD79"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EAB8EA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Bannerton T/O</w:t>
            </w:r>
          </w:p>
        </w:tc>
        <w:tc>
          <w:tcPr>
            <w:tcW w:w="1179" w:type="dxa"/>
            <w:tcBorders>
              <w:top w:val="single" w:sz="4" w:space="0" w:color="auto"/>
              <w:left w:val="single" w:sz="4" w:space="0" w:color="auto"/>
              <w:bottom w:val="single" w:sz="4" w:space="0" w:color="auto"/>
              <w:right w:val="single" w:sz="4" w:space="0" w:color="auto"/>
            </w:tcBorders>
            <w:hideMark/>
          </w:tcPr>
          <w:p w14:paraId="168BD9A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BNN</w:t>
            </w:r>
          </w:p>
        </w:tc>
        <w:tc>
          <w:tcPr>
            <w:tcW w:w="1180" w:type="dxa"/>
            <w:tcBorders>
              <w:top w:val="single" w:sz="4" w:space="0" w:color="auto"/>
              <w:left w:val="single" w:sz="4" w:space="0" w:color="auto"/>
              <w:bottom w:val="single" w:sz="4" w:space="0" w:color="auto"/>
              <w:right w:val="single" w:sz="4" w:space="0" w:color="auto"/>
            </w:tcBorders>
            <w:hideMark/>
          </w:tcPr>
          <w:p w14:paraId="0E2AD9B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473</w:t>
            </w:r>
          </w:p>
        </w:tc>
        <w:tc>
          <w:tcPr>
            <w:tcW w:w="803" w:type="dxa"/>
            <w:tcBorders>
              <w:right w:val="single" w:sz="4" w:space="0" w:color="auto"/>
            </w:tcBorders>
          </w:tcPr>
          <w:p w14:paraId="1CEF9588"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E48378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Benalla</w:t>
            </w:r>
          </w:p>
        </w:tc>
        <w:tc>
          <w:tcPr>
            <w:tcW w:w="1180" w:type="dxa"/>
            <w:tcBorders>
              <w:top w:val="single" w:sz="4" w:space="0" w:color="auto"/>
              <w:left w:val="single" w:sz="4" w:space="0" w:color="auto"/>
              <w:bottom w:val="single" w:sz="4" w:space="0" w:color="auto"/>
              <w:right w:val="single" w:sz="4" w:space="0" w:color="auto"/>
            </w:tcBorders>
          </w:tcPr>
          <w:p w14:paraId="23872DE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BEN</w:t>
            </w:r>
          </w:p>
        </w:tc>
        <w:tc>
          <w:tcPr>
            <w:tcW w:w="1180" w:type="dxa"/>
            <w:tcBorders>
              <w:top w:val="single" w:sz="4" w:space="0" w:color="auto"/>
              <w:left w:val="single" w:sz="4" w:space="0" w:color="auto"/>
              <w:bottom w:val="single" w:sz="4" w:space="0" w:color="auto"/>
              <w:right w:val="single" w:sz="4" w:space="0" w:color="auto"/>
            </w:tcBorders>
          </w:tcPr>
          <w:p w14:paraId="13F9CEE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195</w:t>
            </w:r>
          </w:p>
        </w:tc>
      </w:tr>
      <w:tr w:rsidR="00985E40" w:rsidRPr="00ED234B" w14:paraId="5E5C53EE"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608BC5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Bannockburn</w:t>
            </w:r>
          </w:p>
        </w:tc>
        <w:tc>
          <w:tcPr>
            <w:tcW w:w="1179" w:type="dxa"/>
            <w:tcBorders>
              <w:top w:val="single" w:sz="4" w:space="0" w:color="auto"/>
              <w:left w:val="single" w:sz="4" w:space="0" w:color="auto"/>
              <w:bottom w:val="single" w:sz="4" w:space="0" w:color="auto"/>
              <w:right w:val="single" w:sz="4" w:space="0" w:color="auto"/>
            </w:tcBorders>
            <w:hideMark/>
          </w:tcPr>
          <w:p w14:paraId="782D8F3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BKN</w:t>
            </w:r>
          </w:p>
        </w:tc>
        <w:tc>
          <w:tcPr>
            <w:tcW w:w="1180" w:type="dxa"/>
            <w:tcBorders>
              <w:top w:val="single" w:sz="4" w:space="0" w:color="auto"/>
              <w:left w:val="single" w:sz="4" w:space="0" w:color="auto"/>
              <w:bottom w:val="single" w:sz="4" w:space="0" w:color="auto"/>
              <w:right w:val="single" w:sz="4" w:space="0" w:color="auto"/>
            </w:tcBorders>
          </w:tcPr>
          <w:p w14:paraId="06DD4E97" w14:textId="77777777" w:rsidR="00985E40" w:rsidRPr="00ED234B" w:rsidRDefault="00985E40" w:rsidP="002E57D8">
            <w:pPr>
              <w:spacing w:before="60" w:after="60"/>
              <w:rPr>
                <w:rFonts w:ascii="Times New Roman" w:hAnsi="Times New Roman" w:cs="Times New Roman"/>
                <w:sz w:val="20"/>
                <w:szCs w:val="20"/>
              </w:rPr>
            </w:pPr>
          </w:p>
        </w:tc>
        <w:tc>
          <w:tcPr>
            <w:tcW w:w="803" w:type="dxa"/>
            <w:tcBorders>
              <w:right w:val="single" w:sz="4" w:space="0" w:color="auto"/>
            </w:tcBorders>
          </w:tcPr>
          <w:p w14:paraId="731C9D24"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BC5675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Bendigo</w:t>
            </w:r>
          </w:p>
        </w:tc>
        <w:tc>
          <w:tcPr>
            <w:tcW w:w="1180" w:type="dxa"/>
            <w:tcBorders>
              <w:top w:val="single" w:sz="4" w:space="0" w:color="auto"/>
              <w:left w:val="single" w:sz="4" w:space="0" w:color="auto"/>
              <w:bottom w:val="single" w:sz="4" w:space="0" w:color="auto"/>
              <w:right w:val="single" w:sz="4" w:space="0" w:color="auto"/>
            </w:tcBorders>
          </w:tcPr>
          <w:p w14:paraId="4F193E0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BXG</w:t>
            </w:r>
          </w:p>
        </w:tc>
        <w:tc>
          <w:tcPr>
            <w:tcW w:w="1180" w:type="dxa"/>
            <w:tcBorders>
              <w:top w:val="single" w:sz="4" w:space="0" w:color="auto"/>
              <w:left w:val="single" w:sz="4" w:space="0" w:color="auto"/>
              <w:bottom w:val="single" w:sz="4" w:space="0" w:color="auto"/>
              <w:right w:val="single" w:sz="4" w:space="0" w:color="auto"/>
            </w:tcBorders>
          </w:tcPr>
          <w:p w14:paraId="166C935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162</w:t>
            </w:r>
          </w:p>
        </w:tc>
      </w:tr>
      <w:tr w:rsidR="00985E40" w:rsidRPr="00ED234B" w14:paraId="1347836B" w14:textId="77777777" w:rsidTr="00FB0258">
        <w:tc>
          <w:tcPr>
            <w:tcW w:w="1800" w:type="dxa"/>
            <w:tcBorders>
              <w:top w:val="single" w:sz="4" w:space="0" w:color="auto"/>
              <w:left w:val="single" w:sz="4" w:space="0" w:color="auto"/>
              <w:bottom w:val="single" w:sz="4" w:space="0" w:color="auto"/>
              <w:right w:val="single" w:sz="4" w:space="0" w:color="auto"/>
            </w:tcBorders>
          </w:tcPr>
          <w:p w14:paraId="170CB29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(via Geelong)</w:t>
            </w:r>
          </w:p>
        </w:tc>
        <w:tc>
          <w:tcPr>
            <w:tcW w:w="1179" w:type="dxa"/>
            <w:tcBorders>
              <w:top w:val="single" w:sz="4" w:space="0" w:color="auto"/>
              <w:left w:val="single" w:sz="4" w:space="0" w:color="auto"/>
              <w:bottom w:val="single" w:sz="4" w:space="0" w:color="auto"/>
              <w:right w:val="single" w:sz="4" w:space="0" w:color="auto"/>
            </w:tcBorders>
          </w:tcPr>
          <w:p w14:paraId="5D2B4E19"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616004B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98</w:t>
            </w:r>
          </w:p>
        </w:tc>
        <w:tc>
          <w:tcPr>
            <w:tcW w:w="803" w:type="dxa"/>
            <w:tcBorders>
              <w:right w:val="single" w:sz="4" w:space="0" w:color="auto"/>
            </w:tcBorders>
          </w:tcPr>
          <w:p w14:paraId="3BA21FC6"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5A9BE5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Bermagui</w:t>
            </w:r>
          </w:p>
        </w:tc>
        <w:tc>
          <w:tcPr>
            <w:tcW w:w="1180" w:type="dxa"/>
            <w:tcBorders>
              <w:top w:val="single" w:sz="4" w:space="0" w:color="auto"/>
              <w:left w:val="single" w:sz="4" w:space="0" w:color="auto"/>
              <w:bottom w:val="single" w:sz="4" w:space="0" w:color="auto"/>
              <w:right w:val="single" w:sz="4" w:space="0" w:color="auto"/>
            </w:tcBorders>
          </w:tcPr>
          <w:p w14:paraId="6BF8713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BMG</w:t>
            </w:r>
          </w:p>
        </w:tc>
        <w:tc>
          <w:tcPr>
            <w:tcW w:w="1180" w:type="dxa"/>
            <w:tcBorders>
              <w:top w:val="single" w:sz="4" w:space="0" w:color="auto"/>
              <w:left w:val="single" w:sz="4" w:space="0" w:color="auto"/>
              <w:bottom w:val="single" w:sz="4" w:space="0" w:color="auto"/>
              <w:right w:val="single" w:sz="4" w:space="0" w:color="auto"/>
            </w:tcBorders>
          </w:tcPr>
          <w:p w14:paraId="351C21C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751</w:t>
            </w:r>
          </w:p>
        </w:tc>
      </w:tr>
      <w:tr w:rsidR="00985E40" w:rsidRPr="00ED234B" w14:paraId="3ECA97B5" w14:textId="77777777" w:rsidTr="00FB0258">
        <w:tc>
          <w:tcPr>
            <w:tcW w:w="1800" w:type="dxa"/>
            <w:tcBorders>
              <w:top w:val="single" w:sz="4" w:space="0" w:color="auto"/>
              <w:left w:val="single" w:sz="4" w:space="0" w:color="auto"/>
              <w:bottom w:val="single" w:sz="4" w:space="0" w:color="auto"/>
              <w:right w:val="single" w:sz="4" w:space="0" w:color="auto"/>
            </w:tcBorders>
          </w:tcPr>
          <w:p w14:paraId="398949F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(via Ballarat)</w:t>
            </w:r>
          </w:p>
        </w:tc>
        <w:tc>
          <w:tcPr>
            <w:tcW w:w="1179" w:type="dxa"/>
            <w:tcBorders>
              <w:top w:val="single" w:sz="4" w:space="0" w:color="auto"/>
              <w:left w:val="single" w:sz="4" w:space="0" w:color="auto"/>
              <w:bottom w:val="single" w:sz="4" w:space="0" w:color="auto"/>
              <w:right w:val="single" w:sz="4" w:space="0" w:color="auto"/>
            </w:tcBorders>
          </w:tcPr>
          <w:p w14:paraId="62E7FF2B"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7934FE6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182</w:t>
            </w:r>
          </w:p>
        </w:tc>
        <w:tc>
          <w:tcPr>
            <w:tcW w:w="803" w:type="dxa"/>
            <w:tcBorders>
              <w:right w:val="single" w:sz="4" w:space="0" w:color="auto"/>
            </w:tcBorders>
          </w:tcPr>
          <w:p w14:paraId="01113AFF"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D11005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Berriwillock</w:t>
            </w:r>
          </w:p>
        </w:tc>
        <w:tc>
          <w:tcPr>
            <w:tcW w:w="1180" w:type="dxa"/>
            <w:tcBorders>
              <w:top w:val="single" w:sz="4" w:space="0" w:color="auto"/>
              <w:left w:val="single" w:sz="4" w:space="0" w:color="auto"/>
              <w:bottom w:val="single" w:sz="4" w:space="0" w:color="auto"/>
              <w:right w:val="single" w:sz="4" w:space="0" w:color="auto"/>
            </w:tcBorders>
          </w:tcPr>
          <w:p w14:paraId="6045AEF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BWC</w:t>
            </w:r>
          </w:p>
        </w:tc>
        <w:tc>
          <w:tcPr>
            <w:tcW w:w="1180" w:type="dxa"/>
            <w:tcBorders>
              <w:top w:val="single" w:sz="4" w:space="0" w:color="auto"/>
              <w:left w:val="single" w:sz="4" w:space="0" w:color="auto"/>
              <w:bottom w:val="single" w:sz="4" w:space="0" w:color="auto"/>
              <w:right w:val="single" w:sz="4" w:space="0" w:color="auto"/>
            </w:tcBorders>
          </w:tcPr>
          <w:p w14:paraId="6C561E0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363</w:t>
            </w:r>
          </w:p>
        </w:tc>
      </w:tr>
    </w:tbl>
    <w:p w14:paraId="7D2AD830" w14:textId="77777777" w:rsidR="00985E40" w:rsidRPr="00ED234B" w:rsidRDefault="00985E40" w:rsidP="00985E40">
      <w:pPr>
        <w:rPr>
          <w:rFonts w:ascii="Times New Roman" w:hAnsi="Times New Roman" w:cs="Times New Roman"/>
          <w:sz w:val="20"/>
          <w:szCs w:val="20"/>
        </w:rPr>
      </w:pPr>
    </w:p>
    <w:p w14:paraId="6FB496AE" w14:textId="77777777" w:rsidR="00985E40" w:rsidRPr="00ED234B" w:rsidRDefault="00985E40" w:rsidP="00985E40">
      <w:pPr>
        <w:rPr>
          <w:rFonts w:ascii="Times New Roman" w:hAnsi="Times New Roman" w:cs="Times New Roman"/>
          <w:sz w:val="20"/>
          <w:szCs w:val="20"/>
        </w:rPr>
      </w:pPr>
      <w:r w:rsidRPr="00ED234B">
        <w:rPr>
          <w:rFonts w:ascii="Times New Roman" w:hAnsi="Times New Roman" w:cs="Times New Roman"/>
          <w:sz w:val="20"/>
          <w:szCs w:val="20"/>
        </w:rPr>
        <w:br w:type="page"/>
      </w:r>
    </w:p>
    <w:p w14:paraId="7E058B1E" w14:textId="77777777" w:rsidR="00985E40" w:rsidRPr="00ED234B" w:rsidRDefault="00985E40" w:rsidP="00985E40">
      <w:pPr>
        <w:rPr>
          <w:rFonts w:ascii="Times New Roman" w:hAnsi="Times New Roman" w:cs="Times New Roman"/>
          <w:sz w:val="20"/>
          <w:szCs w:val="20"/>
        </w:rPr>
      </w:pPr>
    </w:p>
    <w:tbl>
      <w:tblPr>
        <w:tblStyle w:val="TableGrid"/>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58" w:type="dxa"/>
          <w:right w:w="58" w:type="dxa"/>
        </w:tblCellMar>
        <w:tblLook w:val="04A0" w:firstRow="1" w:lastRow="0" w:firstColumn="1" w:lastColumn="0" w:noHBand="0" w:noVBand="1"/>
      </w:tblPr>
      <w:tblGrid>
        <w:gridCol w:w="1800"/>
        <w:gridCol w:w="1179"/>
        <w:gridCol w:w="1180"/>
        <w:gridCol w:w="803"/>
        <w:gridCol w:w="1557"/>
        <w:gridCol w:w="1180"/>
        <w:gridCol w:w="1180"/>
      </w:tblGrid>
      <w:tr w:rsidR="00985E40" w:rsidRPr="00ED234B" w14:paraId="0DBFAE4D" w14:textId="77777777" w:rsidTr="00FB0258">
        <w:tc>
          <w:tcPr>
            <w:tcW w:w="1800" w:type="dxa"/>
            <w:tcBorders>
              <w:top w:val="single" w:sz="4" w:space="0" w:color="auto"/>
              <w:left w:val="single" w:sz="4" w:space="0" w:color="auto"/>
              <w:bottom w:val="single" w:sz="4" w:space="0" w:color="auto"/>
              <w:right w:val="single" w:sz="4" w:space="0" w:color="auto"/>
            </w:tcBorders>
            <w:shd w:val="clear" w:color="auto" w:fill="000000" w:themeFill="text1"/>
          </w:tcPr>
          <w:p w14:paraId="35B6EC1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Melbourne to</w:t>
            </w:r>
          </w:p>
        </w:tc>
        <w:tc>
          <w:tcPr>
            <w:tcW w:w="1179" w:type="dxa"/>
            <w:tcBorders>
              <w:top w:val="single" w:sz="4" w:space="0" w:color="auto"/>
              <w:left w:val="single" w:sz="4" w:space="0" w:color="auto"/>
              <w:bottom w:val="single" w:sz="4" w:space="0" w:color="auto"/>
              <w:right w:val="single" w:sz="4" w:space="0" w:color="auto"/>
            </w:tcBorders>
            <w:shd w:val="clear" w:color="auto" w:fill="000000" w:themeFill="text1"/>
          </w:tcPr>
          <w:p w14:paraId="458D1C3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Stop code</w:t>
            </w:r>
          </w:p>
        </w:tc>
        <w:tc>
          <w:tcPr>
            <w:tcW w:w="1180" w:type="dxa"/>
            <w:tcBorders>
              <w:top w:val="single" w:sz="4" w:space="0" w:color="auto"/>
              <w:left w:val="single" w:sz="4" w:space="0" w:color="auto"/>
              <w:bottom w:val="single" w:sz="4" w:space="0" w:color="auto"/>
              <w:right w:val="single" w:sz="4" w:space="0" w:color="auto"/>
            </w:tcBorders>
            <w:shd w:val="clear" w:color="auto" w:fill="000000" w:themeFill="text1"/>
          </w:tcPr>
          <w:p w14:paraId="5180DB6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Charging units</w:t>
            </w:r>
          </w:p>
        </w:tc>
        <w:tc>
          <w:tcPr>
            <w:tcW w:w="803" w:type="dxa"/>
          </w:tcPr>
          <w:p w14:paraId="576DBB55"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bottom w:val="single" w:sz="4" w:space="0" w:color="auto"/>
            </w:tcBorders>
            <w:shd w:val="clear" w:color="auto" w:fill="000000" w:themeFill="text1"/>
          </w:tcPr>
          <w:p w14:paraId="27B89F9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Melbourne to</w:t>
            </w:r>
          </w:p>
        </w:tc>
        <w:tc>
          <w:tcPr>
            <w:tcW w:w="1180" w:type="dxa"/>
            <w:tcBorders>
              <w:bottom w:val="single" w:sz="4" w:space="0" w:color="auto"/>
            </w:tcBorders>
            <w:shd w:val="clear" w:color="auto" w:fill="000000" w:themeFill="text1"/>
          </w:tcPr>
          <w:p w14:paraId="70CE68E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Stop code</w:t>
            </w:r>
          </w:p>
        </w:tc>
        <w:tc>
          <w:tcPr>
            <w:tcW w:w="1180" w:type="dxa"/>
            <w:tcBorders>
              <w:bottom w:val="single" w:sz="4" w:space="0" w:color="auto"/>
            </w:tcBorders>
            <w:shd w:val="clear" w:color="auto" w:fill="000000" w:themeFill="text1"/>
          </w:tcPr>
          <w:p w14:paraId="399B169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Charging units</w:t>
            </w:r>
          </w:p>
        </w:tc>
      </w:tr>
      <w:tr w:rsidR="00985E40" w:rsidRPr="00ED234B" w14:paraId="0B464147"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D8E7FF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Beulah</w:t>
            </w:r>
          </w:p>
        </w:tc>
        <w:tc>
          <w:tcPr>
            <w:tcW w:w="1179" w:type="dxa"/>
            <w:tcBorders>
              <w:top w:val="single" w:sz="4" w:space="0" w:color="auto"/>
              <w:left w:val="single" w:sz="4" w:space="0" w:color="auto"/>
              <w:bottom w:val="single" w:sz="4" w:space="0" w:color="auto"/>
              <w:right w:val="single" w:sz="4" w:space="0" w:color="auto"/>
            </w:tcBorders>
            <w:hideMark/>
          </w:tcPr>
          <w:p w14:paraId="2ECFDED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BLX</w:t>
            </w:r>
          </w:p>
        </w:tc>
        <w:tc>
          <w:tcPr>
            <w:tcW w:w="1180" w:type="dxa"/>
            <w:tcBorders>
              <w:top w:val="single" w:sz="4" w:space="0" w:color="auto"/>
              <w:left w:val="single" w:sz="4" w:space="0" w:color="auto"/>
              <w:bottom w:val="single" w:sz="4" w:space="0" w:color="auto"/>
              <w:right w:val="single" w:sz="4" w:space="0" w:color="auto"/>
            </w:tcBorders>
            <w:hideMark/>
          </w:tcPr>
          <w:p w14:paraId="77A52CE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384</w:t>
            </w:r>
          </w:p>
        </w:tc>
        <w:tc>
          <w:tcPr>
            <w:tcW w:w="803" w:type="dxa"/>
            <w:tcBorders>
              <w:right w:val="single" w:sz="4" w:space="0" w:color="auto"/>
            </w:tcBorders>
          </w:tcPr>
          <w:p w14:paraId="16B8A6B6"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4E0534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Burrumbeet</w:t>
            </w:r>
          </w:p>
        </w:tc>
        <w:tc>
          <w:tcPr>
            <w:tcW w:w="1180" w:type="dxa"/>
            <w:tcBorders>
              <w:top w:val="single" w:sz="4" w:space="0" w:color="auto"/>
              <w:left w:val="single" w:sz="4" w:space="0" w:color="auto"/>
              <w:bottom w:val="single" w:sz="4" w:space="0" w:color="auto"/>
              <w:right w:val="single" w:sz="4" w:space="0" w:color="auto"/>
            </w:tcBorders>
          </w:tcPr>
          <w:p w14:paraId="6CE7CFB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BUT</w:t>
            </w:r>
          </w:p>
        </w:tc>
        <w:tc>
          <w:tcPr>
            <w:tcW w:w="1180" w:type="dxa"/>
            <w:tcBorders>
              <w:top w:val="single" w:sz="4" w:space="0" w:color="auto"/>
              <w:left w:val="single" w:sz="4" w:space="0" w:color="auto"/>
              <w:bottom w:val="single" w:sz="4" w:space="0" w:color="auto"/>
              <w:right w:val="single" w:sz="4" w:space="0" w:color="auto"/>
            </w:tcBorders>
          </w:tcPr>
          <w:p w14:paraId="1418822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138</w:t>
            </w:r>
          </w:p>
        </w:tc>
      </w:tr>
      <w:tr w:rsidR="00985E40" w:rsidRPr="00ED234B" w14:paraId="1F19B7E4"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2143073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Birchip</w:t>
            </w:r>
          </w:p>
        </w:tc>
        <w:tc>
          <w:tcPr>
            <w:tcW w:w="1179" w:type="dxa"/>
            <w:tcBorders>
              <w:top w:val="single" w:sz="4" w:space="0" w:color="auto"/>
              <w:left w:val="single" w:sz="4" w:space="0" w:color="auto"/>
              <w:bottom w:val="single" w:sz="4" w:space="0" w:color="auto"/>
              <w:right w:val="single" w:sz="4" w:space="0" w:color="auto"/>
            </w:tcBorders>
            <w:hideMark/>
          </w:tcPr>
          <w:p w14:paraId="23790C0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BHP</w:t>
            </w:r>
          </w:p>
        </w:tc>
        <w:tc>
          <w:tcPr>
            <w:tcW w:w="1180" w:type="dxa"/>
            <w:tcBorders>
              <w:top w:val="single" w:sz="4" w:space="0" w:color="auto"/>
              <w:left w:val="single" w:sz="4" w:space="0" w:color="auto"/>
              <w:bottom w:val="single" w:sz="4" w:space="0" w:color="auto"/>
              <w:right w:val="single" w:sz="4" w:space="0" w:color="auto"/>
            </w:tcBorders>
            <w:hideMark/>
          </w:tcPr>
          <w:p w14:paraId="75CEEE6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346</w:t>
            </w:r>
          </w:p>
        </w:tc>
        <w:tc>
          <w:tcPr>
            <w:tcW w:w="803" w:type="dxa"/>
            <w:tcBorders>
              <w:right w:val="single" w:sz="4" w:space="0" w:color="auto"/>
            </w:tcBorders>
          </w:tcPr>
          <w:p w14:paraId="1E9C2C40"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85A567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Byaduk</w:t>
            </w:r>
          </w:p>
        </w:tc>
        <w:tc>
          <w:tcPr>
            <w:tcW w:w="1180" w:type="dxa"/>
            <w:tcBorders>
              <w:top w:val="single" w:sz="4" w:space="0" w:color="auto"/>
              <w:left w:val="single" w:sz="4" w:space="0" w:color="auto"/>
              <w:bottom w:val="single" w:sz="4" w:space="0" w:color="auto"/>
              <w:right w:val="single" w:sz="4" w:space="0" w:color="auto"/>
            </w:tcBorders>
          </w:tcPr>
          <w:p w14:paraId="6CB3C41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BYA</w:t>
            </w:r>
          </w:p>
        </w:tc>
        <w:tc>
          <w:tcPr>
            <w:tcW w:w="1180" w:type="dxa"/>
            <w:tcBorders>
              <w:top w:val="single" w:sz="4" w:space="0" w:color="auto"/>
              <w:left w:val="single" w:sz="4" w:space="0" w:color="auto"/>
              <w:bottom w:val="single" w:sz="4" w:space="0" w:color="auto"/>
              <w:right w:val="single" w:sz="4" w:space="0" w:color="auto"/>
            </w:tcBorders>
          </w:tcPr>
          <w:p w14:paraId="477643F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354</w:t>
            </w:r>
          </w:p>
        </w:tc>
      </w:tr>
      <w:tr w:rsidR="00985E40" w:rsidRPr="00ED234B" w14:paraId="32CD54A9"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8B06DE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Birregurra</w:t>
            </w:r>
          </w:p>
        </w:tc>
        <w:tc>
          <w:tcPr>
            <w:tcW w:w="1179" w:type="dxa"/>
            <w:tcBorders>
              <w:top w:val="single" w:sz="4" w:space="0" w:color="auto"/>
              <w:left w:val="single" w:sz="4" w:space="0" w:color="auto"/>
              <w:bottom w:val="single" w:sz="4" w:space="0" w:color="auto"/>
              <w:right w:val="single" w:sz="4" w:space="0" w:color="auto"/>
            </w:tcBorders>
            <w:hideMark/>
          </w:tcPr>
          <w:p w14:paraId="6375537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BGU</w:t>
            </w:r>
          </w:p>
        </w:tc>
        <w:tc>
          <w:tcPr>
            <w:tcW w:w="1180" w:type="dxa"/>
            <w:tcBorders>
              <w:top w:val="single" w:sz="4" w:space="0" w:color="auto"/>
              <w:left w:val="single" w:sz="4" w:space="0" w:color="auto"/>
              <w:bottom w:val="single" w:sz="4" w:space="0" w:color="auto"/>
              <w:right w:val="single" w:sz="4" w:space="0" w:color="auto"/>
            </w:tcBorders>
            <w:hideMark/>
          </w:tcPr>
          <w:p w14:paraId="270F010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134</w:t>
            </w:r>
          </w:p>
        </w:tc>
        <w:tc>
          <w:tcPr>
            <w:tcW w:w="803" w:type="dxa"/>
            <w:tcBorders>
              <w:right w:val="single" w:sz="4" w:space="0" w:color="auto"/>
            </w:tcBorders>
          </w:tcPr>
          <w:p w14:paraId="05A811E3"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BC2F3D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Byaduk North</w:t>
            </w:r>
          </w:p>
        </w:tc>
        <w:tc>
          <w:tcPr>
            <w:tcW w:w="1180" w:type="dxa"/>
            <w:tcBorders>
              <w:top w:val="single" w:sz="4" w:space="0" w:color="auto"/>
              <w:left w:val="single" w:sz="4" w:space="0" w:color="auto"/>
              <w:bottom w:val="single" w:sz="4" w:space="0" w:color="auto"/>
              <w:right w:val="single" w:sz="4" w:space="0" w:color="auto"/>
            </w:tcBorders>
          </w:tcPr>
          <w:p w14:paraId="2111C97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BYN</w:t>
            </w:r>
          </w:p>
        </w:tc>
        <w:tc>
          <w:tcPr>
            <w:tcW w:w="1180" w:type="dxa"/>
            <w:tcBorders>
              <w:top w:val="single" w:sz="4" w:space="0" w:color="auto"/>
              <w:left w:val="single" w:sz="4" w:space="0" w:color="auto"/>
              <w:bottom w:val="single" w:sz="4" w:space="0" w:color="auto"/>
              <w:right w:val="single" w:sz="4" w:space="0" w:color="auto"/>
            </w:tcBorders>
          </w:tcPr>
          <w:p w14:paraId="426B8B5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363</w:t>
            </w:r>
          </w:p>
        </w:tc>
      </w:tr>
      <w:tr w:rsidR="00985E40" w:rsidRPr="00ED234B" w14:paraId="3122B352"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A3598E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Blampied</w:t>
            </w:r>
          </w:p>
        </w:tc>
        <w:tc>
          <w:tcPr>
            <w:tcW w:w="1179" w:type="dxa"/>
            <w:tcBorders>
              <w:top w:val="single" w:sz="4" w:space="0" w:color="auto"/>
              <w:left w:val="single" w:sz="4" w:space="0" w:color="auto"/>
              <w:bottom w:val="single" w:sz="4" w:space="0" w:color="auto"/>
              <w:right w:val="single" w:sz="4" w:space="0" w:color="auto"/>
            </w:tcBorders>
            <w:hideMark/>
          </w:tcPr>
          <w:p w14:paraId="4536E68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BPD</w:t>
            </w:r>
          </w:p>
        </w:tc>
        <w:tc>
          <w:tcPr>
            <w:tcW w:w="1180" w:type="dxa"/>
            <w:tcBorders>
              <w:top w:val="single" w:sz="4" w:space="0" w:color="auto"/>
              <w:left w:val="single" w:sz="4" w:space="0" w:color="auto"/>
              <w:bottom w:val="single" w:sz="4" w:space="0" w:color="auto"/>
              <w:right w:val="single" w:sz="4" w:space="0" w:color="auto"/>
            </w:tcBorders>
            <w:hideMark/>
          </w:tcPr>
          <w:p w14:paraId="6635928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164</w:t>
            </w:r>
          </w:p>
        </w:tc>
        <w:tc>
          <w:tcPr>
            <w:tcW w:w="803" w:type="dxa"/>
            <w:tcBorders>
              <w:right w:val="single" w:sz="4" w:space="0" w:color="auto"/>
            </w:tcBorders>
          </w:tcPr>
          <w:p w14:paraId="3042BFE0"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BC7B9C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Cabbage Tree Creek</w:t>
            </w:r>
          </w:p>
        </w:tc>
        <w:tc>
          <w:tcPr>
            <w:tcW w:w="1180" w:type="dxa"/>
            <w:tcBorders>
              <w:top w:val="single" w:sz="4" w:space="0" w:color="auto"/>
              <w:left w:val="single" w:sz="4" w:space="0" w:color="auto"/>
              <w:bottom w:val="single" w:sz="4" w:space="0" w:color="auto"/>
              <w:right w:val="single" w:sz="4" w:space="0" w:color="auto"/>
            </w:tcBorders>
          </w:tcPr>
          <w:p w14:paraId="082E28F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CBV</w:t>
            </w:r>
          </w:p>
        </w:tc>
        <w:tc>
          <w:tcPr>
            <w:tcW w:w="1180" w:type="dxa"/>
            <w:tcBorders>
              <w:top w:val="single" w:sz="4" w:space="0" w:color="auto"/>
              <w:left w:val="single" w:sz="4" w:space="0" w:color="auto"/>
              <w:bottom w:val="single" w:sz="4" w:space="0" w:color="auto"/>
              <w:right w:val="single" w:sz="4" w:space="0" w:color="auto"/>
            </w:tcBorders>
          </w:tcPr>
          <w:p w14:paraId="6DE624E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450</w:t>
            </w:r>
          </w:p>
        </w:tc>
      </w:tr>
      <w:tr w:rsidR="00985E40" w:rsidRPr="00ED234B" w14:paraId="206CD2FB" w14:textId="77777777" w:rsidTr="00FB0258">
        <w:tc>
          <w:tcPr>
            <w:tcW w:w="1800" w:type="dxa"/>
            <w:tcBorders>
              <w:top w:val="single" w:sz="4" w:space="0" w:color="auto"/>
              <w:left w:val="single" w:sz="4" w:space="0" w:color="auto"/>
              <w:bottom w:val="single" w:sz="4" w:space="0" w:color="auto"/>
              <w:right w:val="single" w:sz="4" w:space="0" w:color="auto"/>
            </w:tcBorders>
          </w:tcPr>
          <w:p w14:paraId="1B461EF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Bodalla</w:t>
            </w:r>
          </w:p>
        </w:tc>
        <w:tc>
          <w:tcPr>
            <w:tcW w:w="1179" w:type="dxa"/>
            <w:tcBorders>
              <w:top w:val="single" w:sz="4" w:space="0" w:color="auto"/>
              <w:left w:val="single" w:sz="4" w:space="0" w:color="auto"/>
              <w:bottom w:val="single" w:sz="4" w:space="0" w:color="auto"/>
              <w:right w:val="single" w:sz="4" w:space="0" w:color="auto"/>
            </w:tcBorders>
          </w:tcPr>
          <w:p w14:paraId="6C1DC85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BOD</w:t>
            </w:r>
          </w:p>
        </w:tc>
        <w:tc>
          <w:tcPr>
            <w:tcW w:w="1180" w:type="dxa"/>
            <w:tcBorders>
              <w:top w:val="single" w:sz="4" w:space="0" w:color="auto"/>
              <w:left w:val="single" w:sz="4" w:space="0" w:color="auto"/>
              <w:bottom w:val="single" w:sz="4" w:space="0" w:color="auto"/>
              <w:right w:val="single" w:sz="4" w:space="0" w:color="auto"/>
            </w:tcBorders>
          </w:tcPr>
          <w:p w14:paraId="4D9B5B5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805</w:t>
            </w:r>
          </w:p>
        </w:tc>
        <w:tc>
          <w:tcPr>
            <w:tcW w:w="803" w:type="dxa"/>
            <w:tcBorders>
              <w:right w:val="single" w:sz="4" w:space="0" w:color="auto"/>
            </w:tcBorders>
          </w:tcPr>
          <w:p w14:paraId="5C0BF930"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2638572" w14:textId="23C27091"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Cam</w:t>
            </w:r>
            <w:r w:rsidR="00ED234B">
              <w:rPr>
                <w:rFonts w:ascii="Times New Roman" w:hAnsi="Times New Roman" w:cs="Times New Roman"/>
                <w:sz w:val="20"/>
                <w:szCs w:val="20"/>
              </w:rPr>
              <w:t>p</w:t>
            </w:r>
            <w:r w:rsidRPr="00ED234B">
              <w:rPr>
                <w:rFonts w:ascii="Times New Roman" w:hAnsi="Times New Roman" w:cs="Times New Roman"/>
                <w:sz w:val="20"/>
                <w:szCs w:val="20"/>
              </w:rPr>
              <w:t>belltown</w:t>
            </w:r>
          </w:p>
        </w:tc>
        <w:tc>
          <w:tcPr>
            <w:tcW w:w="1180" w:type="dxa"/>
            <w:tcBorders>
              <w:top w:val="single" w:sz="4" w:space="0" w:color="auto"/>
              <w:left w:val="single" w:sz="4" w:space="0" w:color="auto"/>
              <w:bottom w:val="single" w:sz="4" w:space="0" w:color="auto"/>
              <w:right w:val="single" w:sz="4" w:space="0" w:color="auto"/>
            </w:tcBorders>
          </w:tcPr>
          <w:p w14:paraId="4F034C8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CAM</w:t>
            </w:r>
          </w:p>
        </w:tc>
        <w:tc>
          <w:tcPr>
            <w:tcW w:w="1180" w:type="dxa"/>
            <w:tcBorders>
              <w:top w:val="single" w:sz="4" w:space="0" w:color="auto"/>
              <w:left w:val="single" w:sz="4" w:space="0" w:color="auto"/>
              <w:bottom w:val="single" w:sz="4" w:space="0" w:color="auto"/>
              <w:right w:val="single" w:sz="4" w:space="0" w:color="auto"/>
            </w:tcBorders>
          </w:tcPr>
          <w:p w14:paraId="4C9C3A1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167</w:t>
            </w:r>
          </w:p>
        </w:tc>
      </w:tr>
      <w:tr w:rsidR="00985E40" w:rsidRPr="00ED234B" w14:paraId="26071C30"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9E6A62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Bonnie Doon</w:t>
            </w:r>
          </w:p>
        </w:tc>
        <w:tc>
          <w:tcPr>
            <w:tcW w:w="1179" w:type="dxa"/>
            <w:tcBorders>
              <w:top w:val="single" w:sz="4" w:space="0" w:color="auto"/>
              <w:left w:val="single" w:sz="4" w:space="0" w:color="auto"/>
              <w:bottom w:val="single" w:sz="4" w:space="0" w:color="auto"/>
              <w:right w:val="single" w:sz="4" w:space="0" w:color="auto"/>
            </w:tcBorders>
            <w:hideMark/>
          </w:tcPr>
          <w:p w14:paraId="707FE34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BDN</w:t>
            </w:r>
          </w:p>
        </w:tc>
        <w:tc>
          <w:tcPr>
            <w:tcW w:w="1180" w:type="dxa"/>
            <w:tcBorders>
              <w:top w:val="single" w:sz="4" w:space="0" w:color="auto"/>
              <w:left w:val="single" w:sz="4" w:space="0" w:color="auto"/>
              <w:bottom w:val="single" w:sz="4" w:space="0" w:color="auto"/>
              <w:right w:val="single" w:sz="4" w:space="0" w:color="auto"/>
            </w:tcBorders>
            <w:hideMark/>
          </w:tcPr>
          <w:p w14:paraId="753F09D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189</w:t>
            </w:r>
          </w:p>
        </w:tc>
        <w:tc>
          <w:tcPr>
            <w:tcW w:w="803" w:type="dxa"/>
            <w:tcBorders>
              <w:right w:val="single" w:sz="4" w:space="0" w:color="auto"/>
            </w:tcBorders>
          </w:tcPr>
          <w:p w14:paraId="0E693814"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59908F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Camperdown</w:t>
            </w:r>
          </w:p>
        </w:tc>
        <w:tc>
          <w:tcPr>
            <w:tcW w:w="1180" w:type="dxa"/>
            <w:tcBorders>
              <w:top w:val="single" w:sz="4" w:space="0" w:color="auto"/>
              <w:left w:val="single" w:sz="4" w:space="0" w:color="auto"/>
              <w:bottom w:val="single" w:sz="4" w:space="0" w:color="auto"/>
              <w:right w:val="single" w:sz="4" w:space="0" w:color="auto"/>
            </w:tcBorders>
          </w:tcPr>
          <w:p w14:paraId="0AF8EFC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CDN</w:t>
            </w:r>
          </w:p>
        </w:tc>
        <w:tc>
          <w:tcPr>
            <w:tcW w:w="1180" w:type="dxa"/>
            <w:tcBorders>
              <w:top w:val="single" w:sz="4" w:space="0" w:color="auto"/>
              <w:left w:val="single" w:sz="4" w:space="0" w:color="auto"/>
              <w:bottom w:val="single" w:sz="4" w:space="0" w:color="auto"/>
              <w:right w:val="single" w:sz="4" w:space="0" w:color="auto"/>
            </w:tcBorders>
          </w:tcPr>
          <w:p w14:paraId="0B1454D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198</w:t>
            </w:r>
          </w:p>
        </w:tc>
      </w:tr>
      <w:tr w:rsidR="00985E40" w:rsidRPr="00ED234B" w14:paraId="2801824D"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9D128B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Boort</w:t>
            </w:r>
          </w:p>
        </w:tc>
        <w:tc>
          <w:tcPr>
            <w:tcW w:w="1179" w:type="dxa"/>
            <w:tcBorders>
              <w:top w:val="single" w:sz="4" w:space="0" w:color="auto"/>
              <w:left w:val="single" w:sz="4" w:space="0" w:color="auto"/>
              <w:bottom w:val="single" w:sz="4" w:space="0" w:color="auto"/>
              <w:right w:val="single" w:sz="4" w:space="0" w:color="auto"/>
            </w:tcBorders>
            <w:hideMark/>
          </w:tcPr>
          <w:p w14:paraId="6814C98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BOT</w:t>
            </w:r>
          </w:p>
        </w:tc>
        <w:tc>
          <w:tcPr>
            <w:tcW w:w="1180" w:type="dxa"/>
            <w:tcBorders>
              <w:top w:val="single" w:sz="4" w:space="0" w:color="auto"/>
              <w:left w:val="single" w:sz="4" w:space="0" w:color="auto"/>
              <w:bottom w:val="single" w:sz="4" w:space="0" w:color="auto"/>
              <w:right w:val="single" w:sz="4" w:space="0" w:color="auto"/>
            </w:tcBorders>
            <w:hideMark/>
          </w:tcPr>
          <w:p w14:paraId="00851FD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272</w:t>
            </w:r>
          </w:p>
        </w:tc>
        <w:tc>
          <w:tcPr>
            <w:tcW w:w="803" w:type="dxa"/>
            <w:tcBorders>
              <w:right w:val="single" w:sz="4" w:space="0" w:color="auto"/>
            </w:tcBorders>
          </w:tcPr>
          <w:p w14:paraId="0E2300A7"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FDCCB1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Canberra (ACT)</w:t>
            </w:r>
          </w:p>
        </w:tc>
        <w:tc>
          <w:tcPr>
            <w:tcW w:w="1180" w:type="dxa"/>
            <w:tcBorders>
              <w:top w:val="single" w:sz="4" w:space="0" w:color="auto"/>
              <w:left w:val="single" w:sz="4" w:space="0" w:color="auto"/>
              <w:bottom w:val="single" w:sz="4" w:space="0" w:color="auto"/>
              <w:right w:val="single" w:sz="4" w:space="0" w:color="auto"/>
            </w:tcBorders>
          </w:tcPr>
          <w:p w14:paraId="04679D6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CBR</w:t>
            </w:r>
          </w:p>
        </w:tc>
        <w:tc>
          <w:tcPr>
            <w:tcW w:w="1180" w:type="dxa"/>
            <w:tcBorders>
              <w:top w:val="single" w:sz="4" w:space="0" w:color="auto"/>
              <w:left w:val="single" w:sz="4" w:space="0" w:color="auto"/>
              <w:bottom w:val="single" w:sz="4" w:space="0" w:color="auto"/>
              <w:right w:val="single" w:sz="4" w:space="0" w:color="auto"/>
            </w:tcBorders>
          </w:tcPr>
          <w:p w14:paraId="160DBC67" w14:textId="77777777" w:rsidR="00985E40" w:rsidRPr="00ED234B" w:rsidRDefault="00985E40" w:rsidP="002E57D8">
            <w:pPr>
              <w:spacing w:before="60" w:after="60"/>
              <w:rPr>
                <w:rFonts w:ascii="Times New Roman" w:hAnsi="Times New Roman" w:cs="Times New Roman"/>
                <w:sz w:val="20"/>
                <w:szCs w:val="20"/>
              </w:rPr>
            </w:pPr>
          </w:p>
        </w:tc>
      </w:tr>
      <w:tr w:rsidR="00985E40" w:rsidRPr="00ED234B" w14:paraId="3B1C3815"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5CF0975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Borung</w:t>
            </w:r>
          </w:p>
        </w:tc>
        <w:tc>
          <w:tcPr>
            <w:tcW w:w="1179" w:type="dxa"/>
            <w:tcBorders>
              <w:top w:val="single" w:sz="4" w:space="0" w:color="auto"/>
              <w:left w:val="single" w:sz="4" w:space="0" w:color="auto"/>
              <w:bottom w:val="single" w:sz="4" w:space="0" w:color="auto"/>
              <w:right w:val="single" w:sz="4" w:space="0" w:color="auto"/>
            </w:tcBorders>
            <w:hideMark/>
          </w:tcPr>
          <w:p w14:paraId="14EBD15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BOU</w:t>
            </w:r>
          </w:p>
        </w:tc>
        <w:tc>
          <w:tcPr>
            <w:tcW w:w="1180" w:type="dxa"/>
            <w:tcBorders>
              <w:top w:val="single" w:sz="4" w:space="0" w:color="auto"/>
              <w:left w:val="single" w:sz="4" w:space="0" w:color="auto"/>
              <w:bottom w:val="single" w:sz="4" w:space="0" w:color="auto"/>
              <w:right w:val="single" w:sz="4" w:space="0" w:color="auto"/>
            </w:tcBorders>
            <w:hideMark/>
          </w:tcPr>
          <w:p w14:paraId="35CB729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251</w:t>
            </w:r>
          </w:p>
        </w:tc>
        <w:tc>
          <w:tcPr>
            <w:tcW w:w="803" w:type="dxa"/>
            <w:tcBorders>
              <w:right w:val="single" w:sz="4" w:space="0" w:color="auto"/>
            </w:tcBorders>
          </w:tcPr>
          <w:p w14:paraId="58F7DF39"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83B7BC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(via Bairnsdale)</w:t>
            </w:r>
          </w:p>
        </w:tc>
        <w:tc>
          <w:tcPr>
            <w:tcW w:w="1180" w:type="dxa"/>
            <w:tcBorders>
              <w:top w:val="single" w:sz="4" w:space="0" w:color="auto"/>
              <w:left w:val="single" w:sz="4" w:space="0" w:color="auto"/>
              <w:bottom w:val="single" w:sz="4" w:space="0" w:color="auto"/>
              <w:right w:val="single" w:sz="4" w:space="0" w:color="auto"/>
            </w:tcBorders>
          </w:tcPr>
          <w:p w14:paraId="5D08549D"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23A2E44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824</w:t>
            </w:r>
          </w:p>
        </w:tc>
      </w:tr>
      <w:tr w:rsidR="00985E40" w:rsidRPr="00ED234B" w14:paraId="0B4EB241"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44A051A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Boundary Bend</w:t>
            </w:r>
          </w:p>
        </w:tc>
        <w:tc>
          <w:tcPr>
            <w:tcW w:w="1179" w:type="dxa"/>
            <w:tcBorders>
              <w:top w:val="single" w:sz="4" w:space="0" w:color="auto"/>
              <w:left w:val="single" w:sz="4" w:space="0" w:color="auto"/>
              <w:bottom w:val="single" w:sz="4" w:space="0" w:color="auto"/>
              <w:right w:val="single" w:sz="4" w:space="0" w:color="auto"/>
            </w:tcBorders>
            <w:hideMark/>
          </w:tcPr>
          <w:p w14:paraId="5568325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BYB</w:t>
            </w:r>
          </w:p>
        </w:tc>
        <w:tc>
          <w:tcPr>
            <w:tcW w:w="1180" w:type="dxa"/>
            <w:tcBorders>
              <w:top w:val="single" w:sz="4" w:space="0" w:color="auto"/>
              <w:left w:val="single" w:sz="4" w:space="0" w:color="auto"/>
              <w:bottom w:val="single" w:sz="4" w:space="0" w:color="auto"/>
              <w:right w:val="single" w:sz="4" w:space="0" w:color="auto"/>
            </w:tcBorders>
            <w:hideMark/>
          </w:tcPr>
          <w:p w14:paraId="19608EA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450</w:t>
            </w:r>
          </w:p>
        </w:tc>
        <w:tc>
          <w:tcPr>
            <w:tcW w:w="803" w:type="dxa"/>
            <w:tcBorders>
              <w:right w:val="single" w:sz="4" w:space="0" w:color="auto"/>
            </w:tcBorders>
          </w:tcPr>
          <w:p w14:paraId="284C4121"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06B60E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(via Albury)</w:t>
            </w:r>
          </w:p>
        </w:tc>
        <w:tc>
          <w:tcPr>
            <w:tcW w:w="1180" w:type="dxa"/>
            <w:tcBorders>
              <w:top w:val="single" w:sz="4" w:space="0" w:color="auto"/>
              <w:left w:val="single" w:sz="4" w:space="0" w:color="auto"/>
              <w:bottom w:val="single" w:sz="4" w:space="0" w:color="auto"/>
              <w:right w:val="single" w:sz="4" w:space="0" w:color="auto"/>
            </w:tcBorders>
          </w:tcPr>
          <w:p w14:paraId="0270AC66"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379286E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760</w:t>
            </w:r>
          </w:p>
        </w:tc>
      </w:tr>
      <w:tr w:rsidR="00985E40" w:rsidRPr="00ED234B" w14:paraId="0CB1A9C2"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51919A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Box Hill</w:t>
            </w:r>
          </w:p>
        </w:tc>
        <w:tc>
          <w:tcPr>
            <w:tcW w:w="1179" w:type="dxa"/>
            <w:tcBorders>
              <w:top w:val="single" w:sz="4" w:space="0" w:color="auto"/>
              <w:left w:val="single" w:sz="4" w:space="0" w:color="auto"/>
              <w:bottom w:val="single" w:sz="4" w:space="0" w:color="auto"/>
              <w:right w:val="single" w:sz="4" w:space="0" w:color="auto"/>
            </w:tcBorders>
            <w:hideMark/>
          </w:tcPr>
          <w:p w14:paraId="0EFA757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BXH</w:t>
            </w:r>
          </w:p>
        </w:tc>
        <w:tc>
          <w:tcPr>
            <w:tcW w:w="1180" w:type="dxa"/>
            <w:tcBorders>
              <w:top w:val="single" w:sz="4" w:space="0" w:color="auto"/>
              <w:left w:val="single" w:sz="4" w:space="0" w:color="auto"/>
              <w:bottom w:val="single" w:sz="4" w:space="0" w:color="auto"/>
              <w:right w:val="single" w:sz="4" w:space="0" w:color="auto"/>
            </w:tcBorders>
            <w:hideMark/>
          </w:tcPr>
          <w:p w14:paraId="3979F10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50</w:t>
            </w:r>
          </w:p>
        </w:tc>
        <w:tc>
          <w:tcPr>
            <w:tcW w:w="803" w:type="dxa"/>
            <w:tcBorders>
              <w:right w:val="single" w:sz="4" w:space="0" w:color="auto"/>
            </w:tcBorders>
          </w:tcPr>
          <w:p w14:paraId="161FC733"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C29B17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Canberra City</w:t>
            </w:r>
          </w:p>
        </w:tc>
        <w:tc>
          <w:tcPr>
            <w:tcW w:w="1180" w:type="dxa"/>
            <w:tcBorders>
              <w:top w:val="single" w:sz="4" w:space="0" w:color="auto"/>
              <w:left w:val="single" w:sz="4" w:space="0" w:color="auto"/>
              <w:bottom w:val="single" w:sz="4" w:space="0" w:color="auto"/>
              <w:right w:val="single" w:sz="4" w:space="0" w:color="auto"/>
            </w:tcBorders>
          </w:tcPr>
          <w:p w14:paraId="4689F61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JOC</w:t>
            </w:r>
          </w:p>
        </w:tc>
        <w:tc>
          <w:tcPr>
            <w:tcW w:w="1180" w:type="dxa"/>
            <w:tcBorders>
              <w:top w:val="single" w:sz="4" w:space="0" w:color="auto"/>
              <w:left w:val="single" w:sz="4" w:space="0" w:color="auto"/>
              <w:bottom w:val="single" w:sz="4" w:space="0" w:color="auto"/>
              <w:right w:val="single" w:sz="4" w:space="0" w:color="auto"/>
            </w:tcBorders>
          </w:tcPr>
          <w:p w14:paraId="35B21A8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760</w:t>
            </w:r>
          </w:p>
        </w:tc>
      </w:tr>
      <w:tr w:rsidR="00985E40" w:rsidRPr="00ED234B" w14:paraId="11976C07"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16CA27B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Bridgewater</w:t>
            </w:r>
          </w:p>
        </w:tc>
        <w:tc>
          <w:tcPr>
            <w:tcW w:w="1179" w:type="dxa"/>
            <w:tcBorders>
              <w:top w:val="single" w:sz="4" w:space="0" w:color="auto"/>
              <w:left w:val="single" w:sz="4" w:space="0" w:color="auto"/>
              <w:bottom w:val="single" w:sz="4" w:space="0" w:color="auto"/>
              <w:right w:val="single" w:sz="4" w:space="0" w:color="auto"/>
            </w:tcBorders>
            <w:hideMark/>
          </w:tcPr>
          <w:p w14:paraId="646309D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BWE</w:t>
            </w:r>
          </w:p>
        </w:tc>
        <w:tc>
          <w:tcPr>
            <w:tcW w:w="1180" w:type="dxa"/>
            <w:tcBorders>
              <w:top w:val="single" w:sz="4" w:space="0" w:color="auto"/>
              <w:left w:val="single" w:sz="4" w:space="0" w:color="auto"/>
              <w:bottom w:val="single" w:sz="4" w:space="0" w:color="auto"/>
              <w:right w:val="single" w:sz="4" w:space="0" w:color="auto"/>
            </w:tcBorders>
            <w:hideMark/>
          </w:tcPr>
          <w:p w14:paraId="467EA12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203</w:t>
            </w:r>
          </w:p>
        </w:tc>
        <w:tc>
          <w:tcPr>
            <w:tcW w:w="803" w:type="dxa"/>
            <w:tcBorders>
              <w:right w:val="single" w:sz="4" w:space="0" w:color="auto"/>
            </w:tcBorders>
          </w:tcPr>
          <w:p w14:paraId="02F939A7"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E255F0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Cann River</w:t>
            </w:r>
          </w:p>
        </w:tc>
        <w:tc>
          <w:tcPr>
            <w:tcW w:w="1180" w:type="dxa"/>
            <w:tcBorders>
              <w:top w:val="single" w:sz="4" w:space="0" w:color="auto"/>
              <w:left w:val="single" w:sz="4" w:space="0" w:color="auto"/>
              <w:bottom w:val="single" w:sz="4" w:space="0" w:color="auto"/>
              <w:right w:val="single" w:sz="4" w:space="0" w:color="auto"/>
            </w:tcBorders>
          </w:tcPr>
          <w:p w14:paraId="6ABBABE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CVV</w:t>
            </w:r>
          </w:p>
        </w:tc>
        <w:tc>
          <w:tcPr>
            <w:tcW w:w="1180" w:type="dxa"/>
            <w:tcBorders>
              <w:top w:val="single" w:sz="4" w:space="0" w:color="auto"/>
              <w:left w:val="single" w:sz="4" w:space="0" w:color="auto"/>
              <w:bottom w:val="single" w:sz="4" w:space="0" w:color="auto"/>
              <w:right w:val="single" w:sz="4" w:space="0" w:color="auto"/>
            </w:tcBorders>
          </w:tcPr>
          <w:p w14:paraId="3CBF4A6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521</w:t>
            </w:r>
          </w:p>
        </w:tc>
      </w:tr>
      <w:tr w:rsidR="00985E40" w:rsidRPr="00ED234B" w14:paraId="227F6D24"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9180B0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Bright</w:t>
            </w:r>
          </w:p>
        </w:tc>
        <w:tc>
          <w:tcPr>
            <w:tcW w:w="1179" w:type="dxa"/>
            <w:tcBorders>
              <w:top w:val="single" w:sz="4" w:space="0" w:color="auto"/>
              <w:left w:val="single" w:sz="4" w:space="0" w:color="auto"/>
              <w:bottom w:val="single" w:sz="4" w:space="0" w:color="auto"/>
              <w:right w:val="single" w:sz="4" w:space="0" w:color="auto"/>
            </w:tcBorders>
            <w:hideMark/>
          </w:tcPr>
          <w:p w14:paraId="2A6B03A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BIT</w:t>
            </w:r>
          </w:p>
        </w:tc>
        <w:tc>
          <w:tcPr>
            <w:tcW w:w="1180" w:type="dxa"/>
            <w:tcBorders>
              <w:top w:val="single" w:sz="4" w:space="0" w:color="auto"/>
              <w:left w:val="single" w:sz="4" w:space="0" w:color="auto"/>
              <w:bottom w:val="single" w:sz="4" w:space="0" w:color="auto"/>
              <w:right w:val="single" w:sz="4" w:space="0" w:color="auto"/>
            </w:tcBorders>
            <w:hideMark/>
          </w:tcPr>
          <w:p w14:paraId="6676D81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320</w:t>
            </w:r>
          </w:p>
        </w:tc>
        <w:tc>
          <w:tcPr>
            <w:tcW w:w="803" w:type="dxa"/>
            <w:tcBorders>
              <w:right w:val="single" w:sz="4" w:space="0" w:color="auto"/>
            </w:tcBorders>
          </w:tcPr>
          <w:p w14:paraId="784C77FD"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8A4275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Cape Paterson</w:t>
            </w:r>
          </w:p>
        </w:tc>
        <w:tc>
          <w:tcPr>
            <w:tcW w:w="1180" w:type="dxa"/>
            <w:tcBorders>
              <w:top w:val="single" w:sz="4" w:space="0" w:color="auto"/>
              <w:left w:val="single" w:sz="4" w:space="0" w:color="auto"/>
              <w:bottom w:val="single" w:sz="4" w:space="0" w:color="auto"/>
              <w:right w:val="single" w:sz="4" w:space="0" w:color="auto"/>
            </w:tcBorders>
          </w:tcPr>
          <w:p w14:paraId="3C86D76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CPP</w:t>
            </w:r>
          </w:p>
        </w:tc>
        <w:tc>
          <w:tcPr>
            <w:tcW w:w="1180" w:type="dxa"/>
            <w:tcBorders>
              <w:top w:val="single" w:sz="4" w:space="0" w:color="auto"/>
              <w:left w:val="single" w:sz="4" w:space="0" w:color="auto"/>
              <w:bottom w:val="single" w:sz="4" w:space="0" w:color="auto"/>
              <w:right w:val="single" w:sz="4" w:space="0" w:color="auto"/>
            </w:tcBorders>
          </w:tcPr>
          <w:p w14:paraId="1C02623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140</w:t>
            </w:r>
          </w:p>
        </w:tc>
      </w:tr>
      <w:tr w:rsidR="00985E40" w:rsidRPr="00ED234B" w14:paraId="30F7E811"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D8AD3A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Brim</w:t>
            </w:r>
          </w:p>
        </w:tc>
        <w:tc>
          <w:tcPr>
            <w:tcW w:w="1179" w:type="dxa"/>
            <w:tcBorders>
              <w:top w:val="single" w:sz="4" w:space="0" w:color="auto"/>
              <w:left w:val="single" w:sz="4" w:space="0" w:color="auto"/>
              <w:bottom w:val="single" w:sz="4" w:space="0" w:color="auto"/>
              <w:right w:val="single" w:sz="4" w:space="0" w:color="auto"/>
            </w:tcBorders>
            <w:hideMark/>
          </w:tcPr>
          <w:p w14:paraId="21E64B6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BRZ</w:t>
            </w:r>
          </w:p>
        </w:tc>
        <w:tc>
          <w:tcPr>
            <w:tcW w:w="1180" w:type="dxa"/>
            <w:tcBorders>
              <w:top w:val="single" w:sz="4" w:space="0" w:color="auto"/>
              <w:left w:val="single" w:sz="4" w:space="0" w:color="auto"/>
              <w:bottom w:val="single" w:sz="4" w:space="0" w:color="auto"/>
              <w:right w:val="single" w:sz="4" w:space="0" w:color="auto"/>
            </w:tcBorders>
            <w:hideMark/>
          </w:tcPr>
          <w:p w14:paraId="1AE7FF9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368</w:t>
            </w:r>
          </w:p>
        </w:tc>
        <w:tc>
          <w:tcPr>
            <w:tcW w:w="803" w:type="dxa"/>
            <w:tcBorders>
              <w:right w:val="single" w:sz="4" w:space="0" w:color="auto"/>
            </w:tcBorders>
          </w:tcPr>
          <w:p w14:paraId="51462FA2"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C9E2E8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Cape Woolamai</w:t>
            </w:r>
          </w:p>
        </w:tc>
        <w:tc>
          <w:tcPr>
            <w:tcW w:w="1180" w:type="dxa"/>
            <w:tcBorders>
              <w:top w:val="single" w:sz="4" w:space="0" w:color="auto"/>
              <w:left w:val="single" w:sz="4" w:space="0" w:color="auto"/>
              <w:bottom w:val="single" w:sz="4" w:space="0" w:color="auto"/>
              <w:right w:val="single" w:sz="4" w:space="0" w:color="auto"/>
            </w:tcBorders>
          </w:tcPr>
          <w:p w14:paraId="2B6B87E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CWI</w:t>
            </w:r>
          </w:p>
        </w:tc>
        <w:tc>
          <w:tcPr>
            <w:tcW w:w="1180" w:type="dxa"/>
            <w:tcBorders>
              <w:top w:val="single" w:sz="4" w:space="0" w:color="auto"/>
              <w:left w:val="single" w:sz="4" w:space="0" w:color="auto"/>
              <w:bottom w:val="single" w:sz="4" w:space="0" w:color="auto"/>
              <w:right w:val="single" w:sz="4" w:space="0" w:color="auto"/>
            </w:tcBorders>
          </w:tcPr>
          <w:p w14:paraId="5749456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112</w:t>
            </w:r>
          </w:p>
        </w:tc>
      </w:tr>
      <w:tr w:rsidR="00985E40" w:rsidRPr="00ED234B" w14:paraId="1C4D340C"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18EACB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Broadford</w:t>
            </w:r>
          </w:p>
        </w:tc>
        <w:tc>
          <w:tcPr>
            <w:tcW w:w="1179" w:type="dxa"/>
            <w:tcBorders>
              <w:top w:val="single" w:sz="4" w:space="0" w:color="auto"/>
              <w:left w:val="single" w:sz="4" w:space="0" w:color="auto"/>
              <w:bottom w:val="single" w:sz="4" w:space="0" w:color="auto"/>
              <w:right w:val="single" w:sz="4" w:space="0" w:color="auto"/>
            </w:tcBorders>
            <w:hideMark/>
          </w:tcPr>
          <w:p w14:paraId="4985C35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BRF</w:t>
            </w:r>
          </w:p>
        </w:tc>
        <w:tc>
          <w:tcPr>
            <w:tcW w:w="1180" w:type="dxa"/>
            <w:tcBorders>
              <w:top w:val="single" w:sz="4" w:space="0" w:color="auto"/>
              <w:left w:val="single" w:sz="4" w:space="0" w:color="auto"/>
              <w:bottom w:val="single" w:sz="4" w:space="0" w:color="auto"/>
              <w:right w:val="single" w:sz="4" w:space="0" w:color="auto"/>
            </w:tcBorders>
            <w:hideMark/>
          </w:tcPr>
          <w:p w14:paraId="2BA319E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75</w:t>
            </w:r>
          </w:p>
        </w:tc>
        <w:tc>
          <w:tcPr>
            <w:tcW w:w="803" w:type="dxa"/>
            <w:tcBorders>
              <w:right w:val="single" w:sz="4" w:space="0" w:color="auto"/>
            </w:tcBorders>
          </w:tcPr>
          <w:p w14:paraId="2B246E3C"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FA5AEB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Caramut</w:t>
            </w:r>
          </w:p>
        </w:tc>
        <w:tc>
          <w:tcPr>
            <w:tcW w:w="1180" w:type="dxa"/>
            <w:tcBorders>
              <w:top w:val="single" w:sz="4" w:space="0" w:color="auto"/>
              <w:left w:val="single" w:sz="4" w:space="0" w:color="auto"/>
              <w:bottom w:val="single" w:sz="4" w:space="0" w:color="auto"/>
              <w:right w:val="single" w:sz="4" w:space="0" w:color="auto"/>
            </w:tcBorders>
          </w:tcPr>
          <w:p w14:paraId="022B8D4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CRU</w:t>
            </w:r>
          </w:p>
        </w:tc>
        <w:tc>
          <w:tcPr>
            <w:tcW w:w="1180" w:type="dxa"/>
            <w:tcBorders>
              <w:top w:val="single" w:sz="4" w:space="0" w:color="auto"/>
              <w:left w:val="single" w:sz="4" w:space="0" w:color="auto"/>
              <w:bottom w:val="single" w:sz="4" w:space="0" w:color="auto"/>
              <w:right w:val="single" w:sz="4" w:space="0" w:color="auto"/>
            </w:tcBorders>
          </w:tcPr>
          <w:p w14:paraId="5BD8840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276</w:t>
            </w:r>
          </w:p>
        </w:tc>
      </w:tr>
      <w:tr w:rsidR="00985E40" w:rsidRPr="00ED234B" w14:paraId="7A2204AC"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58D2696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Broomfield</w:t>
            </w:r>
          </w:p>
        </w:tc>
        <w:tc>
          <w:tcPr>
            <w:tcW w:w="1179" w:type="dxa"/>
            <w:tcBorders>
              <w:top w:val="single" w:sz="4" w:space="0" w:color="auto"/>
              <w:left w:val="single" w:sz="4" w:space="0" w:color="auto"/>
              <w:bottom w:val="single" w:sz="4" w:space="0" w:color="auto"/>
              <w:right w:val="single" w:sz="4" w:space="0" w:color="auto"/>
            </w:tcBorders>
            <w:hideMark/>
          </w:tcPr>
          <w:p w14:paraId="1B2190D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BMD</w:t>
            </w:r>
          </w:p>
        </w:tc>
        <w:tc>
          <w:tcPr>
            <w:tcW w:w="1180" w:type="dxa"/>
            <w:tcBorders>
              <w:top w:val="single" w:sz="4" w:space="0" w:color="auto"/>
              <w:left w:val="single" w:sz="4" w:space="0" w:color="auto"/>
              <w:bottom w:val="single" w:sz="4" w:space="0" w:color="auto"/>
              <w:right w:val="single" w:sz="4" w:space="0" w:color="auto"/>
            </w:tcBorders>
            <w:hideMark/>
          </w:tcPr>
          <w:p w14:paraId="71BE89C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139</w:t>
            </w:r>
          </w:p>
        </w:tc>
        <w:tc>
          <w:tcPr>
            <w:tcW w:w="803" w:type="dxa"/>
            <w:tcBorders>
              <w:right w:val="single" w:sz="4" w:space="0" w:color="auto"/>
            </w:tcBorders>
          </w:tcPr>
          <w:p w14:paraId="35B98DC9"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A812BD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Cardigan Village </w:t>
            </w:r>
          </w:p>
        </w:tc>
        <w:tc>
          <w:tcPr>
            <w:tcW w:w="1180" w:type="dxa"/>
            <w:tcBorders>
              <w:top w:val="single" w:sz="4" w:space="0" w:color="auto"/>
              <w:left w:val="single" w:sz="4" w:space="0" w:color="auto"/>
              <w:bottom w:val="single" w:sz="4" w:space="0" w:color="auto"/>
              <w:right w:val="single" w:sz="4" w:space="0" w:color="auto"/>
            </w:tcBorders>
          </w:tcPr>
          <w:p w14:paraId="387CA0F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CAD </w:t>
            </w:r>
          </w:p>
        </w:tc>
        <w:tc>
          <w:tcPr>
            <w:tcW w:w="1180" w:type="dxa"/>
            <w:tcBorders>
              <w:top w:val="single" w:sz="4" w:space="0" w:color="auto"/>
              <w:left w:val="single" w:sz="4" w:space="0" w:color="auto"/>
              <w:bottom w:val="single" w:sz="4" w:space="0" w:color="auto"/>
              <w:right w:val="single" w:sz="4" w:space="0" w:color="auto"/>
            </w:tcBorders>
          </w:tcPr>
          <w:p w14:paraId="2037075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128 </w:t>
            </w:r>
          </w:p>
        </w:tc>
      </w:tr>
      <w:tr w:rsidR="00985E40" w:rsidRPr="00ED234B" w14:paraId="708BF311"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61A39C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Buangor</w:t>
            </w:r>
          </w:p>
        </w:tc>
        <w:tc>
          <w:tcPr>
            <w:tcW w:w="1179" w:type="dxa"/>
            <w:tcBorders>
              <w:top w:val="single" w:sz="4" w:space="0" w:color="auto"/>
              <w:left w:val="single" w:sz="4" w:space="0" w:color="auto"/>
              <w:bottom w:val="single" w:sz="4" w:space="0" w:color="auto"/>
              <w:right w:val="single" w:sz="4" w:space="0" w:color="auto"/>
            </w:tcBorders>
            <w:hideMark/>
          </w:tcPr>
          <w:p w14:paraId="3727C53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BUR</w:t>
            </w:r>
          </w:p>
        </w:tc>
        <w:tc>
          <w:tcPr>
            <w:tcW w:w="1180" w:type="dxa"/>
            <w:tcBorders>
              <w:top w:val="single" w:sz="4" w:space="0" w:color="auto"/>
              <w:left w:val="single" w:sz="4" w:space="0" w:color="auto"/>
              <w:bottom w:val="single" w:sz="4" w:space="0" w:color="auto"/>
              <w:right w:val="single" w:sz="4" w:space="0" w:color="auto"/>
            </w:tcBorders>
            <w:hideMark/>
          </w:tcPr>
          <w:p w14:paraId="0BC67A3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188</w:t>
            </w:r>
          </w:p>
        </w:tc>
        <w:tc>
          <w:tcPr>
            <w:tcW w:w="803" w:type="dxa"/>
            <w:tcBorders>
              <w:right w:val="single" w:sz="4" w:space="0" w:color="auto"/>
            </w:tcBorders>
          </w:tcPr>
          <w:p w14:paraId="584C887E"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B1D402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Carisbrook </w:t>
            </w:r>
          </w:p>
        </w:tc>
        <w:tc>
          <w:tcPr>
            <w:tcW w:w="1180" w:type="dxa"/>
            <w:tcBorders>
              <w:top w:val="single" w:sz="4" w:space="0" w:color="auto"/>
              <w:left w:val="single" w:sz="4" w:space="0" w:color="auto"/>
              <w:bottom w:val="single" w:sz="4" w:space="0" w:color="auto"/>
              <w:right w:val="single" w:sz="4" w:space="0" w:color="auto"/>
            </w:tcBorders>
          </w:tcPr>
          <w:p w14:paraId="7C333E6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CSK </w:t>
            </w:r>
          </w:p>
        </w:tc>
        <w:tc>
          <w:tcPr>
            <w:tcW w:w="1180" w:type="dxa"/>
            <w:tcBorders>
              <w:top w:val="single" w:sz="4" w:space="0" w:color="auto"/>
              <w:left w:val="single" w:sz="4" w:space="0" w:color="auto"/>
              <w:bottom w:val="single" w:sz="4" w:space="0" w:color="auto"/>
              <w:right w:val="single" w:sz="4" w:space="0" w:color="auto"/>
            </w:tcBorders>
          </w:tcPr>
          <w:p w14:paraId="54EF047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173 </w:t>
            </w:r>
          </w:p>
        </w:tc>
      </w:tr>
      <w:tr w:rsidR="00985E40" w:rsidRPr="00ED234B" w14:paraId="1FEA61FA"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43F8D43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Buffalo T/O</w:t>
            </w:r>
          </w:p>
        </w:tc>
        <w:tc>
          <w:tcPr>
            <w:tcW w:w="1179" w:type="dxa"/>
            <w:tcBorders>
              <w:top w:val="single" w:sz="4" w:space="0" w:color="auto"/>
              <w:left w:val="single" w:sz="4" w:space="0" w:color="auto"/>
              <w:bottom w:val="single" w:sz="4" w:space="0" w:color="auto"/>
              <w:right w:val="single" w:sz="4" w:space="0" w:color="auto"/>
            </w:tcBorders>
            <w:hideMark/>
          </w:tcPr>
          <w:p w14:paraId="3BF1A0A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BFO</w:t>
            </w:r>
          </w:p>
        </w:tc>
        <w:tc>
          <w:tcPr>
            <w:tcW w:w="1180" w:type="dxa"/>
            <w:tcBorders>
              <w:top w:val="single" w:sz="4" w:space="0" w:color="auto"/>
              <w:left w:val="single" w:sz="4" w:space="0" w:color="auto"/>
              <w:bottom w:val="single" w:sz="4" w:space="0" w:color="auto"/>
              <w:right w:val="single" w:sz="4" w:space="0" w:color="auto"/>
            </w:tcBorders>
            <w:hideMark/>
          </w:tcPr>
          <w:p w14:paraId="3FAC6D9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153</w:t>
            </w:r>
          </w:p>
        </w:tc>
        <w:tc>
          <w:tcPr>
            <w:tcW w:w="803" w:type="dxa"/>
            <w:tcBorders>
              <w:right w:val="single" w:sz="4" w:space="0" w:color="auto"/>
            </w:tcBorders>
          </w:tcPr>
          <w:p w14:paraId="54F46A81"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FA6C95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Caroline Springs </w:t>
            </w:r>
          </w:p>
        </w:tc>
        <w:tc>
          <w:tcPr>
            <w:tcW w:w="1180" w:type="dxa"/>
            <w:tcBorders>
              <w:top w:val="single" w:sz="4" w:space="0" w:color="auto"/>
              <w:left w:val="single" w:sz="4" w:space="0" w:color="auto"/>
              <w:bottom w:val="single" w:sz="4" w:space="0" w:color="auto"/>
              <w:right w:val="single" w:sz="4" w:space="0" w:color="auto"/>
            </w:tcBorders>
          </w:tcPr>
          <w:p w14:paraId="7C87708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CSG </w:t>
            </w:r>
          </w:p>
        </w:tc>
        <w:tc>
          <w:tcPr>
            <w:tcW w:w="1180" w:type="dxa"/>
            <w:tcBorders>
              <w:top w:val="single" w:sz="4" w:space="0" w:color="auto"/>
              <w:left w:val="single" w:sz="4" w:space="0" w:color="auto"/>
              <w:bottom w:val="single" w:sz="4" w:space="0" w:color="auto"/>
              <w:right w:val="single" w:sz="4" w:space="0" w:color="auto"/>
            </w:tcBorders>
          </w:tcPr>
          <w:p w14:paraId="72F4443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r>
      <w:tr w:rsidR="00985E40" w:rsidRPr="00ED234B" w14:paraId="27C31073"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DBD85D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Bullarto</w:t>
            </w:r>
          </w:p>
        </w:tc>
        <w:tc>
          <w:tcPr>
            <w:tcW w:w="1179" w:type="dxa"/>
            <w:tcBorders>
              <w:top w:val="single" w:sz="4" w:space="0" w:color="auto"/>
              <w:left w:val="single" w:sz="4" w:space="0" w:color="auto"/>
              <w:bottom w:val="single" w:sz="4" w:space="0" w:color="auto"/>
              <w:right w:val="single" w:sz="4" w:space="0" w:color="auto"/>
            </w:tcBorders>
            <w:hideMark/>
          </w:tcPr>
          <w:p w14:paraId="6AC56B8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BTO</w:t>
            </w:r>
          </w:p>
        </w:tc>
        <w:tc>
          <w:tcPr>
            <w:tcW w:w="1180" w:type="dxa"/>
            <w:tcBorders>
              <w:top w:val="single" w:sz="4" w:space="0" w:color="auto"/>
              <w:left w:val="single" w:sz="4" w:space="0" w:color="auto"/>
              <w:bottom w:val="single" w:sz="4" w:space="0" w:color="auto"/>
              <w:right w:val="single" w:sz="4" w:space="0" w:color="auto"/>
            </w:tcBorders>
            <w:hideMark/>
          </w:tcPr>
          <w:p w14:paraId="32BA871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109</w:t>
            </w:r>
          </w:p>
        </w:tc>
        <w:tc>
          <w:tcPr>
            <w:tcW w:w="803" w:type="dxa"/>
            <w:tcBorders>
              <w:right w:val="single" w:sz="4" w:space="0" w:color="auto"/>
            </w:tcBorders>
          </w:tcPr>
          <w:p w14:paraId="38DD32A1"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8EC29F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Casterton </w:t>
            </w:r>
          </w:p>
        </w:tc>
        <w:tc>
          <w:tcPr>
            <w:tcW w:w="1180" w:type="dxa"/>
            <w:tcBorders>
              <w:top w:val="single" w:sz="4" w:space="0" w:color="auto"/>
              <w:left w:val="single" w:sz="4" w:space="0" w:color="auto"/>
              <w:bottom w:val="single" w:sz="4" w:space="0" w:color="auto"/>
              <w:right w:val="single" w:sz="4" w:space="0" w:color="auto"/>
            </w:tcBorders>
          </w:tcPr>
          <w:p w14:paraId="3712127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CST </w:t>
            </w:r>
          </w:p>
        </w:tc>
        <w:tc>
          <w:tcPr>
            <w:tcW w:w="1180" w:type="dxa"/>
            <w:tcBorders>
              <w:top w:val="single" w:sz="4" w:space="0" w:color="auto"/>
              <w:left w:val="single" w:sz="4" w:space="0" w:color="auto"/>
              <w:bottom w:val="single" w:sz="4" w:space="0" w:color="auto"/>
              <w:right w:val="single" w:sz="4" w:space="0" w:color="auto"/>
            </w:tcBorders>
          </w:tcPr>
          <w:p w14:paraId="4B5C1CA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381 </w:t>
            </w:r>
          </w:p>
        </w:tc>
      </w:tr>
      <w:tr w:rsidR="00985E40" w:rsidRPr="00ED234B" w14:paraId="0871ED88"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15ADBF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Bunbartha</w:t>
            </w:r>
          </w:p>
        </w:tc>
        <w:tc>
          <w:tcPr>
            <w:tcW w:w="1179" w:type="dxa"/>
            <w:tcBorders>
              <w:top w:val="single" w:sz="4" w:space="0" w:color="auto"/>
              <w:left w:val="single" w:sz="4" w:space="0" w:color="auto"/>
              <w:bottom w:val="single" w:sz="4" w:space="0" w:color="auto"/>
              <w:right w:val="single" w:sz="4" w:space="0" w:color="auto"/>
            </w:tcBorders>
            <w:hideMark/>
          </w:tcPr>
          <w:p w14:paraId="15B4E0C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BHA</w:t>
            </w:r>
          </w:p>
        </w:tc>
        <w:tc>
          <w:tcPr>
            <w:tcW w:w="1180" w:type="dxa"/>
            <w:tcBorders>
              <w:top w:val="single" w:sz="4" w:space="0" w:color="auto"/>
              <w:left w:val="single" w:sz="4" w:space="0" w:color="auto"/>
              <w:bottom w:val="single" w:sz="4" w:space="0" w:color="auto"/>
              <w:right w:val="single" w:sz="4" w:space="0" w:color="auto"/>
            </w:tcBorders>
            <w:hideMark/>
          </w:tcPr>
          <w:p w14:paraId="571F200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239</w:t>
            </w:r>
          </w:p>
        </w:tc>
        <w:tc>
          <w:tcPr>
            <w:tcW w:w="803" w:type="dxa"/>
            <w:tcBorders>
              <w:right w:val="single" w:sz="4" w:space="0" w:color="auto"/>
            </w:tcBorders>
          </w:tcPr>
          <w:p w14:paraId="601CC907"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B590C4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Castlemaine </w:t>
            </w:r>
          </w:p>
        </w:tc>
        <w:tc>
          <w:tcPr>
            <w:tcW w:w="1180" w:type="dxa"/>
            <w:tcBorders>
              <w:top w:val="single" w:sz="4" w:space="0" w:color="auto"/>
              <w:left w:val="single" w:sz="4" w:space="0" w:color="auto"/>
              <w:bottom w:val="single" w:sz="4" w:space="0" w:color="auto"/>
              <w:right w:val="single" w:sz="4" w:space="0" w:color="auto"/>
            </w:tcBorders>
          </w:tcPr>
          <w:p w14:paraId="3238C78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CME </w:t>
            </w:r>
          </w:p>
        </w:tc>
        <w:tc>
          <w:tcPr>
            <w:tcW w:w="1180" w:type="dxa"/>
            <w:tcBorders>
              <w:top w:val="single" w:sz="4" w:space="0" w:color="auto"/>
              <w:left w:val="single" w:sz="4" w:space="0" w:color="auto"/>
              <w:bottom w:val="single" w:sz="4" w:space="0" w:color="auto"/>
              <w:right w:val="single" w:sz="4" w:space="0" w:color="auto"/>
            </w:tcBorders>
          </w:tcPr>
          <w:p w14:paraId="474A4CD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125 </w:t>
            </w:r>
          </w:p>
        </w:tc>
      </w:tr>
      <w:tr w:rsidR="00985E40" w:rsidRPr="00ED234B" w14:paraId="642F30C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15B23AB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Bundoora (RMIT)</w:t>
            </w:r>
          </w:p>
        </w:tc>
        <w:tc>
          <w:tcPr>
            <w:tcW w:w="1179" w:type="dxa"/>
            <w:tcBorders>
              <w:top w:val="single" w:sz="4" w:space="0" w:color="auto"/>
              <w:left w:val="single" w:sz="4" w:space="0" w:color="auto"/>
              <w:bottom w:val="single" w:sz="4" w:space="0" w:color="auto"/>
              <w:right w:val="single" w:sz="4" w:space="0" w:color="auto"/>
            </w:tcBorders>
            <w:hideMark/>
          </w:tcPr>
          <w:p w14:paraId="718292A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BDA</w:t>
            </w:r>
          </w:p>
        </w:tc>
        <w:tc>
          <w:tcPr>
            <w:tcW w:w="1180" w:type="dxa"/>
            <w:tcBorders>
              <w:top w:val="single" w:sz="4" w:space="0" w:color="auto"/>
              <w:left w:val="single" w:sz="4" w:space="0" w:color="auto"/>
              <w:bottom w:val="single" w:sz="4" w:space="0" w:color="auto"/>
              <w:right w:val="single" w:sz="4" w:space="0" w:color="auto"/>
            </w:tcBorders>
            <w:hideMark/>
          </w:tcPr>
          <w:p w14:paraId="394128A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0</w:t>
            </w:r>
          </w:p>
        </w:tc>
        <w:tc>
          <w:tcPr>
            <w:tcW w:w="803" w:type="dxa"/>
            <w:tcBorders>
              <w:right w:val="single" w:sz="4" w:space="0" w:color="auto"/>
            </w:tcBorders>
          </w:tcPr>
          <w:p w14:paraId="13C043B1"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1F18E4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Caulfield </w:t>
            </w:r>
          </w:p>
        </w:tc>
        <w:tc>
          <w:tcPr>
            <w:tcW w:w="1180" w:type="dxa"/>
            <w:tcBorders>
              <w:top w:val="single" w:sz="4" w:space="0" w:color="auto"/>
              <w:left w:val="single" w:sz="4" w:space="0" w:color="auto"/>
              <w:bottom w:val="single" w:sz="4" w:space="0" w:color="auto"/>
              <w:right w:val="single" w:sz="4" w:space="0" w:color="auto"/>
            </w:tcBorders>
          </w:tcPr>
          <w:p w14:paraId="3AED183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CFL </w:t>
            </w:r>
          </w:p>
        </w:tc>
        <w:tc>
          <w:tcPr>
            <w:tcW w:w="1180" w:type="dxa"/>
            <w:tcBorders>
              <w:top w:val="single" w:sz="4" w:space="0" w:color="auto"/>
              <w:left w:val="single" w:sz="4" w:space="0" w:color="auto"/>
              <w:bottom w:val="single" w:sz="4" w:space="0" w:color="auto"/>
              <w:right w:val="single" w:sz="4" w:space="0" w:color="auto"/>
            </w:tcBorders>
          </w:tcPr>
          <w:p w14:paraId="34C77DB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0 </w:t>
            </w:r>
          </w:p>
        </w:tc>
      </w:tr>
      <w:tr w:rsidR="00985E40" w:rsidRPr="00ED234B" w14:paraId="1E06111A"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16FCEF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Buninyong</w:t>
            </w:r>
          </w:p>
        </w:tc>
        <w:tc>
          <w:tcPr>
            <w:tcW w:w="1179" w:type="dxa"/>
            <w:tcBorders>
              <w:top w:val="single" w:sz="4" w:space="0" w:color="auto"/>
              <w:left w:val="single" w:sz="4" w:space="0" w:color="auto"/>
              <w:bottom w:val="single" w:sz="4" w:space="0" w:color="auto"/>
              <w:right w:val="single" w:sz="4" w:space="0" w:color="auto"/>
            </w:tcBorders>
            <w:hideMark/>
          </w:tcPr>
          <w:p w14:paraId="3964815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BIY</w:t>
            </w:r>
          </w:p>
        </w:tc>
        <w:tc>
          <w:tcPr>
            <w:tcW w:w="1180" w:type="dxa"/>
            <w:tcBorders>
              <w:top w:val="single" w:sz="4" w:space="0" w:color="auto"/>
              <w:left w:val="single" w:sz="4" w:space="0" w:color="auto"/>
              <w:bottom w:val="single" w:sz="4" w:space="0" w:color="auto"/>
              <w:right w:val="single" w:sz="4" w:space="0" w:color="auto"/>
            </w:tcBorders>
          </w:tcPr>
          <w:p w14:paraId="5FC21695" w14:textId="77777777" w:rsidR="00985E40" w:rsidRPr="00ED234B" w:rsidRDefault="00985E40" w:rsidP="002E57D8">
            <w:pPr>
              <w:spacing w:before="60" w:after="60"/>
              <w:rPr>
                <w:rFonts w:ascii="Times New Roman" w:hAnsi="Times New Roman" w:cs="Times New Roman"/>
                <w:sz w:val="20"/>
                <w:szCs w:val="20"/>
              </w:rPr>
            </w:pPr>
          </w:p>
        </w:tc>
        <w:tc>
          <w:tcPr>
            <w:tcW w:w="803" w:type="dxa"/>
            <w:tcBorders>
              <w:right w:val="single" w:sz="4" w:space="0" w:color="auto"/>
            </w:tcBorders>
          </w:tcPr>
          <w:p w14:paraId="33E937BC"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50BE67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Charlton </w:t>
            </w:r>
          </w:p>
        </w:tc>
        <w:tc>
          <w:tcPr>
            <w:tcW w:w="1180" w:type="dxa"/>
            <w:tcBorders>
              <w:top w:val="single" w:sz="4" w:space="0" w:color="auto"/>
              <w:left w:val="single" w:sz="4" w:space="0" w:color="auto"/>
              <w:bottom w:val="single" w:sz="4" w:space="0" w:color="auto"/>
              <w:right w:val="single" w:sz="4" w:space="0" w:color="auto"/>
            </w:tcBorders>
          </w:tcPr>
          <w:p w14:paraId="04951B6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CHN </w:t>
            </w:r>
          </w:p>
        </w:tc>
        <w:tc>
          <w:tcPr>
            <w:tcW w:w="1180" w:type="dxa"/>
            <w:tcBorders>
              <w:top w:val="single" w:sz="4" w:space="0" w:color="auto"/>
              <w:left w:val="single" w:sz="4" w:space="0" w:color="auto"/>
              <w:bottom w:val="single" w:sz="4" w:space="0" w:color="auto"/>
              <w:right w:val="single" w:sz="4" w:space="0" w:color="auto"/>
            </w:tcBorders>
          </w:tcPr>
          <w:p w14:paraId="674A074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279 </w:t>
            </w:r>
          </w:p>
        </w:tc>
      </w:tr>
      <w:tr w:rsidR="00985E40" w:rsidRPr="00ED234B" w14:paraId="46725176" w14:textId="77777777" w:rsidTr="00FB0258">
        <w:tc>
          <w:tcPr>
            <w:tcW w:w="1800" w:type="dxa"/>
            <w:tcBorders>
              <w:top w:val="single" w:sz="4" w:space="0" w:color="auto"/>
              <w:left w:val="single" w:sz="4" w:space="0" w:color="auto"/>
              <w:bottom w:val="single" w:sz="4" w:space="0" w:color="auto"/>
              <w:right w:val="single" w:sz="4" w:space="0" w:color="auto"/>
            </w:tcBorders>
          </w:tcPr>
          <w:p w14:paraId="69CAD1E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(via Geelong)</w:t>
            </w:r>
          </w:p>
        </w:tc>
        <w:tc>
          <w:tcPr>
            <w:tcW w:w="1179" w:type="dxa"/>
            <w:tcBorders>
              <w:top w:val="single" w:sz="4" w:space="0" w:color="auto"/>
              <w:left w:val="single" w:sz="4" w:space="0" w:color="auto"/>
              <w:bottom w:val="single" w:sz="4" w:space="0" w:color="auto"/>
              <w:right w:val="single" w:sz="4" w:space="0" w:color="auto"/>
            </w:tcBorders>
          </w:tcPr>
          <w:p w14:paraId="24E3ABB7"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4D3F5DA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150</w:t>
            </w:r>
          </w:p>
        </w:tc>
        <w:tc>
          <w:tcPr>
            <w:tcW w:w="803" w:type="dxa"/>
            <w:tcBorders>
              <w:right w:val="single" w:sz="4" w:space="0" w:color="auto"/>
            </w:tcBorders>
          </w:tcPr>
          <w:p w14:paraId="12F999A8"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C88736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Chiltern </w:t>
            </w:r>
          </w:p>
        </w:tc>
        <w:tc>
          <w:tcPr>
            <w:tcW w:w="1180" w:type="dxa"/>
            <w:tcBorders>
              <w:top w:val="single" w:sz="4" w:space="0" w:color="auto"/>
              <w:left w:val="single" w:sz="4" w:space="0" w:color="auto"/>
              <w:bottom w:val="single" w:sz="4" w:space="0" w:color="auto"/>
              <w:right w:val="single" w:sz="4" w:space="0" w:color="auto"/>
            </w:tcBorders>
          </w:tcPr>
          <w:p w14:paraId="69C0518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CLR </w:t>
            </w:r>
          </w:p>
        </w:tc>
        <w:tc>
          <w:tcPr>
            <w:tcW w:w="1180" w:type="dxa"/>
            <w:tcBorders>
              <w:top w:val="single" w:sz="4" w:space="0" w:color="auto"/>
              <w:left w:val="single" w:sz="4" w:space="0" w:color="auto"/>
              <w:bottom w:val="single" w:sz="4" w:space="0" w:color="auto"/>
              <w:right w:val="single" w:sz="4" w:space="0" w:color="auto"/>
            </w:tcBorders>
          </w:tcPr>
          <w:p w14:paraId="1204350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271 </w:t>
            </w:r>
          </w:p>
        </w:tc>
      </w:tr>
      <w:tr w:rsidR="00985E40" w:rsidRPr="00ED234B" w14:paraId="40BC7042" w14:textId="77777777" w:rsidTr="00FB0258">
        <w:tc>
          <w:tcPr>
            <w:tcW w:w="1800" w:type="dxa"/>
            <w:tcBorders>
              <w:top w:val="single" w:sz="4" w:space="0" w:color="auto"/>
              <w:left w:val="single" w:sz="4" w:space="0" w:color="auto"/>
              <w:bottom w:val="single" w:sz="4" w:space="0" w:color="auto"/>
              <w:right w:val="single" w:sz="4" w:space="0" w:color="auto"/>
            </w:tcBorders>
          </w:tcPr>
          <w:p w14:paraId="2AABFD8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(via Ballarat)</w:t>
            </w:r>
          </w:p>
        </w:tc>
        <w:tc>
          <w:tcPr>
            <w:tcW w:w="1179" w:type="dxa"/>
            <w:tcBorders>
              <w:top w:val="single" w:sz="4" w:space="0" w:color="auto"/>
              <w:left w:val="single" w:sz="4" w:space="0" w:color="auto"/>
              <w:bottom w:val="single" w:sz="4" w:space="0" w:color="auto"/>
              <w:right w:val="single" w:sz="4" w:space="0" w:color="auto"/>
            </w:tcBorders>
          </w:tcPr>
          <w:p w14:paraId="2328E4FA"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72E51D9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130</w:t>
            </w:r>
          </w:p>
        </w:tc>
        <w:tc>
          <w:tcPr>
            <w:tcW w:w="803" w:type="dxa"/>
            <w:tcBorders>
              <w:right w:val="single" w:sz="4" w:space="0" w:color="auto"/>
            </w:tcBorders>
          </w:tcPr>
          <w:p w14:paraId="5AAE0539"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10B38D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Clarendon </w:t>
            </w:r>
          </w:p>
        </w:tc>
        <w:tc>
          <w:tcPr>
            <w:tcW w:w="1180" w:type="dxa"/>
            <w:tcBorders>
              <w:top w:val="single" w:sz="4" w:space="0" w:color="auto"/>
              <w:left w:val="single" w:sz="4" w:space="0" w:color="auto"/>
              <w:bottom w:val="single" w:sz="4" w:space="0" w:color="auto"/>
              <w:right w:val="single" w:sz="4" w:space="0" w:color="auto"/>
            </w:tcBorders>
          </w:tcPr>
          <w:p w14:paraId="069087D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CLX </w:t>
            </w:r>
          </w:p>
        </w:tc>
        <w:tc>
          <w:tcPr>
            <w:tcW w:w="1180" w:type="dxa"/>
            <w:tcBorders>
              <w:top w:val="single" w:sz="4" w:space="0" w:color="auto"/>
              <w:left w:val="single" w:sz="4" w:space="0" w:color="auto"/>
              <w:bottom w:val="single" w:sz="4" w:space="0" w:color="auto"/>
              <w:right w:val="single" w:sz="4" w:space="0" w:color="auto"/>
            </w:tcBorders>
          </w:tcPr>
          <w:p w14:paraId="71B826FB" w14:textId="77777777" w:rsidR="00985E40" w:rsidRPr="00ED234B" w:rsidRDefault="00985E40" w:rsidP="002E57D8">
            <w:pPr>
              <w:spacing w:before="60" w:after="60"/>
              <w:rPr>
                <w:rFonts w:ascii="Times New Roman" w:hAnsi="Times New Roman" w:cs="Times New Roman"/>
                <w:sz w:val="20"/>
                <w:szCs w:val="20"/>
              </w:rPr>
            </w:pPr>
          </w:p>
        </w:tc>
      </w:tr>
      <w:tr w:rsidR="00985E40" w:rsidRPr="00ED234B" w14:paraId="21272E8C"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182B5E3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Bunyip</w:t>
            </w:r>
          </w:p>
        </w:tc>
        <w:tc>
          <w:tcPr>
            <w:tcW w:w="1179" w:type="dxa"/>
            <w:tcBorders>
              <w:top w:val="single" w:sz="4" w:space="0" w:color="auto"/>
              <w:left w:val="single" w:sz="4" w:space="0" w:color="auto"/>
              <w:bottom w:val="single" w:sz="4" w:space="0" w:color="auto"/>
              <w:right w:val="single" w:sz="4" w:space="0" w:color="auto"/>
            </w:tcBorders>
            <w:hideMark/>
          </w:tcPr>
          <w:p w14:paraId="52CAD77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BYP</w:t>
            </w:r>
          </w:p>
        </w:tc>
        <w:tc>
          <w:tcPr>
            <w:tcW w:w="1180" w:type="dxa"/>
            <w:tcBorders>
              <w:top w:val="single" w:sz="4" w:space="0" w:color="auto"/>
              <w:left w:val="single" w:sz="4" w:space="0" w:color="auto"/>
              <w:bottom w:val="single" w:sz="4" w:space="0" w:color="auto"/>
              <w:right w:val="single" w:sz="4" w:space="0" w:color="auto"/>
            </w:tcBorders>
            <w:hideMark/>
          </w:tcPr>
          <w:p w14:paraId="4ABA09B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78</w:t>
            </w:r>
          </w:p>
        </w:tc>
        <w:tc>
          <w:tcPr>
            <w:tcW w:w="803" w:type="dxa"/>
            <w:tcBorders>
              <w:right w:val="single" w:sz="4" w:space="0" w:color="auto"/>
            </w:tcBorders>
          </w:tcPr>
          <w:p w14:paraId="5E137E81"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CE9109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(via Geelong) </w:t>
            </w:r>
          </w:p>
        </w:tc>
        <w:tc>
          <w:tcPr>
            <w:tcW w:w="1180" w:type="dxa"/>
            <w:tcBorders>
              <w:top w:val="single" w:sz="4" w:space="0" w:color="auto"/>
              <w:left w:val="single" w:sz="4" w:space="0" w:color="auto"/>
              <w:bottom w:val="single" w:sz="4" w:space="0" w:color="auto"/>
              <w:right w:val="single" w:sz="4" w:space="0" w:color="auto"/>
            </w:tcBorders>
          </w:tcPr>
          <w:p w14:paraId="042DBEF5"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6A03718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140 </w:t>
            </w:r>
          </w:p>
        </w:tc>
      </w:tr>
      <w:tr w:rsidR="00985E40" w:rsidRPr="00ED234B" w14:paraId="17EFFD35" w14:textId="77777777" w:rsidTr="00FB0258">
        <w:tc>
          <w:tcPr>
            <w:tcW w:w="1800" w:type="dxa"/>
            <w:tcBorders>
              <w:top w:val="single" w:sz="4" w:space="0" w:color="auto"/>
              <w:left w:val="single" w:sz="4" w:space="0" w:color="auto"/>
              <w:bottom w:val="single" w:sz="4" w:space="0" w:color="auto"/>
              <w:right w:val="single" w:sz="4" w:space="0" w:color="auto"/>
            </w:tcBorders>
          </w:tcPr>
          <w:p w14:paraId="773176E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Burramine</w:t>
            </w:r>
          </w:p>
        </w:tc>
        <w:tc>
          <w:tcPr>
            <w:tcW w:w="1179" w:type="dxa"/>
            <w:tcBorders>
              <w:top w:val="single" w:sz="4" w:space="0" w:color="auto"/>
              <w:left w:val="single" w:sz="4" w:space="0" w:color="auto"/>
              <w:bottom w:val="single" w:sz="4" w:space="0" w:color="auto"/>
              <w:right w:val="single" w:sz="4" w:space="0" w:color="auto"/>
            </w:tcBorders>
          </w:tcPr>
          <w:p w14:paraId="3FABE8D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BUN</w:t>
            </w:r>
          </w:p>
        </w:tc>
        <w:tc>
          <w:tcPr>
            <w:tcW w:w="1180" w:type="dxa"/>
            <w:tcBorders>
              <w:top w:val="single" w:sz="4" w:space="0" w:color="auto"/>
              <w:left w:val="single" w:sz="4" w:space="0" w:color="auto"/>
              <w:bottom w:val="single" w:sz="4" w:space="0" w:color="auto"/>
              <w:right w:val="single" w:sz="4" w:space="0" w:color="auto"/>
            </w:tcBorders>
          </w:tcPr>
          <w:p w14:paraId="4110676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276</w:t>
            </w:r>
          </w:p>
        </w:tc>
        <w:tc>
          <w:tcPr>
            <w:tcW w:w="803" w:type="dxa"/>
            <w:tcBorders>
              <w:right w:val="single" w:sz="4" w:space="0" w:color="auto"/>
            </w:tcBorders>
          </w:tcPr>
          <w:p w14:paraId="2D5CD34F"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D234A3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(via Ballarat)</w:t>
            </w:r>
          </w:p>
        </w:tc>
        <w:tc>
          <w:tcPr>
            <w:tcW w:w="1180" w:type="dxa"/>
            <w:tcBorders>
              <w:top w:val="single" w:sz="4" w:space="0" w:color="auto"/>
              <w:left w:val="single" w:sz="4" w:space="0" w:color="auto"/>
              <w:bottom w:val="single" w:sz="4" w:space="0" w:color="auto"/>
              <w:right w:val="single" w:sz="4" w:space="0" w:color="auto"/>
            </w:tcBorders>
          </w:tcPr>
          <w:p w14:paraId="2DE271D3"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633589A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140</w:t>
            </w:r>
          </w:p>
        </w:tc>
      </w:tr>
    </w:tbl>
    <w:p w14:paraId="6CD18CAE" w14:textId="77777777" w:rsidR="00985E40" w:rsidRPr="00ED234B" w:rsidRDefault="00985E40" w:rsidP="00985E40">
      <w:pPr>
        <w:rPr>
          <w:rFonts w:ascii="Times New Roman" w:hAnsi="Times New Roman" w:cs="Times New Roman"/>
          <w:sz w:val="20"/>
          <w:szCs w:val="20"/>
        </w:rPr>
      </w:pPr>
    </w:p>
    <w:p w14:paraId="3E0ED26B" w14:textId="77777777" w:rsidR="00985E40" w:rsidRPr="00ED234B" w:rsidRDefault="00985E40" w:rsidP="00985E40">
      <w:pPr>
        <w:rPr>
          <w:rFonts w:ascii="Times New Roman" w:hAnsi="Times New Roman" w:cs="Times New Roman"/>
          <w:sz w:val="20"/>
          <w:szCs w:val="20"/>
        </w:rPr>
      </w:pPr>
      <w:r w:rsidRPr="00ED234B">
        <w:rPr>
          <w:rFonts w:ascii="Times New Roman" w:hAnsi="Times New Roman" w:cs="Times New Roman"/>
          <w:sz w:val="20"/>
          <w:szCs w:val="20"/>
        </w:rPr>
        <w:br w:type="page"/>
      </w:r>
    </w:p>
    <w:p w14:paraId="59AB193A" w14:textId="77777777" w:rsidR="00985E40" w:rsidRPr="00ED234B" w:rsidRDefault="00985E40" w:rsidP="00985E40">
      <w:pPr>
        <w:rPr>
          <w:rFonts w:ascii="Times New Roman" w:hAnsi="Times New Roman" w:cs="Times New Roman"/>
          <w:sz w:val="20"/>
          <w:szCs w:val="20"/>
        </w:rPr>
      </w:pPr>
    </w:p>
    <w:tbl>
      <w:tblPr>
        <w:tblStyle w:val="TableGrid"/>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58" w:type="dxa"/>
          <w:right w:w="58" w:type="dxa"/>
        </w:tblCellMar>
        <w:tblLook w:val="04A0" w:firstRow="1" w:lastRow="0" w:firstColumn="1" w:lastColumn="0" w:noHBand="0" w:noVBand="1"/>
      </w:tblPr>
      <w:tblGrid>
        <w:gridCol w:w="1800"/>
        <w:gridCol w:w="1179"/>
        <w:gridCol w:w="1180"/>
        <w:gridCol w:w="803"/>
        <w:gridCol w:w="1557"/>
        <w:gridCol w:w="1180"/>
        <w:gridCol w:w="1180"/>
      </w:tblGrid>
      <w:tr w:rsidR="00985E40" w:rsidRPr="00ED234B" w14:paraId="73E4E33A" w14:textId="77777777" w:rsidTr="00FB0258">
        <w:tc>
          <w:tcPr>
            <w:tcW w:w="1800" w:type="dxa"/>
            <w:tcBorders>
              <w:top w:val="single" w:sz="4" w:space="0" w:color="auto"/>
              <w:left w:val="single" w:sz="4" w:space="0" w:color="auto"/>
              <w:bottom w:val="single" w:sz="4" w:space="0" w:color="auto"/>
              <w:right w:val="single" w:sz="4" w:space="0" w:color="auto"/>
            </w:tcBorders>
            <w:shd w:val="clear" w:color="auto" w:fill="000000" w:themeFill="text1"/>
          </w:tcPr>
          <w:p w14:paraId="13F3B56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Melbourne to</w:t>
            </w:r>
          </w:p>
        </w:tc>
        <w:tc>
          <w:tcPr>
            <w:tcW w:w="1179" w:type="dxa"/>
            <w:tcBorders>
              <w:top w:val="single" w:sz="4" w:space="0" w:color="auto"/>
              <w:left w:val="single" w:sz="4" w:space="0" w:color="auto"/>
              <w:bottom w:val="single" w:sz="4" w:space="0" w:color="auto"/>
              <w:right w:val="single" w:sz="4" w:space="0" w:color="auto"/>
            </w:tcBorders>
            <w:shd w:val="clear" w:color="auto" w:fill="000000" w:themeFill="text1"/>
          </w:tcPr>
          <w:p w14:paraId="07837A3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Stop code</w:t>
            </w:r>
          </w:p>
        </w:tc>
        <w:tc>
          <w:tcPr>
            <w:tcW w:w="1180" w:type="dxa"/>
            <w:tcBorders>
              <w:top w:val="single" w:sz="4" w:space="0" w:color="auto"/>
              <w:left w:val="single" w:sz="4" w:space="0" w:color="auto"/>
              <w:bottom w:val="single" w:sz="4" w:space="0" w:color="auto"/>
              <w:right w:val="single" w:sz="4" w:space="0" w:color="auto"/>
            </w:tcBorders>
            <w:shd w:val="clear" w:color="auto" w:fill="000000" w:themeFill="text1"/>
          </w:tcPr>
          <w:p w14:paraId="59F3D66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Charging units</w:t>
            </w:r>
          </w:p>
        </w:tc>
        <w:tc>
          <w:tcPr>
            <w:tcW w:w="803" w:type="dxa"/>
          </w:tcPr>
          <w:p w14:paraId="7A764D57"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bottom w:val="single" w:sz="4" w:space="0" w:color="auto"/>
            </w:tcBorders>
            <w:shd w:val="clear" w:color="auto" w:fill="000000" w:themeFill="text1"/>
          </w:tcPr>
          <w:p w14:paraId="27820DD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Melbourne to</w:t>
            </w:r>
          </w:p>
        </w:tc>
        <w:tc>
          <w:tcPr>
            <w:tcW w:w="1180" w:type="dxa"/>
            <w:tcBorders>
              <w:bottom w:val="single" w:sz="4" w:space="0" w:color="auto"/>
            </w:tcBorders>
            <w:shd w:val="clear" w:color="auto" w:fill="000000" w:themeFill="text1"/>
          </w:tcPr>
          <w:p w14:paraId="43591E0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Stop code</w:t>
            </w:r>
          </w:p>
        </w:tc>
        <w:tc>
          <w:tcPr>
            <w:tcW w:w="1180" w:type="dxa"/>
            <w:tcBorders>
              <w:bottom w:val="single" w:sz="4" w:space="0" w:color="auto"/>
            </w:tcBorders>
            <w:shd w:val="clear" w:color="auto" w:fill="000000" w:themeFill="text1"/>
          </w:tcPr>
          <w:p w14:paraId="4CE1221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Charging units</w:t>
            </w:r>
          </w:p>
        </w:tc>
      </w:tr>
      <w:tr w:rsidR="00985E40" w:rsidRPr="00ED234B" w14:paraId="3F60FA2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2EEE2E5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Clarkefield </w:t>
            </w:r>
          </w:p>
        </w:tc>
        <w:tc>
          <w:tcPr>
            <w:tcW w:w="1179" w:type="dxa"/>
            <w:tcBorders>
              <w:top w:val="single" w:sz="4" w:space="0" w:color="auto"/>
              <w:left w:val="single" w:sz="4" w:space="0" w:color="auto"/>
              <w:bottom w:val="single" w:sz="4" w:space="0" w:color="auto"/>
              <w:right w:val="single" w:sz="4" w:space="0" w:color="auto"/>
            </w:tcBorders>
            <w:hideMark/>
          </w:tcPr>
          <w:p w14:paraId="0274ACA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CFD </w:t>
            </w:r>
          </w:p>
        </w:tc>
        <w:tc>
          <w:tcPr>
            <w:tcW w:w="1180" w:type="dxa"/>
            <w:tcBorders>
              <w:top w:val="single" w:sz="4" w:space="0" w:color="auto"/>
              <w:left w:val="single" w:sz="4" w:space="0" w:color="auto"/>
              <w:bottom w:val="single" w:sz="4" w:space="0" w:color="auto"/>
              <w:right w:val="single" w:sz="4" w:space="0" w:color="auto"/>
            </w:tcBorders>
            <w:hideMark/>
          </w:tcPr>
          <w:p w14:paraId="510F5AF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c>
          <w:tcPr>
            <w:tcW w:w="803" w:type="dxa"/>
            <w:tcBorders>
              <w:right w:val="single" w:sz="4" w:space="0" w:color="auto"/>
            </w:tcBorders>
          </w:tcPr>
          <w:p w14:paraId="55221565"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79B95B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Croydon </w:t>
            </w:r>
          </w:p>
        </w:tc>
        <w:tc>
          <w:tcPr>
            <w:tcW w:w="1180" w:type="dxa"/>
            <w:tcBorders>
              <w:top w:val="single" w:sz="4" w:space="0" w:color="auto"/>
              <w:left w:val="single" w:sz="4" w:space="0" w:color="auto"/>
              <w:bottom w:val="single" w:sz="4" w:space="0" w:color="auto"/>
              <w:right w:val="single" w:sz="4" w:space="0" w:color="auto"/>
            </w:tcBorders>
          </w:tcPr>
          <w:p w14:paraId="46CC498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CQQ </w:t>
            </w:r>
          </w:p>
        </w:tc>
        <w:tc>
          <w:tcPr>
            <w:tcW w:w="1180" w:type="dxa"/>
            <w:tcBorders>
              <w:top w:val="single" w:sz="4" w:space="0" w:color="auto"/>
              <w:left w:val="single" w:sz="4" w:space="0" w:color="auto"/>
              <w:bottom w:val="single" w:sz="4" w:space="0" w:color="auto"/>
              <w:right w:val="single" w:sz="4" w:space="0" w:color="auto"/>
            </w:tcBorders>
          </w:tcPr>
          <w:p w14:paraId="262DA00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r>
      <w:tr w:rsidR="00985E40" w:rsidRPr="00ED234B" w14:paraId="3A5E2703"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66A245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Clayton </w:t>
            </w:r>
          </w:p>
        </w:tc>
        <w:tc>
          <w:tcPr>
            <w:tcW w:w="1179" w:type="dxa"/>
            <w:tcBorders>
              <w:top w:val="single" w:sz="4" w:space="0" w:color="auto"/>
              <w:left w:val="single" w:sz="4" w:space="0" w:color="auto"/>
              <w:bottom w:val="single" w:sz="4" w:space="0" w:color="auto"/>
              <w:right w:val="single" w:sz="4" w:space="0" w:color="auto"/>
            </w:tcBorders>
            <w:hideMark/>
          </w:tcPr>
          <w:p w14:paraId="31017DA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CTO </w:t>
            </w:r>
          </w:p>
        </w:tc>
        <w:tc>
          <w:tcPr>
            <w:tcW w:w="1180" w:type="dxa"/>
            <w:tcBorders>
              <w:top w:val="single" w:sz="4" w:space="0" w:color="auto"/>
              <w:left w:val="single" w:sz="4" w:space="0" w:color="auto"/>
              <w:bottom w:val="single" w:sz="4" w:space="0" w:color="auto"/>
              <w:right w:val="single" w:sz="4" w:space="0" w:color="auto"/>
            </w:tcBorders>
            <w:hideMark/>
          </w:tcPr>
          <w:p w14:paraId="213DDA7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c>
          <w:tcPr>
            <w:tcW w:w="803" w:type="dxa"/>
            <w:tcBorders>
              <w:right w:val="single" w:sz="4" w:space="0" w:color="auto"/>
            </w:tcBorders>
          </w:tcPr>
          <w:p w14:paraId="5CF2D18F"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A5E3BF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Culgoa </w:t>
            </w:r>
          </w:p>
        </w:tc>
        <w:tc>
          <w:tcPr>
            <w:tcW w:w="1180" w:type="dxa"/>
            <w:tcBorders>
              <w:top w:val="single" w:sz="4" w:space="0" w:color="auto"/>
              <w:left w:val="single" w:sz="4" w:space="0" w:color="auto"/>
              <w:bottom w:val="single" w:sz="4" w:space="0" w:color="auto"/>
              <w:right w:val="single" w:sz="4" w:space="0" w:color="auto"/>
            </w:tcBorders>
          </w:tcPr>
          <w:p w14:paraId="3C2FEEA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CLG </w:t>
            </w:r>
          </w:p>
        </w:tc>
        <w:tc>
          <w:tcPr>
            <w:tcW w:w="1180" w:type="dxa"/>
            <w:tcBorders>
              <w:top w:val="single" w:sz="4" w:space="0" w:color="auto"/>
              <w:left w:val="single" w:sz="4" w:space="0" w:color="auto"/>
              <w:bottom w:val="single" w:sz="4" w:space="0" w:color="auto"/>
              <w:right w:val="single" w:sz="4" w:space="0" w:color="auto"/>
            </w:tcBorders>
          </w:tcPr>
          <w:p w14:paraId="15E2D6F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349 </w:t>
            </w:r>
          </w:p>
        </w:tc>
      </w:tr>
      <w:tr w:rsidR="00985E40" w:rsidRPr="00ED234B" w14:paraId="7D415100"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490B710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Clunes </w:t>
            </w:r>
          </w:p>
        </w:tc>
        <w:tc>
          <w:tcPr>
            <w:tcW w:w="1179" w:type="dxa"/>
            <w:tcBorders>
              <w:top w:val="single" w:sz="4" w:space="0" w:color="auto"/>
              <w:left w:val="single" w:sz="4" w:space="0" w:color="auto"/>
              <w:bottom w:val="single" w:sz="4" w:space="0" w:color="auto"/>
              <w:right w:val="single" w:sz="4" w:space="0" w:color="auto"/>
            </w:tcBorders>
            <w:hideMark/>
          </w:tcPr>
          <w:p w14:paraId="56FC430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CUE </w:t>
            </w:r>
          </w:p>
        </w:tc>
        <w:tc>
          <w:tcPr>
            <w:tcW w:w="1180" w:type="dxa"/>
            <w:tcBorders>
              <w:top w:val="single" w:sz="4" w:space="0" w:color="auto"/>
              <w:left w:val="single" w:sz="4" w:space="0" w:color="auto"/>
              <w:bottom w:val="single" w:sz="4" w:space="0" w:color="auto"/>
              <w:right w:val="single" w:sz="4" w:space="0" w:color="auto"/>
            </w:tcBorders>
            <w:hideMark/>
          </w:tcPr>
          <w:p w14:paraId="26A45EC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156 </w:t>
            </w:r>
          </w:p>
        </w:tc>
        <w:tc>
          <w:tcPr>
            <w:tcW w:w="803" w:type="dxa"/>
            <w:tcBorders>
              <w:right w:val="single" w:sz="4" w:space="0" w:color="auto"/>
            </w:tcBorders>
          </w:tcPr>
          <w:p w14:paraId="0AD5B099"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2E4940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Dadswells Bridge </w:t>
            </w:r>
          </w:p>
        </w:tc>
        <w:tc>
          <w:tcPr>
            <w:tcW w:w="1180" w:type="dxa"/>
            <w:tcBorders>
              <w:top w:val="single" w:sz="4" w:space="0" w:color="auto"/>
              <w:left w:val="single" w:sz="4" w:space="0" w:color="auto"/>
              <w:bottom w:val="single" w:sz="4" w:space="0" w:color="auto"/>
              <w:right w:val="single" w:sz="4" w:space="0" w:color="auto"/>
            </w:tcBorders>
          </w:tcPr>
          <w:p w14:paraId="5610B8F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DAD </w:t>
            </w:r>
          </w:p>
        </w:tc>
        <w:tc>
          <w:tcPr>
            <w:tcW w:w="1180" w:type="dxa"/>
            <w:tcBorders>
              <w:top w:val="single" w:sz="4" w:space="0" w:color="auto"/>
              <w:left w:val="single" w:sz="4" w:space="0" w:color="auto"/>
              <w:bottom w:val="single" w:sz="4" w:space="0" w:color="auto"/>
              <w:right w:val="single" w:sz="4" w:space="0" w:color="auto"/>
            </w:tcBorders>
          </w:tcPr>
          <w:p w14:paraId="5A94104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269 </w:t>
            </w:r>
          </w:p>
        </w:tc>
      </w:tr>
      <w:tr w:rsidR="00985E40" w:rsidRPr="00ED234B" w14:paraId="1DEE0655" w14:textId="77777777" w:rsidTr="00FB0258">
        <w:tc>
          <w:tcPr>
            <w:tcW w:w="1800" w:type="dxa"/>
            <w:tcBorders>
              <w:top w:val="single" w:sz="4" w:space="0" w:color="auto"/>
              <w:left w:val="single" w:sz="4" w:space="0" w:color="auto"/>
              <w:bottom w:val="single" w:sz="4" w:space="0" w:color="auto"/>
              <w:right w:val="single" w:sz="4" w:space="0" w:color="auto"/>
            </w:tcBorders>
          </w:tcPr>
          <w:p w14:paraId="4DCD6BB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Coal Creek</w:t>
            </w:r>
          </w:p>
        </w:tc>
        <w:tc>
          <w:tcPr>
            <w:tcW w:w="1179" w:type="dxa"/>
            <w:tcBorders>
              <w:top w:val="single" w:sz="4" w:space="0" w:color="auto"/>
              <w:left w:val="single" w:sz="4" w:space="0" w:color="auto"/>
              <w:bottom w:val="single" w:sz="4" w:space="0" w:color="auto"/>
              <w:right w:val="single" w:sz="4" w:space="0" w:color="auto"/>
            </w:tcBorders>
          </w:tcPr>
          <w:p w14:paraId="5CA9B83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CLC</w:t>
            </w:r>
          </w:p>
        </w:tc>
        <w:tc>
          <w:tcPr>
            <w:tcW w:w="1180" w:type="dxa"/>
            <w:tcBorders>
              <w:top w:val="single" w:sz="4" w:space="0" w:color="auto"/>
              <w:left w:val="single" w:sz="4" w:space="0" w:color="auto"/>
              <w:bottom w:val="single" w:sz="4" w:space="0" w:color="auto"/>
              <w:right w:val="single" w:sz="4" w:space="0" w:color="auto"/>
            </w:tcBorders>
          </w:tcPr>
          <w:p w14:paraId="760D48C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111</w:t>
            </w:r>
          </w:p>
        </w:tc>
        <w:tc>
          <w:tcPr>
            <w:tcW w:w="803" w:type="dxa"/>
            <w:tcBorders>
              <w:right w:val="single" w:sz="4" w:space="0" w:color="auto"/>
            </w:tcBorders>
          </w:tcPr>
          <w:p w14:paraId="76AD2373"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B35DF0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Daisy Hill </w:t>
            </w:r>
          </w:p>
        </w:tc>
        <w:tc>
          <w:tcPr>
            <w:tcW w:w="1180" w:type="dxa"/>
            <w:tcBorders>
              <w:top w:val="single" w:sz="4" w:space="0" w:color="auto"/>
              <w:left w:val="single" w:sz="4" w:space="0" w:color="auto"/>
              <w:bottom w:val="single" w:sz="4" w:space="0" w:color="auto"/>
              <w:right w:val="single" w:sz="4" w:space="0" w:color="auto"/>
            </w:tcBorders>
          </w:tcPr>
          <w:p w14:paraId="0CBABB5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DAI </w:t>
            </w:r>
          </w:p>
        </w:tc>
        <w:tc>
          <w:tcPr>
            <w:tcW w:w="1180" w:type="dxa"/>
            <w:tcBorders>
              <w:top w:val="single" w:sz="4" w:space="0" w:color="auto"/>
              <w:left w:val="single" w:sz="4" w:space="0" w:color="auto"/>
              <w:bottom w:val="single" w:sz="4" w:space="0" w:color="auto"/>
              <w:right w:val="single" w:sz="4" w:space="0" w:color="auto"/>
            </w:tcBorders>
          </w:tcPr>
          <w:p w14:paraId="72B17BF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179 </w:t>
            </w:r>
          </w:p>
        </w:tc>
      </w:tr>
      <w:tr w:rsidR="00985E40" w:rsidRPr="00ED234B" w14:paraId="681CE115" w14:textId="77777777" w:rsidTr="00FB0258">
        <w:tc>
          <w:tcPr>
            <w:tcW w:w="1800" w:type="dxa"/>
            <w:tcBorders>
              <w:top w:val="single" w:sz="4" w:space="0" w:color="auto"/>
              <w:left w:val="single" w:sz="4" w:space="0" w:color="auto"/>
              <w:bottom w:val="single" w:sz="4" w:space="0" w:color="auto"/>
              <w:right w:val="single" w:sz="4" w:space="0" w:color="auto"/>
            </w:tcBorders>
          </w:tcPr>
          <w:p w14:paraId="4F759C8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Cobargo</w:t>
            </w:r>
          </w:p>
        </w:tc>
        <w:tc>
          <w:tcPr>
            <w:tcW w:w="1179" w:type="dxa"/>
            <w:tcBorders>
              <w:top w:val="single" w:sz="4" w:space="0" w:color="auto"/>
              <w:left w:val="single" w:sz="4" w:space="0" w:color="auto"/>
              <w:bottom w:val="single" w:sz="4" w:space="0" w:color="auto"/>
              <w:right w:val="single" w:sz="4" w:space="0" w:color="auto"/>
            </w:tcBorders>
          </w:tcPr>
          <w:p w14:paraId="6E03DDD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CXB</w:t>
            </w:r>
          </w:p>
        </w:tc>
        <w:tc>
          <w:tcPr>
            <w:tcW w:w="1180" w:type="dxa"/>
            <w:tcBorders>
              <w:top w:val="single" w:sz="4" w:space="0" w:color="auto"/>
              <w:left w:val="single" w:sz="4" w:space="0" w:color="auto"/>
              <w:bottom w:val="single" w:sz="4" w:space="0" w:color="auto"/>
              <w:right w:val="single" w:sz="4" w:space="0" w:color="auto"/>
            </w:tcBorders>
          </w:tcPr>
          <w:p w14:paraId="256223F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733</w:t>
            </w:r>
          </w:p>
        </w:tc>
        <w:tc>
          <w:tcPr>
            <w:tcW w:w="803" w:type="dxa"/>
            <w:tcBorders>
              <w:right w:val="single" w:sz="4" w:space="0" w:color="auto"/>
            </w:tcBorders>
          </w:tcPr>
          <w:p w14:paraId="4109E696"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3DFE30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Dalyston </w:t>
            </w:r>
          </w:p>
        </w:tc>
        <w:tc>
          <w:tcPr>
            <w:tcW w:w="1180" w:type="dxa"/>
            <w:tcBorders>
              <w:top w:val="single" w:sz="4" w:space="0" w:color="auto"/>
              <w:left w:val="single" w:sz="4" w:space="0" w:color="auto"/>
              <w:bottom w:val="single" w:sz="4" w:space="0" w:color="auto"/>
              <w:right w:val="single" w:sz="4" w:space="0" w:color="auto"/>
            </w:tcBorders>
          </w:tcPr>
          <w:p w14:paraId="2F14876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DLN </w:t>
            </w:r>
          </w:p>
        </w:tc>
        <w:tc>
          <w:tcPr>
            <w:tcW w:w="1180" w:type="dxa"/>
            <w:tcBorders>
              <w:top w:val="single" w:sz="4" w:space="0" w:color="auto"/>
              <w:left w:val="single" w:sz="4" w:space="0" w:color="auto"/>
              <w:bottom w:val="single" w:sz="4" w:space="0" w:color="auto"/>
              <w:right w:val="single" w:sz="4" w:space="0" w:color="auto"/>
            </w:tcBorders>
          </w:tcPr>
          <w:p w14:paraId="419ABBA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122 </w:t>
            </w:r>
          </w:p>
        </w:tc>
      </w:tr>
      <w:tr w:rsidR="00985E40" w:rsidRPr="00ED234B" w14:paraId="1F61A47E" w14:textId="77777777" w:rsidTr="00FB0258">
        <w:tc>
          <w:tcPr>
            <w:tcW w:w="1800" w:type="dxa"/>
            <w:tcBorders>
              <w:top w:val="single" w:sz="4" w:space="0" w:color="auto"/>
              <w:left w:val="single" w:sz="4" w:space="0" w:color="auto"/>
              <w:bottom w:val="single" w:sz="4" w:space="0" w:color="auto"/>
              <w:right w:val="single" w:sz="4" w:space="0" w:color="auto"/>
            </w:tcBorders>
          </w:tcPr>
          <w:p w14:paraId="36F3DB6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Cobblebank</w:t>
            </w:r>
          </w:p>
        </w:tc>
        <w:tc>
          <w:tcPr>
            <w:tcW w:w="1179" w:type="dxa"/>
            <w:tcBorders>
              <w:top w:val="single" w:sz="4" w:space="0" w:color="auto"/>
              <w:left w:val="single" w:sz="4" w:space="0" w:color="auto"/>
              <w:bottom w:val="single" w:sz="4" w:space="0" w:color="auto"/>
              <w:right w:val="single" w:sz="4" w:space="0" w:color="auto"/>
            </w:tcBorders>
          </w:tcPr>
          <w:p w14:paraId="443543D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CBK</w:t>
            </w:r>
          </w:p>
        </w:tc>
        <w:tc>
          <w:tcPr>
            <w:tcW w:w="1180" w:type="dxa"/>
            <w:tcBorders>
              <w:top w:val="single" w:sz="4" w:space="0" w:color="auto"/>
              <w:left w:val="single" w:sz="4" w:space="0" w:color="auto"/>
              <w:bottom w:val="single" w:sz="4" w:space="0" w:color="auto"/>
              <w:right w:val="single" w:sz="4" w:space="0" w:color="auto"/>
            </w:tcBorders>
          </w:tcPr>
          <w:p w14:paraId="4A78F3F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50</w:t>
            </w:r>
          </w:p>
        </w:tc>
        <w:tc>
          <w:tcPr>
            <w:tcW w:w="803" w:type="dxa"/>
            <w:tcBorders>
              <w:right w:val="single" w:sz="4" w:space="0" w:color="auto"/>
            </w:tcBorders>
          </w:tcPr>
          <w:p w14:paraId="1D330DB0"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AA0E81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Dandenong </w:t>
            </w:r>
          </w:p>
        </w:tc>
        <w:tc>
          <w:tcPr>
            <w:tcW w:w="1180" w:type="dxa"/>
            <w:tcBorders>
              <w:top w:val="single" w:sz="4" w:space="0" w:color="auto"/>
              <w:left w:val="single" w:sz="4" w:space="0" w:color="auto"/>
              <w:bottom w:val="single" w:sz="4" w:space="0" w:color="auto"/>
              <w:right w:val="single" w:sz="4" w:space="0" w:color="auto"/>
            </w:tcBorders>
          </w:tcPr>
          <w:p w14:paraId="19F3807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DNG </w:t>
            </w:r>
          </w:p>
        </w:tc>
        <w:tc>
          <w:tcPr>
            <w:tcW w:w="1180" w:type="dxa"/>
            <w:tcBorders>
              <w:top w:val="single" w:sz="4" w:space="0" w:color="auto"/>
              <w:left w:val="single" w:sz="4" w:space="0" w:color="auto"/>
              <w:bottom w:val="single" w:sz="4" w:space="0" w:color="auto"/>
              <w:right w:val="single" w:sz="4" w:space="0" w:color="auto"/>
            </w:tcBorders>
          </w:tcPr>
          <w:p w14:paraId="2D93EFC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r>
      <w:tr w:rsidR="00985E40" w:rsidRPr="00ED234B" w14:paraId="1ADF9F7D"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FF0466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Cobram </w:t>
            </w:r>
          </w:p>
        </w:tc>
        <w:tc>
          <w:tcPr>
            <w:tcW w:w="1179" w:type="dxa"/>
            <w:tcBorders>
              <w:top w:val="single" w:sz="4" w:space="0" w:color="auto"/>
              <w:left w:val="single" w:sz="4" w:space="0" w:color="auto"/>
              <w:bottom w:val="single" w:sz="4" w:space="0" w:color="auto"/>
              <w:right w:val="single" w:sz="4" w:space="0" w:color="auto"/>
            </w:tcBorders>
            <w:hideMark/>
          </w:tcPr>
          <w:p w14:paraId="3FC97B9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CRM </w:t>
            </w:r>
          </w:p>
        </w:tc>
        <w:tc>
          <w:tcPr>
            <w:tcW w:w="1180" w:type="dxa"/>
            <w:tcBorders>
              <w:top w:val="single" w:sz="4" w:space="0" w:color="auto"/>
              <w:left w:val="single" w:sz="4" w:space="0" w:color="auto"/>
              <w:bottom w:val="single" w:sz="4" w:space="0" w:color="auto"/>
              <w:right w:val="single" w:sz="4" w:space="0" w:color="auto"/>
            </w:tcBorders>
            <w:hideMark/>
          </w:tcPr>
          <w:p w14:paraId="2F9817A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250 </w:t>
            </w:r>
          </w:p>
        </w:tc>
        <w:tc>
          <w:tcPr>
            <w:tcW w:w="803" w:type="dxa"/>
            <w:tcBorders>
              <w:right w:val="single" w:sz="4" w:space="0" w:color="auto"/>
            </w:tcBorders>
          </w:tcPr>
          <w:p w14:paraId="78D0C898"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CAC686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Darlington </w:t>
            </w:r>
          </w:p>
        </w:tc>
        <w:tc>
          <w:tcPr>
            <w:tcW w:w="1180" w:type="dxa"/>
            <w:tcBorders>
              <w:top w:val="single" w:sz="4" w:space="0" w:color="auto"/>
              <w:left w:val="single" w:sz="4" w:space="0" w:color="auto"/>
              <w:bottom w:val="single" w:sz="4" w:space="0" w:color="auto"/>
              <w:right w:val="single" w:sz="4" w:space="0" w:color="auto"/>
            </w:tcBorders>
          </w:tcPr>
          <w:p w14:paraId="7D2D202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DGT </w:t>
            </w:r>
          </w:p>
        </w:tc>
        <w:tc>
          <w:tcPr>
            <w:tcW w:w="1180" w:type="dxa"/>
            <w:tcBorders>
              <w:top w:val="single" w:sz="4" w:space="0" w:color="auto"/>
              <w:left w:val="single" w:sz="4" w:space="0" w:color="auto"/>
              <w:bottom w:val="single" w:sz="4" w:space="0" w:color="auto"/>
              <w:right w:val="single" w:sz="4" w:space="0" w:color="auto"/>
            </w:tcBorders>
          </w:tcPr>
          <w:p w14:paraId="4736C2E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221 </w:t>
            </w:r>
          </w:p>
        </w:tc>
      </w:tr>
      <w:tr w:rsidR="00985E40" w:rsidRPr="00ED234B" w14:paraId="621F9027"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FF63F2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Coburg </w:t>
            </w:r>
          </w:p>
        </w:tc>
        <w:tc>
          <w:tcPr>
            <w:tcW w:w="1179" w:type="dxa"/>
            <w:tcBorders>
              <w:top w:val="single" w:sz="4" w:space="0" w:color="auto"/>
              <w:left w:val="single" w:sz="4" w:space="0" w:color="auto"/>
              <w:bottom w:val="single" w:sz="4" w:space="0" w:color="auto"/>
              <w:right w:val="single" w:sz="4" w:space="0" w:color="auto"/>
            </w:tcBorders>
            <w:hideMark/>
          </w:tcPr>
          <w:p w14:paraId="74E16C3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CBU </w:t>
            </w:r>
          </w:p>
        </w:tc>
        <w:tc>
          <w:tcPr>
            <w:tcW w:w="1180" w:type="dxa"/>
            <w:tcBorders>
              <w:top w:val="single" w:sz="4" w:space="0" w:color="auto"/>
              <w:left w:val="single" w:sz="4" w:space="0" w:color="auto"/>
              <w:bottom w:val="single" w:sz="4" w:space="0" w:color="auto"/>
              <w:right w:val="single" w:sz="4" w:space="0" w:color="auto"/>
            </w:tcBorders>
            <w:hideMark/>
          </w:tcPr>
          <w:p w14:paraId="070285C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0 </w:t>
            </w:r>
          </w:p>
        </w:tc>
        <w:tc>
          <w:tcPr>
            <w:tcW w:w="803" w:type="dxa"/>
            <w:tcBorders>
              <w:right w:val="single" w:sz="4" w:space="0" w:color="auto"/>
            </w:tcBorders>
          </w:tcPr>
          <w:p w14:paraId="06D20114"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180061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Darlington Point </w:t>
            </w:r>
          </w:p>
        </w:tc>
        <w:tc>
          <w:tcPr>
            <w:tcW w:w="1180" w:type="dxa"/>
            <w:tcBorders>
              <w:top w:val="single" w:sz="4" w:space="0" w:color="auto"/>
              <w:left w:val="single" w:sz="4" w:space="0" w:color="auto"/>
              <w:bottom w:val="single" w:sz="4" w:space="0" w:color="auto"/>
              <w:right w:val="single" w:sz="4" w:space="0" w:color="auto"/>
            </w:tcBorders>
          </w:tcPr>
          <w:p w14:paraId="6775EE6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DPT </w:t>
            </w:r>
          </w:p>
        </w:tc>
        <w:tc>
          <w:tcPr>
            <w:tcW w:w="1180" w:type="dxa"/>
            <w:tcBorders>
              <w:top w:val="single" w:sz="4" w:space="0" w:color="auto"/>
              <w:left w:val="single" w:sz="4" w:space="0" w:color="auto"/>
              <w:bottom w:val="single" w:sz="4" w:space="0" w:color="auto"/>
              <w:right w:val="single" w:sz="4" w:space="0" w:color="auto"/>
            </w:tcBorders>
          </w:tcPr>
          <w:p w14:paraId="3246D32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435 </w:t>
            </w:r>
          </w:p>
        </w:tc>
      </w:tr>
      <w:tr w:rsidR="00985E40" w:rsidRPr="00ED234B" w14:paraId="0E8C8B0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FEA143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Cohuna </w:t>
            </w:r>
          </w:p>
        </w:tc>
        <w:tc>
          <w:tcPr>
            <w:tcW w:w="1179" w:type="dxa"/>
            <w:tcBorders>
              <w:top w:val="single" w:sz="4" w:space="0" w:color="auto"/>
              <w:left w:val="single" w:sz="4" w:space="0" w:color="auto"/>
              <w:bottom w:val="single" w:sz="4" w:space="0" w:color="auto"/>
              <w:right w:val="single" w:sz="4" w:space="0" w:color="auto"/>
            </w:tcBorders>
            <w:hideMark/>
          </w:tcPr>
          <w:p w14:paraId="021658F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COH </w:t>
            </w:r>
          </w:p>
        </w:tc>
        <w:tc>
          <w:tcPr>
            <w:tcW w:w="1180" w:type="dxa"/>
            <w:tcBorders>
              <w:top w:val="single" w:sz="4" w:space="0" w:color="auto"/>
              <w:left w:val="single" w:sz="4" w:space="0" w:color="auto"/>
              <w:bottom w:val="single" w:sz="4" w:space="0" w:color="auto"/>
              <w:right w:val="single" w:sz="4" w:space="0" w:color="auto"/>
            </w:tcBorders>
            <w:hideMark/>
          </w:tcPr>
          <w:p w14:paraId="2E601DF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273 </w:t>
            </w:r>
          </w:p>
        </w:tc>
        <w:tc>
          <w:tcPr>
            <w:tcW w:w="803" w:type="dxa"/>
            <w:tcBorders>
              <w:right w:val="single" w:sz="4" w:space="0" w:color="auto"/>
            </w:tcBorders>
          </w:tcPr>
          <w:p w14:paraId="3869D6C9"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F61AFE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Darnum </w:t>
            </w:r>
          </w:p>
        </w:tc>
        <w:tc>
          <w:tcPr>
            <w:tcW w:w="1180" w:type="dxa"/>
            <w:tcBorders>
              <w:top w:val="single" w:sz="4" w:space="0" w:color="auto"/>
              <w:left w:val="single" w:sz="4" w:space="0" w:color="auto"/>
              <w:bottom w:val="single" w:sz="4" w:space="0" w:color="auto"/>
              <w:right w:val="single" w:sz="4" w:space="0" w:color="auto"/>
            </w:tcBorders>
          </w:tcPr>
          <w:p w14:paraId="71A5939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DRM </w:t>
            </w:r>
          </w:p>
        </w:tc>
        <w:tc>
          <w:tcPr>
            <w:tcW w:w="1180" w:type="dxa"/>
            <w:tcBorders>
              <w:top w:val="single" w:sz="4" w:space="0" w:color="auto"/>
              <w:left w:val="single" w:sz="4" w:space="0" w:color="auto"/>
              <w:bottom w:val="single" w:sz="4" w:space="0" w:color="auto"/>
              <w:right w:val="single" w:sz="4" w:space="0" w:color="auto"/>
            </w:tcBorders>
          </w:tcPr>
          <w:p w14:paraId="781D13C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106 </w:t>
            </w:r>
          </w:p>
        </w:tc>
      </w:tr>
      <w:tr w:rsidR="00985E40" w:rsidRPr="00ED234B" w14:paraId="7FE98EEE"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40BEDF1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Colac </w:t>
            </w:r>
          </w:p>
        </w:tc>
        <w:tc>
          <w:tcPr>
            <w:tcW w:w="1179" w:type="dxa"/>
            <w:tcBorders>
              <w:top w:val="single" w:sz="4" w:space="0" w:color="auto"/>
              <w:left w:val="single" w:sz="4" w:space="0" w:color="auto"/>
              <w:bottom w:val="single" w:sz="4" w:space="0" w:color="auto"/>
              <w:right w:val="single" w:sz="4" w:space="0" w:color="auto"/>
            </w:tcBorders>
            <w:hideMark/>
          </w:tcPr>
          <w:p w14:paraId="7580603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XCO </w:t>
            </w:r>
          </w:p>
        </w:tc>
        <w:tc>
          <w:tcPr>
            <w:tcW w:w="1180" w:type="dxa"/>
            <w:tcBorders>
              <w:top w:val="single" w:sz="4" w:space="0" w:color="auto"/>
              <w:left w:val="single" w:sz="4" w:space="0" w:color="auto"/>
              <w:bottom w:val="single" w:sz="4" w:space="0" w:color="auto"/>
              <w:right w:val="single" w:sz="4" w:space="0" w:color="auto"/>
            </w:tcBorders>
            <w:hideMark/>
          </w:tcPr>
          <w:p w14:paraId="58F93F4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153 </w:t>
            </w:r>
          </w:p>
        </w:tc>
        <w:tc>
          <w:tcPr>
            <w:tcW w:w="803" w:type="dxa"/>
            <w:tcBorders>
              <w:right w:val="single" w:sz="4" w:space="0" w:color="auto"/>
            </w:tcBorders>
          </w:tcPr>
          <w:p w14:paraId="6CFC8FE1"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028A0D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Dartmoor </w:t>
            </w:r>
          </w:p>
        </w:tc>
        <w:tc>
          <w:tcPr>
            <w:tcW w:w="1180" w:type="dxa"/>
            <w:tcBorders>
              <w:top w:val="single" w:sz="4" w:space="0" w:color="auto"/>
              <w:left w:val="single" w:sz="4" w:space="0" w:color="auto"/>
              <w:bottom w:val="single" w:sz="4" w:space="0" w:color="auto"/>
              <w:right w:val="single" w:sz="4" w:space="0" w:color="auto"/>
            </w:tcBorders>
          </w:tcPr>
          <w:p w14:paraId="21AEA2A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DTR </w:t>
            </w:r>
          </w:p>
        </w:tc>
        <w:tc>
          <w:tcPr>
            <w:tcW w:w="1180" w:type="dxa"/>
            <w:tcBorders>
              <w:top w:val="single" w:sz="4" w:space="0" w:color="auto"/>
              <w:left w:val="single" w:sz="4" w:space="0" w:color="auto"/>
              <w:bottom w:val="single" w:sz="4" w:space="0" w:color="auto"/>
              <w:right w:val="single" w:sz="4" w:space="0" w:color="auto"/>
            </w:tcBorders>
          </w:tcPr>
          <w:p w14:paraId="43A3D9D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437 </w:t>
            </w:r>
          </w:p>
        </w:tc>
      </w:tr>
      <w:tr w:rsidR="00985E40" w:rsidRPr="00ED234B" w14:paraId="5816B95A"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E1D41A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Colbinabbin </w:t>
            </w:r>
          </w:p>
        </w:tc>
        <w:tc>
          <w:tcPr>
            <w:tcW w:w="1179" w:type="dxa"/>
            <w:tcBorders>
              <w:top w:val="single" w:sz="4" w:space="0" w:color="auto"/>
              <w:left w:val="single" w:sz="4" w:space="0" w:color="auto"/>
              <w:bottom w:val="single" w:sz="4" w:space="0" w:color="auto"/>
              <w:right w:val="single" w:sz="4" w:space="0" w:color="auto"/>
            </w:tcBorders>
            <w:hideMark/>
          </w:tcPr>
          <w:p w14:paraId="036BE9C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CIV </w:t>
            </w:r>
          </w:p>
        </w:tc>
        <w:tc>
          <w:tcPr>
            <w:tcW w:w="1180" w:type="dxa"/>
            <w:tcBorders>
              <w:top w:val="single" w:sz="4" w:space="0" w:color="auto"/>
              <w:left w:val="single" w:sz="4" w:space="0" w:color="auto"/>
              <w:bottom w:val="single" w:sz="4" w:space="0" w:color="auto"/>
              <w:right w:val="single" w:sz="4" w:space="0" w:color="auto"/>
            </w:tcBorders>
            <w:hideMark/>
          </w:tcPr>
          <w:p w14:paraId="5DF334E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130 </w:t>
            </w:r>
          </w:p>
        </w:tc>
        <w:tc>
          <w:tcPr>
            <w:tcW w:w="803" w:type="dxa"/>
            <w:tcBorders>
              <w:right w:val="single" w:sz="4" w:space="0" w:color="auto"/>
            </w:tcBorders>
          </w:tcPr>
          <w:p w14:paraId="5642618E"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BA56F4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Daylesford </w:t>
            </w:r>
          </w:p>
        </w:tc>
        <w:tc>
          <w:tcPr>
            <w:tcW w:w="1180" w:type="dxa"/>
            <w:tcBorders>
              <w:top w:val="single" w:sz="4" w:space="0" w:color="auto"/>
              <w:left w:val="single" w:sz="4" w:space="0" w:color="auto"/>
              <w:bottom w:val="single" w:sz="4" w:space="0" w:color="auto"/>
              <w:right w:val="single" w:sz="4" w:space="0" w:color="auto"/>
            </w:tcBorders>
          </w:tcPr>
          <w:p w14:paraId="24AB102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DFD </w:t>
            </w:r>
          </w:p>
        </w:tc>
        <w:tc>
          <w:tcPr>
            <w:tcW w:w="1180" w:type="dxa"/>
            <w:tcBorders>
              <w:top w:val="single" w:sz="4" w:space="0" w:color="auto"/>
              <w:left w:val="single" w:sz="4" w:space="0" w:color="auto"/>
              <w:bottom w:val="single" w:sz="4" w:space="0" w:color="auto"/>
              <w:right w:val="single" w:sz="4" w:space="0" w:color="auto"/>
            </w:tcBorders>
          </w:tcPr>
          <w:p w14:paraId="51983AD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109 </w:t>
            </w:r>
          </w:p>
        </w:tc>
      </w:tr>
      <w:tr w:rsidR="00985E40" w:rsidRPr="00ED234B" w14:paraId="5B69BB78" w14:textId="77777777" w:rsidTr="00FB0258">
        <w:tc>
          <w:tcPr>
            <w:tcW w:w="1800" w:type="dxa"/>
            <w:tcBorders>
              <w:top w:val="single" w:sz="4" w:space="0" w:color="auto"/>
              <w:left w:val="single" w:sz="4" w:space="0" w:color="auto"/>
              <w:bottom w:val="single" w:sz="4" w:space="0" w:color="auto"/>
              <w:right w:val="single" w:sz="4" w:space="0" w:color="auto"/>
            </w:tcBorders>
          </w:tcPr>
          <w:p w14:paraId="7AD18AB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Coleambally</w:t>
            </w:r>
          </w:p>
        </w:tc>
        <w:tc>
          <w:tcPr>
            <w:tcW w:w="1179" w:type="dxa"/>
            <w:tcBorders>
              <w:top w:val="single" w:sz="4" w:space="0" w:color="auto"/>
              <w:left w:val="single" w:sz="4" w:space="0" w:color="auto"/>
              <w:bottom w:val="single" w:sz="4" w:space="0" w:color="auto"/>
              <w:right w:val="single" w:sz="4" w:space="0" w:color="auto"/>
            </w:tcBorders>
          </w:tcPr>
          <w:p w14:paraId="53C339D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CML</w:t>
            </w:r>
          </w:p>
        </w:tc>
        <w:tc>
          <w:tcPr>
            <w:tcW w:w="1180" w:type="dxa"/>
            <w:tcBorders>
              <w:top w:val="single" w:sz="4" w:space="0" w:color="auto"/>
              <w:left w:val="single" w:sz="4" w:space="0" w:color="auto"/>
              <w:bottom w:val="single" w:sz="4" w:space="0" w:color="auto"/>
              <w:right w:val="single" w:sz="4" w:space="0" w:color="auto"/>
            </w:tcBorders>
          </w:tcPr>
          <w:p w14:paraId="038FB3B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400</w:t>
            </w:r>
          </w:p>
        </w:tc>
        <w:tc>
          <w:tcPr>
            <w:tcW w:w="803" w:type="dxa"/>
            <w:tcBorders>
              <w:right w:val="single" w:sz="4" w:space="0" w:color="auto"/>
            </w:tcBorders>
          </w:tcPr>
          <w:p w14:paraId="3AEE6AEB"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788816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Deer Park </w:t>
            </w:r>
          </w:p>
        </w:tc>
        <w:tc>
          <w:tcPr>
            <w:tcW w:w="1180" w:type="dxa"/>
            <w:tcBorders>
              <w:top w:val="single" w:sz="4" w:space="0" w:color="auto"/>
              <w:left w:val="single" w:sz="4" w:space="0" w:color="auto"/>
              <w:bottom w:val="single" w:sz="4" w:space="0" w:color="auto"/>
              <w:right w:val="single" w:sz="4" w:space="0" w:color="auto"/>
            </w:tcBorders>
          </w:tcPr>
          <w:p w14:paraId="7AD82F1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DRP </w:t>
            </w:r>
          </w:p>
        </w:tc>
        <w:tc>
          <w:tcPr>
            <w:tcW w:w="1180" w:type="dxa"/>
            <w:tcBorders>
              <w:top w:val="single" w:sz="4" w:space="0" w:color="auto"/>
              <w:left w:val="single" w:sz="4" w:space="0" w:color="auto"/>
              <w:bottom w:val="single" w:sz="4" w:space="0" w:color="auto"/>
              <w:right w:val="single" w:sz="4" w:space="0" w:color="auto"/>
            </w:tcBorders>
          </w:tcPr>
          <w:p w14:paraId="52928E4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r>
      <w:tr w:rsidR="00985E40" w:rsidRPr="00ED234B" w14:paraId="1306389E"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249DDD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Coleraine </w:t>
            </w:r>
          </w:p>
        </w:tc>
        <w:tc>
          <w:tcPr>
            <w:tcW w:w="1179" w:type="dxa"/>
            <w:tcBorders>
              <w:top w:val="single" w:sz="4" w:space="0" w:color="auto"/>
              <w:left w:val="single" w:sz="4" w:space="0" w:color="auto"/>
              <w:bottom w:val="single" w:sz="4" w:space="0" w:color="auto"/>
              <w:right w:val="single" w:sz="4" w:space="0" w:color="auto"/>
            </w:tcBorders>
            <w:hideMark/>
          </w:tcPr>
          <w:p w14:paraId="66D01C2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CRE </w:t>
            </w:r>
          </w:p>
        </w:tc>
        <w:tc>
          <w:tcPr>
            <w:tcW w:w="1180" w:type="dxa"/>
            <w:tcBorders>
              <w:top w:val="single" w:sz="4" w:space="0" w:color="auto"/>
              <w:left w:val="single" w:sz="4" w:space="0" w:color="auto"/>
              <w:bottom w:val="single" w:sz="4" w:space="0" w:color="auto"/>
              <w:right w:val="single" w:sz="4" w:space="0" w:color="auto"/>
            </w:tcBorders>
            <w:hideMark/>
          </w:tcPr>
          <w:p w14:paraId="58D4F3F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352 </w:t>
            </w:r>
          </w:p>
        </w:tc>
        <w:tc>
          <w:tcPr>
            <w:tcW w:w="803" w:type="dxa"/>
            <w:tcBorders>
              <w:right w:val="single" w:sz="4" w:space="0" w:color="auto"/>
            </w:tcBorders>
          </w:tcPr>
          <w:p w14:paraId="7CA01581"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46600B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Deniliquin </w:t>
            </w:r>
          </w:p>
        </w:tc>
        <w:tc>
          <w:tcPr>
            <w:tcW w:w="1180" w:type="dxa"/>
            <w:tcBorders>
              <w:top w:val="single" w:sz="4" w:space="0" w:color="auto"/>
              <w:left w:val="single" w:sz="4" w:space="0" w:color="auto"/>
              <w:bottom w:val="single" w:sz="4" w:space="0" w:color="auto"/>
              <w:right w:val="single" w:sz="4" w:space="0" w:color="auto"/>
            </w:tcBorders>
          </w:tcPr>
          <w:p w14:paraId="7835E98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DNQ </w:t>
            </w:r>
          </w:p>
        </w:tc>
        <w:tc>
          <w:tcPr>
            <w:tcW w:w="1180" w:type="dxa"/>
            <w:tcBorders>
              <w:top w:val="single" w:sz="4" w:space="0" w:color="auto"/>
              <w:left w:val="single" w:sz="4" w:space="0" w:color="auto"/>
              <w:bottom w:val="single" w:sz="4" w:space="0" w:color="auto"/>
              <w:right w:val="single" w:sz="4" w:space="0" w:color="auto"/>
            </w:tcBorders>
          </w:tcPr>
          <w:p w14:paraId="474DE99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240 </w:t>
            </w:r>
          </w:p>
        </w:tc>
      </w:tr>
      <w:tr w:rsidR="00985E40" w:rsidRPr="00ED234B" w14:paraId="02DCCA36"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0B6D02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Congupna </w:t>
            </w:r>
          </w:p>
        </w:tc>
        <w:tc>
          <w:tcPr>
            <w:tcW w:w="1179" w:type="dxa"/>
            <w:tcBorders>
              <w:top w:val="single" w:sz="4" w:space="0" w:color="auto"/>
              <w:left w:val="single" w:sz="4" w:space="0" w:color="auto"/>
              <w:bottom w:val="single" w:sz="4" w:space="0" w:color="auto"/>
              <w:right w:val="single" w:sz="4" w:space="0" w:color="auto"/>
            </w:tcBorders>
            <w:hideMark/>
          </w:tcPr>
          <w:p w14:paraId="305D32D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CGA </w:t>
            </w:r>
          </w:p>
        </w:tc>
        <w:tc>
          <w:tcPr>
            <w:tcW w:w="1180" w:type="dxa"/>
            <w:tcBorders>
              <w:top w:val="single" w:sz="4" w:space="0" w:color="auto"/>
              <w:left w:val="single" w:sz="4" w:space="0" w:color="auto"/>
              <w:bottom w:val="single" w:sz="4" w:space="0" w:color="auto"/>
              <w:right w:val="single" w:sz="4" w:space="0" w:color="auto"/>
            </w:tcBorders>
            <w:hideMark/>
          </w:tcPr>
          <w:p w14:paraId="0273B8D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190 </w:t>
            </w:r>
          </w:p>
        </w:tc>
        <w:tc>
          <w:tcPr>
            <w:tcW w:w="803" w:type="dxa"/>
            <w:tcBorders>
              <w:right w:val="single" w:sz="4" w:space="0" w:color="auto"/>
            </w:tcBorders>
          </w:tcPr>
          <w:p w14:paraId="2C8626E8"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18F6B3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Derrinallum </w:t>
            </w:r>
          </w:p>
        </w:tc>
        <w:tc>
          <w:tcPr>
            <w:tcW w:w="1180" w:type="dxa"/>
            <w:tcBorders>
              <w:top w:val="single" w:sz="4" w:space="0" w:color="auto"/>
              <w:left w:val="single" w:sz="4" w:space="0" w:color="auto"/>
              <w:bottom w:val="single" w:sz="4" w:space="0" w:color="auto"/>
              <w:right w:val="single" w:sz="4" w:space="0" w:color="auto"/>
            </w:tcBorders>
          </w:tcPr>
          <w:p w14:paraId="66114B7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DLM </w:t>
            </w:r>
          </w:p>
        </w:tc>
        <w:tc>
          <w:tcPr>
            <w:tcW w:w="1180" w:type="dxa"/>
            <w:tcBorders>
              <w:top w:val="single" w:sz="4" w:space="0" w:color="auto"/>
              <w:left w:val="single" w:sz="4" w:space="0" w:color="auto"/>
              <w:bottom w:val="single" w:sz="4" w:space="0" w:color="auto"/>
              <w:right w:val="single" w:sz="4" w:space="0" w:color="auto"/>
            </w:tcBorders>
          </w:tcPr>
          <w:p w14:paraId="4089D5D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198 </w:t>
            </w:r>
          </w:p>
        </w:tc>
      </w:tr>
      <w:tr w:rsidR="00985E40" w:rsidRPr="00ED234B" w14:paraId="63C821C2" w14:textId="77777777" w:rsidTr="00FB0258">
        <w:tc>
          <w:tcPr>
            <w:tcW w:w="1800" w:type="dxa"/>
            <w:tcBorders>
              <w:top w:val="single" w:sz="4" w:space="0" w:color="auto"/>
              <w:left w:val="single" w:sz="4" w:space="0" w:color="auto"/>
              <w:bottom w:val="single" w:sz="4" w:space="0" w:color="auto"/>
              <w:right w:val="single" w:sz="4" w:space="0" w:color="auto"/>
            </w:tcBorders>
          </w:tcPr>
          <w:p w14:paraId="6B4622D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Cooma</w:t>
            </w:r>
          </w:p>
        </w:tc>
        <w:tc>
          <w:tcPr>
            <w:tcW w:w="1179" w:type="dxa"/>
            <w:tcBorders>
              <w:top w:val="single" w:sz="4" w:space="0" w:color="auto"/>
              <w:left w:val="single" w:sz="4" w:space="0" w:color="auto"/>
              <w:bottom w:val="single" w:sz="4" w:space="0" w:color="auto"/>
              <w:right w:val="single" w:sz="4" w:space="0" w:color="auto"/>
            </w:tcBorders>
          </w:tcPr>
          <w:p w14:paraId="7CB2F51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OOM</w:t>
            </w:r>
          </w:p>
        </w:tc>
        <w:tc>
          <w:tcPr>
            <w:tcW w:w="1180" w:type="dxa"/>
            <w:tcBorders>
              <w:top w:val="single" w:sz="4" w:space="0" w:color="auto"/>
              <w:left w:val="single" w:sz="4" w:space="0" w:color="auto"/>
              <w:bottom w:val="single" w:sz="4" w:space="0" w:color="auto"/>
              <w:right w:val="single" w:sz="4" w:space="0" w:color="auto"/>
            </w:tcBorders>
          </w:tcPr>
          <w:p w14:paraId="787218B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704</w:t>
            </w:r>
          </w:p>
        </w:tc>
        <w:tc>
          <w:tcPr>
            <w:tcW w:w="803" w:type="dxa"/>
            <w:tcBorders>
              <w:right w:val="single" w:sz="4" w:space="0" w:color="auto"/>
            </w:tcBorders>
          </w:tcPr>
          <w:p w14:paraId="4C2A69A9"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224621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Devenish </w:t>
            </w:r>
          </w:p>
        </w:tc>
        <w:tc>
          <w:tcPr>
            <w:tcW w:w="1180" w:type="dxa"/>
            <w:tcBorders>
              <w:top w:val="single" w:sz="4" w:space="0" w:color="auto"/>
              <w:left w:val="single" w:sz="4" w:space="0" w:color="auto"/>
              <w:bottom w:val="single" w:sz="4" w:space="0" w:color="auto"/>
              <w:right w:val="single" w:sz="4" w:space="0" w:color="auto"/>
            </w:tcBorders>
          </w:tcPr>
          <w:p w14:paraId="18D4FE0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DEV </w:t>
            </w:r>
          </w:p>
        </w:tc>
        <w:tc>
          <w:tcPr>
            <w:tcW w:w="1180" w:type="dxa"/>
            <w:tcBorders>
              <w:top w:val="single" w:sz="4" w:space="0" w:color="auto"/>
              <w:left w:val="single" w:sz="4" w:space="0" w:color="auto"/>
              <w:bottom w:val="single" w:sz="4" w:space="0" w:color="auto"/>
              <w:right w:val="single" w:sz="4" w:space="0" w:color="auto"/>
            </w:tcBorders>
          </w:tcPr>
          <w:p w14:paraId="3E231AC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222 </w:t>
            </w:r>
          </w:p>
        </w:tc>
      </w:tr>
      <w:tr w:rsidR="00985E40" w:rsidRPr="00ED234B" w14:paraId="0F8698A8" w14:textId="77777777" w:rsidTr="00FB0258">
        <w:tc>
          <w:tcPr>
            <w:tcW w:w="1800" w:type="dxa"/>
            <w:tcBorders>
              <w:top w:val="single" w:sz="4" w:space="0" w:color="auto"/>
              <w:left w:val="single" w:sz="4" w:space="0" w:color="auto"/>
              <w:bottom w:val="single" w:sz="4" w:space="0" w:color="auto"/>
              <w:right w:val="single" w:sz="4" w:space="0" w:color="auto"/>
            </w:tcBorders>
          </w:tcPr>
          <w:p w14:paraId="0FC3EFE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Coonalpyn</w:t>
            </w:r>
          </w:p>
        </w:tc>
        <w:tc>
          <w:tcPr>
            <w:tcW w:w="1179" w:type="dxa"/>
            <w:tcBorders>
              <w:top w:val="single" w:sz="4" w:space="0" w:color="auto"/>
              <w:left w:val="single" w:sz="4" w:space="0" w:color="auto"/>
              <w:bottom w:val="single" w:sz="4" w:space="0" w:color="auto"/>
              <w:right w:val="single" w:sz="4" w:space="0" w:color="auto"/>
            </w:tcBorders>
          </w:tcPr>
          <w:p w14:paraId="6AD78EB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CPY</w:t>
            </w:r>
          </w:p>
        </w:tc>
        <w:tc>
          <w:tcPr>
            <w:tcW w:w="1180" w:type="dxa"/>
            <w:tcBorders>
              <w:top w:val="single" w:sz="4" w:space="0" w:color="auto"/>
              <w:left w:val="single" w:sz="4" w:space="0" w:color="auto"/>
              <w:bottom w:val="single" w:sz="4" w:space="0" w:color="auto"/>
              <w:right w:val="single" w:sz="4" w:space="0" w:color="auto"/>
            </w:tcBorders>
          </w:tcPr>
          <w:p w14:paraId="6A8AF0D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594</w:t>
            </w:r>
          </w:p>
        </w:tc>
        <w:tc>
          <w:tcPr>
            <w:tcW w:w="803" w:type="dxa"/>
            <w:tcBorders>
              <w:right w:val="single" w:sz="4" w:space="0" w:color="auto"/>
            </w:tcBorders>
          </w:tcPr>
          <w:p w14:paraId="6F46A419"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412492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Dimboola </w:t>
            </w:r>
          </w:p>
        </w:tc>
        <w:tc>
          <w:tcPr>
            <w:tcW w:w="1180" w:type="dxa"/>
            <w:tcBorders>
              <w:top w:val="single" w:sz="4" w:space="0" w:color="auto"/>
              <w:left w:val="single" w:sz="4" w:space="0" w:color="auto"/>
              <w:bottom w:val="single" w:sz="4" w:space="0" w:color="auto"/>
              <w:right w:val="single" w:sz="4" w:space="0" w:color="auto"/>
            </w:tcBorders>
          </w:tcPr>
          <w:p w14:paraId="4C8DDAA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DIM </w:t>
            </w:r>
          </w:p>
        </w:tc>
        <w:tc>
          <w:tcPr>
            <w:tcW w:w="1180" w:type="dxa"/>
            <w:tcBorders>
              <w:top w:val="single" w:sz="4" w:space="0" w:color="auto"/>
              <w:left w:val="single" w:sz="4" w:space="0" w:color="auto"/>
              <w:bottom w:val="single" w:sz="4" w:space="0" w:color="auto"/>
              <w:right w:val="single" w:sz="4" w:space="0" w:color="auto"/>
            </w:tcBorders>
          </w:tcPr>
          <w:p w14:paraId="7909FEF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362 </w:t>
            </w:r>
          </w:p>
        </w:tc>
      </w:tr>
      <w:tr w:rsidR="00985E40" w:rsidRPr="00ED234B" w14:paraId="24B32324"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99B198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Corinella </w:t>
            </w:r>
          </w:p>
        </w:tc>
        <w:tc>
          <w:tcPr>
            <w:tcW w:w="1179" w:type="dxa"/>
            <w:tcBorders>
              <w:top w:val="single" w:sz="4" w:space="0" w:color="auto"/>
              <w:left w:val="single" w:sz="4" w:space="0" w:color="auto"/>
              <w:bottom w:val="single" w:sz="4" w:space="0" w:color="auto"/>
              <w:right w:val="single" w:sz="4" w:space="0" w:color="auto"/>
            </w:tcBorders>
            <w:hideMark/>
          </w:tcPr>
          <w:p w14:paraId="0E30431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CRL </w:t>
            </w:r>
          </w:p>
        </w:tc>
        <w:tc>
          <w:tcPr>
            <w:tcW w:w="1180" w:type="dxa"/>
            <w:tcBorders>
              <w:top w:val="single" w:sz="4" w:space="0" w:color="auto"/>
              <w:left w:val="single" w:sz="4" w:space="0" w:color="auto"/>
              <w:bottom w:val="single" w:sz="4" w:space="0" w:color="auto"/>
              <w:right w:val="single" w:sz="4" w:space="0" w:color="auto"/>
            </w:tcBorders>
            <w:hideMark/>
          </w:tcPr>
          <w:p w14:paraId="6C8A8F6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99 </w:t>
            </w:r>
          </w:p>
        </w:tc>
        <w:tc>
          <w:tcPr>
            <w:tcW w:w="803" w:type="dxa"/>
            <w:tcBorders>
              <w:right w:val="single" w:sz="4" w:space="0" w:color="auto"/>
            </w:tcBorders>
          </w:tcPr>
          <w:p w14:paraId="1AACA8FB"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CDB662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Dingee </w:t>
            </w:r>
          </w:p>
        </w:tc>
        <w:tc>
          <w:tcPr>
            <w:tcW w:w="1180" w:type="dxa"/>
            <w:tcBorders>
              <w:top w:val="single" w:sz="4" w:space="0" w:color="auto"/>
              <w:left w:val="single" w:sz="4" w:space="0" w:color="auto"/>
              <w:bottom w:val="single" w:sz="4" w:space="0" w:color="auto"/>
              <w:right w:val="single" w:sz="4" w:space="0" w:color="auto"/>
            </w:tcBorders>
          </w:tcPr>
          <w:p w14:paraId="37EA85C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DIG </w:t>
            </w:r>
          </w:p>
        </w:tc>
        <w:tc>
          <w:tcPr>
            <w:tcW w:w="1180" w:type="dxa"/>
            <w:tcBorders>
              <w:top w:val="single" w:sz="4" w:space="0" w:color="auto"/>
              <w:left w:val="single" w:sz="4" w:space="0" w:color="auto"/>
              <w:bottom w:val="single" w:sz="4" w:space="0" w:color="auto"/>
              <w:right w:val="single" w:sz="4" w:space="0" w:color="auto"/>
            </w:tcBorders>
          </w:tcPr>
          <w:p w14:paraId="3B1B630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211 </w:t>
            </w:r>
          </w:p>
        </w:tc>
      </w:tr>
      <w:tr w:rsidR="00985E40" w:rsidRPr="00ED234B" w14:paraId="5C3C64D6"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757F1E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Corio </w:t>
            </w:r>
          </w:p>
        </w:tc>
        <w:tc>
          <w:tcPr>
            <w:tcW w:w="1179" w:type="dxa"/>
            <w:tcBorders>
              <w:top w:val="single" w:sz="4" w:space="0" w:color="auto"/>
              <w:left w:val="single" w:sz="4" w:space="0" w:color="auto"/>
              <w:bottom w:val="single" w:sz="4" w:space="0" w:color="auto"/>
              <w:right w:val="single" w:sz="4" w:space="0" w:color="auto"/>
            </w:tcBorders>
            <w:hideMark/>
          </w:tcPr>
          <w:p w14:paraId="53E6D10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COR </w:t>
            </w:r>
          </w:p>
        </w:tc>
        <w:tc>
          <w:tcPr>
            <w:tcW w:w="1180" w:type="dxa"/>
            <w:tcBorders>
              <w:top w:val="single" w:sz="4" w:space="0" w:color="auto"/>
              <w:left w:val="single" w:sz="4" w:space="0" w:color="auto"/>
              <w:bottom w:val="single" w:sz="4" w:space="0" w:color="auto"/>
              <w:right w:val="single" w:sz="4" w:space="0" w:color="auto"/>
            </w:tcBorders>
            <w:hideMark/>
          </w:tcPr>
          <w:p w14:paraId="58EDCB4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64 </w:t>
            </w:r>
          </w:p>
        </w:tc>
        <w:tc>
          <w:tcPr>
            <w:tcW w:w="803" w:type="dxa"/>
            <w:tcBorders>
              <w:right w:val="single" w:sz="4" w:space="0" w:color="auto"/>
            </w:tcBorders>
          </w:tcPr>
          <w:p w14:paraId="359CB63E"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80832A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Donald </w:t>
            </w:r>
          </w:p>
        </w:tc>
        <w:tc>
          <w:tcPr>
            <w:tcW w:w="1180" w:type="dxa"/>
            <w:tcBorders>
              <w:top w:val="single" w:sz="4" w:space="0" w:color="auto"/>
              <w:left w:val="single" w:sz="4" w:space="0" w:color="auto"/>
              <w:bottom w:val="single" w:sz="4" w:space="0" w:color="auto"/>
              <w:right w:val="single" w:sz="4" w:space="0" w:color="auto"/>
            </w:tcBorders>
          </w:tcPr>
          <w:p w14:paraId="4D8B169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DLD </w:t>
            </w:r>
          </w:p>
        </w:tc>
        <w:tc>
          <w:tcPr>
            <w:tcW w:w="1180" w:type="dxa"/>
            <w:tcBorders>
              <w:top w:val="single" w:sz="4" w:space="0" w:color="auto"/>
              <w:left w:val="single" w:sz="4" w:space="0" w:color="auto"/>
              <w:bottom w:val="single" w:sz="4" w:space="0" w:color="auto"/>
              <w:right w:val="single" w:sz="4" w:space="0" w:color="auto"/>
            </w:tcBorders>
          </w:tcPr>
          <w:p w14:paraId="6BEF73D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294 </w:t>
            </w:r>
          </w:p>
        </w:tc>
      </w:tr>
      <w:tr w:rsidR="00985E40" w:rsidRPr="00ED234B" w14:paraId="6C7BA702"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13F53C4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Corop </w:t>
            </w:r>
          </w:p>
        </w:tc>
        <w:tc>
          <w:tcPr>
            <w:tcW w:w="1179" w:type="dxa"/>
            <w:tcBorders>
              <w:top w:val="single" w:sz="4" w:space="0" w:color="auto"/>
              <w:left w:val="single" w:sz="4" w:space="0" w:color="auto"/>
              <w:bottom w:val="single" w:sz="4" w:space="0" w:color="auto"/>
              <w:right w:val="single" w:sz="4" w:space="0" w:color="auto"/>
            </w:tcBorders>
            <w:hideMark/>
          </w:tcPr>
          <w:p w14:paraId="42168E7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CRP </w:t>
            </w:r>
          </w:p>
        </w:tc>
        <w:tc>
          <w:tcPr>
            <w:tcW w:w="1180" w:type="dxa"/>
            <w:tcBorders>
              <w:top w:val="single" w:sz="4" w:space="0" w:color="auto"/>
              <w:left w:val="single" w:sz="4" w:space="0" w:color="auto"/>
              <w:bottom w:val="single" w:sz="4" w:space="0" w:color="auto"/>
              <w:right w:val="single" w:sz="4" w:space="0" w:color="auto"/>
            </w:tcBorders>
            <w:hideMark/>
          </w:tcPr>
          <w:p w14:paraId="766546A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168 </w:t>
            </w:r>
          </w:p>
        </w:tc>
        <w:tc>
          <w:tcPr>
            <w:tcW w:w="803" w:type="dxa"/>
            <w:tcBorders>
              <w:right w:val="single" w:sz="4" w:space="0" w:color="auto"/>
            </w:tcBorders>
          </w:tcPr>
          <w:p w14:paraId="26551897"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99D261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Donnybrook </w:t>
            </w:r>
          </w:p>
        </w:tc>
        <w:tc>
          <w:tcPr>
            <w:tcW w:w="1180" w:type="dxa"/>
            <w:tcBorders>
              <w:top w:val="single" w:sz="4" w:space="0" w:color="auto"/>
              <w:left w:val="single" w:sz="4" w:space="0" w:color="auto"/>
              <w:bottom w:val="single" w:sz="4" w:space="0" w:color="auto"/>
              <w:right w:val="single" w:sz="4" w:space="0" w:color="auto"/>
            </w:tcBorders>
          </w:tcPr>
          <w:p w14:paraId="0CCBBE1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DBK </w:t>
            </w:r>
          </w:p>
        </w:tc>
        <w:tc>
          <w:tcPr>
            <w:tcW w:w="1180" w:type="dxa"/>
            <w:tcBorders>
              <w:top w:val="single" w:sz="4" w:space="0" w:color="auto"/>
              <w:left w:val="single" w:sz="4" w:space="0" w:color="auto"/>
              <w:bottom w:val="single" w:sz="4" w:space="0" w:color="auto"/>
              <w:right w:val="single" w:sz="4" w:space="0" w:color="auto"/>
            </w:tcBorders>
          </w:tcPr>
          <w:p w14:paraId="7F4746F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r>
      <w:tr w:rsidR="00985E40" w:rsidRPr="00ED234B" w14:paraId="1D812E8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5EC2FA0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Corowa (NSW) </w:t>
            </w:r>
          </w:p>
        </w:tc>
        <w:tc>
          <w:tcPr>
            <w:tcW w:w="1179" w:type="dxa"/>
            <w:tcBorders>
              <w:top w:val="single" w:sz="4" w:space="0" w:color="auto"/>
              <w:left w:val="single" w:sz="4" w:space="0" w:color="auto"/>
              <w:bottom w:val="single" w:sz="4" w:space="0" w:color="auto"/>
              <w:right w:val="single" w:sz="4" w:space="0" w:color="auto"/>
            </w:tcBorders>
            <w:hideMark/>
          </w:tcPr>
          <w:p w14:paraId="78FEB39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CWW </w:t>
            </w:r>
          </w:p>
        </w:tc>
        <w:tc>
          <w:tcPr>
            <w:tcW w:w="1180" w:type="dxa"/>
            <w:tcBorders>
              <w:top w:val="single" w:sz="4" w:space="0" w:color="auto"/>
              <w:left w:val="single" w:sz="4" w:space="0" w:color="auto"/>
              <w:bottom w:val="single" w:sz="4" w:space="0" w:color="auto"/>
              <w:right w:val="single" w:sz="4" w:space="0" w:color="auto"/>
            </w:tcBorders>
            <w:hideMark/>
          </w:tcPr>
          <w:p w14:paraId="5E3C618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283 </w:t>
            </w:r>
          </w:p>
        </w:tc>
        <w:tc>
          <w:tcPr>
            <w:tcW w:w="803" w:type="dxa"/>
            <w:tcBorders>
              <w:right w:val="single" w:sz="4" w:space="0" w:color="auto"/>
            </w:tcBorders>
          </w:tcPr>
          <w:p w14:paraId="4D7732F7"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0EB184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Drouin </w:t>
            </w:r>
          </w:p>
        </w:tc>
        <w:tc>
          <w:tcPr>
            <w:tcW w:w="1180" w:type="dxa"/>
            <w:tcBorders>
              <w:top w:val="single" w:sz="4" w:space="0" w:color="auto"/>
              <w:left w:val="single" w:sz="4" w:space="0" w:color="auto"/>
              <w:bottom w:val="single" w:sz="4" w:space="0" w:color="auto"/>
              <w:right w:val="single" w:sz="4" w:space="0" w:color="auto"/>
            </w:tcBorders>
          </w:tcPr>
          <w:p w14:paraId="060F40E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DOU </w:t>
            </w:r>
          </w:p>
        </w:tc>
        <w:tc>
          <w:tcPr>
            <w:tcW w:w="1180" w:type="dxa"/>
            <w:tcBorders>
              <w:top w:val="single" w:sz="4" w:space="0" w:color="auto"/>
              <w:left w:val="single" w:sz="4" w:space="0" w:color="auto"/>
              <w:bottom w:val="single" w:sz="4" w:space="0" w:color="auto"/>
              <w:right w:val="single" w:sz="4" w:space="0" w:color="auto"/>
            </w:tcBorders>
          </w:tcPr>
          <w:p w14:paraId="1238863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91 </w:t>
            </w:r>
          </w:p>
        </w:tc>
      </w:tr>
      <w:tr w:rsidR="00985E40" w:rsidRPr="00ED234B" w14:paraId="09FDF363"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FE3401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Cowes </w:t>
            </w:r>
          </w:p>
        </w:tc>
        <w:tc>
          <w:tcPr>
            <w:tcW w:w="1179" w:type="dxa"/>
            <w:tcBorders>
              <w:top w:val="single" w:sz="4" w:space="0" w:color="auto"/>
              <w:left w:val="single" w:sz="4" w:space="0" w:color="auto"/>
              <w:bottom w:val="single" w:sz="4" w:space="0" w:color="auto"/>
              <w:right w:val="single" w:sz="4" w:space="0" w:color="auto"/>
            </w:tcBorders>
            <w:hideMark/>
          </w:tcPr>
          <w:p w14:paraId="4C1DC78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COE </w:t>
            </w:r>
          </w:p>
        </w:tc>
        <w:tc>
          <w:tcPr>
            <w:tcW w:w="1180" w:type="dxa"/>
            <w:tcBorders>
              <w:top w:val="single" w:sz="4" w:space="0" w:color="auto"/>
              <w:left w:val="single" w:sz="4" w:space="0" w:color="auto"/>
              <w:bottom w:val="single" w:sz="4" w:space="0" w:color="auto"/>
              <w:right w:val="single" w:sz="4" w:space="0" w:color="auto"/>
            </w:tcBorders>
            <w:hideMark/>
          </w:tcPr>
          <w:p w14:paraId="2D7B9F7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120 </w:t>
            </w:r>
          </w:p>
        </w:tc>
        <w:tc>
          <w:tcPr>
            <w:tcW w:w="803" w:type="dxa"/>
            <w:tcBorders>
              <w:right w:val="single" w:sz="4" w:space="0" w:color="auto"/>
            </w:tcBorders>
          </w:tcPr>
          <w:p w14:paraId="7AA17EE1"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08D781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Dudley </w:t>
            </w:r>
          </w:p>
        </w:tc>
        <w:tc>
          <w:tcPr>
            <w:tcW w:w="1180" w:type="dxa"/>
            <w:tcBorders>
              <w:top w:val="single" w:sz="4" w:space="0" w:color="auto"/>
              <w:left w:val="single" w:sz="4" w:space="0" w:color="auto"/>
              <w:bottom w:val="single" w:sz="4" w:space="0" w:color="auto"/>
              <w:right w:val="single" w:sz="4" w:space="0" w:color="auto"/>
            </w:tcBorders>
          </w:tcPr>
          <w:p w14:paraId="6E45226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DUD </w:t>
            </w:r>
          </w:p>
        </w:tc>
        <w:tc>
          <w:tcPr>
            <w:tcW w:w="1180" w:type="dxa"/>
            <w:tcBorders>
              <w:top w:val="single" w:sz="4" w:space="0" w:color="auto"/>
              <w:left w:val="single" w:sz="4" w:space="0" w:color="auto"/>
              <w:bottom w:val="single" w:sz="4" w:space="0" w:color="auto"/>
              <w:right w:val="single" w:sz="4" w:space="0" w:color="auto"/>
            </w:tcBorders>
          </w:tcPr>
          <w:p w14:paraId="6D44F87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127 </w:t>
            </w:r>
          </w:p>
        </w:tc>
      </w:tr>
      <w:tr w:rsidR="00985E40" w:rsidRPr="00ED234B" w14:paraId="139C7F75"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E6EC8F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Cowwarr </w:t>
            </w:r>
          </w:p>
        </w:tc>
        <w:tc>
          <w:tcPr>
            <w:tcW w:w="1179" w:type="dxa"/>
            <w:tcBorders>
              <w:top w:val="single" w:sz="4" w:space="0" w:color="auto"/>
              <w:left w:val="single" w:sz="4" w:space="0" w:color="auto"/>
              <w:bottom w:val="single" w:sz="4" w:space="0" w:color="auto"/>
              <w:right w:val="single" w:sz="4" w:space="0" w:color="auto"/>
            </w:tcBorders>
            <w:hideMark/>
          </w:tcPr>
          <w:p w14:paraId="2B1FDDA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CWV </w:t>
            </w:r>
          </w:p>
        </w:tc>
        <w:tc>
          <w:tcPr>
            <w:tcW w:w="1180" w:type="dxa"/>
            <w:tcBorders>
              <w:top w:val="single" w:sz="4" w:space="0" w:color="auto"/>
              <w:left w:val="single" w:sz="4" w:space="0" w:color="auto"/>
              <w:bottom w:val="single" w:sz="4" w:space="0" w:color="auto"/>
              <w:right w:val="single" w:sz="4" w:space="0" w:color="auto"/>
            </w:tcBorders>
            <w:hideMark/>
          </w:tcPr>
          <w:p w14:paraId="008745A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183 </w:t>
            </w:r>
          </w:p>
        </w:tc>
        <w:tc>
          <w:tcPr>
            <w:tcW w:w="803" w:type="dxa"/>
            <w:tcBorders>
              <w:right w:val="single" w:sz="4" w:space="0" w:color="auto"/>
            </w:tcBorders>
          </w:tcPr>
          <w:p w14:paraId="60890145"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302A4D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Dunkeld </w:t>
            </w:r>
          </w:p>
        </w:tc>
        <w:tc>
          <w:tcPr>
            <w:tcW w:w="1180" w:type="dxa"/>
            <w:tcBorders>
              <w:top w:val="single" w:sz="4" w:space="0" w:color="auto"/>
              <w:left w:val="single" w:sz="4" w:space="0" w:color="auto"/>
              <w:bottom w:val="single" w:sz="4" w:space="0" w:color="auto"/>
              <w:right w:val="single" w:sz="4" w:space="0" w:color="auto"/>
            </w:tcBorders>
          </w:tcPr>
          <w:p w14:paraId="177A72D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DUK </w:t>
            </w:r>
          </w:p>
        </w:tc>
        <w:tc>
          <w:tcPr>
            <w:tcW w:w="1180" w:type="dxa"/>
            <w:tcBorders>
              <w:top w:val="single" w:sz="4" w:space="0" w:color="auto"/>
              <w:left w:val="single" w:sz="4" w:space="0" w:color="auto"/>
              <w:bottom w:val="single" w:sz="4" w:space="0" w:color="auto"/>
              <w:right w:val="single" w:sz="4" w:space="0" w:color="auto"/>
            </w:tcBorders>
          </w:tcPr>
          <w:p w14:paraId="4F949EC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287 </w:t>
            </w:r>
          </w:p>
        </w:tc>
      </w:tr>
      <w:tr w:rsidR="00985E40" w:rsidRPr="00ED234B" w14:paraId="3E5B273F"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5D2575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Craigieburn </w:t>
            </w:r>
          </w:p>
        </w:tc>
        <w:tc>
          <w:tcPr>
            <w:tcW w:w="1179" w:type="dxa"/>
            <w:tcBorders>
              <w:top w:val="single" w:sz="4" w:space="0" w:color="auto"/>
              <w:left w:val="single" w:sz="4" w:space="0" w:color="auto"/>
              <w:bottom w:val="single" w:sz="4" w:space="0" w:color="auto"/>
              <w:right w:val="single" w:sz="4" w:space="0" w:color="auto"/>
            </w:tcBorders>
            <w:hideMark/>
          </w:tcPr>
          <w:p w14:paraId="216D620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CRA </w:t>
            </w:r>
          </w:p>
        </w:tc>
        <w:tc>
          <w:tcPr>
            <w:tcW w:w="1180" w:type="dxa"/>
            <w:tcBorders>
              <w:top w:val="single" w:sz="4" w:space="0" w:color="auto"/>
              <w:left w:val="single" w:sz="4" w:space="0" w:color="auto"/>
              <w:bottom w:val="single" w:sz="4" w:space="0" w:color="auto"/>
              <w:right w:val="single" w:sz="4" w:space="0" w:color="auto"/>
            </w:tcBorders>
            <w:hideMark/>
          </w:tcPr>
          <w:p w14:paraId="7C573E1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c>
          <w:tcPr>
            <w:tcW w:w="803" w:type="dxa"/>
            <w:tcBorders>
              <w:right w:val="single" w:sz="4" w:space="0" w:color="auto"/>
            </w:tcBorders>
          </w:tcPr>
          <w:p w14:paraId="39F639D2"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615072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Dunolly </w:t>
            </w:r>
          </w:p>
        </w:tc>
        <w:tc>
          <w:tcPr>
            <w:tcW w:w="1180" w:type="dxa"/>
            <w:tcBorders>
              <w:top w:val="single" w:sz="4" w:space="0" w:color="auto"/>
              <w:left w:val="single" w:sz="4" w:space="0" w:color="auto"/>
              <w:bottom w:val="single" w:sz="4" w:space="0" w:color="auto"/>
              <w:right w:val="single" w:sz="4" w:space="0" w:color="auto"/>
            </w:tcBorders>
          </w:tcPr>
          <w:p w14:paraId="5FBF4EA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DOY </w:t>
            </w:r>
          </w:p>
        </w:tc>
        <w:tc>
          <w:tcPr>
            <w:tcW w:w="1180" w:type="dxa"/>
            <w:tcBorders>
              <w:top w:val="single" w:sz="4" w:space="0" w:color="auto"/>
              <w:left w:val="single" w:sz="4" w:space="0" w:color="auto"/>
              <w:bottom w:val="single" w:sz="4" w:space="0" w:color="auto"/>
              <w:right w:val="single" w:sz="4" w:space="0" w:color="auto"/>
            </w:tcBorders>
          </w:tcPr>
          <w:p w14:paraId="493982C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217 </w:t>
            </w:r>
          </w:p>
        </w:tc>
      </w:tr>
      <w:tr w:rsidR="00985E40" w:rsidRPr="00ED234B" w14:paraId="2A8C3E1F"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49FD67A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Cranbourne </w:t>
            </w:r>
          </w:p>
        </w:tc>
        <w:tc>
          <w:tcPr>
            <w:tcW w:w="1179" w:type="dxa"/>
            <w:tcBorders>
              <w:top w:val="single" w:sz="4" w:space="0" w:color="auto"/>
              <w:left w:val="single" w:sz="4" w:space="0" w:color="auto"/>
              <w:bottom w:val="single" w:sz="4" w:space="0" w:color="auto"/>
              <w:right w:val="single" w:sz="4" w:space="0" w:color="auto"/>
            </w:tcBorders>
            <w:hideMark/>
          </w:tcPr>
          <w:p w14:paraId="197DCA8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CQR </w:t>
            </w:r>
          </w:p>
        </w:tc>
        <w:tc>
          <w:tcPr>
            <w:tcW w:w="1180" w:type="dxa"/>
            <w:tcBorders>
              <w:top w:val="single" w:sz="4" w:space="0" w:color="auto"/>
              <w:left w:val="single" w:sz="4" w:space="0" w:color="auto"/>
              <w:bottom w:val="single" w:sz="4" w:space="0" w:color="auto"/>
              <w:right w:val="single" w:sz="4" w:space="0" w:color="auto"/>
            </w:tcBorders>
            <w:hideMark/>
          </w:tcPr>
          <w:p w14:paraId="09D08A7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c>
          <w:tcPr>
            <w:tcW w:w="803" w:type="dxa"/>
            <w:tcBorders>
              <w:right w:val="single" w:sz="4" w:space="0" w:color="auto"/>
            </w:tcBorders>
          </w:tcPr>
          <w:p w14:paraId="205CF21D"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8C1182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Durham ox </w:t>
            </w:r>
          </w:p>
        </w:tc>
        <w:tc>
          <w:tcPr>
            <w:tcW w:w="1180" w:type="dxa"/>
            <w:tcBorders>
              <w:top w:val="single" w:sz="4" w:space="0" w:color="auto"/>
              <w:left w:val="single" w:sz="4" w:space="0" w:color="auto"/>
              <w:bottom w:val="single" w:sz="4" w:space="0" w:color="auto"/>
              <w:right w:val="single" w:sz="4" w:space="0" w:color="auto"/>
            </w:tcBorders>
          </w:tcPr>
          <w:p w14:paraId="12C967C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DHX </w:t>
            </w:r>
          </w:p>
        </w:tc>
        <w:tc>
          <w:tcPr>
            <w:tcW w:w="1180" w:type="dxa"/>
            <w:tcBorders>
              <w:top w:val="single" w:sz="4" w:space="0" w:color="auto"/>
              <w:left w:val="single" w:sz="4" w:space="0" w:color="auto"/>
              <w:bottom w:val="single" w:sz="4" w:space="0" w:color="auto"/>
              <w:right w:val="single" w:sz="4" w:space="0" w:color="auto"/>
            </w:tcBorders>
          </w:tcPr>
          <w:p w14:paraId="539F8A5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260 </w:t>
            </w:r>
          </w:p>
        </w:tc>
      </w:tr>
      <w:tr w:rsidR="00985E40" w:rsidRPr="00ED234B" w14:paraId="3F47AD5A"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137FC6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Creswick </w:t>
            </w:r>
          </w:p>
        </w:tc>
        <w:tc>
          <w:tcPr>
            <w:tcW w:w="1179" w:type="dxa"/>
            <w:tcBorders>
              <w:top w:val="single" w:sz="4" w:space="0" w:color="auto"/>
              <w:left w:val="single" w:sz="4" w:space="0" w:color="auto"/>
              <w:bottom w:val="single" w:sz="4" w:space="0" w:color="auto"/>
              <w:right w:val="single" w:sz="4" w:space="0" w:color="auto"/>
            </w:tcBorders>
            <w:hideMark/>
          </w:tcPr>
          <w:p w14:paraId="3BDB171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CRK </w:t>
            </w:r>
          </w:p>
        </w:tc>
        <w:tc>
          <w:tcPr>
            <w:tcW w:w="1180" w:type="dxa"/>
            <w:tcBorders>
              <w:top w:val="single" w:sz="4" w:space="0" w:color="auto"/>
              <w:left w:val="single" w:sz="4" w:space="0" w:color="auto"/>
              <w:bottom w:val="single" w:sz="4" w:space="0" w:color="auto"/>
              <w:right w:val="single" w:sz="4" w:space="0" w:color="auto"/>
            </w:tcBorders>
            <w:hideMark/>
          </w:tcPr>
          <w:p w14:paraId="5F12C4F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130 </w:t>
            </w:r>
          </w:p>
        </w:tc>
        <w:tc>
          <w:tcPr>
            <w:tcW w:w="803" w:type="dxa"/>
            <w:tcBorders>
              <w:right w:val="single" w:sz="4" w:space="0" w:color="auto"/>
            </w:tcBorders>
          </w:tcPr>
          <w:p w14:paraId="6E1B4D96"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87C581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Eagle Point</w:t>
            </w:r>
          </w:p>
        </w:tc>
        <w:tc>
          <w:tcPr>
            <w:tcW w:w="1180" w:type="dxa"/>
            <w:tcBorders>
              <w:top w:val="single" w:sz="4" w:space="0" w:color="auto"/>
              <w:left w:val="single" w:sz="4" w:space="0" w:color="auto"/>
              <w:bottom w:val="single" w:sz="4" w:space="0" w:color="auto"/>
              <w:right w:val="single" w:sz="4" w:space="0" w:color="auto"/>
            </w:tcBorders>
          </w:tcPr>
          <w:p w14:paraId="454D750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EAP</w:t>
            </w:r>
          </w:p>
        </w:tc>
        <w:tc>
          <w:tcPr>
            <w:tcW w:w="1180" w:type="dxa"/>
            <w:tcBorders>
              <w:top w:val="single" w:sz="4" w:space="0" w:color="auto"/>
              <w:left w:val="single" w:sz="4" w:space="0" w:color="auto"/>
              <w:bottom w:val="single" w:sz="4" w:space="0" w:color="auto"/>
              <w:right w:val="single" w:sz="4" w:space="0" w:color="auto"/>
            </w:tcBorders>
          </w:tcPr>
          <w:p w14:paraId="478E75B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284</w:t>
            </w:r>
          </w:p>
        </w:tc>
      </w:tr>
    </w:tbl>
    <w:p w14:paraId="3BD2196E" w14:textId="77777777" w:rsidR="00985E40" w:rsidRPr="00ED234B" w:rsidRDefault="00985E40" w:rsidP="00985E40">
      <w:pPr>
        <w:rPr>
          <w:rFonts w:ascii="Times New Roman" w:hAnsi="Times New Roman" w:cs="Times New Roman"/>
          <w:sz w:val="20"/>
          <w:szCs w:val="20"/>
        </w:rPr>
      </w:pPr>
    </w:p>
    <w:p w14:paraId="06267299" w14:textId="77777777" w:rsidR="00985E40" w:rsidRPr="00ED234B" w:rsidRDefault="00985E40" w:rsidP="00985E40">
      <w:pPr>
        <w:rPr>
          <w:rFonts w:ascii="Times New Roman" w:hAnsi="Times New Roman" w:cs="Times New Roman"/>
          <w:sz w:val="20"/>
          <w:szCs w:val="20"/>
        </w:rPr>
      </w:pPr>
      <w:r w:rsidRPr="00ED234B">
        <w:rPr>
          <w:rFonts w:ascii="Times New Roman" w:hAnsi="Times New Roman" w:cs="Times New Roman"/>
          <w:sz w:val="20"/>
          <w:szCs w:val="20"/>
        </w:rPr>
        <w:br w:type="page"/>
      </w:r>
    </w:p>
    <w:p w14:paraId="0C06FEB3" w14:textId="77777777" w:rsidR="00985E40" w:rsidRPr="00ED234B" w:rsidRDefault="00985E40" w:rsidP="00985E40">
      <w:pPr>
        <w:rPr>
          <w:rFonts w:ascii="Times New Roman" w:hAnsi="Times New Roman" w:cs="Times New Roman"/>
          <w:sz w:val="20"/>
          <w:szCs w:val="20"/>
        </w:rPr>
      </w:pPr>
    </w:p>
    <w:tbl>
      <w:tblPr>
        <w:tblStyle w:val="TableGrid"/>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58" w:type="dxa"/>
          <w:right w:w="58" w:type="dxa"/>
        </w:tblCellMar>
        <w:tblLook w:val="04A0" w:firstRow="1" w:lastRow="0" w:firstColumn="1" w:lastColumn="0" w:noHBand="0" w:noVBand="1"/>
      </w:tblPr>
      <w:tblGrid>
        <w:gridCol w:w="1800"/>
        <w:gridCol w:w="1179"/>
        <w:gridCol w:w="1180"/>
        <w:gridCol w:w="803"/>
        <w:gridCol w:w="1557"/>
        <w:gridCol w:w="1180"/>
        <w:gridCol w:w="1180"/>
      </w:tblGrid>
      <w:tr w:rsidR="00985E40" w:rsidRPr="00ED234B" w14:paraId="6BC51B95" w14:textId="77777777" w:rsidTr="00FB0258">
        <w:tc>
          <w:tcPr>
            <w:tcW w:w="1800" w:type="dxa"/>
            <w:tcBorders>
              <w:top w:val="single" w:sz="4" w:space="0" w:color="auto"/>
              <w:left w:val="single" w:sz="4" w:space="0" w:color="auto"/>
              <w:bottom w:val="single" w:sz="4" w:space="0" w:color="auto"/>
              <w:right w:val="single" w:sz="4" w:space="0" w:color="auto"/>
            </w:tcBorders>
            <w:shd w:val="clear" w:color="auto" w:fill="000000" w:themeFill="text1"/>
          </w:tcPr>
          <w:p w14:paraId="0365C57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Melbourne to</w:t>
            </w:r>
          </w:p>
        </w:tc>
        <w:tc>
          <w:tcPr>
            <w:tcW w:w="1179" w:type="dxa"/>
            <w:tcBorders>
              <w:top w:val="single" w:sz="4" w:space="0" w:color="auto"/>
              <w:left w:val="single" w:sz="4" w:space="0" w:color="auto"/>
              <w:bottom w:val="single" w:sz="4" w:space="0" w:color="auto"/>
              <w:right w:val="single" w:sz="4" w:space="0" w:color="auto"/>
            </w:tcBorders>
            <w:shd w:val="clear" w:color="auto" w:fill="000000" w:themeFill="text1"/>
          </w:tcPr>
          <w:p w14:paraId="72550EB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Stop code</w:t>
            </w:r>
          </w:p>
        </w:tc>
        <w:tc>
          <w:tcPr>
            <w:tcW w:w="1180" w:type="dxa"/>
            <w:tcBorders>
              <w:top w:val="single" w:sz="4" w:space="0" w:color="auto"/>
              <w:left w:val="single" w:sz="4" w:space="0" w:color="auto"/>
              <w:bottom w:val="single" w:sz="4" w:space="0" w:color="auto"/>
              <w:right w:val="single" w:sz="4" w:space="0" w:color="auto"/>
            </w:tcBorders>
            <w:shd w:val="clear" w:color="auto" w:fill="000000" w:themeFill="text1"/>
          </w:tcPr>
          <w:p w14:paraId="4421797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Charging units</w:t>
            </w:r>
          </w:p>
        </w:tc>
        <w:tc>
          <w:tcPr>
            <w:tcW w:w="803" w:type="dxa"/>
          </w:tcPr>
          <w:p w14:paraId="533C8F22"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bottom w:val="single" w:sz="4" w:space="0" w:color="auto"/>
            </w:tcBorders>
            <w:shd w:val="clear" w:color="auto" w:fill="000000" w:themeFill="text1"/>
          </w:tcPr>
          <w:p w14:paraId="554BF63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Melbourne to</w:t>
            </w:r>
          </w:p>
        </w:tc>
        <w:tc>
          <w:tcPr>
            <w:tcW w:w="1180" w:type="dxa"/>
            <w:tcBorders>
              <w:bottom w:val="single" w:sz="4" w:space="0" w:color="auto"/>
            </w:tcBorders>
            <w:shd w:val="clear" w:color="auto" w:fill="000000" w:themeFill="text1"/>
          </w:tcPr>
          <w:p w14:paraId="5E30DD1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Stop code</w:t>
            </w:r>
          </w:p>
        </w:tc>
        <w:tc>
          <w:tcPr>
            <w:tcW w:w="1180" w:type="dxa"/>
            <w:tcBorders>
              <w:bottom w:val="single" w:sz="4" w:space="0" w:color="auto"/>
            </w:tcBorders>
            <w:shd w:val="clear" w:color="auto" w:fill="000000" w:themeFill="text1"/>
          </w:tcPr>
          <w:p w14:paraId="139F928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Charging units</w:t>
            </w:r>
          </w:p>
        </w:tc>
      </w:tr>
      <w:tr w:rsidR="00985E40" w:rsidRPr="00ED234B" w14:paraId="7863E0B3"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3C01B7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Eaglehawk </w:t>
            </w:r>
          </w:p>
        </w:tc>
        <w:tc>
          <w:tcPr>
            <w:tcW w:w="1179" w:type="dxa"/>
            <w:tcBorders>
              <w:top w:val="single" w:sz="4" w:space="0" w:color="auto"/>
              <w:left w:val="single" w:sz="4" w:space="0" w:color="auto"/>
              <w:bottom w:val="single" w:sz="4" w:space="0" w:color="auto"/>
              <w:right w:val="single" w:sz="4" w:space="0" w:color="auto"/>
            </w:tcBorders>
            <w:hideMark/>
          </w:tcPr>
          <w:p w14:paraId="7BEA734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EAG </w:t>
            </w:r>
          </w:p>
        </w:tc>
        <w:tc>
          <w:tcPr>
            <w:tcW w:w="1180" w:type="dxa"/>
            <w:tcBorders>
              <w:top w:val="single" w:sz="4" w:space="0" w:color="auto"/>
              <w:left w:val="single" w:sz="4" w:space="0" w:color="auto"/>
              <w:bottom w:val="single" w:sz="4" w:space="0" w:color="auto"/>
              <w:right w:val="single" w:sz="4" w:space="0" w:color="auto"/>
            </w:tcBorders>
            <w:hideMark/>
          </w:tcPr>
          <w:p w14:paraId="6C555CD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170 </w:t>
            </w:r>
          </w:p>
        </w:tc>
        <w:tc>
          <w:tcPr>
            <w:tcW w:w="803" w:type="dxa"/>
            <w:tcBorders>
              <w:right w:val="single" w:sz="4" w:space="0" w:color="auto"/>
            </w:tcBorders>
          </w:tcPr>
          <w:p w14:paraId="21D742E7"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A2E649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Geelong </w:t>
            </w:r>
          </w:p>
        </w:tc>
        <w:tc>
          <w:tcPr>
            <w:tcW w:w="1180" w:type="dxa"/>
            <w:tcBorders>
              <w:top w:val="single" w:sz="4" w:space="0" w:color="auto"/>
              <w:left w:val="single" w:sz="4" w:space="0" w:color="auto"/>
              <w:bottom w:val="single" w:sz="4" w:space="0" w:color="auto"/>
              <w:right w:val="single" w:sz="4" w:space="0" w:color="auto"/>
            </w:tcBorders>
          </w:tcPr>
          <w:p w14:paraId="40D507E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GEX </w:t>
            </w:r>
          </w:p>
        </w:tc>
        <w:tc>
          <w:tcPr>
            <w:tcW w:w="1180" w:type="dxa"/>
            <w:tcBorders>
              <w:top w:val="single" w:sz="4" w:space="0" w:color="auto"/>
              <w:left w:val="single" w:sz="4" w:space="0" w:color="auto"/>
              <w:bottom w:val="single" w:sz="4" w:space="0" w:color="auto"/>
              <w:right w:val="single" w:sz="4" w:space="0" w:color="auto"/>
            </w:tcBorders>
          </w:tcPr>
          <w:p w14:paraId="479D4B7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73 </w:t>
            </w:r>
          </w:p>
        </w:tc>
      </w:tr>
      <w:tr w:rsidR="00985E40" w:rsidRPr="00ED234B" w14:paraId="1B2B62B5"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2AB02B2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Eastern View </w:t>
            </w:r>
          </w:p>
        </w:tc>
        <w:tc>
          <w:tcPr>
            <w:tcW w:w="1179" w:type="dxa"/>
            <w:tcBorders>
              <w:top w:val="single" w:sz="4" w:space="0" w:color="auto"/>
              <w:left w:val="single" w:sz="4" w:space="0" w:color="auto"/>
              <w:bottom w:val="single" w:sz="4" w:space="0" w:color="auto"/>
              <w:right w:val="single" w:sz="4" w:space="0" w:color="auto"/>
            </w:tcBorders>
            <w:hideMark/>
          </w:tcPr>
          <w:p w14:paraId="4373BE2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ESV </w:t>
            </w:r>
          </w:p>
        </w:tc>
        <w:tc>
          <w:tcPr>
            <w:tcW w:w="1180" w:type="dxa"/>
            <w:tcBorders>
              <w:top w:val="single" w:sz="4" w:space="0" w:color="auto"/>
              <w:left w:val="single" w:sz="4" w:space="0" w:color="auto"/>
              <w:bottom w:val="single" w:sz="4" w:space="0" w:color="auto"/>
              <w:right w:val="single" w:sz="4" w:space="0" w:color="auto"/>
            </w:tcBorders>
            <w:hideMark/>
          </w:tcPr>
          <w:p w14:paraId="4A5288E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153 </w:t>
            </w:r>
          </w:p>
        </w:tc>
        <w:tc>
          <w:tcPr>
            <w:tcW w:w="803" w:type="dxa"/>
            <w:tcBorders>
              <w:right w:val="single" w:sz="4" w:space="0" w:color="auto"/>
            </w:tcBorders>
          </w:tcPr>
          <w:p w14:paraId="5B59E7BE"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31C533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Genoa </w:t>
            </w:r>
          </w:p>
        </w:tc>
        <w:tc>
          <w:tcPr>
            <w:tcW w:w="1180" w:type="dxa"/>
            <w:tcBorders>
              <w:top w:val="single" w:sz="4" w:space="0" w:color="auto"/>
              <w:left w:val="single" w:sz="4" w:space="0" w:color="auto"/>
              <w:bottom w:val="single" w:sz="4" w:space="0" w:color="auto"/>
              <w:right w:val="single" w:sz="4" w:space="0" w:color="auto"/>
            </w:tcBorders>
          </w:tcPr>
          <w:p w14:paraId="10B1541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GEO </w:t>
            </w:r>
          </w:p>
        </w:tc>
        <w:tc>
          <w:tcPr>
            <w:tcW w:w="1180" w:type="dxa"/>
            <w:tcBorders>
              <w:top w:val="single" w:sz="4" w:space="0" w:color="auto"/>
              <w:left w:val="single" w:sz="4" w:space="0" w:color="auto"/>
              <w:bottom w:val="single" w:sz="4" w:space="0" w:color="auto"/>
              <w:right w:val="single" w:sz="4" w:space="0" w:color="auto"/>
            </w:tcBorders>
          </w:tcPr>
          <w:p w14:paraId="7DF42B3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569 </w:t>
            </w:r>
          </w:p>
        </w:tc>
      </w:tr>
      <w:tr w:rsidR="00985E40" w:rsidRPr="00ED234B" w14:paraId="26ADCFA3"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A767F5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Echuca </w:t>
            </w:r>
          </w:p>
        </w:tc>
        <w:tc>
          <w:tcPr>
            <w:tcW w:w="1179" w:type="dxa"/>
            <w:tcBorders>
              <w:top w:val="single" w:sz="4" w:space="0" w:color="auto"/>
              <w:left w:val="single" w:sz="4" w:space="0" w:color="auto"/>
              <w:bottom w:val="single" w:sz="4" w:space="0" w:color="auto"/>
              <w:right w:val="single" w:sz="4" w:space="0" w:color="auto"/>
            </w:tcBorders>
            <w:hideMark/>
          </w:tcPr>
          <w:p w14:paraId="5F00E2C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ECH </w:t>
            </w:r>
          </w:p>
        </w:tc>
        <w:tc>
          <w:tcPr>
            <w:tcW w:w="1180" w:type="dxa"/>
            <w:tcBorders>
              <w:top w:val="single" w:sz="4" w:space="0" w:color="auto"/>
              <w:left w:val="single" w:sz="4" w:space="0" w:color="auto"/>
              <w:bottom w:val="single" w:sz="4" w:space="0" w:color="auto"/>
              <w:right w:val="single" w:sz="4" w:space="0" w:color="auto"/>
            </w:tcBorders>
            <w:hideMark/>
          </w:tcPr>
          <w:p w14:paraId="4009F8B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220 </w:t>
            </w:r>
          </w:p>
        </w:tc>
        <w:tc>
          <w:tcPr>
            <w:tcW w:w="803" w:type="dxa"/>
            <w:tcBorders>
              <w:right w:val="single" w:sz="4" w:space="0" w:color="auto"/>
            </w:tcBorders>
          </w:tcPr>
          <w:p w14:paraId="599846D2"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1E1D02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Geranium</w:t>
            </w:r>
          </w:p>
        </w:tc>
        <w:tc>
          <w:tcPr>
            <w:tcW w:w="1180" w:type="dxa"/>
            <w:tcBorders>
              <w:top w:val="single" w:sz="4" w:space="0" w:color="auto"/>
              <w:left w:val="single" w:sz="4" w:space="0" w:color="auto"/>
              <w:bottom w:val="single" w:sz="4" w:space="0" w:color="auto"/>
              <w:right w:val="single" w:sz="4" w:space="0" w:color="auto"/>
            </w:tcBorders>
          </w:tcPr>
          <w:p w14:paraId="0EFBA7F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GNM</w:t>
            </w:r>
          </w:p>
        </w:tc>
        <w:tc>
          <w:tcPr>
            <w:tcW w:w="1180" w:type="dxa"/>
            <w:tcBorders>
              <w:top w:val="single" w:sz="4" w:space="0" w:color="auto"/>
              <w:left w:val="single" w:sz="4" w:space="0" w:color="auto"/>
              <w:bottom w:val="single" w:sz="4" w:space="0" w:color="auto"/>
              <w:right w:val="single" w:sz="4" w:space="0" w:color="auto"/>
            </w:tcBorders>
          </w:tcPr>
          <w:p w14:paraId="6768486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671</w:t>
            </w:r>
          </w:p>
        </w:tc>
      </w:tr>
      <w:tr w:rsidR="00985E40" w:rsidRPr="00ED234B" w14:paraId="08857505" w14:textId="77777777" w:rsidTr="00FB0258">
        <w:tc>
          <w:tcPr>
            <w:tcW w:w="1800" w:type="dxa"/>
            <w:tcBorders>
              <w:top w:val="single" w:sz="4" w:space="0" w:color="auto"/>
              <w:left w:val="single" w:sz="4" w:space="0" w:color="auto"/>
              <w:bottom w:val="single" w:sz="4" w:space="0" w:color="auto"/>
              <w:right w:val="single" w:sz="4" w:space="0" w:color="auto"/>
            </w:tcBorders>
          </w:tcPr>
          <w:p w14:paraId="7503799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Eden</w:t>
            </w:r>
          </w:p>
        </w:tc>
        <w:tc>
          <w:tcPr>
            <w:tcW w:w="1179" w:type="dxa"/>
            <w:tcBorders>
              <w:top w:val="single" w:sz="4" w:space="0" w:color="auto"/>
              <w:left w:val="single" w:sz="4" w:space="0" w:color="auto"/>
              <w:bottom w:val="single" w:sz="4" w:space="0" w:color="auto"/>
              <w:right w:val="single" w:sz="4" w:space="0" w:color="auto"/>
            </w:tcBorders>
          </w:tcPr>
          <w:p w14:paraId="215CFD8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QDN</w:t>
            </w:r>
          </w:p>
        </w:tc>
        <w:tc>
          <w:tcPr>
            <w:tcW w:w="1180" w:type="dxa"/>
            <w:tcBorders>
              <w:top w:val="single" w:sz="4" w:space="0" w:color="auto"/>
              <w:left w:val="single" w:sz="4" w:space="0" w:color="auto"/>
              <w:bottom w:val="single" w:sz="4" w:space="0" w:color="auto"/>
              <w:right w:val="single" w:sz="4" w:space="0" w:color="auto"/>
            </w:tcBorders>
          </w:tcPr>
          <w:p w14:paraId="07773C8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614</w:t>
            </w:r>
          </w:p>
        </w:tc>
        <w:tc>
          <w:tcPr>
            <w:tcW w:w="803" w:type="dxa"/>
            <w:tcBorders>
              <w:right w:val="single" w:sz="4" w:space="0" w:color="auto"/>
            </w:tcBorders>
          </w:tcPr>
          <w:p w14:paraId="0459ACA9"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F4189E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Gheringhap </w:t>
            </w:r>
          </w:p>
        </w:tc>
        <w:tc>
          <w:tcPr>
            <w:tcW w:w="1180" w:type="dxa"/>
            <w:tcBorders>
              <w:top w:val="single" w:sz="4" w:space="0" w:color="auto"/>
              <w:left w:val="single" w:sz="4" w:space="0" w:color="auto"/>
              <w:bottom w:val="single" w:sz="4" w:space="0" w:color="auto"/>
              <w:right w:val="single" w:sz="4" w:space="0" w:color="auto"/>
            </w:tcBorders>
          </w:tcPr>
          <w:p w14:paraId="1054AA8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GHP </w:t>
            </w:r>
          </w:p>
        </w:tc>
        <w:tc>
          <w:tcPr>
            <w:tcW w:w="1180" w:type="dxa"/>
            <w:tcBorders>
              <w:top w:val="single" w:sz="4" w:space="0" w:color="auto"/>
              <w:left w:val="single" w:sz="4" w:space="0" w:color="auto"/>
              <w:bottom w:val="single" w:sz="4" w:space="0" w:color="auto"/>
              <w:right w:val="single" w:sz="4" w:space="0" w:color="auto"/>
            </w:tcBorders>
          </w:tcPr>
          <w:p w14:paraId="1B1ED2B0" w14:textId="77777777" w:rsidR="00985E40" w:rsidRPr="00ED234B" w:rsidRDefault="00985E40" w:rsidP="002E57D8">
            <w:pPr>
              <w:spacing w:before="60" w:after="60"/>
              <w:rPr>
                <w:rFonts w:ascii="Times New Roman" w:hAnsi="Times New Roman" w:cs="Times New Roman"/>
                <w:sz w:val="20"/>
                <w:szCs w:val="20"/>
              </w:rPr>
            </w:pPr>
          </w:p>
        </w:tc>
      </w:tr>
      <w:tr w:rsidR="00985E40" w:rsidRPr="00ED234B" w14:paraId="0DC6FCB0"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2E6F47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Elaine </w:t>
            </w:r>
          </w:p>
        </w:tc>
        <w:tc>
          <w:tcPr>
            <w:tcW w:w="1179" w:type="dxa"/>
            <w:tcBorders>
              <w:top w:val="single" w:sz="4" w:space="0" w:color="auto"/>
              <w:left w:val="single" w:sz="4" w:space="0" w:color="auto"/>
              <w:bottom w:val="single" w:sz="4" w:space="0" w:color="auto"/>
              <w:right w:val="single" w:sz="4" w:space="0" w:color="auto"/>
            </w:tcBorders>
            <w:hideMark/>
          </w:tcPr>
          <w:p w14:paraId="713C72A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EAI </w:t>
            </w:r>
          </w:p>
        </w:tc>
        <w:tc>
          <w:tcPr>
            <w:tcW w:w="1180" w:type="dxa"/>
            <w:tcBorders>
              <w:top w:val="single" w:sz="4" w:space="0" w:color="auto"/>
              <w:left w:val="single" w:sz="4" w:space="0" w:color="auto"/>
              <w:bottom w:val="single" w:sz="4" w:space="0" w:color="auto"/>
              <w:right w:val="single" w:sz="4" w:space="0" w:color="auto"/>
            </w:tcBorders>
          </w:tcPr>
          <w:p w14:paraId="37078E8C" w14:textId="77777777" w:rsidR="00985E40" w:rsidRPr="00ED234B" w:rsidRDefault="00985E40" w:rsidP="002E57D8">
            <w:pPr>
              <w:spacing w:before="60" w:after="60"/>
              <w:rPr>
                <w:rFonts w:ascii="Times New Roman" w:hAnsi="Times New Roman" w:cs="Times New Roman"/>
                <w:sz w:val="20"/>
                <w:szCs w:val="20"/>
              </w:rPr>
            </w:pPr>
          </w:p>
        </w:tc>
        <w:tc>
          <w:tcPr>
            <w:tcW w:w="803" w:type="dxa"/>
            <w:tcBorders>
              <w:right w:val="single" w:sz="4" w:space="0" w:color="auto"/>
            </w:tcBorders>
          </w:tcPr>
          <w:p w14:paraId="37F45079"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2C013F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(via Geelong) </w:t>
            </w:r>
          </w:p>
        </w:tc>
        <w:tc>
          <w:tcPr>
            <w:tcW w:w="1180" w:type="dxa"/>
            <w:tcBorders>
              <w:top w:val="single" w:sz="4" w:space="0" w:color="auto"/>
              <w:left w:val="single" w:sz="4" w:space="0" w:color="auto"/>
              <w:bottom w:val="single" w:sz="4" w:space="0" w:color="auto"/>
              <w:right w:val="single" w:sz="4" w:space="0" w:color="auto"/>
            </w:tcBorders>
          </w:tcPr>
          <w:p w14:paraId="0DCAB4B0"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3482822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92 </w:t>
            </w:r>
          </w:p>
        </w:tc>
      </w:tr>
      <w:tr w:rsidR="00985E40" w:rsidRPr="00ED234B" w14:paraId="1B8ECB6B" w14:textId="77777777" w:rsidTr="00FB0258">
        <w:tc>
          <w:tcPr>
            <w:tcW w:w="1800" w:type="dxa"/>
            <w:tcBorders>
              <w:top w:val="single" w:sz="4" w:space="0" w:color="auto"/>
              <w:left w:val="single" w:sz="4" w:space="0" w:color="auto"/>
              <w:bottom w:val="single" w:sz="4" w:space="0" w:color="auto"/>
              <w:right w:val="single" w:sz="4" w:space="0" w:color="auto"/>
            </w:tcBorders>
          </w:tcPr>
          <w:p w14:paraId="25D8B77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(via Geelong)</w:t>
            </w:r>
          </w:p>
        </w:tc>
        <w:tc>
          <w:tcPr>
            <w:tcW w:w="1179" w:type="dxa"/>
            <w:tcBorders>
              <w:top w:val="single" w:sz="4" w:space="0" w:color="auto"/>
              <w:left w:val="single" w:sz="4" w:space="0" w:color="auto"/>
              <w:bottom w:val="single" w:sz="4" w:space="0" w:color="auto"/>
              <w:right w:val="single" w:sz="4" w:space="0" w:color="auto"/>
            </w:tcBorders>
          </w:tcPr>
          <w:p w14:paraId="06032DAB"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42FBC00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130</w:t>
            </w:r>
          </w:p>
        </w:tc>
        <w:tc>
          <w:tcPr>
            <w:tcW w:w="803" w:type="dxa"/>
            <w:tcBorders>
              <w:right w:val="single" w:sz="4" w:space="0" w:color="auto"/>
            </w:tcBorders>
          </w:tcPr>
          <w:p w14:paraId="4F01B9C2"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04027B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(via Ballarat) </w:t>
            </w:r>
          </w:p>
        </w:tc>
        <w:tc>
          <w:tcPr>
            <w:tcW w:w="1180" w:type="dxa"/>
            <w:tcBorders>
              <w:top w:val="single" w:sz="4" w:space="0" w:color="auto"/>
              <w:left w:val="single" w:sz="4" w:space="0" w:color="auto"/>
              <w:bottom w:val="single" w:sz="4" w:space="0" w:color="auto"/>
              <w:right w:val="single" w:sz="4" w:space="0" w:color="auto"/>
            </w:tcBorders>
          </w:tcPr>
          <w:p w14:paraId="083F471C"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7E97AB2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188 </w:t>
            </w:r>
          </w:p>
        </w:tc>
      </w:tr>
      <w:tr w:rsidR="00985E40" w:rsidRPr="00ED234B" w14:paraId="2A1683F3" w14:textId="77777777" w:rsidTr="00FB0258">
        <w:tc>
          <w:tcPr>
            <w:tcW w:w="1800" w:type="dxa"/>
            <w:tcBorders>
              <w:top w:val="single" w:sz="4" w:space="0" w:color="auto"/>
              <w:left w:val="single" w:sz="4" w:space="0" w:color="auto"/>
              <w:bottom w:val="single" w:sz="4" w:space="0" w:color="auto"/>
              <w:right w:val="single" w:sz="4" w:space="0" w:color="auto"/>
            </w:tcBorders>
          </w:tcPr>
          <w:p w14:paraId="501E9B4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(via Ballarat)</w:t>
            </w:r>
          </w:p>
        </w:tc>
        <w:tc>
          <w:tcPr>
            <w:tcW w:w="1179" w:type="dxa"/>
            <w:tcBorders>
              <w:top w:val="single" w:sz="4" w:space="0" w:color="auto"/>
              <w:left w:val="single" w:sz="4" w:space="0" w:color="auto"/>
              <w:bottom w:val="single" w:sz="4" w:space="0" w:color="auto"/>
              <w:right w:val="single" w:sz="4" w:space="0" w:color="auto"/>
            </w:tcBorders>
          </w:tcPr>
          <w:p w14:paraId="41375FE9"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0467502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150</w:t>
            </w:r>
          </w:p>
        </w:tc>
        <w:tc>
          <w:tcPr>
            <w:tcW w:w="803" w:type="dxa"/>
            <w:tcBorders>
              <w:right w:val="single" w:sz="4" w:space="0" w:color="auto"/>
            </w:tcBorders>
          </w:tcPr>
          <w:p w14:paraId="0A7BA2B8"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41E348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Gipsy Point (NSW) </w:t>
            </w:r>
          </w:p>
        </w:tc>
        <w:tc>
          <w:tcPr>
            <w:tcW w:w="1180" w:type="dxa"/>
            <w:tcBorders>
              <w:top w:val="single" w:sz="4" w:space="0" w:color="auto"/>
              <w:left w:val="single" w:sz="4" w:space="0" w:color="auto"/>
              <w:bottom w:val="single" w:sz="4" w:space="0" w:color="auto"/>
              <w:right w:val="single" w:sz="4" w:space="0" w:color="auto"/>
            </w:tcBorders>
          </w:tcPr>
          <w:p w14:paraId="55D2D88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GIP </w:t>
            </w:r>
          </w:p>
        </w:tc>
        <w:tc>
          <w:tcPr>
            <w:tcW w:w="1180" w:type="dxa"/>
            <w:tcBorders>
              <w:top w:val="single" w:sz="4" w:space="0" w:color="auto"/>
              <w:left w:val="single" w:sz="4" w:space="0" w:color="auto"/>
              <w:bottom w:val="single" w:sz="4" w:space="0" w:color="auto"/>
              <w:right w:val="single" w:sz="4" w:space="0" w:color="auto"/>
            </w:tcBorders>
          </w:tcPr>
          <w:p w14:paraId="14CA25B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580 </w:t>
            </w:r>
          </w:p>
        </w:tc>
      </w:tr>
      <w:tr w:rsidR="00985E40" w:rsidRPr="00ED234B" w14:paraId="48E9B8DD"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CD0D54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Elmore </w:t>
            </w:r>
          </w:p>
        </w:tc>
        <w:tc>
          <w:tcPr>
            <w:tcW w:w="1179" w:type="dxa"/>
            <w:tcBorders>
              <w:top w:val="single" w:sz="4" w:space="0" w:color="auto"/>
              <w:left w:val="single" w:sz="4" w:space="0" w:color="auto"/>
              <w:bottom w:val="single" w:sz="4" w:space="0" w:color="auto"/>
              <w:right w:val="single" w:sz="4" w:space="0" w:color="auto"/>
            </w:tcBorders>
            <w:hideMark/>
          </w:tcPr>
          <w:p w14:paraId="3292A9A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EMR </w:t>
            </w:r>
          </w:p>
        </w:tc>
        <w:tc>
          <w:tcPr>
            <w:tcW w:w="1180" w:type="dxa"/>
            <w:tcBorders>
              <w:top w:val="single" w:sz="4" w:space="0" w:color="auto"/>
              <w:left w:val="single" w:sz="4" w:space="0" w:color="auto"/>
              <w:bottom w:val="single" w:sz="4" w:space="0" w:color="auto"/>
              <w:right w:val="single" w:sz="4" w:space="0" w:color="auto"/>
            </w:tcBorders>
            <w:hideMark/>
          </w:tcPr>
          <w:p w14:paraId="3F8379F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173 </w:t>
            </w:r>
          </w:p>
        </w:tc>
        <w:tc>
          <w:tcPr>
            <w:tcW w:w="803" w:type="dxa"/>
            <w:tcBorders>
              <w:right w:val="single" w:sz="4" w:space="0" w:color="auto"/>
            </w:tcBorders>
          </w:tcPr>
          <w:p w14:paraId="31EA835F"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CBEA56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Girgarre </w:t>
            </w:r>
          </w:p>
        </w:tc>
        <w:tc>
          <w:tcPr>
            <w:tcW w:w="1180" w:type="dxa"/>
            <w:tcBorders>
              <w:top w:val="single" w:sz="4" w:space="0" w:color="auto"/>
              <w:left w:val="single" w:sz="4" w:space="0" w:color="auto"/>
              <w:bottom w:val="single" w:sz="4" w:space="0" w:color="auto"/>
              <w:right w:val="single" w:sz="4" w:space="0" w:color="auto"/>
            </w:tcBorders>
          </w:tcPr>
          <w:p w14:paraId="08DC751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GIV </w:t>
            </w:r>
          </w:p>
        </w:tc>
        <w:tc>
          <w:tcPr>
            <w:tcW w:w="1180" w:type="dxa"/>
            <w:tcBorders>
              <w:top w:val="single" w:sz="4" w:space="0" w:color="auto"/>
              <w:left w:val="single" w:sz="4" w:space="0" w:color="auto"/>
              <w:bottom w:val="single" w:sz="4" w:space="0" w:color="auto"/>
              <w:right w:val="single" w:sz="4" w:space="0" w:color="auto"/>
            </w:tcBorders>
          </w:tcPr>
          <w:p w14:paraId="0C84422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159 </w:t>
            </w:r>
          </w:p>
        </w:tc>
      </w:tr>
      <w:tr w:rsidR="00985E40" w:rsidRPr="00ED234B" w14:paraId="03E7C3B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4965DE1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Emu </w:t>
            </w:r>
          </w:p>
        </w:tc>
        <w:tc>
          <w:tcPr>
            <w:tcW w:w="1179" w:type="dxa"/>
            <w:tcBorders>
              <w:top w:val="single" w:sz="4" w:space="0" w:color="auto"/>
              <w:left w:val="single" w:sz="4" w:space="0" w:color="auto"/>
              <w:bottom w:val="single" w:sz="4" w:space="0" w:color="auto"/>
              <w:right w:val="single" w:sz="4" w:space="0" w:color="auto"/>
            </w:tcBorders>
            <w:hideMark/>
          </w:tcPr>
          <w:p w14:paraId="6404D53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EMU </w:t>
            </w:r>
          </w:p>
        </w:tc>
        <w:tc>
          <w:tcPr>
            <w:tcW w:w="1180" w:type="dxa"/>
            <w:tcBorders>
              <w:top w:val="single" w:sz="4" w:space="0" w:color="auto"/>
              <w:left w:val="single" w:sz="4" w:space="0" w:color="auto"/>
              <w:bottom w:val="single" w:sz="4" w:space="0" w:color="auto"/>
              <w:right w:val="single" w:sz="4" w:space="0" w:color="auto"/>
            </w:tcBorders>
            <w:hideMark/>
          </w:tcPr>
          <w:p w14:paraId="287585A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234 </w:t>
            </w:r>
          </w:p>
        </w:tc>
        <w:tc>
          <w:tcPr>
            <w:tcW w:w="803" w:type="dxa"/>
            <w:tcBorders>
              <w:right w:val="single" w:sz="4" w:space="0" w:color="auto"/>
            </w:tcBorders>
          </w:tcPr>
          <w:p w14:paraId="3F9591F1"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80C937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Gisborne </w:t>
            </w:r>
          </w:p>
        </w:tc>
        <w:tc>
          <w:tcPr>
            <w:tcW w:w="1180" w:type="dxa"/>
            <w:tcBorders>
              <w:top w:val="single" w:sz="4" w:space="0" w:color="auto"/>
              <w:left w:val="single" w:sz="4" w:space="0" w:color="auto"/>
              <w:bottom w:val="single" w:sz="4" w:space="0" w:color="auto"/>
              <w:right w:val="single" w:sz="4" w:space="0" w:color="auto"/>
            </w:tcBorders>
          </w:tcPr>
          <w:p w14:paraId="4581BF3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GSB </w:t>
            </w:r>
          </w:p>
        </w:tc>
        <w:tc>
          <w:tcPr>
            <w:tcW w:w="1180" w:type="dxa"/>
            <w:tcBorders>
              <w:top w:val="single" w:sz="4" w:space="0" w:color="auto"/>
              <w:left w:val="single" w:sz="4" w:space="0" w:color="auto"/>
              <w:bottom w:val="single" w:sz="4" w:space="0" w:color="auto"/>
              <w:right w:val="single" w:sz="4" w:space="0" w:color="auto"/>
            </w:tcBorders>
          </w:tcPr>
          <w:p w14:paraId="1D91F81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64 </w:t>
            </w:r>
          </w:p>
        </w:tc>
      </w:tr>
      <w:tr w:rsidR="00985E40" w:rsidRPr="00ED234B" w14:paraId="5929782D"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D4C9EF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Epsom</w:t>
            </w:r>
          </w:p>
        </w:tc>
        <w:tc>
          <w:tcPr>
            <w:tcW w:w="1179" w:type="dxa"/>
            <w:tcBorders>
              <w:top w:val="single" w:sz="4" w:space="0" w:color="auto"/>
              <w:left w:val="single" w:sz="4" w:space="0" w:color="auto"/>
              <w:bottom w:val="single" w:sz="4" w:space="0" w:color="auto"/>
              <w:right w:val="single" w:sz="4" w:space="0" w:color="auto"/>
            </w:tcBorders>
            <w:hideMark/>
          </w:tcPr>
          <w:p w14:paraId="2F7A84B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EPM</w:t>
            </w:r>
          </w:p>
        </w:tc>
        <w:tc>
          <w:tcPr>
            <w:tcW w:w="1180" w:type="dxa"/>
            <w:tcBorders>
              <w:top w:val="single" w:sz="4" w:space="0" w:color="auto"/>
              <w:left w:val="single" w:sz="4" w:space="0" w:color="auto"/>
              <w:bottom w:val="single" w:sz="4" w:space="0" w:color="auto"/>
              <w:right w:val="single" w:sz="4" w:space="0" w:color="auto"/>
            </w:tcBorders>
            <w:hideMark/>
          </w:tcPr>
          <w:p w14:paraId="0A42B31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170</w:t>
            </w:r>
          </w:p>
        </w:tc>
        <w:tc>
          <w:tcPr>
            <w:tcW w:w="803" w:type="dxa"/>
            <w:tcBorders>
              <w:right w:val="single" w:sz="4" w:space="0" w:color="auto"/>
            </w:tcBorders>
          </w:tcPr>
          <w:p w14:paraId="3BDDDCFD"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973A90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Glenthompson </w:t>
            </w:r>
          </w:p>
        </w:tc>
        <w:tc>
          <w:tcPr>
            <w:tcW w:w="1180" w:type="dxa"/>
            <w:tcBorders>
              <w:top w:val="single" w:sz="4" w:space="0" w:color="auto"/>
              <w:left w:val="single" w:sz="4" w:space="0" w:color="auto"/>
              <w:bottom w:val="single" w:sz="4" w:space="0" w:color="auto"/>
              <w:right w:val="single" w:sz="4" w:space="0" w:color="auto"/>
            </w:tcBorders>
          </w:tcPr>
          <w:p w14:paraId="7527760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GTN </w:t>
            </w:r>
          </w:p>
        </w:tc>
        <w:tc>
          <w:tcPr>
            <w:tcW w:w="1180" w:type="dxa"/>
            <w:tcBorders>
              <w:top w:val="single" w:sz="4" w:space="0" w:color="auto"/>
              <w:left w:val="single" w:sz="4" w:space="0" w:color="auto"/>
              <w:bottom w:val="single" w:sz="4" w:space="0" w:color="auto"/>
              <w:right w:val="single" w:sz="4" w:space="0" w:color="auto"/>
            </w:tcBorders>
          </w:tcPr>
          <w:p w14:paraId="05E9107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269 </w:t>
            </w:r>
          </w:p>
        </w:tc>
      </w:tr>
      <w:tr w:rsidR="00985E40" w:rsidRPr="00ED234B" w14:paraId="16D6385F"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26F4331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Essendon</w:t>
            </w:r>
          </w:p>
        </w:tc>
        <w:tc>
          <w:tcPr>
            <w:tcW w:w="1179" w:type="dxa"/>
            <w:tcBorders>
              <w:top w:val="single" w:sz="4" w:space="0" w:color="auto"/>
              <w:left w:val="single" w:sz="4" w:space="0" w:color="auto"/>
              <w:bottom w:val="single" w:sz="4" w:space="0" w:color="auto"/>
              <w:right w:val="single" w:sz="4" w:space="0" w:color="auto"/>
            </w:tcBorders>
            <w:hideMark/>
          </w:tcPr>
          <w:p w14:paraId="01598E1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ESE</w:t>
            </w:r>
          </w:p>
        </w:tc>
        <w:tc>
          <w:tcPr>
            <w:tcW w:w="1180" w:type="dxa"/>
            <w:tcBorders>
              <w:top w:val="single" w:sz="4" w:space="0" w:color="auto"/>
              <w:left w:val="single" w:sz="4" w:space="0" w:color="auto"/>
              <w:bottom w:val="single" w:sz="4" w:space="0" w:color="auto"/>
              <w:right w:val="single" w:sz="4" w:space="0" w:color="auto"/>
            </w:tcBorders>
            <w:hideMark/>
          </w:tcPr>
          <w:p w14:paraId="63ABF44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0</w:t>
            </w:r>
          </w:p>
        </w:tc>
        <w:tc>
          <w:tcPr>
            <w:tcW w:w="803" w:type="dxa"/>
            <w:tcBorders>
              <w:right w:val="single" w:sz="4" w:space="0" w:color="auto"/>
            </w:tcBorders>
          </w:tcPr>
          <w:p w14:paraId="56C7E472"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D93D0B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Glenburn </w:t>
            </w:r>
          </w:p>
        </w:tc>
        <w:tc>
          <w:tcPr>
            <w:tcW w:w="1180" w:type="dxa"/>
            <w:tcBorders>
              <w:top w:val="single" w:sz="4" w:space="0" w:color="auto"/>
              <w:left w:val="single" w:sz="4" w:space="0" w:color="auto"/>
              <w:bottom w:val="single" w:sz="4" w:space="0" w:color="auto"/>
              <w:right w:val="single" w:sz="4" w:space="0" w:color="auto"/>
            </w:tcBorders>
          </w:tcPr>
          <w:p w14:paraId="3ABBCF0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GEN </w:t>
            </w:r>
          </w:p>
        </w:tc>
        <w:tc>
          <w:tcPr>
            <w:tcW w:w="1180" w:type="dxa"/>
            <w:tcBorders>
              <w:top w:val="single" w:sz="4" w:space="0" w:color="auto"/>
              <w:left w:val="single" w:sz="4" w:space="0" w:color="auto"/>
              <w:bottom w:val="single" w:sz="4" w:space="0" w:color="auto"/>
              <w:right w:val="single" w:sz="4" w:space="0" w:color="auto"/>
            </w:tcBorders>
          </w:tcPr>
          <w:p w14:paraId="52014C3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116 </w:t>
            </w:r>
          </w:p>
        </w:tc>
      </w:tr>
      <w:tr w:rsidR="00985E40" w:rsidRPr="00ED234B" w14:paraId="661BFBDA"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33D4C2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Euroa</w:t>
            </w:r>
          </w:p>
        </w:tc>
        <w:tc>
          <w:tcPr>
            <w:tcW w:w="1179" w:type="dxa"/>
            <w:tcBorders>
              <w:top w:val="single" w:sz="4" w:space="0" w:color="auto"/>
              <w:left w:val="single" w:sz="4" w:space="0" w:color="auto"/>
              <w:bottom w:val="single" w:sz="4" w:space="0" w:color="auto"/>
              <w:right w:val="single" w:sz="4" w:space="0" w:color="auto"/>
            </w:tcBorders>
            <w:hideMark/>
          </w:tcPr>
          <w:p w14:paraId="51A07F5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EOA</w:t>
            </w:r>
          </w:p>
        </w:tc>
        <w:tc>
          <w:tcPr>
            <w:tcW w:w="1180" w:type="dxa"/>
            <w:tcBorders>
              <w:top w:val="single" w:sz="4" w:space="0" w:color="auto"/>
              <w:left w:val="single" w:sz="4" w:space="0" w:color="auto"/>
              <w:bottom w:val="single" w:sz="4" w:space="0" w:color="auto"/>
              <w:right w:val="single" w:sz="4" w:space="0" w:color="auto"/>
            </w:tcBorders>
            <w:hideMark/>
          </w:tcPr>
          <w:p w14:paraId="1542056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151</w:t>
            </w:r>
          </w:p>
        </w:tc>
        <w:tc>
          <w:tcPr>
            <w:tcW w:w="803" w:type="dxa"/>
            <w:tcBorders>
              <w:right w:val="single" w:sz="4" w:space="0" w:color="auto"/>
            </w:tcBorders>
          </w:tcPr>
          <w:p w14:paraId="20D5D6E6"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6A1FBE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Glengarry </w:t>
            </w:r>
          </w:p>
        </w:tc>
        <w:tc>
          <w:tcPr>
            <w:tcW w:w="1180" w:type="dxa"/>
            <w:tcBorders>
              <w:top w:val="single" w:sz="4" w:space="0" w:color="auto"/>
              <w:left w:val="single" w:sz="4" w:space="0" w:color="auto"/>
              <w:bottom w:val="single" w:sz="4" w:space="0" w:color="auto"/>
              <w:right w:val="single" w:sz="4" w:space="0" w:color="auto"/>
            </w:tcBorders>
          </w:tcPr>
          <w:p w14:paraId="4F4A08F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GGR </w:t>
            </w:r>
          </w:p>
        </w:tc>
        <w:tc>
          <w:tcPr>
            <w:tcW w:w="1180" w:type="dxa"/>
            <w:tcBorders>
              <w:top w:val="single" w:sz="4" w:space="0" w:color="auto"/>
              <w:left w:val="single" w:sz="4" w:space="0" w:color="auto"/>
              <w:bottom w:val="single" w:sz="4" w:space="0" w:color="auto"/>
              <w:right w:val="single" w:sz="4" w:space="0" w:color="auto"/>
            </w:tcBorders>
          </w:tcPr>
          <w:p w14:paraId="6647A89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167 </w:t>
            </w:r>
          </w:p>
        </w:tc>
      </w:tr>
      <w:tr w:rsidR="00985E40" w:rsidRPr="00ED234B" w14:paraId="3C4D6533"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5A99C73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Euston</w:t>
            </w:r>
          </w:p>
        </w:tc>
        <w:tc>
          <w:tcPr>
            <w:tcW w:w="1179" w:type="dxa"/>
            <w:tcBorders>
              <w:top w:val="single" w:sz="4" w:space="0" w:color="auto"/>
              <w:left w:val="single" w:sz="4" w:space="0" w:color="auto"/>
              <w:bottom w:val="single" w:sz="4" w:space="0" w:color="auto"/>
              <w:right w:val="single" w:sz="4" w:space="0" w:color="auto"/>
            </w:tcBorders>
            <w:hideMark/>
          </w:tcPr>
          <w:p w14:paraId="587C6DD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EUS</w:t>
            </w:r>
          </w:p>
        </w:tc>
        <w:tc>
          <w:tcPr>
            <w:tcW w:w="1180" w:type="dxa"/>
            <w:tcBorders>
              <w:top w:val="single" w:sz="4" w:space="0" w:color="auto"/>
              <w:left w:val="single" w:sz="4" w:space="0" w:color="auto"/>
              <w:bottom w:val="single" w:sz="4" w:space="0" w:color="auto"/>
              <w:right w:val="single" w:sz="4" w:space="0" w:color="auto"/>
            </w:tcBorders>
            <w:hideMark/>
          </w:tcPr>
          <w:p w14:paraId="388E70F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492</w:t>
            </w:r>
          </w:p>
        </w:tc>
        <w:tc>
          <w:tcPr>
            <w:tcW w:w="803" w:type="dxa"/>
            <w:tcBorders>
              <w:right w:val="single" w:sz="4" w:space="0" w:color="auto"/>
            </w:tcBorders>
          </w:tcPr>
          <w:p w14:paraId="4B8FFBAF"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DB7478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Glenloth T/O </w:t>
            </w:r>
          </w:p>
        </w:tc>
        <w:tc>
          <w:tcPr>
            <w:tcW w:w="1180" w:type="dxa"/>
            <w:tcBorders>
              <w:top w:val="single" w:sz="4" w:space="0" w:color="auto"/>
              <w:left w:val="single" w:sz="4" w:space="0" w:color="auto"/>
              <w:bottom w:val="single" w:sz="4" w:space="0" w:color="auto"/>
              <w:right w:val="single" w:sz="4" w:space="0" w:color="auto"/>
            </w:tcBorders>
          </w:tcPr>
          <w:p w14:paraId="2B3F256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GNT </w:t>
            </w:r>
          </w:p>
        </w:tc>
        <w:tc>
          <w:tcPr>
            <w:tcW w:w="1180" w:type="dxa"/>
            <w:tcBorders>
              <w:top w:val="single" w:sz="4" w:space="0" w:color="auto"/>
              <w:left w:val="single" w:sz="4" w:space="0" w:color="auto"/>
              <w:bottom w:val="single" w:sz="4" w:space="0" w:color="auto"/>
              <w:right w:val="single" w:sz="4" w:space="0" w:color="auto"/>
            </w:tcBorders>
          </w:tcPr>
          <w:p w14:paraId="308A14D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295 </w:t>
            </w:r>
          </w:p>
        </w:tc>
      </w:tr>
      <w:tr w:rsidR="00985E40" w:rsidRPr="00ED234B" w14:paraId="74E05231"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030361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Everton</w:t>
            </w:r>
          </w:p>
        </w:tc>
        <w:tc>
          <w:tcPr>
            <w:tcW w:w="1179" w:type="dxa"/>
            <w:tcBorders>
              <w:top w:val="single" w:sz="4" w:space="0" w:color="auto"/>
              <w:left w:val="single" w:sz="4" w:space="0" w:color="auto"/>
              <w:bottom w:val="single" w:sz="4" w:space="0" w:color="auto"/>
              <w:right w:val="single" w:sz="4" w:space="0" w:color="auto"/>
            </w:tcBorders>
            <w:hideMark/>
          </w:tcPr>
          <w:p w14:paraId="5498AF2E" w14:textId="6790B204" w:rsidR="00985E40" w:rsidRPr="00ED234B" w:rsidRDefault="0019608D"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EVT</w:t>
            </w:r>
          </w:p>
        </w:tc>
        <w:tc>
          <w:tcPr>
            <w:tcW w:w="1180" w:type="dxa"/>
            <w:tcBorders>
              <w:top w:val="single" w:sz="4" w:space="0" w:color="auto"/>
              <w:left w:val="single" w:sz="4" w:space="0" w:color="auto"/>
              <w:bottom w:val="single" w:sz="4" w:space="0" w:color="auto"/>
              <w:right w:val="single" w:sz="4" w:space="0" w:color="auto"/>
            </w:tcBorders>
            <w:hideMark/>
          </w:tcPr>
          <w:p w14:paraId="00855DD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258</w:t>
            </w:r>
          </w:p>
        </w:tc>
        <w:tc>
          <w:tcPr>
            <w:tcW w:w="803" w:type="dxa"/>
            <w:tcBorders>
              <w:right w:val="single" w:sz="4" w:space="0" w:color="auto"/>
            </w:tcBorders>
          </w:tcPr>
          <w:p w14:paraId="176DD913"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C2D6AD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Glenorchy </w:t>
            </w:r>
          </w:p>
        </w:tc>
        <w:tc>
          <w:tcPr>
            <w:tcW w:w="1180" w:type="dxa"/>
            <w:tcBorders>
              <w:top w:val="single" w:sz="4" w:space="0" w:color="auto"/>
              <w:left w:val="single" w:sz="4" w:space="0" w:color="auto"/>
              <w:bottom w:val="single" w:sz="4" w:space="0" w:color="auto"/>
              <w:right w:val="single" w:sz="4" w:space="0" w:color="auto"/>
            </w:tcBorders>
          </w:tcPr>
          <w:p w14:paraId="2567D31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GCY </w:t>
            </w:r>
          </w:p>
        </w:tc>
        <w:tc>
          <w:tcPr>
            <w:tcW w:w="1180" w:type="dxa"/>
            <w:tcBorders>
              <w:top w:val="single" w:sz="4" w:space="0" w:color="auto"/>
              <w:left w:val="single" w:sz="4" w:space="0" w:color="auto"/>
              <w:bottom w:val="single" w:sz="4" w:space="0" w:color="auto"/>
              <w:right w:val="single" w:sz="4" w:space="0" w:color="auto"/>
            </w:tcBorders>
          </w:tcPr>
          <w:p w14:paraId="1B1AF97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262 </w:t>
            </w:r>
          </w:p>
        </w:tc>
      </w:tr>
      <w:tr w:rsidR="00985E40" w:rsidRPr="00ED234B" w14:paraId="0C466476"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5CBE227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Fairhaven </w:t>
            </w:r>
          </w:p>
        </w:tc>
        <w:tc>
          <w:tcPr>
            <w:tcW w:w="1179" w:type="dxa"/>
            <w:tcBorders>
              <w:top w:val="single" w:sz="4" w:space="0" w:color="auto"/>
              <w:left w:val="single" w:sz="4" w:space="0" w:color="auto"/>
              <w:bottom w:val="single" w:sz="4" w:space="0" w:color="auto"/>
              <w:right w:val="single" w:sz="4" w:space="0" w:color="auto"/>
            </w:tcBorders>
            <w:hideMark/>
          </w:tcPr>
          <w:p w14:paraId="053C915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FHV</w:t>
            </w:r>
          </w:p>
        </w:tc>
        <w:tc>
          <w:tcPr>
            <w:tcW w:w="1180" w:type="dxa"/>
            <w:tcBorders>
              <w:top w:val="single" w:sz="4" w:space="0" w:color="auto"/>
              <w:left w:val="single" w:sz="4" w:space="0" w:color="auto"/>
              <w:bottom w:val="single" w:sz="4" w:space="0" w:color="auto"/>
              <w:right w:val="single" w:sz="4" w:space="0" w:color="auto"/>
            </w:tcBorders>
            <w:hideMark/>
          </w:tcPr>
          <w:p w14:paraId="7FA057D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149</w:t>
            </w:r>
          </w:p>
        </w:tc>
        <w:tc>
          <w:tcPr>
            <w:tcW w:w="803" w:type="dxa"/>
            <w:tcBorders>
              <w:right w:val="single" w:sz="4" w:space="0" w:color="auto"/>
            </w:tcBorders>
          </w:tcPr>
          <w:p w14:paraId="4557F8BA"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AEDD50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Goorambat </w:t>
            </w:r>
          </w:p>
        </w:tc>
        <w:tc>
          <w:tcPr>
            <w:tcW w:w="1180" w:type="dxa"/>
            <w:tcBorders>
              <w:top w:val="single" w:sz="4" w:space="0" w:color="auto"/>
              <w:left w:val="single" w:sz="4" w:space="0" w:color="auto"/>
              <w:bottom w:val="single" w:sz="4" w:space="0" w:color="auto"/>
              <w:right w:val="single" w:sz="4" w:space="0" w:color="auto"/>
            </w:tcBorders>
          </w:tcPr>
          <w:p w14:paraId="7111749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GBT </w:t>
            </w:r>
          </w:p>
        </w:tc>
        <w:tc>
          <w:tcPr>
            <w:tcW w:w="1180" w:type="dxa"/>
            <w:tcBorders>
              <w:top w:val="single" w:sz="4" w:space="0" w:color="auto"/>
              <w:left w:val="single" w:sz="4" w:space="0" w:color="auto"/>
              <w:bottom w:val="single" w:sz="4" w:space="0" w:color="auto"/>
              <w:right w:val="single" w:sz="4" w:space="0" w:color="auto"/>
            </w:tcBorders>
          </w:tcPr>
          <w:p w14:paraId="45B3581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212 </w:t>
            </w:r>
          </w:p>
        </w:tc>
      </w:tr>
      <w:tr w:rsidR="00985E40" w:rsidRPr="00ED234B" w14:paraId="603877B4" w14:textId="77777777" w:rsidTr="00FB0258">
        <w:tc>
          <w:tcPr>
            <w:tcW w:w="1800" w:type="dxa"/>
            <w:tcBorders>
              <w:top w:val="single" w:sz="4" w:space="0" w:color="auto"/>
              <w:left w:val="single" w:sz="4" w:space="0" w:color="auto"/>
              <w:bottom w:val="single" w:sz="4" w:space="0" w:color="auto"/>
              <w:right w:val="single" w:sz="4" w:space="0" w:color="auto"/>
            </w:tcBorders>
          </w:tcPr>
          <w:p w14:paraId="0388C60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Finley</w:t>
            </w:r>
          </w:p>
        </w:tc>
        <w:tc>
          <w:tcPr>
            <w:tcW w:w="1179" w:type="dxa"/>
            <w:tcBorders>
              <w:top w:val="single" w:sz="4" w:space="0" w:color="auto"/>
              <w:left w:val="single" w:sz="4" w:space="0" w:color="auto"/>
              <w:bottom w:val="single" w:sz="4" w:space="0" w:color="auto"/>
              <w:right w:val="single" w:sz="4" w:space="0" w:color="auto"/>
            </w:tcBorders>
          </w:tcPr>
          <w:p w14:paraId="3120E49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FLY</w:t>
            </w:r>
          </w:p>
        </w:tc>
        <w:tc>
          <w:tcPr>
            <w:tcW w:w="1180" w:type="dxa"/>
            <w:tcBorders>
              <w:top w:val="single" w:sz="4" w:space="0" w:color="auto"/>
              <w:left w:val="single" w:sz="4" w:space="0" w:color="auto"/>
              <w:bottom w:val="single" w:sz="4" w:space="0" w:color="auto"/>
              <w:right w:val="single" w:sz="4" w:space="0" w:color="auto"/>
            </w:tcBorders>
          </w:tcPr>
          <w:p w14:paraId="55EF231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282</w:t>
            </w:r>
          </w:p>
        </w:tc>
        <w:tc>
          <w:tcPr>
            <w:tcW w:w="803" w:type="dxa"/>
            <w:tcBorders>
              <w:right w:val="single" w:sz="4" w:space="0" w:color="auto"/>
            </w:tcBorders>
          </w:tcPr>
          <w:p w14:paraId="522305B2"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49E68A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Goornong </w:t>
            </w:r>
          </w:p>
        </w:tc>
        <w:tc>
          <w:tcPr>
            <w:tcW w:w="1180" w:type="dxa"/>
            <w:tcBorders>
              <w:top w:val="single" w:sz="4" w:space="0" w:color="auto"/>
              <w:left w:val="single" w:sz="4" w:space="0" w:color="auto"/>
              <w:bottom w:val="single" w:sz="4" w:space="0" w:color="auto"/>
              <w:right w:val="single" w:sz="4" w:space="0" w:color="auto"/>
            </w:tcBorders>
          </w:tcPr>
          <w:p w14:paraId="6C2203E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GRG </w:t>
            </w:r>
          </w:p>
        </w:tc>
        <w:tc>
          <w:tcPr>
            <w:tcW w:w="1180" w:type="dxa"/>
            <w:tcBorders>
              <w:top w:val="single" w:sz="4" w:space="0" w:color="auto"/>
              <w:left w:val="single" w:sz="4" w:space="0" w:color="auto"/>
              <w:bottom w:val="single" w:sz="4" w:space="0" w:color="auto"/>
              <w:right w:val="single" w:sz="4" w:space="0" w:color="auto"/>
            </w:tcBorders>
          </w:tcPr>
          <w:p w14:paraId="6FFD371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172 </w:t>
            </w:r>
          </w:p>
        </w:tc>
      </w:tr>
      <w:tr w:rsidR="00985E40" w:rsidRPr="00ED234B" w14:paraId="01DEF7FC"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1550D5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Fish Creek</w:t>
            </w:r>
          </w:p>
        </w:tc>
        <w:tc>
          <w:tcPr>
            <w:tcW w:w="1179" w:type="dxa"/>
            <w:tcBorders>
              <w:top w:val="single" w:sz="4" w:space="0" w:color="auto"/>
              <w:left w:val="single" w:sz="4" w:space="0" w:color="auto"/>
              <w:bottom w:val="single" w:sz="4" w:space="0" w:color="auto"/>
              <w:right w:val="single" w:sz="4" w:space="0" w:color="auto"/>
            </w:tcBorders>
            <w:hideMark/>
          </w:tcPr>
          <w:p w14:paraId="66ED40A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FCK</w:t>
            </w:r>
          </w:p>
        </w:tc>
        <w:tc>
          <w:tcPr>
            <w:tcW w:w="1180" w:type="dxa"/>
            <w:tcBorders>
              <w:top w:val="single" w:sz="4" w:space="0" w:color="auto"/>
              <w:left w:val="single" w:sz="4" w:space="0" w:color="auto"/>
              <w:bottom w:val="single" w:sz="4" w:space="0" w:color="auto"/>
              <w:right w:val="single" w:sz="4" w:space="0" w:color="auto"/>
            </w:tcBorders>
            <w:hideMark/>
          </w:tcPr>
          <w:p w14:paraId="36D651A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160</w:t>
            </w:r>
          </w:p>
        </w:tc>
        <w:tc>
          <w:tcPr>
            <w:tcW w:w="803" w:type="dxa"/>
            <w:tcBorders>
              <w:right w:val="single" w:sz="4" w:space="0" w:color="auto"/>
            </w:tcBorders>
          </w:tcPr>
          <w:p w14:paraId="5707980F"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961653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Grantville </w:t>
            </w:r>
          </w:p>
        </w:tc>
        <w:tc>
          <w:tcPr>
            <w:tcW w:w="1180" w:type="dxa"/>
            <w:tcBorders>
              <w:top w:val="single" w:sz="4" w:space="0" w:color="auto"/>
              <w:left w:val="single" w:sz="4" w:space="0" w:color="auto"/>
              <w:bottom w:val="single" w:sz="4" w:space="0" w:color="auto"/>
              <w:right w:val="single" w:sz="4" w:space="0" w:color="auto"/>
            </w:tcBorders>
          </w:tcPr>
          <w:p w14:paraId="0874F32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GVV </w:t>
            </w:r>
          </w:p>
        </w:tc>
        <w:tc>
          <w:tcPr>
            <w:tcW w:w="1180" w:type="dxa"/>
            <w:tcBorders>
              <w:top w:val="single" w:sz="4" w:space="0" w:color="auto"/>
              <w:left w:val="single" w:sz="4" w:space="0" w:color="auto"/>
              <w:bottom w:val="single" w:sz="4" w:space="0" w:color="auto"/>
              <w:right w:val="single" w:sz="4" w:space="0" w:color="auto"/>
            </w:tcBorders>
          </w:tcPr>
          <w:p w14:paraId="09A108E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94 </w:t>
            </w:r>
          </w:p>
        </w:tc>
      </w:tr>
      <w:tr w:rsidR="00985E40" w:rsidRPr="00ED234B" w14:paraId="60CEABB7"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1DC3A4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Five Ways</w:t>
            </w:r>
          </w:p>
        </w:tc>
        <w:tc>
          <w:tcPr>
            <w:tcW w:w="1179" w:type="dxa"/>
            <w:tcBorders>
              <w:top w:val="single" w:sz="4" w:space="0" w:color="auto"/>
              <w:left w:val="single" w:sz="4" w:space="0" w:color="auto"/>
              <w:bottom w:val="single" w:sz="4" w:space="0" w:color="auto"/>
              <w:right w:val="single" w:sz="4" w:space="0" w:color="auto"/>
            </w:tcBorders>
            <w:hideMark/>
          </w:tcPr>
          <w:p w14:paraId="58B413A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FIW</w:t>
            </w:r>
          </w:p>
        </w:tc>
        <w:tc>
          <w:tcPr>
            <w:tcW w:w="1180" w:type="dxa"/>
            <w:tcBorders>
              <w:top w:val="single" w:sz="4" w:space="0" w:color="auto"/>
              <w:left w:val="single" w:sz="4" w:space="0" w:color="auto"/>
              <w:bottom w:val="single" w:sz="4" w:space="0" w:color="auto"/>
              <w:right w:val="single" w:sz="4" w:space="0" w:color="auto"/>
            </w:tcBorders>
            <w:hideMark/>
          </w:tcPr>
          <w:p w14:paraId="0F61D89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50</w:t>
            </w:r>
          </w:p>
        </w:tc>
        <w:tc>
          <w:tcPr>
            <w:tcW w:w="803" w:type="dxa"/>
            <w:tcBorders>
              <w:right w:val="single" w:sz="4" w:space="0" w:color="auto"/>
            </w:tcBorders>
          </w:tcPr>
          <w:p w14:paraId="37BDD452"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88716A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Great Western </w:t>
            </w:r>
          </w:p>
        </w:tc>
        <w:tc>
          <w:tcPr>
            <w:tcW w:w="1180" w:type="dxa"/>
            <w:tcBorders>
              <w:top w:val="single" w:sz="4" w:space="0" w:color="auto"/>
              <w:left w:val="single" w:sz="4" w:space="0" w:color="auto"/>
              <w:bottom w:val="single" w:sz="4" w:space="0" w:color="auto"/>
              <w:right w:val="single" w:sz="4" w:space="0" w:color="auto"/>
            </w:tcBorders>
          </w:tcPr>
          <w:p w14:paraId="417B9A8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GTW </w:t>
            </w:r>
          </w:p>
        </w:tc>
        <w:tc>
          <w:tcPr>
            <w:tcW w:w="1180" w:type="dxa"/>
            <w:tcBorders>
              <w:top w:val="single" w:sz="4" w:space="0" w:color="auto"/>
              <w:left w:val="single" w:sz="4" w:space="0" w:color="auto"/>
              <w:bottom w:val="single" w:sz="4" w:space="0" w:color="auto"/>
              <w:right w:val="single" w:sz="4" w:space="0" w:color="auto"/>
            </w:tcBorders>
          </w:tcPr>
          <w:p w14:paraId="3DE3A21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234 </w:t>
            </w:r>
          </w:p>
        </w:tc>
      </w:tr>
      <w:tr w:rsidR="00985E40" w:rsidRPr="00ED234B" w14:paraId="745AD881"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39E776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Flinders St</w:t>
            </w:r>
          </w:p>
        </w:tc>
        <w:tc>
          <w:tcPr>
            <w:tcW w:w="1179" w:type="dxa"/>
            <w:tcBorders>
              <w:top w:val="single" w:sz="4" w:space="0" w:color="auto"/>
              <w:left w:val="single" w:sz="4" w:space="0" w:color="auto"/>
              <w:bottom w:val="single" w:sz="4" w:space="0" w:color="auto"/>
              <w:right w:val="single" w:sz="4" w:space="0" w:color="auto"/>
            </w:tcBorders>
            <w:hideMark/>
          </w:tcPr>
          <w:p w14:paraId="21568D4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MFS</w:t>
            </w:r>
          </w:p>
        </w:tc>
        <w:tc>
          <w:tcPr>
            <w:tcW w:w="1180" w:type="dxa"/>
            <w:tcBorders>
              <w:top w:val="single" w:sz="4" w:space="0" w:color="auto"/>
              <w:left w:val="single" w:sz="4" w:space="0" w:color="auto"/>
              <w:bottom w:val="single" w:sz="4" w:space="0" w:color="auto"/>
              <w:right w:val="single" w:sz="4" w:space="0" w:color="auto"/>
            </w:tcBorders>
            <w:hideMark/>
          </w:tcPr>
          <w:p w14:paraId="107753F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0</w:t>
            </w:r>
          </w:p>
        </w:tc>
        <w:tc>
          <w:tcPr>
            <w:tcW w:w="803" w:type="dxa"/>
            <w:tcBorders>
              <w:right w:val="single" w:sz="4" w:space="0" w:color="auto"/>
            </w:tcBorders>
          </w:tcPr>
          <w:p w14:paraId="4CDDA6F0"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E5A2E7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Gredgwin</w:t>
            </w:r>
          </w:p>
        </w:tc>
        <w:tc>
          <w:tcPr>
            <w:tcW w:w="1180" w:type="dxa"/>
            <w:tcBorders>
              <w:top w:val="single" w:sz="4" w:space="0" w:color="auto"/>
              <w:left w:val="single" w:sz="4" w:space="0" w:color="auto"/>
              <w:bottom w:val="single" w:sz="4" w:space="0" w:color="auto"/>
              <w:right w:val="single" w:sz="4" w:space="0" w:color="auto"/>
            </w:tcBorders>
          </w:tcPr>
          <w:p w14:paraId="14B5469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GDW</w:t>
            </w:r>
          </w:p>
        </w:tc>
        <w:tc>
          <w:tcPr>
            <w:tcW w:w="1180" w:type="dxa"/>
            <w:tcBorders>
              <w:top w:val="single" w:sz="4" w:space="0" w:color="auto"/>
              <w:left w:val="single" w:sz="4" w:space="0" w:color="auto"/>
              <w:bottom w:val="single" w:sz="4" w:space="0" w:color="auto"/>
              <w:right w:val="single" w:sz="4" w:space="0" w:color="auto"/>
            </w:tcBorders>
          </w:tcPr>
          <w:p w14:paraId="096149D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291</w:t>
            </w:r>
          </w:p>
        </w:tc>
      </w:tr>
      <w:tr w:rsidR="00985E40" w:rsidRPr="00ED234B" w14:paraId="131C13E1"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5C30C26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Flowerdale</w:t>
            </w:r>
          </w:p>
        </w:tc>
        <w:tc>
          <w:tcPr>
            <w:tcW w:w="1179" w:type="dxa"/>
            <w:tcBorders>
              <w:top w:val="single" w:sz="4" w:space="0" w:color="auto"/>
              <w:left w:val="single" w:sz="4" w:space="0" w:color="auto"/>
              <w:bottom w:val="single" w:sz="4" w:space="0" w:color="auto"/>
              <w:right w:val="single" w:sz="4" w:space="0" w:color="auto"/>
            </w:tcBorders>
            <w:hideMark/>
          </w:tcPr>
          <w:p w14:paraId="559FA94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FLE</w:t>
            </w:r>
          </w:p>
        </w:tc>
        <w:tc>
          <w:tcPr>
            <w:tcW w:w="1180" w:type="dxa"/>
            <w:tcBorders>
              <w:top w:val="single" w:sz="4" w:space="0" w:color="auto"/>
              <w:left w:val="single" w:sz="4" w:space="0" w:color="auto"/>
              <w:bottom w:val="single" w:sz="4" w:space="0" w:color="auto"/>
              <w:right w:val="single" w:sz="4" w:space="0" w:color="auto"/>
            </w:tcBorders>
            <w:hideMark/>
          </w:tcPr>
          <w:p w14:paraId="692E3F9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77</w:t>
            </w:r>
          </w:p>
        </w:tc>
        <w:tc>
          <w:tcPr>
            <w:tcW w:w="803" w:type="dxa"/>
            <w:tcBorders>
              <w:right w:val="single" w:sz="4" w:space="0" w:color="auto"/>
            </w:tcBorders>
          </w:tcPr>
          <w:p w14:paraId="2E4B7208"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F626A6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Griffith (NSW) </w:t>
            </w:r>
          </w:p>
        </w:tc>
        <w:tc>
          <w:tcPr>
            <w:tcW w:w="1180" w:type="dxa"/>
            <w:tcBorders>
              <w:top w:val="single" w:sz="4" w:space="0" w:color="auto"/>
              <w:left w:val="single" w:sz="4" w:space="0" w:color="auto"/>
              <w:bottom w:val="single" w:sz="4" w:space="0" w:color="auto"/>
              <w:right w:val="single" w:sz="4" w:space="0" w:color="auto"/>
            </w:tcBorders>
          </w:tcPr>
          <w:p w14:paraId="1D98046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GFF </w:t>
            </w:r>
          </w:p>
        </w:tc>
        <w:tc>
          <w:tcPr>
            <w:tcW w:w="1180" w:type="dxa"/>
            <w:tcBorders>
              <w:top w:val="single" w:sz="4" w:space="0" w:color="auto"/>
              <w:left w:val="single" w:sz="4" w:space="0" w:color="auto"/>
              <w:bottom w:val="single" w:sz="4" w:space="0" w:color="auto"/>
              <w:right w:val="single" w:sz="4" w:space="0" w:color="auto"/>
            </w:tcBorders>
          </w:tcPr>
          <w:p w14:paraId="6BED8BE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475 </w:t>
            </w:r>
          </w:p>
        </w:tc>
      </w:tr>
      <w:tr w:rsidR="00985E40" w:rsidRPr="00ED234B" w14:paraId="4B2EFD45"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73349D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Footscray </w:t>
            </w:r>
          </w:p>
        </w:tc>
        <w:tc>
          <w:tcPr>
            <w:tcW w:w="1179" w:type="dxa"/>
            <w:tcBorders>
              <w:top w:val="single" w:sz="4" w:space="0" w:color="auto"/>
              <w:left w:val="single" w:sz="4" w:space="0" w:color="auto"/>
              <w:bottom w:val="single" w:sz="4" w:space="0" w:color="auto"/>
              <w:right w:val="single" w:sz="4" w:space="0" w:color="auto"/>
            </w:tcBorders>
            <w:hideMark/>
          </w:tcPr>
          <w:p w14:paraId="45A3E82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FTY </w:t>
            </w:r>
          </w:p>
        </w:tc>
        <w:tc>
          <w:tcPr>
            <w:tcW w:w="1180" w:type="dxa"/>
            <w:tcBorders>
              <w:top w:val="single" w:sz="4" w:space="0" w:color="auto"/>
              <w:left w:val="single" w:sz="4" w:space="0" w:color="auto"/>
              <w:bottom w:val="single" w:sz="4" w:space="0" w:color="auto"/>
              <w:right w:val="single" w:sz="4" w:space="0" w:color="auto"/>
            </w:tcBorders>
            <w:hideMark/>
          </w:tcPr>
          <w:p w14:paraId="3C0D614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0 </w:t>
            </w:r>
          </w:p>
        </w:tc>
        <w:tc>
          <w:tcPr>
            <w:tcW w:w="803" w:type="dxa"/>
            <w:tcBorders>
              <w:right w:val="single" w:sz="4" w:space="0" w:color="auto"/>
            </w:tcBorders>
          </w:tcPr>
          <w:p w14:paraId="685AB7F6"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B50554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Grovedale </w:t>
            </w:r>
          </w:p>
        </w:tc>
        <w:tc>
          <w:tcPr>
            <w:tcW w:w="1180" w:type="dxa"/>
            <w:tcBorders>
              <w:top w:val="single" w:sz="4" w:space="0" w:color="auto"/>
              <w:left w:val="single" w:sz="4" w:space="0" w:color="auto"/>
              <w:bottom w:val="single" w:sz="4" w:space="0" w:color="auto"/>
              <w:right w:val="single" w:sz="4" w:space="0" w:color="auto"/>
            </w:tcBorders>
          </w:tcPr>
          <w:p w14:paraId="53E4306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GRO </w:t>
            </w:r>
          </w:p>
        </w:tc>
        <w:tc>
          <w:tcPr>
            <w:tcW w:w="1180" w:type="dxa"/>
            <w:tcBorders>
              <w:top w:val="single" w:sz="4" w:space="0" w:color="auto"/>
              <w:left w:val="single" w:sz="4" w:space="0" w:color="auto"/>
              <w:bottom w:val="single" w:sz="4" w:space="0" w:color="auto"/>
              <w:right w:val="single" w:sz="4" w:space="0" w:color="auto"/>
            </w:tcBorders>
          </w:tcPr>
          <w:p w14:paraId="7421AE7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73 </w:t>
            </w:r>
          </w:p>
        </w:tc>
      </w:tr>
      <w:tr w:rsidR="00985E40" w:rsidRPr="00ED234B" w14:paraId="6C674F49"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4B72B9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Foster </w:t>
            </w:r>
          </w:p>
        </w:tc>
        <w:tc>
          <w:tcPr>
            <w:tcW w:w="1179" w:type="dxa"/>
            <w:tcBorders>
              <w:top w:val="single" w:sz="4" w:space="0" w:color="auto"/>
              <w:left w:val="single" w:sz="4" w:space="0" w:color="auto"/>
              <w:bottom w:val="single" w:sz="4" w:space="0" w:color="auto"/>
              <w:right w:val="single" w:sz="4" w:space="0" w:color="auto"/>
            </w:tcBorders>
            <w:hideMark/>
          </w:tcPr>
          <w:p w14:paraId="62100C6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FOR </w:t>
            </w:r>
          </w:p>
        </w:tc>
        <w:tc>
          <w:tcPr>
            <w:tcW w:w="1180" w:type="dxa"/>
            <w:tcBorders>
              <w:top w:val="single" w:sz="4" w:space="0" w:color="auto"/>
              <w:left w:val="single" w:sz="4" w:space="0" w:color="auto"/>
              <w:bottom w:val="single" w:sz="4" w:space="0" w:color="auto"/>
              <w:right w:val="single" w:sz="4" w:space="0" w:color="auto"/>
            </w:tcBorders>
            <w:hideMark/>
          </w:tcPr>
          <w:p w14:paraId="1CB9CA3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173 </w:t>
            </w:r>
          </w:p>
        </w:tc>
        <w:tc>
          <w:tcPr>
            <w:tcW w:w="803" w:type="dxa"/>
            <w:tcBorders>
              <w:right w:val="single" w:sz="4" w:space="0" w:color="auto"/>
            </w:tcBorders>
          </w:tcPr>
          <w:p w14:paraId="1E8FECFD"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283583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Guildford </w:t>
            </w:r>
          </w:p>
        </w:tc>
        <w:tc>
          <w:tcPr>
            <w:tcW w:w="1180" w:type="dxa"/>
            <w:tcBorders>
              <w:top w:val="single" w:sz="4" w:space="0" w:color="auto"/>
              <w:left w:val="single" w:sz="4" w:space="0" w:color="auto"/>
              <w:bottom w:val="single" w:sz="4" w:space="0" w:color="auto"/>
              <w:right w:val="single" w:sz="4" w:space="0" w:color="auto"/>
            </w:tcBorders>
          </w:tcPr>
          <w:p w14:paraId="53DAFEB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GID </w:t>
            </w:r>
          </w:p>
        </w:tc>
        <w:tc>
          <w:tcPr>
            <w:tcW w:w="1180" w:type="dxa"/>
            <w:tcBorders>
              <w:top w:val="single" w:sz="4" w:space="0" w:color="auto"/>
              <w:left w:val="single" w:sz="4" w:space="0" w:color="auto"/>
              <w:bottom w:val="single" w:sz="4" w:space="0" w:color="auto"/>
              <w:right w:val="single" w:sz="4" w:space="0" w:color="auto"/>
            </w:tcBorders>
          </w:tcPr>
          <w:p w14:paraId="136A345B" w14:textId="77777777" w:rsidR="00985E40" w:rsidRPr="00ED234B" w:rsidRDefault="00985E40" w:rsidP="002E57D8">
            <w:pPr>
              <w:spacing w:before="60" w:after="60"/>
              <w:rPr>
                <w:rFonts w:ascii="Times New Roman" w:hAnsi="Times New Roman" w:cs="Times New Roman"/>
                <w:sz w:val="20"/>
                <w:szCs w:val="20"/>
              </w:rPr>
            </w:pPr>
          </w:p>
        </w:tc>
      </w:tr>
      <w:tr w:rsidR="00985E40" w:rsidRPr="00ED234B" w14:paraId="7C97729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5259A79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Galaquil </w:t>
            </w:r>
          </w:p>
        </w:tc>
        <w:tc>
          <w:tcPr>
            <w:tcW w:w="1179" w:type="dxa"/>
            <w:tcBorders>
              <w:top w:val="single" w:sz="4" w:space="0" w:color="auto"/>
              <w:left w:val="single" w:sz="4" w:space="0" w:color="auto"/>
              <w:bottom w:val="single" w:sz="4" w:space="0" w:color="auto"/>
              <w:right w:val="single" w:sz="4" w:space="0" w:color="auto"/>
            </w:tcBorders>
            <w:hideMark/>
          </w:tcPr>
          <w:p w14:paraId="54803B3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GLQ </w:t>
            </w:r>
          </w:p>
        </w:tc>
        <w:tc>
          <w:tcPr>
            <w:tcW w:w="1180" w:type="dxa"/>
            <w:tcBorders>
              <w:top w:val="single" w:sz="4" w:space="0" w:color="auto"/>
              <w:left w:val="single" w:sz="4" w:space="0" w:color="auto"/>
              <w:bottom w:val="single" w:sz="4" w:space="0" w:color="auto"/>
              <w:right w:val="single" w:sz="4" w:space="0" w:color="auto"/>
            </w:tcBorders>
            <w:hideMark/>
          </w:tcPr>
          <w:p w14:paraId="566D105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378 </w:t>
            </w:r>
          </w:p>
        </w:tc>
        <w:tc>
          <w:tcPr>
            <w:tcW w:w="803" w:type="dxa"/>
            <w:tcBorders>
              <w:right w:val="single" w:sz="4" w:space="0" w:color="auto"/>
            </w:tcBorders>
          </w:tcPr>
          <w:p w14:paraId="3117AAA6"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3FA771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(via Castlemaine) </w:t>
            </w:r>
          </w:p>
        </w:tc>
        <w:tc>
          <w:tcPr>
            <w:tcW w:w="1180" w:type="dxa"/>
            <w:tcBorders>
              <w:top w:val="single" w:sz="4" w:space="0" w:color="auto"/>
              <w:left w:val="single" w:sz="4" w:space="0" w:color="auto"/>
              <w:bottom w:val="single" w:sz="4" w:space="0" w:color="auto"/>
              <w:right w:val="single" w:sz="4" w:space="0" w:color="auto"/>
            </w:tcBorders>
          </w:tcPr>
          <w:p w14:paraId="6AB8D1C7"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4F54A05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136 </w:t>
            </w:r>
          </w:p>
        </w:tc>
      </w:tr>
      <w:tr w:rsidR="00985E40" w:rsidRPr="00ED234B" w14:paraId="12D397F2"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5914981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Garfield </w:t>
            </w:r>
          </w:p>
        </w:tc>
        <w:tc>
          <w:tcPr>
            <w:tcW w:w="1179" w:type="dxa"/>
            <w:tcBorders>
              <w:top w:val="single" w:sz="4" w:space="0" w:color="auto"/>
              <w:left w:val="single" w:sz="4" w:space="0" w:color="auto"/>
              <w:bottom w:val="single" w:sz="4" w:space="0" w:color="auto"/>
              <w:right w:val="single" w:sz="4" w:space="0" w:color="auto"/>
            </w:tcBorders>
            <w:hideMark/>
          </w:tcPr>
          <w:p w14:paraId="061ADCC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GAF </w:t>
            </w:r>
          </w:p>
        </w:tc>
        <w:tc>
          <w:tcPr>
            <w:tcW w:w="1180" w:type="dxa"/>
            <w:tcBorders>
              <w:top w:val="single" w:sz="4" w:space="0" w:color="auto"/>
              <w:left w:val="single" w:sz="4" w:space="0" w:color="auto"/>
              <w:bottom w:val="single" w:sz="4" w:space="0" w:color="auto"/>
              <w:right w:val="single" w:sz="4" w:space="0" w:color="auto"/>
            </w:tcBorders>
            <w:hideMark/>
          </w:tcPr>
          <w:p w14:paraId="4F95A4C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74 </w:t>
            </w:r>
          </w:p>
        </w:tc>
        <w:tc>
          <w:tcPr>
            <w:tcW w:w="803" w:type="dxa"/>
            <w:tcBorders>
              <w:right w:val="single" w:sz="4" w:space="0" w:color="auto"/>
            </w:tcBorders>
          </w:tcPr>
          <w:p w14:paraId="3ADE3264"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93FFB9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(via Ballarat) </w:t>
            </w:r>
          </w:p>
        </w:tc>
        <w:tc>
          <w:tcPr>
            <w:tcW w:w="1180" w:type="dxa"/>
            <w:tcBorders>
              <w:top w:val="single" w:sz="4" w:space="0" w:color="auto"/>
              <w:left w:val="single" w:sz="4" w:space="0" w:color="auto"/>
              <w:bottom w:val="single" w:sz="4" w:space="0" w:color="auto"/>
              <w:right w:val="single" w:sz="4" w:space="0" w:color="auto"/>
            </w:tcBorders>
          </w:tcPr>
          <w:p w14:paraId="26A3EB2F"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7982326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219 </w:t>
            </w:r>
          </w:p>
        </w:tc>
      </w:tr>
    </w:tbl>
    <w:p w14:paraId="5A78D72F" w14:textId="77777777" w:rsidR="00985E40" w:rsidRPr="00ED234B" w:rsidRDefault="00985E40" w:rsidP="00985E40">
      <w:pPr>
        <w:rPr>
          <w:rFonts w:ascii="Times New Roman" w:hAnsi="Times New Roman" w:cs="Times New Roman"/>
          <w:sz w:val="20"/>
          <w:szCs w:val="20"/>
        </w:rPr>
      </w:pPr>
    </w:p>
    <w:p w14:paraId="68E40FB9" w14:textId="77777777" w:rsidR="00985E40" w:rsidRPr="00ED234B" w:rsidRDefault="00985E40" w:rsidP="00985E40">
      <w:pPr>
        <w:rPr>
          <w:rFonts w:ascii="Times New Roman" w:hAnsi="Times New Roman" w:cs="Times New Roman"/>
          <w:sz w:val="20"/>
          <w:szCs w:val="20"/>
        </w:rPr>
      </w:pPr>
      <w:r w:rsidRPr="00ED234B">
        <w:rPr>
          <w:rFonts w:ascii="Times New Roman" w:hAnsi="Times New Roman" w:cs="Times New Roman"/>
          <w:sz w:val="20"/>
          <w:szCs w:val="20"/>
        </w:rPr>
        <w:br w:type="page"/>
      </w:r>
    </w:p>
    <w:p w14:paraId="103C0A65" w14:textId="77777777" w:rsidR="00985E40" w:rsidRPr="00ED234B" w:rsidRDefault="00985E40" w:rsidP="00985E40">
      <w:pPr>
        <w:rPr>
          <w:rFonts w:ascii="Times New Roman" w:hAnsi="Times New Roman" w:cs="Times New Roman"/>
          <w:sz w:val="20"/>
          <w:szCs w:val="20"/>
        </w:rPr>
      </w:pPr>
    </w:p>
    <w:tbl>
      <w:tblPr>
        <w:tblStyle w:val="TableGrid"/>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58" w:type="dxa"/>
          <w:right w:w="58" w:type="dxa"/>
        </w:tblCellMar>
        <w:tblLook w:val="04A0" w:firstRow="1" w:lastRow="0" w:firstColumn="1" w:lastColumn="0" w:noHBand="0" w:noVBand="1"/>
      </w:tblPr>
      <w:tblGrid>
        <w:gridCol w:w="1800"/>
        <w:gridCol w:w="1179"/>
        <w:gridCol w:w="1180"/>
        <w:gridCol w:w="803"/>
        <w:gridCol w:w="1557"/>
        <w:gridCol w:w="1180"/>
        <w:gridCol w:w="1180"/>
      </w:tblGrid>
      <w:tr w:rsidR="00985E40" w:rsidRPr="00ED234B" w14:paraId="5C1CC23E" w14:textId="77777777" w:rsidTr="00FB0258">
        <w:tc>
          <w:tcPr>
            <w:tcW w:w="1800" w:type="dxa"/>
            <w:tcBorders>
              <w:top w:val="single" w:sz="4" w:space="0" w:color="auto"/>
              <w:left w:val="single" w:sz="4" w:space="0" w:color="auto"/>
              <w:bottom w:val="single" w:sz="4" w:space="0" w:color="auto"/>
              <w:right w:val="single" w:sz="4" w:space="0" w:color="auto"/>
            </w:tcBorders>
            <w:shd w:val="clear" w:color="auto" w:fill="000000" w:themeFill="text1"/>
          </w:tcPr>
          <w:p w14:paraId="6A67848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Melbourne to</w:t>
            </w:r>
          </w:p>
        </w:tc>
        <w:tc>
          <w:tcPr>
            <w:tcW w:w="1179" w:type="dxa"/>
            <w:tcBorders>
              <w:top w:val="single" w:sz="4" w:space="0" w:color="auto"/>
              <w:left w:val="single" w:sz="4" w:space="0" w:color="auto"/>
              <w:bottom w:val="single" w:sz="4" w:space="0" w:color="auto"/>
              <w:right w:val="single" w:sz="4" w:space="0" w:color="auto"/>
            </w:tcBorders>
            <w:shd w:val="clear" w:color="auto" w:fill="000000" w:themeFill="text1"/>
          </w:tcPr>
          <w:p w14:paraId="205425F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Stop code</w:t>
            </w:r>
          </w:p>
        </w:tc>
        <w:tc>
          <w:tcPr>
            <w:tcW w:w="1180" w:type="dxa"/>
            <w:tcBorders>
              <w:top w:val="single" w:sz="4" w:space="0" w:color="auto"/>
              <w:left w:val="single" w:sz="4" w:space="0" w:color="auto"/>
              <w:bottom w:val="single" w:sz="4" w:space="0" w:color="auto"/>
              <w:right w:val="single" w:sz="4" w:space="0" w:color="auto"/>
            </w:tcBorders>
            <w:shd w:val="clear" w:color="auto" w:fill="000000" w:themeFill="text1"/>
          </w:tcPr>
          <w:p w14:paraId="5740E59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Charging units</w:t>
            </w:r>
          </w:p>
        </w:tc>
        <w:tc>
          <w:tcPr>
            <w:tcW w:w="803" w:type="dxa"/>
          </w:tcPr>
          <w:p w14:paraId="6FB4DDE5"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bottom w:val="single" w:sz="4" w:space="0" w:color="auto"/>
            </w:tcBorders>
            <w:shd w:val="clear" w:color="auto" w:fill="000000" w:themeFill="text1"/>
          </w:tcPr>
          <w:p w14:paraId="08B186B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Melbourne to</w:t>
            </w:r>
          </w:p>
        </w:tc>
        <w:tc>
          <w:tcPr>
            <w:tcW w:w="1180" w:type="dxa"/>
            <w:tcBorders>
              <w:bottom w:val="single" w:sz="4" w:space="0" w:color="auto"/>
            </w:tcBorders>
            <w:shd w:val="clear" w:color="auto" w:fill="000000" w:themeFill="text1"/>
          </w:tcPr>
          <w:p w14:paraId="1D88E86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Stop code</w:t>
            </w:r>
          </w:p>
        </w:tc>
        <w:tc>
          <w:tcPr>
            <w:tcW w:w="1180" w:type="dxa"/>
            <w:tcBorders>
              <w:bottom w:val="single" w:sz="4" w:space="0" w:color="auto"/>
            </w:tcBorders>
            <w:shd w:val="clear" w:color="auto" w:fill="000000" w:themeFill="text1"/>
          </w:tcPr>
          <w:p w14:paraId="28478DE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Charging units</w:t>
            </w:r>
          </w:p>
        </w:tc>
      </w:tr>
      <w:tr w:rsidR="00985E40" w:rsidRPr="00ED234B" w14:paraId="068F08A9" w14:textId="77777777" w:rsidTr="00FB0258">
        <w:tc>
          <w:tcPr>
            <w:tcW w:w="1800" w:type="dxa"/>
            <w:tcBorders>
              <w:top w:val="single" w:sz="4" w:space="0" w:color="auto"/>
              <w:left w:val="single" w:sz="4" w:space="0" w:color="auto"/>
              <w:bottom w:val="single" w:sz="4" w:space="0" w:color="auto"/>
              <w:right w:val="single" w:sz="4" w:space="0" w:color="auto"/>
            </w:tcBorders>
          </w:tcPr>
          <w:p w14:paraId="5654BC1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Gundagai</w:t>
            </w:r>
          </w:p>
        </w:tc>
        <w:tc>
          <w:tcPr>
            <w:tcW w:w="1179" w:type="dxa"/>
            <w:tcBorders>
              <w:top w:val="single" w:sz="4" w:space="0" w:color="auto"/>
              <w:left w:val="single" w:sz="4" w:space="0" w:color="auto"/>
              <w:bottom w:val="single" w:sz="4" w:space="0" w:color="auto"/>
              <w:right w:val="single" w:sz="4" w:space="0" w:color="auto"/>
            </w:tcBorders>
          </w:tcPr>
          <w:p w14:paraId="0BC1541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GGI</w:t>
            </w:r>
          </w:p>
        </w:tc>
        <w:tc>
          <w:tcPr>
            <w:tcW w:w="1180" w:type="dxa"/>
            <w:tcBorders>
              <w:top w:val="single" w:sz="4" w:space="0" w:color="auto"/>
              <w:left w:val="single" w:sz="4" w:space="0" w:color="auto"/>
              <w:bottom w:val="single" w:sz="4" w:space="0" w:color="auto"/>
              <w:right w:val="single" w:sz="4" w:space="0" w:color="auto"/>
            </w:tcBorders>
          </w:tcPr>
          <w:p w14:paraId="12C4C37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600</w:t>
            </w:r>
          </w:p>
        </w:tc>
        <w:tc>
          <w:tcPr>
            <w:tcW w:w="803" w:type="dxa"/>
            <w:tcBorders>
              <w:right w:val="single" w:sz="4" w:space="0" w:color="auto"/>
            </w:tcBorders>
          </w:tcPr>
          <w:p w14:paraId="218C5BEB"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0AF011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Jerilderie</w:t>
            </w:r>
          </w:p>
        </w:tc>
        <w:tc>
          <w:tcPr>
            <w:tcW w:w="1180" w:type="dxa"/>
            <w:tcBorders>
              <w:top w:val="single" w:sz="4" w:space="0" w:color="auto"/>
              <w:left w:val="single" w:sz="4" w:space="0" w:color="auto"/>
              <w:bottom w:val="single" w:sz="4" w:space="0" w:color="auto"/>
              <w:right w:val="single" w:sz="4" w:space="0" w:color="auto"/>
            </w:tcBorders>
          </w:tcPr>
          <w:p w14:paraId="74CA9EF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JRD</w:t>
            </w:r>
          </w:p>
        </w:tc>
        <w:tc>
          <w:tcPr>
            <w:tcW w:w="1180" w:type="dxa"/>
            <w:tcBorders>
              <w:top w:val="single" w:sz="4" w:space="0" w:color="auto"/>
              <w:left w:val="single" w:sz="4" w:space="0" w:color="auto"/>
              <w:bottom w:val="single" w:sz="4" w:space="0" w:color="auto"/>
              <w:right w:val="single" w:sz="4" w:space="0" w:color="auto"/>
            </w:tcBorders>
          </w:tcPr>
          <w:p w14:paraId="1C410CA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341</w:t>
            </w:r>
          </w:p>
        </w:tc>
      </w:tr>
      <w:tr w:rsidR="00985E40" w:rsidRPr="00ED234B" w14:paraId="588EA649"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84BF26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Haddon </w:t>
            </w:r>
          </w:p>
        </w:tc>
        <w:tc>
          <w:tcPr>
            <w:tcW w:w="1179" w:type="dxa"/>
            <w:tcBorders>
              <w:top w:val="single" w:sz="4" w:space="0" w:color="auto"/>
              <w:left w:val="single" w:sz="4" w:space="0" w:color="auto"/>
              <w:bottom w:val="single" w:sz="4" w:space="0" w:color="auto"/>
              <w:right w:val="single" w:sz="4" w:space="0" w:color="auto"/>
            </w:tcBorders>
            <w:hideMark/>
          </w:tcPr>
          <w:p w14:paraId="549ECC9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HDN </w:t>
            </w:r>
          </w:p>
        </w:tc>
        <w:tc>
          <w:tcPr>
            <w:tcW w:w="1180" w:type="dxa"/>
            <w:tcBorders>
              <w:top w:val="single" w:sz="4" w:space="0" w:color="auto"/>
              <w:left w:val="single" w:sz="4" w:space="0" w:color="auto"/>
              <w:bottom w:val="single" w:sz="4" w:space="0" w:color="auto"/>
              <w:right w:val="single" w:sz="4" w:space="0" w:color="auto"/>
            </w:tcBorders>
            <w:hideMark/>
          </w:tcPr>
          <w:p w14:paraId="6B1C2DD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123 </w:t>
            </w:r>
          </w:p>
        </w:tc>
        <w:tc>
          <w:tcPr>
            <w:tcW w:w="803" w:type="dxa"/>
            <w:tcBorders>
              <w:right w:val="single" w:sz="4" w:space="0" w:color="auto"/>
            </w:tcBorders>
          </w:tcPr>
          <w:p w14:paraId="3316D77D"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E55962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Johnsonville </w:t>
            </w:r>
          </w:p>
        </w:tc>
        <w:tc>
          <w:tcPr>
            <w:tcW w:w="1180" w:type="dxa"/>
            <w:tcBorders>
              <w:top w:val="single" w:sz="4" w:space="0" w:color="auto"/>
              <w:left w:val="single" w:sz="4" w:space="0" w:color="auto"/>
              <w:bottom w:val="single" w:sz="4" w:space="0" w:color="auto"/>
              <w:right w:val="single" w:sz="4" w:space="0" w:color="auto"/>
            </w:tcBorders>
          </w:tcPr>
          <w:p w14:paraId="046F05E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JOH </w:t>
            </w:r>
          </w:p>
        </w:tc>
        <w:tc>
          <w:tcPr>
            <w:tcW w:w="1180" w:type="dxa"/>
            <w:tcBorders>
              <w:top w:val="single" w:sz="4" w:space="0" w:color="auto"/>
              <w:left w:val="single" w:sz="4" w:space="0" w:color="auto"/>
              <w:bottom w:val="single" w:sz="4" w:space="0" w:color="auto"/>
              <w:right w:val="single" w:sz="4" w:space="0" w:color="auto"/>
            </w:tcBorders>
          </w:tcPr>
          <w:p w14:paraId="32433D2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305 </w:t>
            </w:r>
          </w:p>
        </w:tc>
      </w:tr>
      <w:tr w:rsidR="00985E40" w:rsidRPr="00ED234B" w14:paraId="79A1BF69"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38E2E8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Halls Gap </w:t>
            </w:r>
          </w:p>
        </w:tc>
        <w:tc>
          <w:tcPr>
            <w:tcW w:w="1179" w:type="dxa"/>
            <w:tcBorders>
              <w:top w:val="single" w:sz="4" w:space="0" w:color="auto"/>
              <w:left w:val="single" w:sz="4" w:space="0" w:color="auto"/>
              <w:bottom w:val="single" w:sz="4" w:space="0" w:color="auto"/>
              <w:right w:val="single" w:sz="4" w:space="0" w:color="auto"/>
            </w:tcBorders>
            <w:hideMark/>
          </w:tcPr>
          <w:p w14:paraId="309C2CD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HAG </w:t>
            </w:r>
          </w:p>
        </w:tc>
        <w:tc>
          <w:tcPr>
            <w:tcW w:w="1180" w:type="dxa"/>
            <w:tcBorders>
              <w:top w:val="single" w:sz="4" w:space="0" w:color="auto"/>
              <w:left w:val="single" w:sz="4" w:space="0" w:color="auto"/>
              <w:bottom w:val="single" w:sz="4" w:space="0" w:color="auto"/>
              <w:right w:val="single" w:sz="4" w:space="0" w:color="auto"/>
            </w:tcBorders>
            <w:hideMark/>
          </w:tcPr>
          <w:p w14:paraId="727008E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311 </w:t>
            </w:r>
          </w:p>
        </w:tc>
        <w:tc>
          <w:tcPr>
            <w:tcW w:w="803" w:type="dxa"/>
            <w:tcBorders>
              <w:right w:val="single" w:sz="4" w:space="0" w:color="auto"/>
            </w:tcBorders>
          </w:tcPr>
          <w:p w14:paraId="4F121128"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3290EF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Kalimna </w:t>
            </w:r>
          </w:p>
        </w:tc>
        <w:tc>
          <w:tcPr>
            <w:tcW w:w="1180" w:type="dxa"/>
            <w:tcBorders>
              <w:top w:val="single" w:sz="4" w:space="0" w:color="auto"/>
              <w:left w:val="single" w:sz="4" w:space="0" w:color="auto"/>
              <w:bottom w:val="single" w:sz="4" w:space="0" w:color="auto"/>
              <w:right w:val="single" w:sz="4" w:space="0" w:color="auto"/>
            </w:tcBorders>
          </w:tcPr>
          <w:p w14:paraId="592FCEA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KAL </w:t>
            </w:r>
          </w:p>
        </w:tc>
        <w:tc>
          <w:tcPr>
            <w:tcW w:w="1180" w:type="dxa"/>
            <w:tcBorders>
              <w:top w:val="single" w:sz="4" w:space="0" w:color="auto"/>
              <w:left w:val="single" w:sz="4" w:space="0" w:color="auto"/>
              <w:bottom w:val="single" w:sz="4" w:space="0" w:color="auto"/>
              <w:right w:val="single" w:sz="4" w:space="0" w:color="auto"/>
            </w:tcBorders>
          </w:tcPr>
          <w:p w14:paraId="1A16D97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337 </w:t>
            </w:r>
          </w:p>
        </w:tc>
      </w:tr>
      <w:tr w:rsidR="00985E40" w:rsidRPr="00ED234B" w14:paraId="2552EC3C"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4D3911C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Hamilton </w:t>
            </w:r>
          </w:p>
        </w:tc>
        <w:tc>
          <w:tcPr>
            <w:tcW w:w="1179" w:type="dxa"/>
            <w:tcBorders>
              <w:top w:val="single" w:sz="4" w:space="0" w:color="auto"/>
              <w:left w:val="single" w:sz="4" w:space="0" w:color="auto"/>
              <w:bottom w:val="single" w:sz="4" w:space="0" w:color="auto"/>
              <w:right w:val="single" w:sz="4" w:space="0" w:color="auto"/>
            </w:tcBorders>
            <w:hideMark/>
          </w:tcPr>
          <w:p w14:paraId="216C229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HLT </w:t>
            </w:r>
          </w:p>
        </w:tc>
        <w:tc>
          <w:tcPr>
            <w:tcW w:w="1180" w:type="dxa"/>
            <w:tcBorders>
              <w:top w:val="single" w:sz="4" w:space="0" w:color="auto"/>
              <w:left w:val="single" w:sz="4" w:space="0" w:color="auto"/>
              <w:bottom w:val="single" w:sz="4" w:space="0" w:color="auto"/>
              <w:right w:val="single" w:sz="4" w:space="0" w:color="auto"/>
            </w:tcBorders>
            <w:hideMark/>
          </w:tcPr>
          <w:p w14:paraId="4C76C04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318 </w:t>
            </w:r>
          </w:p>
        </w:tc>
        <w:tc>
          <w:tcPr>
            <w:tcW w:w="803" w:type="dxa"/>
            <w:tcBorders>
              <w:right w:val="single" w:sz="4" w:space="0" w:color="auto"/>
            </w:tcBorders>
          </w:tcPr>
          <w:p w14:paraId="02BB7F6C"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E140FF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Kalimna West </w:t>
            </w:r>
          </w:p>
        </w:tc>
        <w:tc>
          <w:tcPr>
            <w:tcW w:w="1180" w:type="dxa"/>
            <w:tcBorders>
              <w:top w:val="single" w:sz="4" w:space="0" w:color="auto"/>
              <w:left w:val="single" w:sz="4" w:space="0" w:color="auto"/>
              <w:bottom w:val="single" w:sz="4" w:space="0" w:color="auto"/>
              <w:right w:val="single" w:sz="4" w:space="0" w:color="auto"/>
            </w:tcBorders>
          </w:tcPr>
          <w:p w14:paraId="12B5B71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KAW </w:t>
            </w:r>
          </w:p>
        </w:tc>
        <w:tc>
          <w:tcPr>
            <w:tcW w:w="1180" w:type="dxa"/>
            <w:tcBorders>
              <w:top w:val="single" w:sz="4" w:space="0" w:color="auto"/>
              <w:left w:val="single" w:sz="4" w:space="0" w:color="auto"/>
              <w:bottom w:val="single" w:sz="4" w:space="0" w:color="auto"/>
              <w:right w:val="single" w:sz="4" w:space="0" w:color="auto"/>
            </w:tcBorders>
          </w:tcPr>
          <w:p w14:paraId="603D28C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335 </w:t>
            </w:r>
          </w:p>
        </w:tc>
      </w:tr>
      <w:tr w:rsidR="00985E40" w:rsidRPr="00ED234B" w14:paraId="042AC71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93D704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Harcourt </w:t>
            </w:r>
          </w:p>
        </w:tc>
        <w:tc>
          <w:tcPr>
            <w:tcW w:w="1179" w:type="dxa"/>
            <w:tcBorders>
              <w:top w:val="single" w:sz="4" w:space="0" w:color="auto"/>
              <w:left w:val="single" w:sz="4" w:space="0" w:color="auto"/>
              <w:bottom w:val="single" w:sz="4" w:space="0" w:color="auto"/>
              <w:right w:val="single" w:sz="4" w:space="0" w:color="auto"/>
            </w:tcBorders>
            <w:hideMark/>
          </w:tcPr>
          <w:p w14:paraId="4508E2E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HRC </w:t>
            </w:r>
          </w:p>
        </w:tc>
        <w:tc>
          <w:tcPr>
            <w:tcW w:w="1180" w:type="dxa"/>
            <w:tcBorders>
              <w:top w:val="single" w:sz="4" w:space="0" w:color="auto"/>
              <w:left w:val="single" w:sz="4" w:space="0" w:color="auto"/>
              <w:bottom w:val="single" w:sz="4" w:space="0" w:color="auto"/>
              <w:right w:val="single" w:sz="4" w:space="0" w:color="auto"/>
            </w:tcBorders>
          </w:tcPr>
          <w:p w14:paraId="00F6929E" w14:textId="77777777" w:rsidR="00985E40" w:rsidRPr="00ED234B" w:rsidRDefault="00985E40" w:rsidP="002E57D8">
            <w:pPr>
              <w:spacing w:before="60" w:after="60"/>
              <w:rPr>
                <w:rFonts w:ascii="Times New Roman" w:hAnsi="Times New Roman" w:cs="Times New Roman"/>
                <w:sz w:val="20"/>
                <w:szCs w:val="20"/>
              </w:rPr>
            </w:pPr>
          </w:p>
        </w:tc>
        <w:tc>
          <w:tcPr>
            <w:tcW w:w="803" w:type="dxa"/>
            <w:tcBorders>
              <w:right w:val="single" w:sz="4" w:space="0" w:color="auto"/>
            </w:tcBorders>
          </w:tcPr>
          <w:p w14:paraId="0E6355D3"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3E0296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Kangaroo Flat </w:t>
            </w:r>
          </w:p>
        </w:tc>
        <w:tc>
          <w:tcPr>
            <w:tcW w:w="1180" w:type="dxa"/>
            <w:tcBorders>
              <w:top w:val="single" w:sz="4" w:space="0" w:color="auto"/>
              <w:left w:val="single" w:sz="4" w:space="0" w:color="auto"/>
              <w:bottom w:val="single" w:sz="4" w:space="0" w:color="auto"/>
              <w:right w:val="single" w:sz="4" w:space="0" w:color="auto"/>
            </w:tcBorders>
          </w:tcPr>
          <w:p w14:paraId="19A0A6F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KFT </w:t>
            </w:r>
          </w:p>
        </w:tc>
        <w:tc>
          <w:tcPr>
            <w:tcW w:w="1180" w:type="dxa"/>
            <w:tcBorders>
              <w:top w:val="single" w:sz="4" w:space="0" w:color="auto"/>
              <w:left w:val="single" w:sz="4" w:space="0" w:color="auto"/>
              <w:bottom w:val="single" w:sz="4" w:space="0" w:color="auto"/>
              <w:right w:val="single" w:sz="4" w:space="0" w:color="auto"/>
            </w:tcBorders>
          </w:tcPr>
          <w:p w14:paraId="4332852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157 </w:t>
            </w:r>
          </w:p>
        </w:tc>
      </w:tr>
      <w:tr w:rsidR="00985E40" w:rsidRPr="00ED234B" w14:paraId="5C5883A7" w14:textId="77777777" w:rsidTr="00FB0258">
        <w:tc>
          <w:tcPr>
            <w:tcW w:w="1800" w:type="dxa"/>
            <w:tcBorders>
              <w:top w:val="single" w:sz="4" w:space="0" w:color="auto"/>
              <w:left w:val="single" w:sz="4" w:space="0" w:color="auto"/>
              <w:bottom w:val="single" w:sz="4" w:space="0" w:color="auto"/>
              <w:right w:val="single" w:sz="4" w:space="0" w:color="auto"/>
            </w:tcBorders>
          </w:tcPr>
          <w:p w14:paraId="78250CC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(via Castlemaine) </w:t>
            </w:r>
          </w:p>
        </w:tc>
        <w:tc>
          <w:tcPr>
            <w:tcW w:w="1179" w:type="dxa"/>
            <w:tcBorders>
              <w:top w:val="single" w:sz="4" w:space="0" w:color="auto"/>
              <w:left w:val="single" w:sz="4" w:space="0" w:color="auto"/>
              <w:bottom w:val="single" w:sz="4" w:space="0" w:color="auto"/>
              <w:right w:val="single" w:sz="4" w:space="0" w:color="auto"/>
            </w:tcBorders>
          </w:tcPr>
          <w:p w14:paraId="40673FED"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540C2BA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135 </w:t>
            </w:r>
          </w:p>
        </w:tc>
        <w:tc>
          <w:tcPr>
            <w:tcW w:w="803" w:type="dxa"/>
            <w:tcBorders>
              <w:right w:val="single" w:sz="4" w:space="0" w:color="auto"/>
            </w:tcBorders>
          </w:tcPr>
          <w:p w14:paraId="71F3AD96"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C57405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Kaniva </w:t>
            </w:r>
          </w:p>
        </w:tc>
        <w:tc>
          <w:tcPr>
            <w:tcW w:w="1180" w:type="dxa"/>
            <w:tcBorders>
              <w:top w:val="single" w:sz="4" w:space="0" w:color="auto"/>
              <w:left w:val="single" w:sz="4" w:space="0" w:color="auto"/>
              <w:bottom w:val="single" w:sz="4" w:space="0" w:color="auto"/>
              <w:right w:val="single" w:sz="4" w:space="0" w:color="auto"/>
            </w:tcBorders>
          </w:tcPr>
          <w:p w14:paraId="2A4D06C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KAV </w:t>
            </w:r>
          </w:p>
        </w:tc>
        <w:tc>
          <w:tcPr>
            <w:tcW w:w="1180" w:type="dxa"/>
            <w:tcBorders>
              <w:top w:val="single" w:sz="4" w:space="0" w:color="auto"/>
              <w:left w:val="single" w:sz="4" w:space="0" w:color="auto"/>
              <w:bottom w:val="single" w:sz="4" w:space="0" w:color="auto"/>
              <w:right w:val="single" w:sz="4" w:space="0" w:color="auto"/>
            </w:tcBorders>
          </w:tcPr>
          <w:p w14:paraId="6809D5B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438 </w:t>
            </w:r>
          </w:p>
        </w:tc>
      </w:tr>
      <w:tr w:rsidR="00985E40" w:rsidRPr="00ED234B" w14:paraId="1BBFE73B" w14:textId="77777777" w:rsidTr="00FB0258">
        <w:tc>
          <w:tcPr>
            <w:tcW w:w="1800" w:type="dxa"/>
            <w:tcBorders>
              <w:top w:val="single" w:sz="4" w:space="0" w:color="auto"/>
              <w:left w:val="single" w:sz="4" w:space="0" w:color="auto"/>
              <w:bottom w:val="single" w:sz="4" w:space="0" w:color="auto"/>
              <w:right w:val="single" w:sz="4" w:space="0" w:color="auto"/>
            </w:tcBorders>
          </w:tcPr>
          <w:p w14:paraId="4ABF840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(via Ballarat) </w:t>
            </w:r>
          </w:p>
        </w:tc>
        <w:tc>
          <w:tcPr>
            <w:tcW w:w="1179" w:type="dxa"/>
            <w:tcBorders>
              <w:top w:val="single" w:sz="4" w:space="0" w:color="auto"/>
              <w:left w:val="single" w:sz="4" w:space="0" w:color="auto"/>
              <w:bottom w:val="single" w:sz="4" w:space="0" w:color="auto"/>
              <w:right w:val="single" w:sz="4" w:space="0" w:color="auto"/>
            </w:tcBorders>
          </w:tcPr>
          <w:p w14:paraId="3038924D"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05516FB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240 </w:t>
            </w:r>
          </w:p>
        </w:tc>
        <w:tc>
          <w:tcPr>
            <w:tcW w:w="803" w:type="dxa"/>
            <w:tcBorders>
              <w:right w:val="single" w:sz="4" w:space="0" w:color="auto"/>
            </w:tcBorders>
          </w:tcPr>
          <w:p w14:paraId="20367301"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3E6AC7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Kaarimba </w:t>
            </w:r>
          </w:p>
        </w:tc>
        <w:tc>
          <w:tcPr>
            <w:tcW w:w="1180" w:type="dxa"/>
            <w:tcBorders>
              <w:top w:val="single" w:sz="4" w:space="0" w:color="auto"/>
              <w:left w:val="single" w:sz="4" w:space="0" w:color="auto"/>
              <w:bottom w:val="single" w:sz="4" w:space="0" w:color="auto"/>
              <w:right w:val="single" w:sz="4" w:space="0" w:color="auto"/>
            </w:tcBorders>
          </w:tcPr>
          <w:p w14:paraId="2372B5B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KMA </w:t>
            </w:r>
          </w:p>
        </w:tc>
        <w:tc>
          <w:tcPr>
            <w:tcW w:w="1180" w:type="dxa"/>
            <w:tcBorders>
              <w:top w:val="single" w:sz="4" w:space="0" w:color="auto"/>
              <w:left w:val="single" w:sz="4" w:space="0" w:color="auto"/>
              <w:bottom w:val="single" w:sz="4" w:space="0" w:color="auto"/>
              <w:right w:val="single" w:sz="4" w:space="0" w:color="auto"/>
            </w:tcBorders>
          </w:tcPr>
          <w:p w14:paraId="02B2ADB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210 </w:t>
            </w:r>
          </w:p>
        </w:tc>
      </w:tr>
      <w:tr w:rsidR="00985E40" w:rsidRPr="00ED234B" w14:paraId="7DDAF163"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2C16856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Hattah </w:t>
            </w:r>
          </w:p>
        </w:tc>
        <w:tc>
          <w:tcPr>
            <w:tcW w:w="1179" w:type="dxa"/>
            <w:tcBorders>
              <w:top w:val="single" w:sz="4" w:space="0" w:color="auto"/>
              <w:left w:val="single" w:sz="4" w:space="0" w:color="auto"/>
              <w:bottom w:val="single" w:sz="4" w:space="0" w:color="auto"/>
              <w:right w:val="single" w:sz="4" w:space="0" w:color="auto"/>
            </w:tcBorders>
            <w:hideMark/>
          </w:tcPr>
          <w:p w14:paraId="7709598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HTT </w:t>
            </w:r>
          </w:p>
        </w:tc>
        <w:tc>
          <w:tcPr>
            <w:tcW w:w="1180" w:type="dxa"/>
            <w:tcBorders>
              <w:top w:val="single" w:sz="4" w:space="0" w:color="auto"/>
              <w:left w:val="single" w:sz="4" w:space="0" w:color="auto"/>
              <w:bottom w:val="single" w:sz="4" w:space="0" w:color="auto"/>
              <w:right w:val="single" w:sz="4" w:space="0" w:color="auto"/>
            </w:tcBorders>
            <w:hideMark/>
          </w:tcPr>
          <w:p w14:paraId="3CBD3D7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499 </w:t>
            </w:r>
          </w:p>
        </w:tc>
        <w:tc>
          <w:tcPr>
            <w:tcW w:w="803" w:type="dxa"/>
            <w:tcBorders>
              <w:right w:val="single" w:sz="4" w:space="0" w:color="auto"/>
            </w:tcBorders>
          </w:tcPr>
          <w:p w14:paraId="42EC67A2"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250846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Katunga </w:t>
            </w:r>
          </w:p>
        </w:tc>
        <w:tc>
          <w:tcPr>
            <w:tcW w:w="1180" w:type="dxa"/>
            <w:tcBorders>
              <w:top w:val="single" w:sz="4" w:space="0" w:color="auto"/>
              <w:left w:val="single" w:sz="4" w:space="0" w:color="auto"/>
              <w:bottom w:val="single" w:sz="4" w:space="0" w:color="auto"/>
              <w:right w:val="single" w:sz="4" w:space="0" w:color="auto"/>
            </w:tcBorders>
          </w:tcPr>
          <w:p w14:paraId="65F5038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KAU </w:t>
            </w:r>
          </w:p>
        </w:tc>
        <w:tc>
          <w:tcPr>
            <w:tcW w:w="1180" w:type="dxa"/>
            <w:tcBorders>
              <w:top w:val="single" w:sz="4" w:space="0" w:color="auto"/>
              <w:left w:val="single" w:sz="4" w:space="0" w:color="auto"/>
              <w:bottom w:val="single" w:sz="4" w:space="0" w:color="auto"/>
              <w:right w:val="single" w:sz="4" w:space="0" w:color="auto"/>
            </w:tcBorders>
          </w:tcPr>
          <w:p w14:paraId="0394C87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226 </w:t>
            </w:r>
          </w:p>
        </w:tc>
      </w:tr>
      <w:tr w:rsidR="00985E40" w:rsidRPr="00ED234B" w14:paraId="705F3B1D"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536B6EB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Hawkesdale </w:t>
            </w:r>
          </w:p>
        </w:tc>
        <w:tc>
          <w:tcPr>
            <w:tcW w:w="1179" w:type="dxa"/>
            <w:tcBorders>
              <w:top w:val="single" w:sz="4" w:space="0" w:color="auto"/>
              <w:left w:val="single" w:sz="4" w:space="0" w:color="auto"/>
              <w:bottom w:val="single" w:sz="4" w:space="0" w:color="auto"/>
              <w:right w:val="single" w:sz="4" w:space="0" w:color="auto"/>
            </w:tcBorders>
            <w:hideMark/>
          </w:tcPr>
          <w:p w14:paraId="5B82E67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HWE </w:t>
            </w:r>
          </w:p>
        </w:tc>
        <w:tc>
          <w:tcPr>
            <w:tcW w:w="1180" w:type="dxa"/>
            <w:tcBorders>
              <w:top w:val="single" w:sz="4" w:space="0" w:color="auto"/>
              <w:left w:val="single" w:sz="4" w:space="0" w:color="auto"/>
              <w:bottom w:val="single" w:sz="4" w:space="0" w:color="auto"/>
              <w:right w:val="single" w:sz="4" w:space="0" w:color="auto"/>
            </w:tcBorders>
            <w:hideMark/>
          </w:tcPr>
          <w:p w14:paraId="47CFBBA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300 </w:t>
            </w:r>
          </w:p>
        </w:tc>
        <w:tc>
          <w:tcPr>
            <w:tcW w:w="803" w:type="dxa"/>
            <w:tcBorders>
              <w:right w:val="single" w:sz="4" w:space="0" w:color="auto"/>
            </w:tcBorders>
          </w:tcPr>
          <w:p w14:paraId="075F6C8F"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2D470D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Keith</w:t>
            </w:r>
          </w:p>
        </w:tc>
        <w:tc>
          <w:tcPr>
            <w:tcW w:w="1180" w:type="dxa"/>
            <w:tcBorders>
              <w:top w:val="single" w:sz="4" w:space="0" w:color="auto"/>
              <w:left w:val="single" w:sz="4" w:space="0" w:color="auto"/>
              <w:bottom w:val="single" w:sz="4" w:space="0" w:color="auto"/>
              <w:right w:val="single" w:sz="4" w:space="0" w:color="auto"/>
            </w:tcBorders>
          </w:tcPr>
          <w:p w14:paraId="5AF96EC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KTH</w:t>
            </w:r>
          </w:p>
        </w:tc>
        <w:tc>
          <w:tcPr>
            <w:tcW w:w="1180" w:type="dxa"/>
            <w:tcBorders>
              <w:top w:val="single" w:sz="4" w:space="0" w:color="auto"/>
              <w:left w:val="single" w:sz="4" w:space="0" w:color="auto"/>
              <w:bottom w:val="single" w:sz="4" w:space="0" w:color="auto"/>
              <w:right w:val="single" w:sz="4" w:space="0" w:color="auto"/>
            </w:tcBorders>
          </w:tcPr>
          <w:p w14:paraId="2E1B823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528</w:t>
            </w:r>
          </w:p>
        </w:tc>
      </w:tr>
      <w:tr w:rsidR="00985E40" w:rsidRPr="00ED234B" w14:paraId="0C292CE9"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106BBE2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Heathcote </w:t>
            </w:r>
          </w:p>
        </w:tc>
        <w:tc>
          <w:tcPr>
            <w:tcW w:w="1179" w:type="dxa"/>
            <w:tcBorders>
              <w:top w:val="single" w:sz="4" w:space="0" w:color="auto"/>
              <w:left w:val="single" w:sz="4" w:space="0" w:color="auto"/>
              <w:bottom w:val="single" w:sz="4" w:space="0" w:color="auto"/>
              <w:right w:val="single" w:sz="4" w:space="0" w:color="auto"/>
            </w:tcBorders>
            <w:hideMark/>
          </w:tcPr>
          <w:p w14:paraId="106A7FF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HCE </w:t>
            </w:r>
          </w:p>
        </w:tc>
        <w:tc>
          <w:tcPr>
            <w:tcW w:w="1180" w:type="dxa"/>
            <w:tcBorders>
              <w:top w:val="single" w:sz="4" w:space="0" w:color="auto"/>
              <w:left w:val="single" w:sz="4" w:space="0" w:color="auto"/>
              <w:bottom w:val="single" w:sz="4" w:space="0" w:color="auto"/>
              <w:right w:val="single" w:sz="4" w:space="0" w:color="auto"/>
            </w:tcBorders>
            <w:hideMark/>
          </w:tcPr>
          <w:p w14:paraId="60BBD72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100 </w:t>
            </w:r>
          </w:p>
        </w:tc>
        <w:tc>
          <w:tcPr>
            <w:tcW w:w="803" w:type="dxa"/>
            <w:tcBorders>
              <w:right w:val="single" w:sz="4" w:space="0" w:color="auto"/>
            </w:tcBorders>
          </w:tcPr>
          <w:p w14:paraId="21391A3B"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6B00BF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Kennett River </w:t>
            </w:r>
          </w:p>
        </w:tc>
        <w:tc>
          <w:tcPr>
            <w:tcW w:w="1180" w:type="dxa"/>
            <w:tcBorders>
              <w:top w:val="single" w:sz="4" w:space="0" w:color="auto"/>
              <w:left w:val="single" w:sz="4" w:space="0" w:color="auto"/>
              <w:bottom w:val="single" w:sz="4" w:space="0" w:color="auto"/>
              <w:right w:val="single" w:sz="4" w:space="0" w:color="auto"/>
            </w:tcBorders>
          </w:tcPr>
          <w:p w14:paraId="4AC80E5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KRV </w:t>
            </w:r>
          </w:p>
        </w:tc>
        <w:tc>
          <w:tcPr>
            <w:tcW w:w="1180" w:type="dxa"/>
            <w:tcBorders>
              <w:top w:val="single" w:sz="4" w:space="0" w:color="auto"/>
              <w:left w:val="single" w:sz="4" w:space="0" w:color="auto"/>
              <w:bottom w:val="single" w:sz="4" w:space="0" w:color="auto"/>
              <w:right w:val="single" w:sz="4" w:space="0" w:color="auto"/>
            </w:tcBorders>
          </w:tcPr>
          <w:p w14:paraId="77DA48D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197 </w:t>
            </w:r>
          </w:p>
        </w:tc>
      </w:tr>
      <w:tr w:rsidR="00985E40" w:rsidRPr="00ED234B" w14:paraId="0BE9E1CD"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22ACA12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Heathcote Junction </w:t>
            </w:r>
          </w:p>
        </w:tc>
        <w:tc>
          <w:tcPr>
            <w:tcW w:w="1179" w:type="dxa"/>
            <w:tcBorders>
              <w:top w:val="single" w:sz="4" w:space="0" w:color="auto"/>
              <w:left w:val="single" w:sz="4" w:space="0" w:color="auto"/>
              <w:bottom w:val="single" w:sz="4" w:space="0" w:color="auto"/>
              <w:right w:val="single" w:sz="4" w:space="0" w:color="auto"/>
            </w:tcBorders>
            <w:hideMark/>
          </w:tcPr>
          <w:p w14:paraId="53AF9CC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HJN </w:t>
            </w:r>
          </w:p>
        </w:tc>
        <w:tc>
          <w:tcPr>
            <w:tcW w:w="1180" w:type="dxa"/>
            <w:tcBorders>
              <w:top w:val="single" w:sz="4" w:space="0" w:color="auto"/>
              <w:left w:val="single" w:sz="4" w:space="0" w:color="auto"/>
              <w:bottom w:val="single" w:sz="4" w:space="0" w:color="auto"/>
              <w:right w:val="single" w:sz="4" w:space="0" w:color="auto"/>
            </w:tcBorders>
            <w:hideMark/>
          </w:tcPr>
          <w:p w14:paraId="131E53F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c>
          <w:tcPr>
            <w:tcW w:w="803" w:type="dxa"/>
            <w:tcBorders>
              <w:right w:val="single" w:sz="4" w:space="0" w:color="auto"/>
            </w:tcBorders>
          </w:tcPr>
          <w:p w14:paraId="0D86E945"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BAFAFB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Kerang </w:t>
            </w:r>
          </w:p>
        </w:tc>
        <w:tc>
          <w:tcPr>
            <w:tcW w:w="1180" w:type="dxa"/>
            <w:tcBorders>
              <w:top w:val="single" w:sz="4" w:space="0" w:color="auto"/>
              <w:left w:val="single" w:sz="4" w:space="0" w:color="auto"/>
              <w:bottom w:val="single" w:sz="4" w:space="0" w:color="auto"/>
              <w:right w:val="single" w:sz="4" w:space="0" w:color="auto"/>
            </w:tcBorders>
          </w:tcPr>
          <w:p w14:paraId="6DF3F8E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KRA </w:t>
            </w:r>
          </w:p>
        </w:tc>
        <w:tc>
          <w:tcPr>
            <w:tcW w:w="1180" w:type="dxa"/>
            <w:tcBorders>
              <w:top w:val="single" w:sz="4" w:space="0" w:color="auto"/>
              <w:left w:val="single" w:sz="4" w:space="0" w:color="auto"/>
              <w:bottom w:val="single" w:sz="4" w:space="0" w:color="auto"/>
              <w:right w:val="single" w:sz="4" w:space="0" w:color="auto"/>
            </w:tcBorders>
          </w:tcPr>
          <w:p w14:paraId="43A0D3C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289 </w:t>
            </w:r>
          </w:p>
        </w:tc>
      </w:tr>
      <w:tr w:rsidR="00985E40" w:rsidRPr="00ED234B" w14:paraId="04F82C14"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26881AC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Hexham </w:t>
            </w:r>
          </w:p>
        </w:tc>
        <w:tc>
          <w:tcPr>
            <w:tcW w:w="1179" w:type="dxa"/>
            <w:tcBorders>
              <w:top w:val="single" w:sz="4" w:space="0" w:color="auto"/>
              <w:left w:val="single" w:sz="4" w:space="0" w:color="auto"/>
              <w:bottom w:val="single" w:sz="4" w:space="0" w:color="auto"/>
              <w:right w:val="single" w:sz="4" w:space="0" w:color="auto"/>
            </w:tcBorders>
            <w:hideMark/>
          </w:tcPr>
          <w:p w14:paraId="4E787C6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HXA </w:t>
            </w:r>
          </w:p>
        </w:tc>
        <w:tc>
          <w:tcPr>
            <w:tcW w:w="1180" w:type="dxa"/>
            <w:tcBorders>
              <w:top w:val="single" w:sz="4" w:space="0" w:color="auto"/>
              <w:left w:val="single" w:sz="4" w:space="0" w:color="auto"/>
              <w:bottom w:val="single" w:sz="4" w:space="0" w:color="auto"/>
              <w:right w:val="single" w:sz="4" w:space="0" w:color="auto"/>
            </w:tcBorders>
            <w:hideMark/>
          </w:tcPr>
          <w:p w14:paraId="7F48ED5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259 </w:t>
            </w:r>
          </w:p>
        </w:tc>
        <w:tc>
          <w:tcPr>
            <w:tcW w:w="803" w:type="dxa"/>
            <w:tcBorders>
              <w:right w:val="single" w:sz="4" w:space="0" w:color="auto"/>
            </w:tcBorders>
          </w:tcPr>
          <w:p w14:paraId="2BC5AA06"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918816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Kiata </w:t>
            </w:r>
          </w:p>
        </w:tc>
        <w:tc>
          <w:tcPr>
            <w:tcW w:w="1180" w:type="dxa"/>
            <w:tcBorders>
              <w:top w:val="single" w:sz="4" w:space="0" w:color="auto"/>
              <w:left w:val="single" w:sz="4" w:space="0" w:color="auto"/>
              <w:bottom w:val="single" w:sz="4" w:space="0" w:color="auto"/>
              <w:right w:val="single" w:sz="4" w:space="0" w:color="auto"/>
            </w:tcBorders>
          </w:tcPr>
          <w:p w14:paraId="1C29CC8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KIA </w:t>
            </w:r>
          </w:p>
        </w:tc>
        <w:tc>
          <w:tcPr>
            <w:tcW w:w="1180" w:type="dxa"/>
            <w:tcBorders>
              <w:top w:val="single" w:sz="4" w:space="0" w:color="auto"/>
              <w:left w:val="single" w:sz="4" w:space="0" w:color="auto"/>
              <w:bottom w:val="single" w:sz="4" w:space="0" w:color="auto"/>
              <w:right w:val="single" w:sz="4" w:space="0" w:color="auto"/>
            </w:tcBorders>
          </w:tcPr>
          <w:p w14:paraId="0A9804A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386 </w:t>
            </w:r>
          </w:p>
        </w:tc>
      </w:tr>
      <w:tr w:rsidR="00985E40" w:rsidRPr="00ED234B" w14:paraId="28192289"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FBFBCD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Heyfield </w:t>
            </w:r>
          </w:p>
        </w:tc>
        <w:tc>
          <w:tcPr>
            <w:tcW w:w="1179" w:type="dxa"/>
            <w:tcBorders>
              <w:top w:val="single" w:sz="4" w:space="0" w:color="auto"/>
              <w:left w:val="single" w:sz="4" w:space="0" w:color="auto"/>
              <w:bottom w:val="single" w:sz="4" w:space="0" w:color="auto"/>
              <w:right w:val="single" w:sz="4" w:space="0" w:color="auto"/>
            </w:tcBorders>
            <w:hideMark/>
          </w:tcPr>
          <w:p w14:paraId="39BBE86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HEY </w:t>
            </w:r>
          </w:p>
        </w:tc>
        <w:tc>
          <w:tcPr>
            <w:tcW w:w="1180" w:type="dxa"/>
            <w:tcBorders>
              <w:top w:val="single" w:sz="4" w:space="0" w:color="auto"/>
              <w:left w:val="single" w:sz="4" w:space="0" w:color="auto"/>
              <w:bottom w:val="single" w:sz="4" w:space="0" w:color="auto"/>
              <w:right w:val="single" w:sz="4" w:space="0" w:color="auto"/>
            </w:tcBorders>
            <w:hideMark/>
          </w:tcPr>
          <w:p w14:paraId="78CEC97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194 </w:t>
            </w:r>
          </w:p>
        </w:tc>
        <w:tc>
          <w:tcPr>
            <w:tcW w:w="803" w:type="dxa"/>
            <w:tcBorders>
              <w:right w:val="single" w:sz="4" w:space="0" w:color="auto"/>
            </w:tcBorders>
          </w:tcPr>
          <w:p w14:paraId="3014FB6F"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FFE933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Kilcunda </w:t>
            </w:r>
          </w:p>
        </w:tc>
        <w:tc>
          <w:tcPr>
            <w:tcW w:w="1180" w:type="dxa"/>
            <w:tcBorders>
              <w:top w:val="single" w:sz="4" w:space="0" w:color="auto"/>
              <w:left w:val="single" w:sz="4" w:space="0" w:color="auto"/>
              <w:bottom w:val="single" w:sz="4" w:space="0" w:color="auto"/>
              <w:right w:val="single" w:sz="4" w:space="0" w:color="auto"/>
            </w:tcBorders>
          </w:tcPr>
          <w:p w14:paraId="5461655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KLD </w:t>
            </w:r>
          </w:p>
        </w:tc>
        <w:tc>
          <w:tcPr>
            <w:tcW w:w="1180" w:type="dxa"/>
            <w:tcBorders>
              <w:top w:val="single" w:sz="4" w:space="0" w:color="auto"/>
              <w:left w:val="single" w:sz="4" w:space="0" w:color="auto"/>
              <w:bottom w:val="single" w:sz="4" w:space="0" w:color="auto"/>
              <w:right w:val="single" w:sz="4" w:space="0" w:color="auto"/>
            </w:tcBorders>
          </w:tcPr>
          <w:p w14:paraId="377895D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116 </w:t>
            </w:r>
          </w:p>
        </w:tc>
      </w:tr>
      <w:tr w:rsidR="00985E40" w:rsidRPr="00ED234B" w14:paraId="158968E6"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74EBBE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Heywood </w:t>
            </w:r>
          </w:p>
        </w:tc>
        <w:tc>
          <w:tcPr>
            <w:tcW w:w="1179" w:type="dxa"/>
            <w:tcBorders>
              <w:top w:val="single" w:sz="4" w:space="0" w:color="auto"/>
              <w:left w:val="single" w:sz="4" w:space="0" w:color="auto"/>
              <w:bottom w:val="single" w:sz="4" w:space="0" w:color="auto"/>
              <w:right w:val="single" w:sz="4" w:space="0" w:color="auto"/>
            </w:tcBorders>
            <w:hideMark/>
          </w:tcPr>
          <w:p w14:paraId="528BA0D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HWD </w:t>
            </w:r>
          </w:p>
        </w:tc>
        <w:tc>
          <w:tcPr>
            <w:tcW w:w="1180" w:type="dxa"/>
            <w:tcBorders>
              <w:top w:val="single" w:sz="4" w:space="0" w:color="auto"/>
              <w:left w:val="single" w:sz="4" w:space="0" w:color="auto"/>
              <w:bottom w:val="single" w:sz="4" w:space="0" w:color="auto"/>
              <w:right w:val="single" w:sz="4" w:space="0" w:color="auto"/>
            </w:tcBorders>
            <w:hideMark/>
          </w:tcPr>
          <w:p w14:paraId="51A5ADE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387 </w:t>
            </w:r>
          </w:p>
        </w:tc>
        <w:tc>
          <w:tcPr>
            <w:tcW w:w="803" w:type="dxa"/>
            <w:tcBorders>
              <w:right w:val="single" w:sz="4" w:space="0" w:color="auto"/>
            </w:tcBorders>
          </w:tcPr>
          <w:p w14:paraId="5C0E0675"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11A9A8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Kilmore </w:t>
            </w:r>
          </w:p>
        </w:tc>
        <w:tc>
          <w:tcPr>
            <w:tcW w:w="1180" w:type="dxa"/>
            <w:tcBorders>
              <w:top w:val="single" w:sz="4" w:space="0" w:color="auto"/>
              <w:left w:val="single" w:sz="4" w:space="0" w:color="auto"/>
              <w:bottom w:val="single" w:sz="4" w:space="0" w:color="auto"/>
              <w:right w:val="single" w:sz="4" w:space="0" w:color="auto"/>
            </w:tcBorders>
          </w:tcPr>
          <w:p w14:paraId="14A7400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KIL </w:t>
            </w:r>
          </w:p>
        </w:tc>
        <w:tc>
          <w:tcPr>
            <w:tcW w:w="1180" w:type="dxa"/>
            <w:tcBorders>
              <w:top w:val="single" w:sz="4" w:space="0" w:color="auto"/>
              <w:left w:val="single" w:sz="4" w:space="0" w:color="auto"/>
              <w:bottom w:val="single" w:sz="4" w:space="0" w:color="auto"/>
              <w:right w:val="single" w:sz="4" w:space="0" w:color="auto"/>
            </w:tcBorders>
          </w:tcPr>
          <w:p w14:paraId="6F511B1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63 </w:t>
            </w:r>
          </w:p>
        </w:tc>
      </w:tr>
      <w:tr w:rsidR="00985E40" w:rsidRPr="00ED234B" w14:paraId="64D512CA" w14:textId="77777777" w:rsidTr="00FB0258">
        <w:tc>
          <w:tcPr>
            <w:tcW w:w="1800" w:type="dxa"/>
            <w:tcBorders>
              <w:top w:val="single" w:sz="4" w:space="0" w:color="auto"/>
              <w:left w:val="single" w:sz="4" w:space="0" w:color="auto"/>
              <w:bottom w:val="single" w:sz="4" w:space="0" w:color="auto"/>
              <w:right w:val="single" w:sz="4" w:space="0" w:color="auto"/>
            </w:tcBorders>
          </w:tcPr>
          <w:p w14:paraId="5389F8B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Holbrook</w:t>
            </w:r>
          </w:p>
        </w:tc>
        <w:tc>
          <w:tcPr>
            <w:tcW w:w="1179" w:type="dxa"/>
            <w:tcBorders>
              <w:top w:val="single" w:sz="4" w:space="0" w:color="auto"/>
              <w:left w:val="single" w:sz="4" w:space="0" w:color="auto"/>
              <w:bottom w:val="single" w:sz="4" w:space="0" w:color="auto"/>
              <w:right w:val="single" w:sz="4" w:space="0" w:color="auto"/>
            </w:tcBorders>
          </w:tcPr>
          <w:p w14:paraId="6F17C1B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HLB</w:t>
            </w:r>
          </w:p>
        </w:tc>
        <w:tc>
          <w:tcPr>
            <w:tcW w:w="1180" w:type="dxa"/>
            <w:tcBorders>
              <w:top w:val="single" w:sz="4" w:space="0" w:color="auto"/>
              <w:left w:val="single" w:sz="4" w:space="0" w:color="auto"/>
              <w:bottom w:val="single" w:sz="4" w:space="0" w:color="auto"/>
              <w:right w:val="single" w:sz="4" w:space="0" w:color="auto"/>
            </w:tcBorders>
          </w:tcPr>
          <w:p w14:paraId="7D70B5D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440</w:t>
            </w:r>
          </w:p>
        </w:tc>
        <w:tc>
          <w:tcPr>
            <w:tcW w:w="803" w:type="dxa"/>
            <w:tcBorders>
              <w:right w:val="single" w:sz="4" w:space="0" w:color="auto"/>
            </w:tcBorders>
          </w:tcPr>
          <w:p w14:paraId="67FD0A3D"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17EC03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Kilmore East </w:t>
            </w:r>
          </w:p>
        </w:tc>
        <w:tc>
          <w:tcPr>
            <w:tcW w:w="1180" w:type="dxa"/>
            <w:tcBorders>
              <w:top w:val="single" w:sz="4" w:space="0" w:color="auto"/>
              <w:left w:val="single" w:sz="4" w:space="0" w:color="auto"/>
              <w:bottom w:val="single" w:sz="4" w:space="0" w:color="auto"/>
              <w:right w:val="single" w:sz="4" w:space="0" w:color="auto"/>
            </w:tcBorders>
          </w:tcPr>
          <w:p w14:paraId="26A0FA1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KET </w:t>
            </w:r>
          </w:p>
        </w:tc>
        <w:tc>
          <w:tcPr>
            <w:tcW w:w="1180" w:type="dxa"/>
            <w:tcBorders>
              <w:top w:val="single" w:sz="4" w:space="0" w:color="auto"/>
              <w:left w:val="single" w:sz="4" w:space="0" w:color="auto"/>
              <w:bottom w:val="single" w:sz="4" w:space="0" w:color="auto"/>
              <w:right w:val="single" w:sz="4" w:space="0" w:color="auto"/>
            </w:tcBorders>
          </w:tcPr>
          <w:p w14:paraId="08A609D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63 </w:t>
            </w:r>
          </w:p>
        </w:tc>
      </w:tr>
      <w:tr w:rsidR="00985E40" w:rsidRPr="00ED234B" w14:paraId="04E151E1"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5D3EAF5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Hopetoun </w:t>
            </w:r>
          </w:p>
        </w:tc>
        <w:tc>
          <w:tcPr>
            <w:tcW w:w="1179" w:type="dxa"/>
            <w:tcBorders>
              <w:top w:val="single" w:sz="4" w:space="0" w:color="auto"/>
              <w:left w:val="single" w:sz="4" w:space="0" w:color="auto"/>
              <w:bottom w:val="single" w:sz="4" w:space="0" w:color="auto"/>
              <w:right w:val="single" w:sz="4" w:space="0" w:color="auto"/>
            </w:tcBorders>
            <w:hideMark/>
          </w:tcPr>
          <w:p w14:paraId="48DA76C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HTU </w:t>
            </w:r>
          </w:p>
        </w:tc>
        <w:tc>
          <w:tcPr>
            <w:tcW w:w="1180" w:type="dxa"/>
            <w:tcBorders>
              <w:top w:val="single" w:sz="4" w:space="0" w:color="auto"/>
              <w:left w:val="single" w:sz="4" w:space="0" w:color="auto"/>
              <w:bottom w:val="single" w:sz="4" w:space="0" w:color="auto"/>
              <w:right w:val="single" w:sz="4" w:space="0" w:color="auto"/>
            </w:tcBorders>
            <w:hideMark/>
          </w:tcPr>
          <w:p w14:paraId="000B6AA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410 </w:t>
            </w:r>
          </w:p>
        </w:tc>
        <w:tc>
          <w:tcPr>
            <w:tcW w:w="803" w:type="dxa"/>
            <w:tcBorders>
              <w:right w:val="single" w:sz="4" w:space="0" w:color="auto"/>
            </w:tcBorders>
          </w:tcPr>
          <w:p w14:paraId="5107C257"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1B7617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Kinglake West </w:t>
            </w:r>
          </w:p>
        </w:tc>
        <w:tc>
          <w:tcPr>
            <w:tcW w:w="1180" w:type="dxa"/>
            <w:tcBorders>
              <w:top w:val="single" w:sz="4" w:space="0" w:color="auto"/>
              <w:left w:val="single" w:sz="4" w:space="0" w:color="auto"/>
              <w:bottom w:val="single" w:sz="4" w:space="0" w:color="auto"/>
              <w:right w:val="single" w:sz="4" w:space="0" w:color="auto"/>
            </w:tcBorders>
          </w:tcPr>
          <w:p w14:paraId="6323F6B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KLW </w:t>
            </w:r>
          </w:p>
        </w:tc>
        <w:tc>
          <w:tcPr>
            <w:tcW w:w="1180" w:type="dxa"/>
            <w:tcBorders>
              <w:top w:val="single" w:sz="4" w:space="0" w:color="auto"/>
              <w:left w:val="single" w:sz="4" w:space="0" w:color="auto"/>
              <w:bottom w:val="single" w:sz="4" w:space="0" w:color="auto"/>
              <w:right w:val="single" w:sz="4" w:space="0" w:color="auto"/>
            </w:tcBorders>
          </w:tcPr>
          <w:p w14:paraId="75BD93F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50</w:t>
            </w:r>
          </w:p>
        </w:tc>
      </w:tr>
      <w:tr w:rsidR="00985E40" w:rsidRPr="00ED234B" w14:paraId="36367073"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530EE99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Horsham </w:t>
            </w:r>
          </w:p>
        </w:tc>
        <w:tc>
          <w:tcPr>
            <w:tcW w:w="1179" w:type="dxa"/>
            <w:tcBorders>
              <w:top w:val="single" w:sz="4" w:space="0" w:color="auto"/>
              <w:left w:val="single" w:sz="4" w:space="0" w:color="auto"/>
              <w:bottom w:val="single" w:sz="4" w:space="0" w:color="auto"/>
              <w:right w:val="single" w:sz="4" w:space="0" w:color="auto"/>
            </w:tcBorders>
            <w:hideMark/>
          </w:tcPr>
          <w:p w14:paraId="7E2469A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HSM </w:t>
            </w:r>
          </w:p>
        </w:tc>
        <w:tc>
          <w:tcPr>
            <w:tcW w:w="1180" w:type="dxa"/>
            <w:tcBorders>
              <w:top w:val="single" w:sz="4" w:space="0" w:color="auto"/>
              <w:left w:val="single" w:sz="4" w:space="0" w:color="auto"/>
              <w:bottom w:val="single" w:sz="4" w:space="0" w:color="auto"/>
              <w:right w:val="single" w:sz="4" w:space="0" w:color="auto"/>
            </w:tcBorders>
            <w:hideMark/>
          </w:tcPr>
          <w:p w14:paraId="55F5E1B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327 </w:t>
            </w:r>
          </w:p>
        </w:tc>
        <w:tc>
          <w:tcPr>
            <w:tcW w:w="803" w:type="dxa"/>
            <w:tcBorders>
              <w:right w:val="single" w:sz="4" w:space="0" w:color="auto"/>
            </w:tcBorders>
          </w:tcPr>
          <w:p w14:paraId="54E01BCA"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497021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Koo Wee Rup </w:t>
            </w:r>
          </w:p>
        </w:tc>
        <w:tc>
          <w:tcPr>
            <w:tcW w:w="1180" w:type="dxa"/>
            <w:tcBorders>
              <w:top w:val="single" w:sz="4" w:space="0" w:color="auto"/>
              <w:left w:val="single" w:sz="4" w:space="0" w:color="auto"/>
              <w:bottom w:val="single" w:sz="4" w:space="0" w:color="auto"/>
              <w:right w:val="single" w:sz="4" w:space="0" w:color="auto"/>
            </w:tcBorders>
          </w:tcPr>
          <w:p w14:paraId="2037901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KWE </w:t>
            </w:r>
          </w:p>
        </w:tc>
        <w:tc>
          <w:tcPr>
            <w:tcW w:w="1180" w:type="dxa"/>
            <w:tcBorders>
              <w:top w:val="single" w:sz="4" w:space="0" w:color="auto"/>
              <w:left w:val="single" w:sz="4" w:space="0" w:color="auto"/>
              <w:bottom w:val="single" w:sz="4" w:space="0" w:color="auto"/>
              <w:right w:val="single" w:sz="4" w:space="0" w:color="auto"/>
            </w:tcBorders>
          </w:tcPr>
          <w:p w14:paraId="0EA049A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66 </w:t>
            </w:r>
          </w:p>
        </w:tc>
      </w:tr>
      <w:tr w:rsidR="00985E40" w:rsidRPr="00ED234B" w14:paraId="591359AA" w14:textId="77777777" w:rsidTr="00FB0258">
        <w:tc>
          <w:tcPr>
            <w:tcW w:w="1800" w:type="dxa"/>
            <w:tcBorders>
              <w:top w:val="single" w:sz="4" w:space="0" w:color="auto"/>
              <w:left w:val="single" w:sz="4" w:space="0" w:color="auto"/>
              <w:bottom w:val="single" w:sz="4" w:space="0" w:color="auto"/>
              <w:right w:val="single" w:sz="4" w:space="0" w:color="auto"/>
            </w:tcBorders>
          </w:tcPr>
          <w:p w14:paraId="6184AB0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Huntly</w:t>
            </w:r>
          </w:p>
        </w:tc>
        <w:tc>
          <w:tcPr>
            <w:tcW w:w="1179" w:type="dxa"/>
            <w:tcBorders>
              <w:top w:val="single" w:sz="4" w:space="0" w:color="auto"/>
              <w:left w:val="single" w:sz="4" w:space="0" w:color="auto"/>
              <w:bottom w:val="single" w:sz="4" w:space="0" w:color="auto"/>
              <w:right w:val="single" w:sz="4" w:space="0" w:color="auto"/>
            </w:tcBorders>
          </w:tcPr>
          <w:p w14:paraId="39A19DF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HUY</w:t>
            </w:r>
          </w:p>
        </w:tc>
        <w:tc>
          <w:tcPr>
            <w:tcW w:w="1180" w:type="dxa"/>
            <w:tcBorders>
              <w:top w:val="single" w:sz="4" w:space="0" w:color="auto"/>
              <w:left w:val="single" w:sz="4" w:space="0" w:color="auto"/>
              <w:bottom w:val="single" w:sz="4" w:space="0" w:color="auto"/>
              <w:right w:val="single" w:sz="4" w:space="0" w:color="auto"/>
            </w:tcBorders>
          </w:tcPr>
          <w:p w14:paraId="083684B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171</w:t>
            </w:r>
          </w:p>
        </w:tc>
        <w:tc>
          <w:tcPr>
            <w:tcW w:w="803" w:type="dxa"/>
            <w:tcBorders>
              <w:right w:val="single" w:sz="4" w:space="0" w:color="auto"/>
            </w:tcBorders>
          </w:tcPr>
          <w:p w14:paraId="2E8F4FB5"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AF18EB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Koondrook </w:t>
            </w:r>
          </w:p>
        </w:tc>
        <w:tc>
          <w:tcPr>
            <w:tcW w:w="1180" w:type="dxa"/>
            <w:tcBorders>
              <w:top w:val="single" w:sz="4" w:space="0" w:color="auto"/>
              <w:left w:val="single" w:sz="4" w:space="0" w:color="auto"/>
              <w:bottom w:val="single" w:sz="4" w:space="0" w:color="auto"/>
              <w:right w:val="single" w:sz="4" w:space="0" w:color="auto"/>
            </w:tcBorders>
          </w:tcPr>
          <w:p w14:paraId="2FFC287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KOV </w:t>
            </w:r>
          </w:p>
        </w:tc>
        <w:tc>
          <w:tcPr>
            <w:tcW w:w="1180" w:type="dxa"/>
            <w:tcBorders>
              <w:top w:val="single" w:sz="4" w:space="0" w:color="auto"/>
              <w:left w:val="single" w:sz="4" w:space="0" w:color="auto"/>
              <w:bottom w:val="single" w:sz="4" w:space="0" w:color="auto"/>
              <w:right w:val="single" w:sz="4" w:space="0" w:color="auto"/>
            </w:tcBorders>
          </w:tcPr>
          <w:p w14:paraId="77AA3DD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283 </w:t>
            </w:r>
          </w:p>
        </w:tc>
      </w:tr>
      <w:tr w:rsidR="00985E40" w:rsidRPr="00ED234B" w14:paraId="48D8BCA7"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5663B2A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Inglewood </w:t>
            </w:r>
          </w:p>
        </w:tc>
        <w:tc>
          <w:tcPr>
            <w:tcW w:w="1179" w:type="dxa"/>
            <w:tcBorders>
              <w:top w:val="single" w:sz="4" w:space="0" w:color="auto"/>
              <w:left w:val="single" w:sz="4" w:space="0" w:color="auto"/>
              <w:bottom w:val="single" w:sz="4" w:space="0" w:color="auto"/>
              <w:right w:val="single" w:sz="4" w:space="0" w:color="auto"/>
            </w:tcBorders>
            <w:hideMark/>
          </w:tcPr>
          <w:p w14:paraId="49C8F5E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ING </w:t>
            </w:r>
          </w:p>
        </w:tc>
        <w:tc>
          <w:tcPr>
            <w:tcW w:w="1180" w:type="dxa"/>
            <w:tcBorders>
              <w:top w:val="single" w:sz="4" w:space="0" w:color="auto"/>
              <w:left w:val="single" w:sz="4" w:space="0" w:color="auto"/>
              <w:bottom w:val="single" w:sz="4" w:space="0" w:color="auto"/>
              <w:right w:val="single" w:sz="4" w:space="0" w:color="auto"/>
            </w:tcBorders>
            <w:hideMark/>
          </w:tcPr>
          <w:p w14:paraId="3D8F4F5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211 </w:t>
            </w:r>
          </w:p>
        </w:tc>
        <w:tc>
          <w:tcPr>
            <w:tcW w:w="803" w:type="dxa"/>
            <w:tcBorders>
              <w:right w:val="single" w:sz="4" w:space="0" w:color="auto"/>
            </w:tcBorders>
          </w:tcPr>
          <w:p w14:paraId="3DE409C2"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0573E0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Koonoomoo </w:t>
            </w:r>
          </w:p>
        </w:tc>
        <w:tc>
          <w:tcPr>
            <w:tcW w:w="1180" w:type="dxa"/>
            <w:tcBorders>
              <w:top w:val="single" w:sz="4" w:space="0" w:color="auto"/>
              <w:left w:val="single" w:sz="4" w:space="0" w:color="auto"/>
              <w:bottom w:val="single" w:sz="4" w:space="0" w:color="auto"/>
              <w:right w:val="single" w:sz="4" w:space="0" w:color="auto"/>
            </w:tcBorders>
          </w:tcPr>
          <w:p w14:paraId="5DF46C1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KOO </w:t>
            </w:r>
          </w:p>
        </w:tc>
        <w:tc>
          <w:tcPr>
            <w:tcW w:w="1180" w:type="dxa"/>
            <w:tcBorders>
              <w:top w:val="single" w:sz="4" w:space="0" w:color="auto"/>
              <w:left w:val="single" w:sz="4" w:space="0" w:color="auto"/>
              <w:bottom w:val="single" w:sz="4" w:space="0" w:color="auto"/>
              <w:right w:val="single" w:sz="4" w:space="0" w:color="auto"/>
            </w:tcBorders>
          </w:tcPr>
          <w:p w14:paraId="04E463E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255 </w:t>
            </w:r>
          </w:p>
        </w:tc>
      </w:tr>
      <w:tr w:rsidR="00985E40" w:rsidRPr="00ED234B" w14:paraId="6B63D0E2"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DCA2D8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Inverloch </w:t>
            </w:r>
          </w:p>
        </w:tc>
        <w:tc>
          <w:tcPr>
            <w:tcW w:w="1179" w:type="dxa"/>
            <w:tcBorders>
              <w:top w:val="single" w:sz="4" w:space="0" w:color="auto"/>
              <w:left w:val="single" w:sz="4" w:space="0" w:color="auto"/>
              <w:bottom w:val="single" w:sz="4" w:space="0" w:color="auto"/>
              <w:right w:val="single" w:sz="4" w:space="0" w:color="auto"/>
            </w:tcBorders>
            <w:hideMark/>
          </w:tcPr>
          <w:p w14:paraId="1042871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IVK </w:t>
            </w:r>
          </w:p>
        </w:tc>
        <w:tc>
          <w:tcPr>
            <w:tcW w:w="1180" w:type="dxa"/>
            <w:tcBorders>
              <w:top w:val="single" w:sz="4" w:space="0" w:color="auto"/>
              <w:left w:val="single" w:sz="4" w:space="0" w:color="auto"/>
              <w:bottom w:val="single" w:sz="4" w:space="0" w:color="auto"/>
              <w:right w:val="single" w:sz="4" w:space="0" w:color="auto"/>
            </w:tcBorders>
            <w:hideMark/>
          </w:tcPr>
          <w:p w14:paraId="6345436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143 </w:t>
            </w:r>
          </w:p>
        </w:tc>
        <w:tc>
          <w:tcPr>
            <w:tcW w:w="803" w:type="dxa"/>
            <w:tcBorders>
              <w:right w:val="single" w:sz="4" w:space="0" w:color="auto"/>
            </w:tcBorders>
          </w:tcPr>
          <w:p w14:paraId="73380CFA"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856B9F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Koonwarra </w:t>
            </w:r>
          </w:p>
        </w:tc>
        <w:tc>
          <w:tcPr>
            <w:tcW w:w="1180" w:type="dxa"/>
            <w:tcBorders>
              <w:top w:val="single" w:sz="4" w:space="0" w:color="auto"/>
              <w:left w:val="single" w:sz="4" w:space="0" w:color="auto"/>
              <w:bottom w:val="single" w:sz="4" w:space="0" w:color="auto"/>
              <w:right w:val="single" w:sz="4" w:space="0" w:color="auto"/>
            </w:tcBorders>
          </w:tcPr>
          <w:p w14:paraId="422A4A1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KWA </w:t>
            </w:r>
          </w:p>
        </w:tc>
        <w:tc>
          <w:tcPr>
            <w:tcW w:w="1180" w:type="dxa"/>
            <w:tcBorders>
              <w:top w:val="single" w:sz="4" w:space="0" w:color="auto"/>
              <w:left w:val="single" w:sz="4" w:space="0" w:color="auto"/>
              <w:bottom w:val="single" w:sz="4" w:space="0" w:color="auto"/>
              <w:right w:val="single" w:sz="4" w:space="0" w:color="auto"/>
            </w:tcBorders>
          </w:tcPr>
          <w:p w14:paraId="6B6A62F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137 </w:t>
            </w:r>
          </w:p>
        </w:tc>
      </w:tr>
      <w:tr w:rsidR="00985E40" w:rsidRPr="00ED234B" w14:paraId="2356D63E"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F5153A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Irymple </w:t>
            </w:r>
          </w:p>
        </w:tc>
        <w:tc>
          <w:tcPr>
            <w:tcW w:w="1179" w:type="dxa"/>
            <w:tcBorders>
              <w:top w:val="single" w:sz="4" w:space="0" w:color="auto"/>
              <w:left w:val="single" w:sz="4" w:space="0" w:color="auto"/>
              <w:bottom w:val="single" w:sz="4" w:space="0" w:color="auto"/>
              <w:right w:val="single" w:sz="4" w:space="0" w:color="auto"/>
            </w:tcBorders>
            <w:hideMark/>
          </w:tcPr>
          <w:p w14:paraId="1E02262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IRY </w:t>
            </w:r>
          </w:p>
        </w:tc>
        <w:tc>
          <w:tcPr>
            <w:tcW w:w="1180" w:type="dxa"/>
            <w:tcBorders>
              <w:top w:val="single" w:sz="4" w:space="0" w:color="auto"/>
              <w:left w:val="single" w:sz="4" w:space="0" w:color="auto"/>
              <w:bottom w:val="single" w:sz="4" w:space="0" w:color="auto"/>
              <w:right w:val="single" w:sz="4" w:space="0" w:color="auto"/>
            </w:tcBorders>
            <w:hideMark/>
          </w:tcPr>
          <w:p w14:paraId="537D5CF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559 </w:t>
            </w:r>
          </w:p>
        </w:tc>
        <w:tc>
          <w:tcPr>
            <w:tcW w:w="803" w:type="dxa"/>
            <w:tcBorders>
              <w:right w:val="single" w:sz="4" w:space="0" w:color="auto"/>
            </w:tcBorders>
          </w:tcPr>
          <w:p w14:paraId="0B6514B4"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FD7F91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Koroit </w:t>
            </w:r>
          </w:p>
        </w:tc>
        <w:tc>
          <w:tcPr>
            <w:tcW w:w="1180" w:type="dxa"/>
            <w:tcBorders>
              <w:top w:val="single" w:sz="4" w:space="0" w:color="auto"/>
              <w:left w:val="single" w:sz="4" w:space="0" w:color="auto"/>
              <w:bottom w:val="single" w:sz="4" w:space="0" w:color="auto"/>
              <w:right w:val="single" w:sz="4" w:space="0" w:color="auto"/>
            </w:tcBorders>
          </w:tcPr>
          <w:p w14:paraId="5B7C781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KRO </w:t>
            </w:r>
          </w:p>
        </w:tc>
        <w:tc>
          <w:tcPr>
            <w:tcW w:w="1180" w:type="dxa"/>
            <w:tcBorders>
              <w:top w:val="single" w:sz="4" w:space="0" w:color="auto"/>
              <w:left w:val="single" w:sz="4" w:space="0" w:color="auto"/>
              <w:bottom w:val="single" w:sz="4" w:space="0" w:color="auto"/>
              <w:right w:val="single" w:sz="4" w:space="0" w:color="auto"/>
            </w:tcBorders>
          </w:tcPr>
          <w:p w14:paraId="5118112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278 </w:t>
            </w:r>
          </w:p>
        </w:tc>
      </w:tr>
      <w:tr w:rsidR="00985E40" w:rsidRPr="00ED234B" w14:paraId="055A183B" w14:textId="77777777" w:rsidTr="00FB0258">
        <w:tc>
          <w:tcPr>
            <w:tcW w:w="1800" w:type="dxa"/>
            <w:tcBorders>
              <w:top w:val="single" w:sz="4" w:space="0" w:color="auto"/>
              <w:left w:val="single" w:sz="4" w:space="0" w:color="auto"/>
              <w:bottom w:val="single" w:sz="4" w:space="0" w:color="auto"/>
              <w:right w:val="single" w:sz="4" w:space="0" w:color="auto"/>
            </w:tcBorders>
          </w:tcPr>
          <w:p w14:paraId="5565D08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Jabuk</w:t>
            </w:r>
          </w:p>
        </w:tc>
        <w:tc>
          <w:tcPr>
            <w:tcW w:w="1179" w:type="dxa"/>
            <w:tcBorders>
              <w:top w:val="single" w:sz="4" w:space="0" w:color="auto"/>
              <w:left w:val="single" w:sz="4" w:space="0" w:color="auto"/>
              <w:bottom w:val="single" w:sz="4" w:space="0" w:color="auto"/>
              <w:right w:val="single" w:sz="4" w:space="0" w:color="auto"/>
            </w:tcBorders>
          </w:tcPr>
          <w:p w14:paraId="3DFDBA3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JAB</w:t>
            </w:r>
          </w:p>
        </w:tc>
        <w:tc>
          <w:tcPr>
            <w:tcW w:w="1180" w:type="dxa"/>
            <w:tcBorders>
              <w:top w:val="single" w:sz="4" w:space="0" w:color="auto"/>
              <w:left w:val="single" w:sz="4" w:space="0" w:color="auto"/>
              <w:bottom w:val="single" w:sz="4" w:space="0" w:color="auto"/>
              <w:right w:val="single" w:sz="4" w:space="0" w:color="auto"/>
            </w:tcBorders>
          </w:tcPr>
          <w:p w14:paraId="49DE7EE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1088</w:t>
            </w:r>
          </w:p>
        </w:tc>
        <w:tc>
          <w:tcPr>
            <w:tcW w:w="803" w:type="dxa"/>
            <w:tcBorders>
              <w:right w:val="single" w:sz="4" w:space="0" w:color="auto"/>
            </w:tcBorders>
          </w:tcPr>
          <w:p w14:paraId="77B7BF28"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F2D4DC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Korong Vale </w:t>
            </w:r>
          </w:p>
        </w:tc>
        <w:tc>
          <w:tcPr>
            <w:tcW w:w="1180" w:type="dxa"/>
            <w:tcBorders>
              <w:top w:val="single" w:sz="4" w:space="0" w:color="auto"/>
              <w:left w:val="single" w:sz="4" w:space="0" w:color="auto"/>
              <w:bottom w:val="single" w:sz="4" w:space="0" w:color="auto"/>
              <w:right w:val="single" w:sz="4" w:space="0" w:color="auto"/>
            </w:tcBorders>
          </w:tcPr>
          <w:p w14:paraId="680E9D7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KVE </w:t>
            </w:r>
          </w:p>
        </w:tc>
        <w:tc>
          <w:tcPr>
            <w:tcW w:w="1180" w:type="dxa"/>
            <w:tcBorders>
              <w:top w:val="single" w:sz="4" w:space="0" w:color="auto"/>
              <w:left w:val="single" w:sz="4" w:space="0" w:color="auto"/>
              <w:bottom w:val="single" w:sz="4" w:space="0" w:color="auto"/>
              <w:right w:val="single" w:sz="4" w:space="0" w:color="auto"/>
            </w:tcBorders>
          </w:tcPr>
          <w:p w14:paraId="13BAEE7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243 </w:t>
            </w:r>
          </w:p>
        </w:tc>
      </w:tr>
      <w:tr w:rsidR="00985E40" w:rsidRPr="00ED234B" w14:paraId="1747C50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C60453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Jam Jerrup </w:t>
            </w:r>
          </w:p>
        </w:tc>
        <w:tc>
          <w:tcPr>
            <w:tcW w:w="1179" w:type="dxa"/>
            <w:tcBorders>
              <w:top w:val="single" w:sz="4" w:space="0" w:color="auto"/>
              <w:left w:val="single" w:sz="4" w:space="0" w:color="auto"/>
              <w:bottom w:val="single" w:sz="4" w:space="0" w:color="auto"/>
              <w:right w:val="single" w:sz="4" w:space="0" w:color="auto"/>
            </w:tcBorders>
            <w:hideMark/>
          </w:tcPr>
          <w:p w14:paraId="444CD24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JAP </w:t>
            </w:r>
          </w:p>
        </w:tc>
        <w:tc>
          <w:tcPr>
            <w:tcW w:w="1180" w:type="dxa"/>
            <w:tcBorders>
              <w:top w:val="single" w:sz="4" w:space="0" w:color="auto"/>
              <w:left w:val="single" w:sz="4" w:space="0" w:color="auto"/>
              <w:bottom w:val="single" w:sz="4" w:space="0" w:color="auto"/>
              <w:right w:val="single" w:sz="4" w:space="0" w:color="auto"/>
            </w:tcBorders>
            <w:hideMark/>
          </w:tcPr>
          <w:p w14:paraId="522CED8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84 </w:t>
            </w:r>
          </w:p>
        </w:tc>
        <w:tc>
          <w:tcPr>
            <w:tcW w:w="803" w:type="dxa"/>
            <w:tcBorders>
              <w:right w:val="single" w:sz="4" w:space="0" w:color="auto"/>
            </w:tcBorders>
          </w:tcPr>
          <w:p w14:paraId="20A0284F"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B372C4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Korumburra </w:t>
            </w:r>
          </w:p>
        </w:tc>
        <w:tc>
          <w:tcPr>
            <w:tcW w:w="1180" w:type="dxa"/>
            <w:tcBorders>
              <w:top w:val="single" w:sz="4" w:space="0" w:color="auto"/>
              <w:left w:val="single" w:sz="4" w:space="0" w:color="auto"/>
              <w:bottom w:val="single" w:sz="4" w:space="0" w:color="auto"/>
              <w:right w:val="single" w:sz="4" w:space="0" w:color="auto"/>
            </w:tcBorders>
          </w:tcPr>
          <w:p w14:paraId="4EA96D0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KBA </w:t>
            </w:r>
          </w:p>
        </w:tc>
        <w:tc>
          <w:tcPr>
            <w:tcW w:w="1180" w:type="dxa"/>
            <w:tcBorders>
              <w:top w:val="single" w:sz="4" w:space="0" w:color="auto"/>
              <w:left w:val="single" w:sz="4" w:space="0" w:color="auto"/>
              <w:bottom w:val="single" w:sz="4" w:space="0" w:color="auto"/>
              <w:right w:val="single" w:sz="4" w:space="0" w:color="auto"/>
            </w:tcBorders>
          </w:tcPr>
          <w:p w14:paraId="54C7FD2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111 </w:t>
            </w:r>
          </w:p>
        </w:tc>
      </w:tr>
      <w:tr w:rsidR="00985E40" w:rsidRPr="00ED234B" w14:paraId="02228558"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75F04D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Jan Juc T/O </w:t>
            </w:r>
          </w:p>
        </w:tc>
        <w:tc>
          <w:tcPr>
            <w:tcW w:w="1179" w:type="dxa"/>
            <w:tcBorders>
              <w:top w:val="single" w:sz="4" w:space="0" w:color="auto"/>
              <w:left w:val="single" w:sz="4" w:space="0" w:color="auto"/>
              <w:bottom w:val="single" w:sz="4" w:space="0" w:color="auto"/>
              <w:right w:val="single" w:sz="4" w:space="0" w:color="auto"/>
            </w:tcBorders>
            <w:hideMark/>
          </w:tcPr>
          <w:p w14:paraId="5349C81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JJC </w:t>
            </w:r>
          </w:p>
        </w:tc>
        <w:tc>
          <w:tcPr>
            <w:tcW w:w="1180" w:type="dxa"/>
            <w:tcBorders>
              <w:top w:val="single" w:sz="4" w:space="0" w:color="auto"/>
              <w:left w:val="single" w:sz="4" w:space="0" w:color="auto"/>
              <w:bottom w:val="single" w:sz="4" w:space="0" w:color="auto"/>
              <w:right w:val="single" w:sz="4" w:space="0" w:color="auto"/>
            </w:tcBorders>
            <w:hideMark/>
          </w:tcPr>
          <w:p w14:paraId="508E946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94 </w:t>
            </w:r>
          </w:p>
        </w:tc>
        <w:tc>
          <w:tcPr>
            <w:tcW w:w="803" w:type="dxa"/>
            <w:tcBorders>
              <w:right w:val="single" w:sz="4" w:space="0" w:color="auto"/>
            </w:tcBorders>
          </w:tcPr>
          <w:p w14:paraId="08DF9F57"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5F08C6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Jerilderie</w:t>
            </w:r>
          </w:p>
        </w:tc>
        <w:tc>
          <w:tcPr>
            <w:tcW w:w="1180" w:type="dxa"/>
            <w:tcBorders>
              <w:top w:val="single" w:sz="4" w:space="0" w:color="auto"/>
              <w:left w:val="single" w:sz="4" w:space="0" w:color="auto"/>
              <w:bottom w:val="single" w:sz="4" w:space="0" w:color="auto"/>
              <w:right w:val="single" w:sz="4" w:space="0" w:color="auto"/>
            </w:tcBorders>
          </w:tcPr>
          <w:p w14:paraId="7845E21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JRD</w:t>
            </w:r>
          </w:p>
        </w:tc>
        <w:tc>
          <w:tcPr>
            <w:tcW w:w="1180" w:type="dxa"/>
            <w:tcBorders>
              <w:top w:val="single" w:sz="4" w:space="0" w:color="auto"/>
              <w:left w:val="single" w:sz="4" w:space="0" w:color="auto"/>
              <w:bottom w:val="single" w:sz="4" w:space="0" w:color="auto"/>
              <w:right w:val="single" w:sz="4" w:space="0" w:color="auto"/>
            </w:tcBorders>
          </w:tcPr>
          <w:p w14:paraId="2BFF746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341</w:t>
            </w:r>
          </w:p>
        </w:tc>
      </w:tr>
    </w:tbl>
    <w:p w14:paraId="01622B3C" w14:textId="77777777" w:rsidR="00985E40" w:rsidRPr="00ED234B" w:rsidRDefault="00985E40" w:rsidP="00985E40">
      <w:pPr>
        <w:rPr>
          <w:rFonts w:ascii="Times New Roman" w:hAnsi="Times New Roman" w:cs="Times New Roman"/>
          <w:sz w:val="20"/>
          <w:szCs w:val="20"/>
        </w:rPr>
      </w:pPr>
    </w:p>
    <w:p w14:paraId="2E213AFF" w14:textId="77777777" w:rsidR="00985E40" w:rsidRPr="00ED234B" w:rsidRDefault="00985E40" w:rsidP="00985E40">
      <w:pPr>
        <w:rPr>
          <w:rFonts w:ascii="Times New Roman" w:hAnsi="Times New Roman" w:cs="Times New Roman"/>
          <w:sz w:val="20"/>
          <w:szCs w:val="20"/>
        </w:rPr>
      </w:pPr>
      <w:r w:rsidRPr="00ED234B">
        <w:rPr>
          <w:rFonts w:ascii="Times New Roman" w:hAnsi="Times New Roman" w:cs="Times New Roman"/>
          <w:sz w:val="20"/>
          <w:szCs w:val="20"/>
        </w:rPr>
        <w:br w:type="page"/>
      </w:r>
    </w:p>
    <w:p w14:paraId="4BE11AD4" w14:textId="77777777" w:rsidR="00985E40" w:rsidRPr="00ED234B" w:rsidRDefault="00985E40" w:rsidP="00985E40">
      <w:pPr>
        <w:rPr>
          <w:rFonts w:ascii="Times New Roman" w:hAnsi="Times New Roman" w:cs="Times New Roman"/>
          <w:sz w:val="20"/>
          <w:szCs w:val="20"/>
        </w:rPr>
      </w:pPr>
    </w:p>
    <w:tbl>
      <w:tblPr>
        <w:tblStyle w:val="TableGrid"/>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58" w:type="dxa"/>
          <w:right w:w="58" w:type="dxa"/>
        </w:tblCellMar>
        <w:tblLook w:val="04A0" w:firstRow="1" w:lastRow="0" w:firstColumn="1" w:lastColumn="0" w:noHBand="0" w:noVBand="1"/>
      </w:tblPr>
      <w:tblGrid>
        <w:gridCol w:w="1800"/>
        <w:gridCol w:w="1179"/>
        <w:gridCol w:w="1180"/>
        <w:gridCol w:w="803"/>
        <w:gridCol w:w="1557"/>
        <w:gridCol w:w="1180"/>
        <w:gridCol w:w="1180"/>
      </w:tblGrid>
      <w:tr w:rsidR="00985E40" w:rsidRPr="00ED234B" w14:paraId="1D2A455F" w14:textId="77777777" w:rsidTr="00FB0258">
        <w:tc>
          <w:tcPr>
            <w:tcW w:w="1800" w:type="dxa"/>
            <w:tcBorders>
              <w:top w:val="single" w:sz="4" w:space="0" w:color="auto"/>
              <w:left w:val="single" w:sz="4" w:space="0" w:color="auto"/>
              <w:bottom w:val="single" w:sz="4" w:space="0" w:color="auto"/>
              <w:right w:val="single" w:sz="4" w:space="0" w:color="auto"/>
            </w:tcBorders>
            <w:shd w:val="clear" w:color="auto" w:fill="000000" w:themeFill="text1"/>
          </w:tcPr>
          <w:p w14:paraId="15CF07A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Melbourne to</w:t>
            </w:r>
          </w:p>
        </w:tc>
        <w:tc>
          <w:tcPr>
            <w:tcW w:w="1179" w:type="dxa"/>
            <w:tcBorders>
              <w:top w:val="single" w:sz="4" w:space="0" w:color="auto"/>
              <w:left w:val="single" w:sz="4" w:space="0" w:color="auto"/>
              <w:bottom w:val="single" w:sz="4" w:space="0" w:color="auto"/>
              <w:right w:val="single" w:sz="4" w:space="0" w:color="auto"/>
            </w:tcBorders>
            <w:shd w:val="clear" w:color="auto" w:fill="000000" w:themeFill="text1"/>
          </w:tcPr>
          <w:p w14:paraId="4266531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Stop code</w:t>
            </w:r>
          </w:p>
        </w:tc>
        <w:tc>
          <w:tcPr>
            <w:tcW w:w="1180" w:type="dxa"/>
            <w:tcBorders>
              <w:top w:val="single" w:sz="4" w:space="0" w:color="auto"/>
              <w:left w:val="single" w:sz="4" w:space="0" w:color="auto"/>
              <w:bottom w:val="single" w:sz="4" w:space="0" w:color="auto"/>
              <w:right w:val="single" w:sz="4" w:space="0" w:color="auto"/>
            </w:tcBorders>
            <w:shd w:val="clear" w:color="auto" w:fill="000000" w:themeFill="text1"/>
          </w:tcPr>
          <w:p w14:paraId="6A8F3C2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Charging units</w:t>
            </w:r>
          </w:p>
        </w:tc>
        <w:tc>
          <w:tcPr>
            <w:tcW w:w="803" w:type="dxa"/>
          </w:tcPr>
          <w:p w14:paraId="14037BFD"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bottom w:val="single" w:sz="4" w:space="0" w:color="auto"/>
            </w:tcBorders>
            <w:shd w:val="clear" w:color="auto" w:fill="000000" w:themeFill="text1"/>
          </w:tcPr>
          <w:p w14:paraId="64B847E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Melbourne to</w:t>
            </w:r>
          </w:p>
        </w:tc>
        <w:tc>
          <w:tcPr>
            <w:tcW w:w="1180" w:type="dxa"/>
            <w:tcBorders>
              <w:bottom w:val="single" w:sz="4" w:space="0" w:color="auto"/>
            </w:tcBorders>
            <w:shd w:val="clear" w:color="auto" w:fill="000000" w:themeFill="text1"/>
          </w:tcPr>
          <w:p w14:paraId="0CAACB6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Stop code</w:t>
            </w:r>
          </w:p>
        </w:tc>
        <w:tc>
          <w:tcPr>
            <w:tcW w:w="1180" w:type="dxa"/>
            <w:tcBorders>
              <w:bottom w:val="single" w:sz="4" w:space="0" w:color="auto"/>
            </w:tcBorders>
            <w:shd w:val="clear" w:color="auto" w:fill="000000" w:themeFill="text1"/>
          </w:tcPr>
          <w:p w14:paraId="0F49CC2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Charging units</w:t>
            </w:r>
          </w:p>
        </w:tc>
      </w:tr>
      <w:tr w:rsidR="00985E40" w:rsidRPr="00ED234B" w14:paraId="0799679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9B4066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Kyabram </w:t>
            </w:r>
          </w:p>
        </w:tc>
        <w:tc>
          <w:tcPr>
            <w:tcW w:w="1179" w:type="dxa"/>
            <w:tcBorders>
              <w:top w:val="single" w:sz="4" w:space="0" w:color="auto"/>
              <w:left w:val="single" w:sz="4" w:space="0" w:color="auto"/>
              <w:bottom w:val="single" w:sz="4" w:space="0" w:color="auto"/>
              <w:right w:val="single" w:sz="4" w:space="0" w:color="auto"/>
            </w:tcBorders>
            <w:hideMark/>
          </w:tcPr>
          <w:p w14:paraId="0A65B24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KYB </w:t>
            </w:r>
          </w:p>
        </w:tc>
        <w:tc>
          <w:tcPr>
            <w:tcW w:w="1180" w:type="dxa"/>
            <w:tcBorders>
              <w:top w:val="single" w:sz="4" w:space="0" w:color="auto"/>
              <w:left w:val="single" w:sz="4" w:space="0" w:color="auto"/>
              <w:bottom w:val="single" w:sz="4" w:space="0" w:color="auto"/>
              <w:right w:val="single" w:sz="4" w:space="0" w:color="auto"/>
            </w:tcBorders>
            <w:hideMark/>
          </w:tcPr>
          <w:p w14:paraId="7A74E4C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180 </w:t>
            </w:r>
          </w:p>
        </w:tc>
        <w:tc>
          <w:tcPr>
            <w:tcW w:w="803" w:type="dxa"/>
            <w:tcBorders>
              <w:right w:val="single" w:sz="4" w:space="0" w:color="auto"/>
            </w:tcBorders>
          </w:tcPr>
          <w:p w14:paraId="717A36E1"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8984EB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Lismore </w:t>
            </w:r>
          </w:p>
        </w:tc>
        <w:tc>
          <w:tcPr>
            <w:tcW w:w="1180" w:type="dxa"/>
            <w:tcBorders>
              <w:top w:val="single" w:sz="4" w:space="0" w:color="auto"/>
              <w:left w:val="single" w:sz="4" w:space="0" w:color="auto"/>
              <w:bottom w:val="single" w:sz="4" w:space="0" w:color="auto"/>
              <w:right w:val="single" w:sz="4" w:space="0" w:color="auto"/>
            </w:tcBorders>
          </w:tcPr>
          <w:p w14:paraId="0611DCB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LMO </w:t>
            </w:r>
          </w:p>
        </w:tc>
        <w:tc>
          <w:tcPr>
            <w:tcW w:w="1180" w:type="dxa"/>
            <w:tcBorders>
              <w:top w:val="single" w:sz="4" w:space="0" w:color="auto"/>
              <w:left w:val="single" w:sz="4" w:space="0" w:color="auto"/>
              <w:bottom w:val="single" w:sz="4" w:space="0" w:color="auto"/>
              <w:right w:val="single" w:sz="4" w:space="0" w:color="auto"/>
            </w:tcBorders>
          </w:tcPr>
          <w:p w14:paraId="764D1E8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196 </w:t>
            </w:r>
          </w:p>
        </w:tc>
      </w:tr>
      <w:tr w:rsidR="00985E40" w:rsidRPr="00ED234B" w14:paraId="7A717CF1"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2328664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Kyneton </w:t>
            </w:r>
          </w:p>
        </w:tc>
        <w:tc>
          <w:tcPr>
            <w:tcW w:w="1179" w:type="dxa"/>
            <w:tcBorders>
              <w:top w:val="single" w:sz="4" w:space="0" w:color="auto"/>
              <w:left w:val="single" w:sz="4" w:space="0" w:color="auto"/>
              <w:bottom w:val="single" w:sz="4" w:space="0" w:color="auto"/>
              <w:right w:val="single" w:sz="4" w:space="0" w:color="auto"/>
            </w:tcBorders>
            <w:hideMark/>
          </w:tcPr>
          <w:p w14:paraId="5FE8516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KYN </w:t>
            </w:r>
          </w:p>
        </w:tc>
        <w:tc>
          <w:tcPr>
            <w:tcW w:w="1180" w:type="dxa"/>
            <w:tcBorders>
              <w:top w:val="single" w:sz="4" w:space="0" w:color="auto"/>
              <w:left w:val="single" w:sz="4" w:space="0" w:color="auto"/>
              <w:bottom w:val="single" w:sz="4" w:space="0" w:color="auto"/>
              <w:right w:val="single" w:sz="4" w:space="0" w:color="auto"/>
            </w:tcBorders>
            <w:hideMark/>
          </w:tcPr>
          <w:p w14:paraId="6E881C0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92 </w:t>
            </w:r>
          </w:p>
        </w:tc>
        <w:tc>
          <w:tcPr>
            <w:tcW w:w="803" w:type="dxa"/>
            <w:tcBorders>
              <w:right w:val="single" w:sz="4" w:space="0" w:color="auto"/>
            </w:tcBorders>
          </w:tcPr>
          <w:p w14:paraId="76A76405"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EB5183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Little River </w:t>
            </w:r>
          </w:p>
        </w:tc>
        <w:tc>
          <w:tcPr>
            <w:tcW w:w="1180" w:type="dxa"/>
            <w:tcBorders>
              <w:top w:val="single" w:sz="4" w:space="0" w:color="auto"/>
              <w:left w:val="single" w:sz="4" w:space="0" w:color="auto"/>
              <w:bottom w:val="single" w:sz="4" w:space="0" w:color="auto"/>
              <w:right w:val="single" w:sz="4" w:space="0" w:color="auto"/>
            </w:tcBorders>
          </w:tcPr>
          <w:p w14:paraId="546ECE5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LTR </w:t>
            </w:r>
          </w:p>
        </w:tc>
        <w:tc>
          <w:tcPr>
            <w:tcW w:w="1180" w:type="dxa"/>
            <w:tcBorders>
              <w:top w:val="single" w:sz="4" w:space="0" w:color="auto"/>
              <w:left w:val="single" w:sz="4" w:space="0" w:color="auto"/>
              <w:bottom w:val="single" w:sz="4" w:space="0" w:color="auto"/>
              <w:right w:val="single" w:sz="4" w:space="0" w:color="auto"/>
            </w:tcBorders>
          </w:tcPr>
          <w:p w14:paraId="39EDFF8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r>
      <w:tr w:rsidR="00985E40" w:rsidRPr="00ED234B" w14:paraId="686E2CC0"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ED316A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Lake Boga </w:t>
            </w:r>
          </w:p>
        </w:tc>
        <w:tc>
          <w:tcPr>
            <w:tcW w:w="1179" w:type="dxa"/>
            <w:tcBorders>
              <w:top w:val="single" w:sz="4" w:space="0" w:color="auto"/>
              <w:left w:val="single" w:sz="4" w:space="0" w:color="auto"/>
              <w:bottom w:val="single" w:sz="4" w:space="0" w:color="auto"/>
              <w:right w:val="single" w:sz="4" w:space="0" w:color="auto"/>
            </w:tcBorders>
            <w:hideMark/>
          </w:tcPr>
          <w:p w14:paraId="3318A3C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LBG </w:t>
            </w:r>
          </w:p>
        </w:tc>
        <w:tc>
          <w:tcPr>
            <w:tcW w:w="1180" w:type="dxa"/>
            <w:tcBorders>
              <w:top w:val="single" w:sz="4" w:space="0" w:color="auto"/>
              <w:left w:val="single" w:sz="4" w:space="0" w:color="auto"/>
              <w:bottom w:val="single" w:sz="4" w:space="0" w:color="auto"/>
              <w:right w:val="single" w:sz="4" w:space="0" w:color="auto"/>
            </w:tcBorders>
            <w:hideMark/>
          </w:tcPr>
          <w:p w14:paraId="534F585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330 </w:t>
            </w:r>
          </w:p>
        </w:tc>
        <w:tc>
          <w:tcPr>
            <w:tcW w:w="803" w:type="dxa"/>
            <w:tcBorders>
              <w:right w:val="single" w:sz="4" w:space="0" w:color="auto"/>
            </w:tcBorders>
          </w:tcPr>
          <w:p w14:paraId="25FDD089"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535EF1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Loch </w:t>
            </w:r>
          </w:p>
        </w:tc>
        <w:tc>
          <w:tcPr>
            <w:tcW w:w="1180" w:type="dxa"/>
            <w:tcBorders>
              <w:top w:val="single" w:sz="4" w:space="0" w:color="auto"/>
              <w:left w:val="single" w:sz="4" w:space="0" w:color="auto"/>
              <w:bottom w:val="single" w:sz="4" w:space="0" w:color="auto"/>
              <w:right w:val="single" w:sz="4" w:space="0" w:color="auto"/>
            </w:tcBorders>
          </w:tcPr>
          <w:p w14:paraId="512103B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LOH </w:t>
            </w:r>
          </w:p>
        </w:tc>
        <w:tc>
          <w:tcPr>
            <w:tcW w:w="1180" w:type="dxa"/>
            <w:tcBorders>
              <w:top w:val="single" w:sz="4" w:space="0" w:color="auto"/>
              <w:left w:val="single" w:sz="4" w:space="0" w:color="auto"/>
              <w:bottom w:val="single" w:sz="4" w:space="0" w:color="auto"/>
              <w:right w:val="single" w:sz="4" w:space="0" w:color="auto"/>
            </w:tcBorders>
          </w:tcPr>
          <w:p w14:paraId="7A995C1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95 </w:t>
            </w:r>
          </w:p>
        </w:tc>
      </w:tr>
      <w:tr w:rsidR="00985E40" w:rsidRPr="00ED234B" w14:paraId="194B5FB3"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5B7B8A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Lake Bolac </w:t>
            </w:r>
          </w:p>
        </w:tc>
        <w:tc>
          <w:tcPr>
            <w:tcW w:w="1179" w:type="dxa"/>
            <w:tcBorders>
              <w:top w:val="single" w:sz="4" w:space="0" w:color="auto"/>
              <w:left w:val="single" w:sz="4" w:space="0" w:color="auto"/>
              <w:bottom w:val="single" w:sz="4" w:space="0" w:color="auto"/>
              <w:right w:val="single" w:sz="4" w:space="0" w:color="auto"/>
            </w:tcBorders>
            <w:hideMark/>
          </w:tcPr>
          <w:p w14:paraId="54340F5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LBC </w:t>
            </w:r>
          </w:p>
        </w:tc>
        <w:tc>
          <w:tcPr>
            <w:tcW w:w="1180" w:type="dxa"/>
            <w:tcBorders>
              <w:top w:val="single" w:sz="4" w:space="0" w:color="auto"/>
              <w:left w:val="single" w:sz="4" w:space="0" w:color="auto"/>
              <w:bottom w:val="single" w:sz="4" w:space="0" w:color="auto"/>
              <w:right w:val="single" w:sz="4" w:space="0" w:color="auto"/>
            </w:tcBorders>
            <w:hideMark/>
          </w:tcPr>
          <w:p w14:paraId="6C3DAF0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227 </w:t>
            </w:r>
          </w:p>
        </w:tc>
        <w:tc>
          <w:tcPr>
            <w:tcW w:w="803" w:type="dxa"/>
            <w:tcBorders>
              <w:right w:val="single" w:sz="4" w:space="0" w:color="auto"/>
            </w:tcBorders>
          </w:tcPr>
          <w:p w14:paraId="156FCC3A"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CFA812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Loch-ard Gorge </w:t>
            </w:r>
          </w:p>
        </w:tc>
        <w:tc>
          <w:tcPr>
            <w:tcW w:w="1180" w:type="dxa"/>
            <w:tcBorders>
              <w:top w:val="single" w:sz="4" w:space="0" w:color="auto"/>
              <w:left w:val="single" w:sz="4" w:space="0" w:color="auto"/>
              <w:bottom w:val="single" w:sz="4" w:space="0" w:color="auto"/>
              <w:right w:val="single" w:sz="4" w:space="0" w:color="auto"/>
            </w:tcBorders>
          </w:tcPr>
          <w:p w14:paraId="31394B7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LOC </w:t>
            </w:r>
          </w:p>
        </w:tc>
        <w:tc>
          <w:tcPr>
            <w:tcW w:w="1180" w:type="dxa"/>
            <w:tcBorders>
              <w:top w:val="single" w:sz="4" w:space="0" w:color="auto"/>
              <w:left w:val="single" w:sz="4" w:space="0" w:color="auto"/>
              <w:bottom w:val="single" w:sz="4" w:space="0" w:color="auto"/>
              <w:right w:val="single" w:sz="4" w:space="0" w:color="auto"/>
            </w:tcBorders>
          </w:tcPr>
          <w:p w14:paraId="7E12261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300 </w:t>
            </w:r>
          </w:p>
        </w:tc>
      </w:tr>
      <w:tr w:rsidR="00985E40" w:rsidRPr="00ED234B" w14:paraId="7E190EB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BA323E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Lake Charm </w:t>
            </w:r>
          </w:p>
        </w:tc>
        <w:tc>
          <w:tcPr>
            <w:tcW w:w="1179" w:type="dxa"/>
            <w:tcBorders>
              <w:top w:val="single" w:sz="4" w:space="0" w:color="auto"/>
              <w:left w:val="single" w:sz="4" w:space="0" w:color="auto"/>
              <w:bottom w:val="single" w:sz="4" w:space="0" w:color="auto"/>
              <w:right w:val="single" w:sz="4" w:space="0" w:color="auto"/>
            </w:tcBorders>
            <w:hideMark/>
          </w:tcPr>
          <w:p w14:paraId="3CA43E0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LCH </w:t>
            </w:r>
          </w:p>
        </w:tc>
        <w:tc>
          <w:tcPr>
            <w:tcW w:w="1180" w:type="dxa"/>
            <w:tcBorders>
              <w:top w:val="single" w:sz="4" w:space="0" w:color="auto"/>
              <w:left w:val="single" w:sz="4" w:space="0" w:color="auto"/>
              <w:bottom w:val="single" w:sz="4" w:space="0" w:color="auto"/>
              <w:right w:val="single" w:sz="4" w:space="0" w:color="auto"/>
            </w:tcBorders>
            <w:hideMark/>
          </w:tcPr>
          <w:p w14:paraId="03EBD9D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305 </w:t>
            </w:r>
          </w:p>
        </w:tc>
        <w:tc>
          <w:tcPr>
            <w:tcW w:w="803" w:type="dxa"/>
            <w:tcBorders>
              <w:right w:val="single" w:sz="4" w:space="0" w:color="auto"/>
            </w:tcBorders>
          </w:tcPr>
          <w:p w14:paraId="0A103A3D"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B96EDA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Lockington </w:t>
            </w:r>
          </w:p>
        </w:tc>
        <w:tc>
          <w:tcPr>
            <w:tcW w:w="1180" w:type="dxa"/>
            <w:tcBorders>
              <w:top w:val="single" w:sz="4" w:space="0" w:color="auto"/>
              <w:left w:val="single" w:sz="4" w:space="0" w:color="auto"/>
              <w:bottom w:val="single" w:sz="4" w:space="0" w:color="auto"/>
              <w:right w:val="single" w:sz="4" w:space="0" w:color="auto"/>
            </w:tcBorders>
          </w:tcPr>
          <w:p w14:paraId="58291CE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LKN </w:t>
            </w:r>
          </w:p>
        </w:tc>
        <w:tc>
          <w:tcPr>
            <w:tcW w:w="1180" w:type="dxa"/>
            <w:tcBorders>
              <w:top w:val="single" w:sz="4" w:space="0" w:color="auto"/>
              <w:left w:val="single" w:sz="4" w:space="0" w:color="auto"/>
              <w:bottom w:val="single" w:sz="4" w:space="0" w:color="auto"/>
              <w:right w:val="single" w:sz="4" w:space="0" w:color="auto"/>
            </w:tcBorders>
          </w:tcPr>
          <w:p w14:paraId="3C46AAF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204 </w:t>
            </w:r>
          </w:p>
        </w:tc>
      </w:tr>
      <w:tr w:rsidR="00985E40" w:rsidRPr="00ED234B" w14:paraId="00CAD739"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22570FB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Lake Tyers Beach </w:t>
            </w:r>
          </w:p>
        </w:tc>
        <w:tc>
          <w:tcPr>
            <w:tcW w:w="1179" w:type="dxa"/>
            <w:tcBorders>
              <w:top w:val="single" w:sz="4" w:space="0" w:color="auto"/>
              <w:left w:val="single" w:sz="4" w:space="0" w:color="auto"/>
              <w:bottom w:val="single" w:sz="4" w:space="0" w:color="auto"/>
              <w:right w:val="single" w:sz="4" w:space="0" w:color="auto"/>
            </w:tcBorders>
            <w:hideMark/>
          </w:tcPr>
          <w:p w14:paraId="010211E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LTB </w:t>
            </w:r>
          </w:p>
        </w:tc>
        <w:tc>
          <w:tcPr>
            <w:tcW w:w="1180" w:type="dxa"/>
            <w:tcBorders>
              <w:top w:val="single" w:sz="4" w:space="0" w:color="auto"/>
              <w:left w:val="single" w:sz="4" w:space="0" w:color="auto"/>
              <w:bottom w:val="single" w:sz="4" w:space="0" w:color="auto"/>
              <w:right w:val="single" w:sz="4" w:space="0" w:color="auto"/>
            </w:tcBorders>
            <w:hideMark/>
          </w:tcPr>
          <w:p w14:paraId="4776B16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344 </w:t>
            </w:r>
          </w:p>
        </w:tc>
        <w:tc>
          <w:tcPr>
            <w:tcW w:w="803" w:type="dxa"/>
            <w:tcBorders>
              <w:right w:val="single" w:sz="4" w:space="0" w:color="auto"/>
            </w:tcBorders>
          </w:tcPr>
          <w:p w14:paraId="2F7F8885"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AA510A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Lockwood </w:t>
            </w:r>
          </w:p>
        </w:tc>
        <w:tc>
          <w:tcPr>
            <w:tcW w:w="1180" w:type="dxa"/>
            <w:tcBorders>
              <w:top w:val="single" w:sz="4" w:space="0" w:color="auto"/>
              <w:left w:val="single" w:sz="4" w:space="0" w:color="auto"/>
              <w:bottom w:val="single" w:sz="4" w:space="0" w:color="auto"/>
              <w:right w:val="single" w:sz="4" w:space="0" w:color="auto"/>
            </w:tcBorders>
          </w:tcPr>
          <w:p w14:paraId="397DF68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LOK </w:t>
            </w:r>
          </w:p>
        </w:tc>
        <w:tc>
          <w:tcPr>
            <w:tcW w:w="1180" w:type="dxa"/>
            <w:tcBorders>
              <w:top w:val="single" w:sz="4" w:space="0" w:color="auto"/>
              <w:left w:val="single" w:sz="4" w:space="0" w:color="auto"/>
              <w:bottom w:val="single" w:sz="4" w:space="0" w:color="auto"/>
              <w:right w:val="single" w:sz="4" w:space="0" w:color="auto"/>
            </w:tcBorders>
          </w:tcPr>
          <w:p w14:paraId="30672A3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148 </w:t>
            </w:r>
          </w:p>
        </w:tc>
      </w:tr>
      <w:tr w:rsidR="00985E40" w:rsidRPr="00ED234B" w14:paraId="42FAFB4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0AF606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Lakes Entrance </w:t>
            </w:r>
          </w:p>
        </w:tc>
        <w:tc>
          <w:tcPr>
            <w:tcW w:w="1179" w:type="dxa"/>
            <w:tcBorders>
              <w:top w:val="single" w:sz="4" w:space="0" w:color="auto"/>
              <w:left w:val="single" w:sz="4" w:space="0" w:color="auto"/>
              <w:bottom w:val="single" w:sz="4" w:space="0" w:color="auto"/>
              <w:right w:val="single" w:sz="4" w:space="0" w:color="auto"/>
            </w:tcBorders>
            <w:hideMark/>
          </w:tcPr>
          <w:p w14:paraId="6311255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LKE </w:t>
            </w:r>
          </w:p>
        </w:tc>
        <w:tc>
          <w:tcPr>
            <w:tcW w:w="1180" w:type="dxa"/>
            <w:tcBorders>
              <w:top w:val="single" w:sz="4" w:space="0" w:color="auto"/>
              <w:left w:val="single" w:sz="4" w:space="0" w:color="auto"/>
              <w:bottom w:val="single" w:sz="4" w:space="0" w:color="auto"/>
              <w:right w:val="single" w:sz="4" w:space="0" w:color="auto"/>
            </w:tcBorders>
            <w:hideMark/>
          </w:tcPr>
          <w:p w14:paraId="23D206C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339 </w:t>
            </w:r>
          </w:p>
        </w:tc>
        <w:tc>
          <w:tcPr>
            <w:tcW w:w="803" w:type="dxa"/>
            <w:tcBorders>
              <w:right w:val="single" w:sz="4" w:space="0" w:color="auto"/>
            </w:tcBorders>
          </w:tcPr>
          <w:p w14:paraId="4B5AEA2B"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9D6405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London Bridge </w:t>
            </w:r>
          </w:p>
        </w:tc>
        <w:tc>
          <w:tcPr>
            <w:tcW w:w="1180" w:type="dxa"/>
            <w:tcBorders>
              <w:top w:val="single" w:sz="4" w:space="0" w:color="auto"/>
              <w:left w:val="single" w:sz="4" w:space="0" w:color="auto"/>
              <w:bottom w:val="single" w:sz="4" w:space="0" w:color="auto"/>
              <w:right w:val="single" w:sz="4" w:space="0" w:color="auto"/>
            </w:tcBorders>
          </w:tcPr>
          <w:p w14:paraId="2B6F702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LON </w:t>
            </w:r>
          </w:p>
        </w:tc>
        <w:tc>
          <w:tcPr>
            <w:tcW w:w="1180" w:type="dxa"/>
            <w:tcBorders>
              <w:top w:val="single" w:sz="4" w:space="0" w:color="auto"/>
              <w:left w:val="single" w:sz="4" w:space="0" w:color="auto"/>
              <w:bottom w:val="single" w:sz="4" w:space="0" w:color="auto"/>
              <w:right w:val="single" w:sz="4" w:space="0" w:color="auto"/>
            </w:tcBorders>
          </w:tcPr>
          <w:p w14:paraId="6D2F19B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318 </w:t>
            </w:r>
          </w:p>
        </w:tc>
      </w:tr>
      <w:tr w:rsidR="00985E40" w:rsidRPr="00ED234B" w14:paraId="3CF2F706"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187368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Lal </w:t>
            </w:r>
          </w:p>
        </w:tc>
        <w:tc>
          <w:tcPr>
            <w:tcW w:w="1179" w:type="dxa"/>
            <w:tcBorders>
              <w:top w:val="single" w:sz="4" w:space="0" w:color="auto"/>
              <w:left w:val="single" w:sz="4" w:space="0" w:color="auto"/>
              <w:bottom w:val="single" w:sz="4" w:space="0" w:color="auto"/>
              <w:right w:val="single" w:sz="4" w:space="0" w:color="auto"/>
            </w:tcBorders>
            <w:hideMark/>
          </w:tcPr>
          <w:p w14:paraId="2B42A69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LLV </w:t>
            </w:r>
          </w:p>
        </w:tc>
        <w:tc>
          <w:tcPr>
            <w:tcW w:w="1180" w:type="dxa"/>
            <w:tcBorders>
              <w:top w:val="single" w:sz="4" w:space="0" w:color="auto"/>
              <w:left w:val="single" w:sz="4" w:space="0" w:color="auto"/>
              <w:bottom w:val="single" w:sz="4" w:space="0" w:color="auto"/>
              <w:right w:val="single" w:sz="4" w:space="0" w:color="auto"/>
            </w:tcBorders>
            <w:hideMark/>
          </w:tcPr>
          <w:p w14:paraId="36FCC8E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140 </w:t>
            </w:r>
          </w:p>
        </w:tc>
        <w:tc>
          <w:tcPr>
            <w:tcW w:w="803" w:type="dxa"/>
            <w:tcBorders>
              <w:right w:val="single" w:sz="4" w:space="0" w:color="auto"/>
            </w:tcBorders>
          </w:tcPr>
          <w:p w14:paraId="1AB39FDB"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80863E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Longwarry </w:t>
            </w:r>
          </w:p>
        </w:tc>
        <w:tc>
          <w:tcPr>
            <w:tcW w:w="1180" w:type="dxa"/>
            <w:tcBorders>
              <w:top w:val="single" w:sz="4" w:space="0" w:color="auto"/>
              <w:left w:val="single" w:sz="4" w:space="0" w:color="auto"/>
              <w:bottom w:val="single" w:sz="4" w:space="0" w:color="auto"/>
              <w:right w:val="single" w:sz="4" w:space="0" w:color="auto"/>
            </w:tcBorders>
          </w:tcPr>
          <w:p w14:paraId="74EDA2D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LWY </w:t>
            </w:r>
          </w:p>
        </w:tc>
        <w:tc>
          <w:tcPr>
            <w:tcW w:w="1180" w:type="dxa"/>
            <w:tcBorders>
              <w:top w:val="single" w:sz="4" w:space="0" w:color="auto"/>
              <w:left w:val="single" w:sz="4" w:space="0" w:color="auto"/>
              <w:bottom w:val="single" w:sz="4" w:space="0" w:color="auto"/>
              <w:right w:val="single" w:sz="4" w:space="0" w:color="auto"/>
            </w:tcBorders>
          </w:tcPr>
          <w:p w14:paraId="5B8CA06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83 </w:t>
            </w:r>
          </w:p>
        </w:tc>
      </w:tr>
      <w:tr w:rsidR="00985E40" w:rsidRPr="00ED234B" w14:paraId="6FD3006C"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4FFB65F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Lalbert </w:t>
            </w:r>
          </w:p>
        </w:tc>
        <w:tc>
          <w:tcPr>
            <w:tcW w:w="1179" w:type="dxa"/>
            <w:tcBorders>
              <w:top w:val="single" w:sz="4" w:space="0" w:color="auto"/>
              <w:left w:val="single" w:sz="4" w:space="0" w:color="auto"/>
              <w:bottom w:val="single" w:sz="4" w:space="0" w:color="auto"/>
              <w:right w:val="single" w:sz="4" w:space="0" w:color="auto"/>
            </w:tcBorders>
            <w:hideMark/>
          </w:tcPr>
          <w:p w14:paraId="7A8384D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LLB </w:t>
            </w:r>
          </w:p>
        </w:tc>
        <w:tc>
          <w:tcPr>
            <w:tcW w:w="1180" w:type="dxa"/>
            <w:tcBorders>
              <w:top w:val="single" w:sz="4" w:space="0" w:color="auto"/>
              <w:left w:val="single" w:sz="4" w:space="0" w:color="auto"/>
              <w:bottom w:val="single" w:sz="4" w:space="0" w:color="auto"/>
              <w:right w:val="single" w:sz="4" w:space="0" w:color="auto"/>
            </w:tcBorders>
            <w:hideMark/>
          </w:tcPr>
          <w:p w14:paraId="228B998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331 </w:t>
            </w:r>
          </w:p>
        </w:tc>
        <w:tc>
          <w:tcPr>
            <w:tcW w:w="803" w:type="dxa"/>
            <w:tcBorders>
              <w:right w:val="single" w:sz="4" w:space="0" w:color="auto"/>
            </w:tcBorders>
          </w:tcPr>
          <w:p w14:paraId="608D81B8"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FB65A1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Lorne </w:t>
            </w:r>
          </w:p>
        </w:tc>
        <w:tc>
          <w:tcPr>
            <w:tcW w:w="1180" w:type="dxa"/>
            <w:tcBorders>
              <w:top w:val="single" w:sz="4" w:space="0" w:color="auto"/>
              <w:left w:val="single" w:sz="4" w:space="0" w:color="auto"/>
              <w:bottom w:val="single" w:sz="4" w:space="0" w:color="auto"/>
              <w:right w:val="single" w:sz="4" w:space="0" w:color="auto"/>
            </w:tcBorders>
          </w:tcPr>
          <w:p w14:paraId="01AB13E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LRN </w:t>
            </w:r>
          </w:p>
        </w:tc>
        <w:tc>
          <w:tcPr>
            <w:tcW w:w="1180" w:type="dxa"/>
            <w:tcBorders>
              <w:top w:val="single" w:sz="4" w:space="0" w:color="auto"/>
              <w:left w:val="single" w:sz="4" w:space="0" w:color="auto"/>
              <w:bottom w:val="single" w:sz="4" w:space="0" w:color="auto"/>
              <w:right w:val="single" w:sz="4" w:space="0" w:color="auto"/>
            </w:tcBorders>
          </w:tcPr>
          <w:p w14:paraId="1B28305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170 </w:t>
            </w:r>
          </w:p>
        </w:tc>
      </w:tr>
      <w:tr w:rsidR="00985E40" w:rsidRPr="00ED234B" w14:paraId="4A57CA74" w14:textId="77777777" w:rsidTr="00FB0258">
        <w:tc>
          <w:tcPr>
            <w:tcW w:w="1800" w:type="dxa"/>
            <w:tcBorders>
              <w:top w:val="single" w:sz="4" w:space="0" w:color="auto"/>
              <w:left w:val="single" w:sz="4" w:space="0" w:color="auto"/>
              <w:bottom w:val="single" w:sz="4" w:space="0" w:color="auto"/>
              <w:right w:val="single" w:sz="4" w:space="0" w:color="auto"/>
            </w:tcBorders>
          </w:tcPr>
          <w:p w14:paraId="0CC4346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Lameroo</w:t>
            </w:r>
          </w:p>
        </w:tc>
        <w:tc>
          <w:tcPr>
            <w:tcW w:w="1179" w:type="dxa"/>
            <w:tcBorders>
              <w:top w:val="single" w:sz="4" w:space="0" w:color="auto"/>
              <w:left w:val="single" w:sz="4" w:space="0" w:color="auto"/>
              <w:bottom w:val="single" w:sz="4" w:space="0" w:color="auto"/>
              <w:right w:val="single" w:sz="4" w:space="0" w:color="auto"/>
            </w:tcBorders>
          </w:tcPr>
          <w:p w14:paraId="5E1A64E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LAM</w:t>
            </w:r>
          </w:p>
        </w:tc>
        <w:tc>
          <w:tcPr>
            <w:tcW w:w="1180" w:type="dxa"/>
            <w:tcBorders>
              <w:top w:val="single" w:sz="4" w:space="0" w:color="auto"/>
              <w:left w:val="single" w:sz="4" w:space="0" w:color="auto"/>
              <w:bottom w:val="single" w:sz="4" w:space="0" w:color="auto"/>
              <w:right w:val="single" w:sz="4" w:space="0" w:color="auto"/>
            </w:tcBorders>
          </w:tcPr>
          <w:p w14:paraId="359DA87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1044</w:t>
            </w:r>
          </w:p>
        </w:tc>
        <w:tc>
          <w:tcPr>
            <w:tcW w:w="803" w:type="dxa"/>
            <w:tcBorders>
              <w:right w:val="single" w:sz="4" w:space="0" w:color="auto"/>
            </w:tcBorders>
          </w:tcPr>
          <w:p w14:paraId="7C54C00F"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A58EFB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Lyonville </w:t>
            </w:r>
          </w:p>
        </w:tc>
        <w:tc>
          <w:tcPr>
            <w:tcW w:w="1180" w:type="dxa"/>
            <w:tcBorders>
              <w:top w:val="single" w:sz="4" w:space="0" w:color="auto"/>
              <w:left w:val="single" w:sz="4" w:space="0" w:color="auto"/>
              <w:bottom w:val="single" w:sz="4" w:space="0" w:color="auto"/>
              <w:right w:val="single" w:sz="4" w:space="0" w:color="auto"/>
            </w:tcBorders>
          </w:tcPr>
          <w:p w14:paraId="20F0370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LYV </w:t>
            </w:r>
          </w:p>
        </w:tc>
        <w:tc>
          <w:tcPr>
            <w:tcW w:w="1180" w:type="dxa"/>
            <w:tcBorders>
              <w:top w:val="single" w:sz="4" w:space="0" w:color="auto"/>
              <w:left w:val="single" w:sz="4" w:space="0" w:color="auto"/>
              <w:bottom w:val="single" w:sz="4" w:space="0" w:color="auto"/>
              <w:right w:val="single" w:sz="4" w:space="0" w:color="auto"/>
            </w:tcBorders>
          </w:tcPr>
          <w:p w14:paraId="3A7C370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109 </w:t>
            </w:r>
          </w:p>
        </w:tc>
      </w:tr>
      <w:tr w:rsidR="00985E40" w:rsidRPr="00ED234B" w14:paraId="6F8184E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24FEA5D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Lancaster </w:t>
            </w:r>
          </w:p>
        </w:tc>
        <w:tc>
          <w:tcPr>
            <w:tcW w:w="1179" w:type="dxa"/>
            <w:tcBorders>
              <w:top w:val="single" w:sz="4" w:space="0" w:color="auto"/>
              <w:left w:val="single" w:sz="4" w:space="0" w:color="auto"/>
              <w:bottom w:val="single" w:sz="4" w:space="0" w:color="auto"/>
              <w:right w:val="single" w:sz="4" w:space="0" w:color="auto"/>
            </w:tcBorders>
            <w:hideMark/>
          </w:tcPr>
          <w:p w14:paraId="582D4A4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LAR </w:t>
            </w:r>
          </w:p>
        </w:tc>
        <w:tc>
          <w:tcPr>
            <w:tcW w:w="1180" w:type="dxa"/>
            <w:tcBorders>
              <w:top w:val="single" w:sz="4" w:space="0" w:color="auto"/>
              <w:left w:val="single" w:sz="4" w:space="0" w:color="auto"/>
              <w:bottom w:val="single" w:sz="4" w:space="0" w:color="auto"/>
              <w:right w:val="single" w:sz="4" w:space="0" w:color="auto"/>
            </w:tcBorders>
            <w:hideMark/>
          </w:tcPr>
          <w:p w14:paraId="5C87547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219 </w:t>
            </w:r>
          </w:p>
        </w:tc>
        <w:tc>
          <w:tcPr>
            <w:tcW w:w="803" w:type="dxa"/>
            <w:tcBorders>
              <w:right w:val="single" w:sz="4" w:space="0" w:color="auto"/>
            </w:tcBorders>
          </w:tcPr>
          <w:p w14:paraId="4EC04ECB"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29B9B5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Macarthur </w:t>
            </w:r>
          </w:p>
        </w:tc>
        <w:tc>
          <w:tcPr>
            <w:tcW w:w="1180" w:type="dxa"/>
            <w:tcBorders>
              <w:top w:val="single" w:sz="4" w:space="0" w:color="auto"/>
              <w:left w:val="single" w:sz="4" w:space="0" w:color="auto"/>
              <w:bottom w:val="single" w:sz="4" w:space="0" w:color="auto"/>
              <w:right w:val="single" w:sz="4" w:space="0" w:color="auto"/>
            </w:tcBorders>
          </w:tcPr>
          <w:p w14:paraId="66A3FB8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MAC </w:t>
            </w:r>
          </w:p>
        </w:tc>
        <w:tc>
          <w:tcPr>
            <w:tcW w:w="1180" w:type="dxa"/>
            <w:tcBorders>
              <w:top w:val="single" w:sz="4" w:space="0" w:color="auto"/>
              <w:left w:val="single" w:sz="4" w:space="0" w:color="auto"/>
              <w:bottom w:val="single" w:sz="4" w:space="0" w:color="auto"/>
              <w:right w:val="single" w:sz="4" w:space="0" w:color="auto"/>
            </w:tcBorders>
          </w:tcPr>
          <w:p w14:paraId="3BF635F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344 </w:t>
            </w:r>
          </w:p>
        </w:tc>
      </w:tr>
      <w:tr w:rsidR="00985E40" w:rsidRPr="00ED234B" w14:paraId="4E7E5E3A"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56D5280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Lancefield </w:t>
            </w:r>
          </w:p>
        </w:tc>
        <w:tc>
          <w:tcPr>
            <w:tcW w:w="1179" w:type="dxa"/>
            <w:tcBorders>
              <w:top w:val="single" w:sz="4" w:space="0" w:color="auto"/>
              <w:left w:val="single" w:sz="4" w:space="0" w:color="auto"/>
              <w:bottom w:val="single" w:sz="4" w:space="0" w:color="auto"/>
              <w:right w:val="single" w:sz="4" w:space="0" w:color="auto"/>
            </w:tcBorders>
            <w:hideMark/>
          </w:tcPr>
          <w:p w14:paraId="4A6E5E2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LNI </w:t>
            </w:r>
          </w:p>
        </w:tc>
        <w:tc>
          <w:tcPr>
            <w:tcW w:w="1180" w:type="dxa"/>
            <w:tcBorders>
              <w:top w:val="single" w:sz="4" w:space="0" w:color="auto"/>
              <w:left w:val="single" w:sz="4" w:space="0" w:color="auto"/>
              <w:bottom w:val="single" w:sz="4" w:space="0" w:color="auto"/>
              <w:right w:val="single" w:sz="4" w:space="0" w:color="auto"/>
            </w:tcBorders>
            <w:hideMark/>
          </w:tcPr>
          <w:p w14:paraId="071ED96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89 </w:t>
            </w:r>
          </w:p>
        </w:tc>
        <w:tc>
          <w:tcPr>
            <w:tcW w:w="803" w:type="dxa"/>
            <w:tcBorders>
              <w:right w:val="single" w:sz="4" w:space="0" w:color="auto"/>
            </w:tcBorders>
          </w:tcPr>
          <w:p w14:paraId="458833F1"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53D7C5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Macedon </w:t>
            </w:r>
          </w:p>
        </w:tc>
        <w:tc>
          <w:tcPr>
            <w:tcW w:w="1180" w:type="dxa"/>
            <w:tcBorders>
              <w:top w:val="single" w:sz="4" w:space="0" w:color="auto"/>
              <w:left w:val="single" w:sz="4" w:space="0" w:color="auto"/>
              <w:bottom w:val="single" w:sz="4" w:space="0" w:color="auto"/>
              <w:right w:val="single" w:sz="4" w:space="0" w:color="auto"/>
            </w:tcBorders>
          </w:tcPr>
          <w:p w14:paraId="72D8F77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MDN </w:t>
            </w:r>
          </w:p>
        </w:tc>
        <w:tc>
          <w:tcPr>
            <w:tcW w:w="1180" w:type="dxa"/>
            <w:tcBorders>
              <w:top w:val="single" w:sz="4" w:space="0" w:color="auto"/>
              <w:left w:val="single" w:sz="4" w:space="0" w:color="auto"/>
              <w:bottom w:val="single" w:sz="4" w:space="0" w:color="auto"/>
              <w:right w:val="single" w:sz="4" w:space="0" w:color="auto"/>
            </w:tcBorders>
          </w:tcPr>
          <w:p w14:paraId="089B725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70 </w:t>
            </w:r>
          </w:p>
        </w:tc>
      </w:tr>
      <w:tr w:rsidR="00985E40" w:rsidRPr="00ED234B" w14:paraId="68BCBBD5"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0F1C31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Lang </w:t>
            </w:r>
          </w:p>
        </w:tc>
        <w:tc>
          <w:tcPr>
            <w:tcW w:w="1179" w:type="dxa"/>
            <w:tcBorders>
              <w:top w:val="single" w:sz="4" w:space="0" w:color="auto"/>
              <w:left w:val="single" w:sz="4" w:space="0" w:color="auto"/>
              <w:bottom w:val="single" w:sz="4" w:space="0" w:color="auto"/>
              <w:right w:val="single" w:sz="4" w:space="0" w:color="auto"/>
            </w:tcBorders>
            <w:hideMark/>
          </w:tcPr>
          <w:p w14:paraId="35D72CE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LAG </w:t>
            </w:r>
          </w:p>
        </w:tc>
        <w:tc>
          <w:tcPr>
            <w:tcW w:w="1180" w:type="dxa"/>
            <w:tcBorders>
              <w:top w:val="single" w:sz="4" w:space="0" w:color="auto"/>
              <w:left w:val="single" w:sz="4" w:space="0" w:color="auto"/>
              <w:bottom w:val="single" w:sz="4" w:space="0" w:color="auto"/>
              <w:right w:val="single" w:sz="4" w:space="0" w:color="auto"/>
            </w:tcBorders>
            <w:hideMark/>
          </w:tcPr>
          <w:p w14:paraId="1AE1FC4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76 </w:t>
            </w:r>
          </w:p>
        </w:tc>
        <w:tc>
          <w:tcPr>
            <w:tcW w:w="803" w:type="dxa"/>
            <w:tcBorders>
              <w:right w:val="single" w:sz="4" w:space="0" w:color="auto"/>
            </w:tcBorders>
          </w:tcPr>
          <w:p w14:paraId="6A96D96C"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81FEA9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Maffra</w:t>
            </w:r>
          </w:p>
        </w:tc>
        <w:tc>
          <w:tcPr>
            <w:tcW w:w="1180" w:type="dxa"/>
            <w:tcBorders>
              <w:top w:val="single" w:sz="4" w:space="0" w:color="auto"/>
              <w:left w:val="single" w:sz="4" w:space="0" w:color="auto"/>
              <w:bottom w:val="single" w:sz="4" w:space="0" w:color="auto"/>
              <w:right w:val="single" w:sz="4" w:space="0" w:color="auto"/>
            </w:tcBorders>
          </w:tcPr>
          <w:p w14:paraId="3B775AF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MFA</w:t>
            </w:r>
          </w:p>
        </w:tc>
        <w:tc>
          <w:tcPr>
            <w:tcW w:w="1180" w:type="dxa"/>
            <w:tcBorders>
              <w:top w:val="single" w:sz="4" w:space="0" w:color="auto"/>
              <w:left w:val="single" w:sz="4" w:space="0" w:color="auto"/>
              <w:bottom w:val="single" w:sz="4" w:space="0" w:color="auto"/>
              <w:right w:val="single" w:sz="4" w:space="0" w:color="auto"/>
            </w:tcBorders>
          </w:tcPr>
          <w:p w14:paraId="6CEA048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206</w:t>
            </w:r>
          </w:p>
        </w:tc>
      </w:tr>
      <w:tr w:rsidR="00985E40" w:rsidRPr="00ED234B" w14:paraId="567F9E01"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2B7EBFE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Lara </w:t>
            </w:r>
          </w:p>
        </w:tc>
        <w:tc>
          <w:tcPr>
            <w:tcW w:w="1179" w:type="dxa"/>
            <w:tcBorders>
              <w:top w:val="single" w:sz="4" w:space="0" w:color="auto"/>
              <w:left w:val="single" w:sz="4" w:space="0" w:color="auto"/>
              <w:bottom w:val="single" w:sz="4" w:space="0" w:color="auto"/>
              <w:right w:val="single" w:sz="4" w:space="0" w:color="auto"/>
            </w:tcBorders>
            <w:hideMark/>
          </w:tcPr>
          <w:p w14:paraId="389505D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LRA </w:t>
            </w:r>
          </w:p>
        </w:tc>
        <w:tc>
          <w:tcPr>
            <w:tcW w:w="1180" w:type="dxa"/>
            <w:tcBorders>
              <w:top w:val="single" w:sz="4" w:space="0" w:color="auto"/>
              <w:left w:val="single" w:sz="4" w:space="0" w:color="auto"/>
              <w:bottom w:val="single" w:sz="4" w:space="0" w:color="auto"/>
              <w:right w:val="single" w:sz="4" w:space="0" w:color="auto"/>
            </w:tcBorders>
            <w:hideMark/>
          </w:tcPr>
          <w:p w14:paraId="480DEBC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c>
          <w:tcPr>
            <w:tcW w:w="803" w:type="dxa"/>
            <w:tcBorders>
              <w:right w:val="single" w:sz="4" w:space="0" w:color="auto"/>
            </w:tcBorders>
          </w:tcPr>
          <w:p w14:paraId="591B6053"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A4B35F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Maiden Gully </w:t>
            </w:r>
          </w:p>
        </w:tc>
        <w:tc>
          <w:tcPr>
            <w:tcW w:w="1180" w:type="dxa"/>
            <w:tcBorders>
              <w:top w:val="single" w:sz="4" w:space="0" w:color="auto"/>
              <w:left w:val="single" w:sz="4" w:space="0" w:color="auto"/>
              <w:bottom w:val="single" w:sz="4" w:space="0" w:color="auto"/>
              <w:right w:val="single" w:sz="4" w:space="0" w:color="auto"/>
            </w:tcBorders>
          </w:tcPr>
          <w:p w14:paraId="0262B24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MAI </w:t>
            </w:r>
          </w:p>
        </w:tc>
        <w:tc>
          <w:tcPr>
            <w:tcW w:w="1180" w:type="dxa"/>
            <w:tcBorders>
              <w:top w:val="single" w:sz="4" w:space="0" w:color="auto"/>
              <w:left w:val="single" w:sz="4" w:space="0" w:color="auto"/>
              <w:bottom w:val="single" w:sz="4" w:space="0" w:color="auto"/>
              <w:right w:val="single" w:sz="4" w:space="0" w:color="auto"/>
            </w:tcBorders>
          </w:tcPr>
          <w:p w14:paraId="1F5D39D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170 </w:t>
            </w:r>
          </w:p>
        </w:tc>
      </w:tr>
      <w:tr w:rsidR="00985E40" w:rsidRPr="00ED234B" w14:paraId="0965BE2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8DD7B1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Lascelles </w:t>
            </w:r>
          </w:p>
        </w:tc>
        <w:tc>
          <w:tcPr>
            <w:tcW w:w="1179" w:type="dxa"/>
            <w:tcBorders>
              <w:top w:val="single" w:sz="4" w:space="0" w:color="auto"/>
              <w:left w:val="single" w:sz="4" w:space="0" w:color="auto"/>
              <w:bottom w:val="single" w:sz="4" w:space="0" w:color="auto"/>
              <w:right w:val="single" w:sz="4" w:space="0" w:color="auto"/>
            </w:tcBorders>
            <w:hideMark/>
          </w:tcPr>
          <w:p w14:paraId="63C8A67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LAS </w:t>
            </w:r>
          </w:p>
        </w:tc>
        <w:tc>
          <w:tcPr>
            <w:tcW w:w="1180" w:type="dxa"/>
            <w:tcBorders>
              <w:top w:val="single" w:sz="4" w:space="0" w:color="auto"/>
              <w:left w:val="single" w:sz="4" w:space="0" w:color="auto"/>
              <w:bottom w:val="single" w:sz="4" w:space="0" w:color="auto"/>
              <w:right w:val="single" w:sz="4" w:space="0" w:color="auto"/>
            </w:tcBorders>
            <w:hideMark/>
          </w:tcPr>
          <w:p w14:paraId="23A7974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417 </w:t>
            </w:r>
          </w:p>
        </w:tc>
        <w:tc>
          <w:tcPr>
            <w:tcW w:w="803" w:type="dxa"/>
            <w:tcBorders>
              <w:right w:val="single" w:sz="4" w:space="0" w:color="auto"/>
            </w:tcBorders>
          </w:tcPr>
          <w:p w14:paraId="6F63230E"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944CCF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Maindample </w:t>
            </w:r>
          </w:p>
        </w:tc>
        <w:tc>
          <w:tcPr>
            <w:tcW w:w="1180" w:type="dxa"/>
            <w:tcBorders>
              <w:top w:val="single" w:sz="4" w:space="0" w:color="auto"/>
              <w:left w:val="single" w:sz="4" w:space="0" w:color="auto"/>
              <w:bottom w:val="single" w:sz="4" w:space="0" w:color="auto"/>
              <w:right w:val="single" w:sz="4" w:space="0" w:color="auto"/>
            </w:tcBorders>
          </w:tcPr>
          <w:p w14:paraId="6F78FE5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MDP </w:t>
            </w:r>
          </w:p>
        </w:tc>
        <w:tc>
          <w:tcPr>
            <w:tcW w:w="1180" w:type="dxa"/>
            <w:tcBorders>
              <w:top w:val="single" w:sz="4" w:space="0" w:color="auto"/>
              <w:left w:val="single" w:sz="4" w:space="0" w:color="auto"/>
              <w:bottom w:val="single" w:sz="4" w:space="0" w:color="auto"/>
              <w:right w:val="single" w:sz="4" w:space="0" w:color="auto"/>
            </w:tcBorders>
          </w:tcPr>
          <w:p w14:paraId="0FC165A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197 </w:t>
            </w:r>
          </w:p>
        </w:tc>
      </w:tr>
      <w:tr w:rsidR="00985E40" w:rsidRPr="00ED234B" w14:paraId="1629F6B1"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1F3D2CD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Lavers Hill </w:t>
            </w:r>
          </w:p>
        </w:tc>
        <w:tc>
          <w:tcPr>
            <w:tcW w:w="1179" w:type="dxa"/>
            <w:tcBorders>
              <w:top w:val="single" w:sz="4" w:space="0" w:color="auto"/>
              <w:left w:val="single" w:sz="4" w:space="0" w:color="auto"/>
              <w:bottom w:val="single" w:sz="4" w:space="0" w:color="auto"/>
              <w:right w:val="single" w:sz="4" w:space="0" w:color="auto"/>
            </w:tcBorders>
            <w:hideMark/>
          </w:tcPr>
          <w:p w14:paraId="08ED4CC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LVH </w:t>
            </w:r>
          </w:p>
        </w:tc>
        <w:tc>
          <w:tcPr>
            <w:tcW w:w="1180" w:type="dxa"/>
            <w:tcBorders>
              <w:top w:val="single" w:sz="4" w:space="0" w:color="auto"/>
              <w:left w:val="single" w:sz="4" w:space="0" w:color="auto"/>
              <w:bottom w:val="single" w:sz="4" w:space="0" w:color="auto"/>
              <w:right w:val="single" w:sz="4" w:space="0" w:color="auto"/>
            </w:tcBorders>
            <w:hideMark/>
          </w:tcPr>
          <w:p w14:paraId="12A75BF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269 </w:t>
            </w:r>
          </w:p>
        </w:tc>
        <w:tc>
          <w:tcPr>
            <w:tcW w:w="803" w:type="dxa"/>
            <w:tcBorders>
              <w:right w:val="single" w:sz="4" w:space="0" w:color="auto"/>
            </w:tcBorders>
          </w:tcPr>
          <w:p w14:paraId="3980CFC1"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DAEE69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Maldon </w:t>
            </w:r>
          </w:p>
        </w:tc>
        <w:tc>
          <w:tcPr>
            <w:tcW w:w="1180" w:type="dxa"/>
            <w:tcBorders>
              <w:top w:val="single" w:sz="4" w:space="0" w:color="auto"/>
              <w:left w:val="single" w:sz="4" w:space="0" w:color="auto"/>
              <w:bottom w:val="single" w:sz="4" w:space="0" w:color="auto"/>
              <w:right w:val="single" w:sz="4" w:space="0" w:color="auto"/>
            </w:tcBorders>
          </w:tcPr>
          <w:p w14:paraId="59D139F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MLD </w:t>
            </w:r>
          </w:p>
        </w:tc>
        <w:tc>
          <w:tcPr>
            <w:tcW w:w="1180" w:type="dxa"/>
            <w:tcBorders>
              <w:top w:val="single" w:sz="4" w:space="0" w:color="auto"/>
              <w:left w:val="single" w:sz="4" w:space="0" w:color="auto"/>
              <w:bottom w:val="single" w:sz="4" w:space="0" w:color="auto"/>
              <w:right w:val="single" w:sz="4" w:space="0" w:color="auto"/>
            </w:tcBorders>
          </w:tcPr>
          <w:p w14:paraId="4AAAD13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141 </w:t>
            </w:r>
          </w:p>
        </w:tc>
      </w:tr>
      <w:tr w:rsidR="00985E40" w:rsidRPr="00ED234B" w14:paraId="4A730C1D"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2E99C7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Leitchville </w:t>
            </w:r>
          </w:p>
        </w:tc>
        <w:tc>
          <w:tcPr>
            <w:tcW w:w="1179" w:type="dxa"/>
            <w:tcBorders>
              <w:top w:val="single" w:sz="4" w:space="0" w:color="auto"/>
              <w:left w:val="single" w:sz="4" w:space="0" w:color="auto"/>
              <w:bottom w:val="single" w:sz="4" w:space="0" w:color="auto"/>
              <w:right w:val="single" w:sz="4" w:space="0" w:color="auto"/>
            </w:tcBorders>
            <w:hideMark/>
          </w:tcPr>
          <w:p w14:paraId="372596D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LEI </w:t>
            </w:r>
          </w:p>
        </w:tc>
        <w:tc>
          <w:tcPr>
            <w:tcW w:w="1180" w:type="dxa"/>
            <w:tcBorders>
              <w:top w:val="single" w:sz="4" w:space="0" w:color="auto"/>
              <w:left w:val="single" w:sz="4" w:space="0" w:color="auto"/>
              <w:bottom w:val="single" w:sz="4" w:space="0" w:color="auto"/>
              <w:right w:val="single" w:sz="4" w:space="0" w:color="auto"/>
            </w:tcBorders>
            <w:hideMark/>
          </w:tcPr>
          <w:p w14:paraId="3817B23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269 </w:t>
            </w:r>
          </w:p>
        </w:tc>
        <w:tc>
          <w:tcPr>
            <w:tcW w:w="803" w:type="dxa"/>
            <w:tcBorders>
              <w:right w:val="single" w:sz="4" w:space="0" w:color="auto"/>
            </w:tcBorders>
          </w:tcPr>
          <w:p w14:paraId="001D6744"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30F496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Mallacoota </w:t>
            </w:r>
          </w:p>
        </w:tc>
        <w:tc>
          <w:tcPr>
            <w:tcW w:w="1180" w:type="dxa"/>
            <w:tcBorders>
              <w:top w:val="single" w:sz="4" w:space="0" w:color="auto"/>
              <w:left w:val="single" w:sz="4" w:space="0" w:color="auto"/>
              <w:bottom w:val="single" w:sz="4" w:space="0" w:color="auto"/>
              <w:right w:val="single" w:sz="4" w:space="0" w:color="auto"/>
            </w:tcBorders>
          </w:tcPr>
          <w:p w14:paraId="7C80135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MAL </w:t>
            </w:r>
          </w:p>
        </w:tc>
        <w:tc>
          <w:tcPr>
            <w:tcW w:w="1180" w:type="dxa"/>
            <w:tcBorders>
              <w:top w:val="single" w:sz="4" w:space="0" w:color="auto"/>
              <w:left w:val="single" w:sz="4" w:space="0" w:color="auto"/>
              <w:bottom w:val="single" w:sz="4" w:space="0" w:color="auto"/>
              <w:right w:val="single" w:sz="4" w:space="0" w:color="auto"/>
            </w:tcBorders>
          </w:tcPr>
          <w:p w14:paraId="5872E2C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589 </w:t>
            </w:r>
          </w:p>
        </w:tc>
      </w:tr>
      <w:tr w:rsidR="00985E40" w:rsidRPr="00ED234B" w14:paraId="7A2676FA"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AA49F3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Leongatha </w:t>
            </w:r>
          </w:p>
        </w:tc>
        <w:tc>
          <w:tcPr>
            <w:tcW w:w="1179" w:type="dxa"/>
            <w:tcBorders>
              <w:top w:val="single" w:sz="4" w:space="0" w:color="auto"/>
              <w:left w:val="single" w:sz="4" w:space="0" w:color="auto"/>
              <w:bottom w:val="single" w:sz="4" w:space="0" w:color="auto"/>
              <w:right w:val="single" w:sz="4" w:space="0" w:color="auto"/>
            </w:tcBorders>
            <w:hideMark/>
          </w:tcPr>
          <w:p w14:paraId="587D8D7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LEG </w:t>
            </w:r>
          </w:p>
        </w:tc>
        <w:tc>
          <w:tcPr>
            <w:tcW w:w="1180" w:type="dxa"/>
            <w:tcBorders>
              <w:top w:val="single" w:sz="4" w:space="0" w:color="auto"/>
              <w:left w:val="single" w:sz="4" w:space="0" w:color="auto"/>
              <w:bottom w:val="single" w:sz="4" w:space="0" w:color="auto"/>
              <w:right w:val="single" w:sz="4" w:space="0" w:color="auto"/>
            </w:tcBorders>
            <w:hideMark/>
          </w:tcPr>
          <w:p w14:paraId="63A847A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126 </w:t>
            </w:r>
          </w:p>
        </w:tc>
        <w:tc>
          <w:tcPr>
            <w:tcW w:w="803" w:type="dxa"/>
            <w:tcBorders>
              <w:right w:val="single" w:sz="4" w:space="0" w:color="auto"/>
            </w:tcBorders>
          </w:tcPr>
          <w:p w14:paraId="49D18119"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552751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Malmsbury </w:t>
            </w:r>
          </w:p>
        </w:tc>
        <w:tc>
          <w:tcPr>
            <w:tcW w:w="1180" w:type="dxa"/>
            <w:tcBorders>
              <w:top w:val="single" w:sz="4" w:space="0" w:color="auto"/>
              <w:left w:val="single" w:sz="4" w:space="0" w:color="auto"/>
              <w:bottom w:val="single" w:sz="4" w:space="0" w:color="auto"/>
              <w:right w:val="single" w:sz="4" w:space="0" w:color="auto"/>
            </w:tcBorders>
          </w:tcPr>
          <w:p w14:paraId="476311D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MMS </w:t>
            </w:r>
          </w:p>
        </w:tc>
        <w:tc>
          <w:tcPr>
            <w:tcW w:w="1180" w:type="dxa"/>
            <w:tcBorders>
              <w:top w:val="single" w:sz="4" w:space="0" w:color="auto"/>
              <w:left w:val="single" w:sz="4" w:space="0" w:color="auto"/>
              <w:bottom w:val="single" w:sz="4" w:space="0" w:color="auto"/>
              <w:right w:val="single" w:sz="4" w:space="0" w:color="auto"/>
            </w:tcBorders>
          </w:tcPr>
          <w:p w14:paraId="3EAFD26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102 </w:t>
            </w:r>
          </w:p>
        </w:tc>
      </w:tr>
      <w:tr w:rsidR="00985E40" w:rsidRPr="00ED234B" w14:paraId="445A63F8"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0AF475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Lethbridge </w:t>
            </w:r>
          </w:p>
        </w:tc>
        <w:tc>
          <w:tcPr>
            <w:tcW w:w="1179" w:type="dxa"/>
            <w:tcBorders>
              <w:top w:val="single" w:sz="4" w:space="0" w:color="auto"/>
              <w:left w:val="single" w:sz="4" w:space="0" w:color="auto"/>
              <w:bottom w:val="single" w:sz="4" w:space="0" w:color="auto"/>
              <w:right w:val="single" w:sz="4" w:space="0" w:color="auto"/>
            </w:tcBorders>
            <w:hideMark/>
          </w:tcPr>
          <w:p w14:paraId="4F4F908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LBR </w:t>
            </w:r>
          </w:p>
        </w:tc>
        <w:tc>
          <w:tcPr>
            <w:tcW w:w="1180" w:type="dxa"/>
            <w:tcBorders>
              <w:top w:val="single" w:sz="4" w:space="0" w:color="auto"/>
              <w:left w:val="single" w:sz="4" w:space="0" w:color="auto"/>
              <w:bottom w:val="single" w:sz="4" w:space="0" w:color="auto"/>
              <w:right w:val="single" w:sz="4" w:space="0" w:color="auto"/>
            </w:tcBorders>
          </w:tcPr>
          <w:p w14:paraId="3A680A98" w14:textId="77777777" w:rsidR="00985E40" w:rsidRPr="00ED234B" w:rsidRDefault="00985E40" w:rsidP="002E57D8">
            <w:pPr>
              <w:spacing w:before="60" w:after="60"/>
              <w:rPr>
                <w:rFonts w:ascii="Times New Roman" w:hAnsi="Times New Roman" w:cs="Times New Roman"/>
                <w:sz w:val="20"/>
                <w:szCs w:val="20"/>
              </w:rPr>
            </w:pPr>
          </w:p>
        </w:tc>
        <w:tc>
          <w:tcPr>
            <w:tcW w:w="803" w:type="dxa"/>
            <w:tcBorders>
              <w:right w:val="single" w:sz="4" w:space="0" w:color="auto"/>
            </w:tcBorders>
          </w:tcPr>
          <w:p w14:paraId="446B3F9C"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1742E1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Manangatang </w:t>
            </w:r>
          </w:p>
        </w:tc>
        <w:tc>
          <w:tcPr>
            <w:tcW w:w="1180" w:type="dxa"/>
            <w:tcBorders>
              <w:top w:val="single" w:sz="4" w:space="0" w:color="auto"/>
              <w:left w:val="single" w:sz="4" w:space="0" w:color="auto"/>
              <w:bottom w:val="single" w:sz="4" w:space="0" w:color="auto"/>
              <w:right w:val="single" w:sz="4" w:space="0" w:color="auto"/>
            </w:tcBorders>
          </w:tcPr>
          <w:p w14:paraId="41183FA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MGN </w:t>
            </w:r>
          </w:p>
        </w:tc>
        <w:tc>
          <w:tcPr>
            <w:tcW w:w="1180" w:type="dxa"/>
            <w:tcBorders>
              <w:top w:val="single" w:sz="4" w:space="0" w:color="auto"/>
              <w:left w:val="single" w:sz="4" w:space="0" w:color="auto"/>
              <w:bottom w:val="single" w:sz="4" w:space="0" w:color="auto"/>
              <w:right w:val="single" w:sz="4" w:space="0" w:color="auto"/>
            </w:tcBorders>
          </w:tcPr>
          <w:p w14:paraId="5A4FD99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427 </w:t>
            </w:r>
          </w:p>
        </w:tc>
      </w:tr>
      <w:tr w:rsidR="00985E40" w:rsidRPr="00ED234B" w14:paraId="12690FD6" w14:textId="77777777" w:rsidTr="00FB0258">
        <w:tc>
          <w:tcPr>
            <w:tcW w:w="1800" w:type="dxa"/>
            <w:tcBorders>
              <w:top w:val="single" w:sz="4" w:space="0" w:color="auto"/>
              <w:left w:val="single" w:sz="4" w:space="0" w:color="auto"/>
              <w:bottom w:val="single" w:sz="4" w:space="0" w:color="auto"/>
              <w:right w:val="single" w:sz="4" w:space="0" w:color="auto"/>
            </w:tcBorders>
          </w:tcPr>
          <w:p w14:paraId="5ABA083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(via Geelong) </w:t>
            </w:r>
          </w:p>
        </w:tc>
        <w:tc>
          <w:tcPr>
            <w:tcW w:w="1179" w:type="dxa"/>
            <w:tcBorders>
              <w:top w:val="single" w:sz="4" w:space="0" w:color="auto"/>
              <w:left w:val="single" w:sz="4" w:space="0" w:color="auto"/>
              <w:bottom w:val="single" w:sz="4" w:space="0" w:color="auto"/>
              <w:right w:val="single" w:sz="4" w:space="0" w:color="auto"/>
            </w:tcBorders>
          </w:tcPr>
          <w:p w14:paraId="2DD93D9B"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021D3C2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104 </w:t>
            </w:r>
          </w:p>
        </w:tc>
        <w:tc>
          <w:tcPr>
            <w:tcW w:w="803" w:type="dxa"/>
            <w:tcBorders>
              <w:right w:val="single" w:sz="4" w:space="0" w:color="auto"/>
            </w:tcBorders>
          </w:tcPr>
          <w:p w14:paraId="369A4E29"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8B53D2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Mansfield </w:t>
            </w:r>
          </w:p>
        </w:tc>
        <w:tc>
          <w:tcPr>
            <w:tcW w:w="1180" w:type="dxa"/>
            <w:tcBorders>
              <w:top w:val="single" w:sz="4" w:space="0" w:color="auto"/>
              <w:left w:val="single" w:sz="4" w:space="0" w:color="auto"/>
              <w:bottom w:val="single" w:sz="4" w:space="0" w:color="auto"/>
              <w:right w:val="single" w:sz="4" w:space="0" w:color="auto"/>
            </w:tcBorders>
          </w:tcPr>
          <w:p w14:paraId="3BF721B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MFX </w:t>
            </w:r>
          </w:p>
        </w:tc>
        <w:tc>
          <w:tcPr>
            <w:tcW w:w="1180" w:type="dxa"/>
            <w:tcBorders>
              <w:top w:val="single" w:sz="4" w:space="0" w:color="auto"/>
              <w:left w:val="single" w:sz="4" w:space="0" w:color="auto"/>
              <w:bottom w:val="single" w:sz="4" w:space="0" w:color="auto"/>
              <w:right w:val="single" w:sz="4" w:space="0" w:color="auto"/>
            </w:tcBorders>
          </w:tcPr>
          <w:p w14:paraId="12D50D3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211 </w:t>
            </w:r>
          </w:p>
        </w:tc>
      </w:tr>
      <w:tr w:rsidR="00985E40" w:rsidRPr="00ED234B" w14:paraId="025DF437" w14:textId="77777777" w:rsidTr="00FB0258">
        <w:tc>
          <w:tcPr>
            <w:tcW w:w="1800" w:type="dxa"/>
            <w:tcBorders>
              <w:top w:val="single" w:sz="4" w:space="0" w:color="auto"/>
              <w:left w:val="single" w:sz="4" w:space="0" w:color="auto"/>
              <w:bottom w:val="single" w:sz="4" w:space="0" w:color="auto"/>
              <w:right w:val="single" w:sz="4" w:space="0" w:color="auto"/>
            </w:tcBorders>
          </w:tcPr>
          <w:p w14:paraId="63914D3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(via Ballarat) </w:t>
            </w:r>
          </w:p>
        </w:tc>
        <w:tc>
          <w:tcPr>
            <w:tcW w:w="1179" w:type="dxa"/>
            <w:tcBorders>
              <w:top w:val="single" w:sz="4" w:space="0" w:color="auto"/>
              <w:left w:val="single" w:sz="4" w:space="0" w:color="auto"/>
              <w:bottom w:val="single" w:sz="4" w:space="0" w:color="auto"/>
              <w:right w:val="single" w:sz="4" w:space="0" w:color="auto"/>
            </w:tcBorders>
          </w:tcPr>
          <w:p w14:paraId="584B69CE"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6026DA3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176 </w:t>
            </w:r>
          </w:p>
        </w:tc>
        <w:tc>
          <w:tcPr>
            <w:tcW w:w="803" w:type="dxa"/>
            <w:tcBorders>
              <w:right w:val="single" w:sz="4" w:space="0" w:color="auto"/>
            </w:tcBorders>
          </w:tcPr>
          <w:p w14:paraId="4D8ECD78"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A6D4BB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Marengo </w:t>
            </w:r>
          </w:p>
        </w:tc>
        <w:tc>
          <w:tcPr>
            <w:tcW w:w="1180" w:type="dxa"/>
            <w:tcBorders>
              <w:top w:val="single" w:sz="4" w:space="0" w:color="auto"/>
              <w:left w:val="single" w:sz="4" w:space="0" w:color="auto"/>
              <w:bottom w:val="single" w:sz="4" w:space="0" w:color="auto"/>
              <w:right w:val="single" w:sz="4" w:space="0" w:color="auto"/>
            </w:tcBorders>
          </w:tcPr>
          <w:p w14:paraId="4DFF4EA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MRO </w:t>
            </w:r>
          </w:p>
        </w:tc>
        <w:tc>
          <w:tcPr>
            <w:tcW w:w="1180" w:type="dxa"/>
            <w:tcBorders>
              <w:top w:val="single" w:sz="4" w:space="0" w:color="auto"/>
              <w:left w:val="single" w:sz="4" w:space="0" w:color="auto"/>
              <w:bottom w:val="single" w:sz="4" w:space="0" w:color="auto"/>
              <w:right w:val="single" w:sz="4" w:space="0" w:color="auto"/>
            </w:tcBorders>
          </w:tcPr>
          <w:p w14:paraId="5679311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223 </w:t>
            </w:r>
          </w:p>
        </w:tc>
      </w:tr>
      <w:tr w:rsidR="00985E40" w:rsidRPr="00ED234B" w14:paraId="4791DC33"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96E8AD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Lillimur </w:t>
            </w:r>
          </w:p>
        </w:tc>
        <w:tc>
          <w:tcPr>
            <w:tcW w:w="1179" w:type="dxa"/>
            <w:tcBorders>
              <w:top w:val="single" w:sz="4" w:space="0" w:color="auto"/>
              <w:left w:val="single" w:sz="4" w:space="0" w:color="auto"/>
              <w:bottom w:val="single" w:sz="4" w:space="0" w:color="auto"/>
              <w:right w:val="single" w:sz="4" w:space="0" w:color="auto"/>
            </w:tcBorders>
            <w:hideMark/>
          </w:tcPr>
          <w:p w14:paraId="50D04D8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LIR </w:t>
            </w:r>
          </w:p>
        </w:tc>
        <w:tc>
          <w:tcPr>
            <w:tcW w:w="1180" w:type="dxa"/>
            <w:tcBorders>
              <w:top w:val="single" w:sz="4" w:space="0" w:color="auto"/>
              <w:left w:val="single" w:sz="4" w:space="0" w:color="auto"/>
              <w:bottom w:val="single" w:sz="4" w:space="0" w:color="auto"/>
              <w:right w:val="single" w:sz="4" w:space="0" w:color="auto"/>
            </w:tcBorders>
            <w:hideMark/>
          </w:tcPr>
          <w:p w14:paraId="623BA14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448 </w:t>
            </w:r>
          </w:p>
        </w:tc>
        <w:tc>
          <w:tcPr>
            <w:tcW w:w="803" w:type="dxa"/>
            <w:tcBorders>
              <w:right w:val="single" w:sz="4" w:space="0" w:color="auto"/>
            </w:tcBorders>
          </w:tcPr>
          <w:p w14:paraId="24A68A64"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417EC4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Marlo </w:t>
            </w:r>
          </w:p>
        </w:tc>
        <w:tc>
          <w:tcPr>
            <w:tcW w:w="1180" w:type="dxa"/>
            <w:tcBorders>
              <w:top w:val="single" w:sz="4" w:space="0" w:color="auto"/>
              <w:left w:val="single" w:sz="4" w:space="0" w:color="auto"/>
              <w:bottom w:val="single" w:sz="4" w:space="0" w:color="auto"/>
              <w:right w:val="single" w:sz="4" w:space="0" w:color="auto"/>
            </w:tcBorders>
          </w:tcPr>
          <w:p w14:paraId="44CF4FD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MLO </w:t>
            </w:r>
          </w:p>
        </w:tc>
        <w:tc>
          <w:tcPr>
            <w:tcW w:w="1180" w:type="dxa"/>
            <w:tcBorders>
              <w:top w:val="single" w:sz="4" w:space="0" w:color="auto"/>
              <w:left w:val="single" w:sz="4" w:space="0" w:color="auto"/>
              <w:bottom w:val="single" w:sz="4" w:space="0" w:color="auto"/>
              <w:right w:val="single" w:sz="4" w:space="0" w:color="auto"/>
            </w:tcBorders>
          </w:tcPr>
          <w:p w14:paraId="6037610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435 </w:t>
            </w:r>
          </w:p>
        </w:tc>
      </w:tr>
      <w:tr w:rsidR="00985E40" w:rsidRPr="00ED234B" w14:paraId="75A71F5E"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41B9732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Lilydale </w:t>
            </w:r>
          </w:p>
        </w:tc>
        <w:tc>
          <w:tcPr>
            <w:tcW w:w="1179" w:type="dxa"/>
            <w:tcBorders>
              <w:top w:val="single" w:sz="4" w:space="0" w:color="auto"/>
              <w:left w:val="single" w:sz="4" w:space="0" w:color="auto"/>
              <w:bottom w:val="single" w:sz="4" w:space="0" w:color="auto"/>
              <w:right w:val="single" w:sz="4" w:space="0" w:color="auto"/>
            </w:tcBorders>
            <w:hideMark/>
          </w:tcPr>
          <w:p w14:paraId="0282BAB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LYL </w:t>
            </w:r>
          </w:p>
        </w:tc>
        <w:tc>
          <w:tcPr>
            <w:tcW w:w="1180" w:type="dxa"/>
            <w:tcBorders>
              <w:top w:val="single" w:sz="4" w:space="0" w:color="auto"/>
              <w:left w:val="single" w:sz="4" w:space="0" w:color="auto"/>
              <w:bottom w:val="single" w:sz="4" w:space="0" w:color="auto"/>
              <w:right w:val="single" w:sz="4" w:space="0" w:color="auto"/>
            </w:tcBorders>
            <w:hideMark/>
          </w:tcPr>
          <w:p w14:paraId="6C40DBE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c>
          <w:tcPr>
            <w:tcW w:w="803" w:type="dxa"/>
            <w:tcBorders>
              <w:right w:val="single" w:sz="4" w:space="0" w:color="auto"/>
            </w:tcBorders>
          </w:tcPr>
          <w:p w14:paraId="0F40672A"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4C27C9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Marnoo </w:t>
            </w:r>
          </w:p>
        </w:tc>
        <w:tc>
          <w:tcPr>
            <w:tcW w:w="1180" w:type="dxa"/>
            <w:tcBorders>
              <w:top w:val="single" w:sz="4" w:space="0" w:color="auto"/>
              <w:left w:val="single" w:sz="4" w:space="0" w:color="auto"/>
              <w:bottom w:val="single" w:sz="4" w:space="0" w:color="auto"/>
              <w:right w:val="single" w:sz="4" w:space="0" w:color="auto"/>
            </w:tcBorders>
          </w:tcPr>
          <w:p w14:paraId="2433826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MAN </w:t>
            </w:r>
          </w:p>
        </w:tc>
        <w:tc>
          <w:tcPr>
            <w:tcW w:w="1180" w:type="dxa"/>
            <w:tcBorders>
              <w:top w:val="single" w:sz="4" w:space="0" w:color="auto"/>
              <w:left w:val="single" w:sz="4" w:space="0" w:color="auto"/>
              <w:bottom w:val="single" w:sz="4" w:space="0" w:color="auto"/>
              <w:right w:val="single" w:sz="4" w:space="0" w:color="auto"/>
            </w:tcBorders>
          </w:tcPr>
          <w:p w14:paraId="671D99E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276 </w:t>
            </w:r>
          </w:p>
        </w:tc>
      </w:tr>
      <w:tr w:rsidR="00985E40" w:rsidRPr="00ED234B" w14:paraId="38B91BA1"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276B462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Lindenow T/O </w:t>
            </w:r>
          </w:p>
        </w:tc>
        <w:tc>
          <w:tcPr>
            <w:tcW w:w="1179" w:type="dxa"/>
            <w:tcBorders>
              <w:top w:val="single" w:sz="4" w:space="0" w:color="auto"/>
              <w:left w:val="single" w:sz="4" w:space="0" w:color="auto"/>
              <w:bottom w:val="single" w:sz="4" w:space="0" w:color="auto"/>
              <w:right w:val="single" w:sz="4" w:space="0" w:color="auto"/>
            </w:tcBorders>
            <w:hideMark/>
          </w:tcPr>
          <w:p w14:paraId="596FC48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LIW </w:t>
            </w:r>
          </w:p>
        </w:tc>
        <w:tc>
          <w:tcPr>
            <w:tcW w:w="1180" w:type="dxa"/>
            <w:tcBorders>
              <w:top w:val="single" w:sz="4" w:space="0" w:color="auto"/>
              <w:left w:val="single" w:sz="4" w:space="0" w:color="auto"/>
              <w:bottom w:val="single" w:sz="4" w:space="0" w:color="auto"/>
              <w:right w:val="single" w:sz="4" w:space="0" w:color="auto"/>
            </w:tcBorders>
            <w:hideMark/>
          </w:tcPr>
          <w:p w14:paraId="2FD4226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257 </w:t>
            </w:r>
          </w:p>
        </w:tc>
        <w:tc>
          <w:tcPr>
            <w:tcW w:w="803" w:type="dxa"/>
            <w:tcBorders>
              <w:right w:val="single" w:sz="4" w:space="0" w:color="auto"/>
            </w:tcBorders>
          </w:tcPr>
          <w:p w14:paraId="78388056"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AA068E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Marong </w:t>
            </w:r>
          </w:p>
        </w:tc>
        <w:tc>
          <w:tcPr>
            <w:tcW w:w="1180" w:type="dxa"/>
            <w:tcBorders>
              <w:top w:val="single" w:sz="4" w:space="0" w:color="auto"/>
              <w:left w:val="single" w:sz="4" w:space="0" w:color="auto"/>
              <w:bottom w:val="single" w:sz="4" w:space="0" w:color="auto"/>
              <w:right w:val="single" w:sz="4" w:space="0" w:color="auto"/>
            </w:tcBorders>
          </w:tcPr>
          <w:p w14:paraId="66E5B4A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MRN </w:t>
            </w:r>
          </w:p>
        </w:tc>
        <w:tc>
          <w:tcPr>
            <w:tcW w:w="1180" w:type="dxa"/>
            <w:tcBorders>
              <w:top w:val="single" w:sz="4" w:space="0" w:color="auto"/>
              <w:left w:val="single" w:sz="4" w:space="0" w:color="auto"/>
              <w:bottom w:val="single" w:sz="4" w:space="0" w:color="auto"/>
              <w:right w:val="single" w:sz="4" w:space="0" w:color="auto"/>
            </w:tcBorders>
          </w:tcPr>
          <w:p w14:paraId="154FFD6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181 </w:t>
            </w:r>
          </w:p>
        </w:tc>
      </w:tr>
      <w:tr w:rsidR="00985E40" w:rsidRPr="00ED234B" w14:paraId="1645F8FE"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065C6B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Linton </w:t>
            </w:r>
          </w:p>
        </w:tc>
        <w:tc>
          <w:tcPr>
            <w:tcW w:w="1179" w:type="dxa"/>
            <w:tcBorders>
              <w:top w:val="single" w:sz="4" w:space="0" w:color="auto"/>
              <w:left w:val="single" w:sz="4" w:space="0" w:color="auto"/>
              <w:bottom w:val="single" w:sz="4" w:space="0" w:color="auto"/>
              <w:right w:val="single" w:sz="4" w:space="0" w:color="auto"/>
            </w:tcBorders>
            <w:hideMark/>
          </w:tcPr>
          <w:p w14:paraId="4B84D1B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LTO </w:t>
            </w:r>
          </w:p>
        </w:tc>
        <w:tc>
          <w:tcPr>
            <w:tcW w:w="1180" w:type="dxa"/>
            <w:tcBorders>
              <w:top w:val="single" w:sz="4" w:space="0" w:color="auto"/>
              <w:left w:val="single" w:sz="4" w:space="0" w:color="auto"/>
              <w:bottom w:val="single" w:sz="4" w:space="0" w:color="auto"/>
              <w:right w:val="single" w:sz="4" w:space="0" w:color="auto"/>
            </w:tcBorders>
            <w:hideMark/>
          </w:tcPr>
          <w:p w14:paraId="416E29A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159 </w:t>
            </w:r>
          </w:p>
        </w:tc>
        <w:tc>
          <w:tcPr>
            <w:tcW w:w="803" w:type="dxa"/>
            <w:tcBorders>
              <w:right w:val="single" w:sz="4" w:space="0" w:color="auto"/>
            </w:tcBorders>
          </w:tcPr>
          <w:p w14:paraId="3A40D325"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3F1065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Marshall </w:t>
            </w:r>
          </w:p>
        </w:tc>
        <w:tc>
          <w:tcPr>
            <w:tcW w:w="1180" w:type="dxa"/>
            <w:tcBorders>
              <w:top w:val="single" w:sz="4" w:space="0" w:color="auto"/>
              <w:left w:val="single" w:sz="4" w:space="0" w:color="auto"/>
              <w:bottom w:val="single" w:sz="4" w:space="0" w:color="auto"/>
              <w:right w:val="single" w:sz="4" w:space="0" w:color="auto"/>
            </w:tcBorders>
          </w:tcPr>
          <w:p w14:paraId="308DE20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MAR </w:t>
            </w:r>
          </w:p>
        </w:tc>
        <w:tc>
          <w:tcPr>
            <w:tcW w:w="1180" w:type="dxa"/>
            <w:tcBorders>
              <w:top w:val="single" w:sz="4" w:space="0" w:color="auto"/>
              <w:left w:val="single" w:sz="4" w:space="0" w:color="auto"/>
              <w:bottom w:val="single" w:sz="4" w:space="0" w:color="auto"/>
              <w:right w:val="single" w:sz="4" w:space="0" w:color="auto"/>
            </w:tcBorders>
          </w:tcPr>
          <w:p w14:paraId="4E25AC0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79 </w:t>
            </w:r>
          </w:p>
        </w:tc>
      </w:tr>
    </w:tbl>
    <w:p w14:paraId="156DD755" w14:textId="77777777" w:rsidR="00985E40" w:rsidRPr="00ED234B" w:rsidRDefault="00985E40" w:rsidP="00985E40">
      <w:pPr>
        <w:rPr>
          <w:rFonts w:ascii="Times New Roman" w:hAnsi="Times New Roman" w:cs="Times New Roman"/>
          <w:sz w:val="20"/>
          <w:szCs w:val="20"/>
        </w:rPr>
      </w:pPr>
    </w:p>
    <w:p w14:paraId="31EA8E0E" w14:textId="77777777" w:rsidR="00985E40" w:rsidRPr="00ED234B" w:rsidRDefault="00985E40" w:rsidP="00985E40">
      <w:pPr>
        <w:rPr>
          <w:rFonts w:ascii="Times New Roman" w:hAnsi="Times New Roman" w:cs="Times New Roman"/>
          <w:sz w:val="20"/>
          <w:szCs w:val="20"/>
        </w:rPr>
      </w:pPr>
      <w:r w:rsidRPr="00ED234B">
        <w:rPr>
          <w:rFonts w:ascii="Times New Roman" w:hAnsi="Times New Roman" w:cs="Times New Roman"/>
          <w:sz w:val="20"/>
          <w:szCs w:val="20"/>
        </w:rPr>
        <w:br w:type="page"/>
      </w:r>
    </w:p>
    <w:p w14:paraId="0E586F14" w14:textId="77777777" w:rsidR="00985E40" w:rsidRPr="00ED234B" w:rsidRDefault="00985E40" w:rsidP="00985E40">
      <w:pPr>
        <w:rPr>
          <w:rFonts w:ascii="Times New Roman" w:hAnsi="Times New Roman" w:cs="Times New Roman"/>
          <w:sz w:val="20"/>
          <w:szCs w:val="20"/>
        </w:rPr>
      </w:pPr>
    </w:p>
    <w:tbl>
      <w:tblPr>
        <w:tblStyle w:val="TableGrid"/>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58" w:type="dxa"/>
          <w:right w:w="58" w:type="dxa"/>
        </w:tblCellMar>
        <w:tblLook w:val="04A0" w:firstRow="1" w:lastRow="0" w:firstColumn="1" w:lastColumn="0" w:noHBand="0" w:noVBand="1"/>
      </w:tblPr>
      <w:tblGrid>
        <w:gridCol w:w="1800"/>
        <w:gridCol w:w="1179"/>
        <w:gridCol w:w="1180"/>
        <w:gridCol w:w="803"/>
        <w:gridCol w:w="1557"/>
        <w:gridCol w:w="1180"/>
        <w:gridCol w:w="1180"/>
      </w:tblGrid>
      <w:tr w:rsidR="00985E40" w:rsidRPr="00ED234B" w14:paraId="1F74293A" w14:textId="77777777" w:rsidTr="00FB0258">
        <w:tc>
          <w:tcPr>
            <w:tcW w:w="1800" w:type="dxa"/>
            <w:tcBorders>
              <w:top w:val="single" w:sz="4" w:space="0" w:color="auto"/>
              <w:left w:val="single" w:sz="4" w:space="0" w:color="auto"/>
              <w:bottom w:val="single" w:sz="4" w:space="0" w:color="auto"/>
              <w:right w:val="single" w:sz="4" w:space="0" w:color="auto"/>
            </w:tcBorders>
            <w:shd w:val="clear" w:color="auto" w:fill="000000" w:themeFill="text1"/>
          </w:tcPr>
          <w:p w14:paraId="71AA0A6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Melbourne to</w:t>
            </w:r>
          </w:p>
        </w:tc>
        <w:tc>
          <w:tcPr>
            <w:tcW w:w="1179" w:type="dxa"/>
            <w:tcBorders>
              <w:top w:val="single" w:sz="4" w:space="0" w:color="auto"/>
              <w:left w:val="single" w:sz="4" w:space="0" w:color="auto"/>
              <w:bottom w:val="single" w:sz="4" w:space="0" w:color="auto"/>
              <w:right w:val="single" w:sz="4" w:space="0" w:color="auto"/>
            </w:tcBorders>
            <w:shd w:val="clear" w:color="auto" w:fill="000000" w:themeFill="text1"/>
          </w:tcPr>
          <w:p w14:paraId="235D53A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Stop code</w:t>
            </w:r>
          </w:p>
        </w:tc>
        <w:tc>
          <w:tcPr>
            <w:tcW w:w="1180" w:type="dxa"/>
            <w:tcBorders>
              <w:top w:val="single" w:sz="4" w:space="0" w:color="auto"/>
              <w:left w:val="single" w:sz="4" w:space="0" w:color="auto"/>
              <w:bottom w:val="single" w:sz="4" w:space="0" w:color="auto"/>
              <w:right w:val="single" w:sz="4" w:space="0" w:color="auto"/>
            </w:tcBorders>
            <w:shd w:val="clear" w:color="auto" w:fill="000000" w:themeFill="text1"/>
          </w:tcPr>
          <w:p w14:paraId="4E5FFA4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Charging units</w:t>
            </w:r>
          </w:p>
        </w:tc>
        <w:tc>
          <w:tcPr>
            <w:tcW w:w="803" w:type="dxa"/>
            <w:tcBorders>
              <w:right w:val="single" w:sz="4" w:space="0" w:color="auto"/>
            </w:tcBorders>
          </w:tcPr>
          <w:p w14:paraId="531134E2"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shd w:val="clear" w:color="auto" w:fill="000000" w:themeFill="text1"/>
          </w:tcPr>
          <w:p w14:paraId="562699B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Melbourne to</w:t>
            </w:r>
          </w:p>
        </w:tc>
        <w:tc>
          <w:tcPr>
            <w:tcW w:w="1180" w:type="dxa"/>
            <w:tcBorders>
              <w:top w:val="single" w:sz="4" w:space="0" w:color="auto"/>
              <w:left w:val="single" w:sz="4" w:space="0" w:color="auto"/>
              <w:bottom w:val="single" w:sz="4" w:space="0" w:color="auto"/>
              <w:right w:val="single" w:sz="4" w:space="0" w:color="auto"/>
            </w:tcBorders>
            <w:shd w:val="clear" w:color="auto" w:fill="000000" w:themeFill="text1"/>
          </w:tcPr>
          <w:p w14:paraId="21E3021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Stop code</w:t>
            </w:r>
          </w:p>
        </w:tc>
        <w:tc>
          <w:tcPr>
            <w:tcW w:w="1180" w:type="dxa"/>
            <w:tcBorders>
              <w:top w:val="single" w:sz="4" w:space="0" w:color="auto"/>
              <w:left w:val="single" w:sz="4" w:space="0" w:color="auto"/>
              <w:bottom w:val="single" w:sz="4" w:space="0" w:color="auto"/>
              <w:right w:val="single" w:sz="4" w:space="0" w:color="auto"/>
            </w:tcBorders>
            <w:shd w:val="clear" w:color="auto" w:fill="000000" w:themeFill="text1"/>
          </w:tcPr>
          <w:p w14:paraId="1CD4816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Charging units</w:t>
            </w:r>
          </w:p>
        </w:tc>
      </w:tr>
      <w:tr w:rsidR="00985E40" w:rsidRPr="00ED234B" w14:paraId="787E28A9"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465E586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Maryborough </w:t>
            </w:r>
          </w:p>
        </w:tc>
        <w:tc>
          <w:tcPr>
            <w:tcW w:w="1179" w:type="dxa"/>
            <w:tcBorders>
              <w:top w:val="single" w:sz="4" w:space="0" w:color="auto"/>
              <w:left w:val="single" w:sz="4" w:space="0" w:color="auto"/>
              <w:bottom w:val="single" w:sz="4" w:space="0" w:color="auto"/>
              <w:right w:val="single" w:sz="4" w:space="0" w:color="auto"/>
            </w:tcBorders>
            <w:hideMark/>
          </w:tcPr>
          <w:p w14:paraId="2C7177E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MYB </w:t>
            </w:r>
          </w:p>
        </w:tc>
        <w:tc>
          <w:tcPr>
            <w:tcW w:w="1180" w:type="dxa"/>
            <w:tcBorders>
              <w:top w:val="single" w:sz="4" w:space="0" w:color="auto"/>
              <w:left w:val="single" w:sz="4" w:space="0" w:color="auto"/>
              <w:bottom w:val="single" w:sz="4" w:space="0" w:color="auto"/>
              <w:right w:val="single" w:sz="4" w:space="0" w:color="auto"/>
            </w:tcBorders>
            <w:hideMark/>
          </w:tcPr>
          <w:p w14:paraId="18128E2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180 </w:t>
            </w:r>
          </w:p>
        </w:tc>
        <w:tc>
          <w:tcPr>
            <w:tcW w:w="803" w:type="dxa"/>
            <w:tcBorders>
              <w:right w:val="single" w:sz="4" w:space="0" w:color="auto"/>
            </w:tcBorders>
          </w:tcPr>
          <w:p w14:paraId="1AE4137C"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ACC410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Mt. Beauty </w:t>
            </w:r>
          </w:p>
        </w:tc>
        <w:tc>
          <w:tcPr>
            <w:tcW w:w="1180" w:type="dxa"/>
            <w:tcBorders>
              <w:top w:val="single" w:sz="4" w:space="0" w:color="auto"/>
              <w:left w:val="single" w:sz="4" w:space="0" w:color="auto"/>
              <w:bottom w:val="single" w:sz="4" w:space="0" w:color="auto"/>
              <w:right w:val="single" w:sz="4" w:space="0" w:color="auto"/>
            </w:tcBorders>
          </w:tcPr>
          <w:p w14:paraId="48E89B1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MBY </w:t>
            </w:r>
          </w:p>
        </w:tc>
        <w:tc>
          <w:tcPr>
            <w:tcW w:w="1180" w:type="dxa"/>
            <w:tcBorders>
              <w:top w:val="single" w:sz="4" w:space="0" w:color="auto"/>
              <w:left w:val="single" w:sz="4" w:space="0" w:color="auto"/>
              <w:bottom w:val="single" w:sz="4" w:space="0" w:color="auto"/>
              <w:right w:val="single" w:sz="4" w:space="0" w:color="auto"/>
            </w:tcBorders>
          </w:tcPr>
          <w:p w14:paraId="1E92958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380 </w:t>
            </w:r>
          </w:p>
        </w:tc>
      </w:tr>
      <w:tr w:rsidR="00985E40" w:rsidRPr="00ED234B" w14:paraId="0CE0AC0C"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1AEAE17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Marysville </w:t>
            </w:r>
          </w:p>
        </w:tc>
        <w:tc>
          <w:tcPr>
            <w:tcW w:w="1179" w:type="dxa"/>
            <w:tcBorders>
              <w:top w:val="single" w:sz="4" w:space="0" w:color="auto"/>
              <w:left w:val="single" w:sz="4" w:space="0" w:color="auto"/>
              <w:bottom w:val="single" w:sz="4" w:space="0" w:color="auto"/>
              <w:right w:val="single" w:sz="4" w:space="0" w:color="auto"/>
            </w:tcBorders>
            <w:hideMark/>
          </w:tcPr>
          <w:p w14:paraId="3FD7843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MAZ </w:t>
            </w:r>
          </w:p>
        </w:tc>
        <w:tc>
          <w:tcPr>
            <w:tcW w:w="1180" w:type="dxa"/>
            <w:tcBorders>
              <w:top w:val="single" w:sz="4" w:space="0" w:color="auto"/>
              <w:left w:val="single" w:sz="4" w:space="0" w:color="auto"/>
              <w:bottom w:val="single" w:sz="4" w:space="0" w:color="auto"/>
              <w:right w:val="single" w:sz="4" w:space="0" w:color="auto"/>
            </w:tcBorders>
            <w:hideMark/>
          </w:tcPr>
          <w:p w14:paraId="49F9105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100 </w:t>
            </w:r>
          </w:p>
        </w:tc>
        <w:tc>
          <w:tcPr>
            <w:tcW w:w="803" w:type="dxa"/>
            <w:tcBorders>
              <w:right w:val="single" w:sz="4" w:space="0" w:color="auto"/>
            </w:tcBorders>
          </w:tcPr>
          <w:p w14:paraId="72F4E74B"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85A149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Mt. Buller </w:t>
            </w:r>
          </w:p>
        </w:tc>
        <w:tc>
          <w:tcPr>
            <w:tcW w:w="1180" w:type="dxa"/>
            <w:tcBorders>
              <w:top w:val="single" w:sz="4" w:space="0" w:color="auto"/>
              <w:left w:val="single" w:sz="4" w:space="0" w:color="auto"/>
              <w:bottom w:val="single" w:sz="4" w:space="0" w:color="auto"/>
              <w:right w:val="single" w:sz="4" w:space="0" w:color="auto"/>
            </w:tcBorders>
          </w:tcPr>
          <w:p w14:paraId="72D4D7D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MTB </w:t>
            </w:r>
          </w:p>
        </w:tc>
        <w:tc>
          <w:tcPr>
            <w:tcW w:w="1180" w:type="dxa"/>
            <w:tcBorders>
              <w:top w:val="single" w:sz="4" w:space="0" w:color="auto"/>
              <w:left w:val="single" w:sz="4" w:space="0" w:color="auto"/>
              <w:bottom w:val="single" w:sz="4" w:space="0" w:color="auto"/>
              <w:right w:val="single" w:sz="4" w:space="0" w:color="auto"/>
            </w:tcBorders>
          </w:tcPr>
          <w:p w14:paraId="6A6A58E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SPECIAL </w:t>
            </w:r>
          </w:p>
        </w:tc>
      </w:tr>
      <w:tr w:rsidR="00985E40" w:rsidRPr="00ED234B" w14:paraId="02B71582"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223508F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Mathoura </w:t>
            </w:r>
          </w:p>
        </w:tc>
        <w:tc>
          <w:tcPr>
            <w:tcW w:w="1179" w:type="dxa"/>
            <w:tcBorders>
              <w:top w:val="single" w:sz="4" w:space="0" w:color="auto"/>
              <w:left w:val="single" w:sz="4" w:space="0" w:color="auto"/>
              <w:bottom w:val="single" w:sz="4" w:space="0" w:color="auto"/>
              <w:right w:val="single" w:sz="4" w:space="0" w:color="auto"/>
            </w:tcBorders>
            <w:hideMark/>
          </w:tcPr>
          <w:p w14:paraId="67A51BC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MTA </w:t>
            </w:r>
          </w:p>
        </w:tc>
        <w:tc>
          <w:tcPr>
            <w:tcW w:w="1180" w:type="dxa"/>
            <w:tcBorders>
              <w:top w:val="single" w:sz="4" w:space="0" w:color="auto"/>
              <w:left w:val="single" w:sz="4" w:space="0" w:color="auto"/>
              <w:bottom w:val="single" w:sz="4" w:space="0" w:color="auto"/>
              <w:right w:val="single" w:sz="4" w:space="0" w:color="auto"/>
            </w:tcBorders>
            <w:hideMark/>
          </w:tcPr>
          <w:p w14:paraId="4427A8C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220 </w:t>
            </w:r>
          </w:p>
        </w:tc>
        <w:tc>
          <w:tcPr>
            <w:tcW w:w="803" w:type="dxa"/>
            <w:tcBorders>
              <w:right w:val="single" w:sz="4" w:space="0" w:color="auto"/>
            </w:tcBorders>
          </w:tcPr>
          <w:p w14:paraId="40822A44"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C9C3BF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Mt Duneed </w:t>
            </w:r>
          </w:p>
        </w:tc>
        <w:tc>
          <w:tcPr>
            <w:tcW w:w="1180" w:type="dxa"/>
            <w:tcBorders>
              <w:top w:val="single" w:sz="4" w:space="0" w:color="auto"/>
              <w:left w:val="single" w:sz="4" w:space="0" w:color="auto"/>
              <w:bottom w:val="single" w:sz="4" w:space="0" w:color="auto"/>
              <w:right w:val="single" w:sz="4" w:space="0" w:color="auto"/>
            </w:tcBorders>
          </w:tcPr>
          <w:p w14:paraId="70B5FEB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MTD </w:t>
            </w:r>
          </w:p>
        </w:tc>
        <w:tc>
          <w:tcPr>
            <w:tcW w:w="1180" w:type="dxa"/>
            <w:tcBorders>
              <w:top w:val="single" w:sz="4" w:space="0" w:color="auto"/>
              <w:left w:val="single" w:sz="4" w:space="0" w:color="auto"/>
              <w:bottom w:val="single" w:sz="4" w:space="0" w:color="auto"/>
              <w:right w:val="single" w:sz="4" w:space="0" w:color="auto"/>
            </w:tcBorders>
          </w:tcPr>
          <w:p w14:paraId="10FADB2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83 </w:t>
            </w:r>
          </w:p>
        </w:tc>
      </w:tr>
      <w:tr w:rsidR="00985E40" w:rsidRPr="00ED234B" w14:paraId="6DD857E5"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44C0CCA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Meeniyan </w:t>
            </w:r>
          </w:p>
        </w:tc>
        <w:tc>
          <w:tcPr>
            <w:tcW w:w="1179" w:type="dxa"/>
            <w:tcBorders>
              <w:top w:val="single" w:sz="4" w:space="0" w:color="auto"/>
              <w:left w:val="single" w:sz="4" w:space="0" w:color="auto"/>
              <w:bottom w:val="single" w:sz="4" w:space="0" w:color="auto"/>
              <w:right w:val="single" w:sz="4" w:space="0" w:color="auto"/>
            </w:tcBorders>
            <w:hideMark/>
          </w:tcPr>
          <w:p w14:paraId="3377235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MEY </w:t>
            </w:r>
          </w:p>
        </w:tc>
        <w:tc>
          <w:tcPr>
            <w:tcW w:w="1180" w:type="dxa"/>
            <w:tcBorders>
              <w:top w:val="single" w:sz="4" w:space="0" w:color="auto"/>
              <w:left w:val="single" w:sz="4" w:space="0" w:color="auto"/>
              <w:bottom w:val="single" w:sz="4" w:space="0" w:color="auto"/>
              <w:right w:val="single" w:sz="4" w:space="0" w:color="auto"/>
            </w:tcBorders>
            <w:hideMark/>
          </w:tcPr>
          <w:p w14:paraId="7C94A6A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142 </w:t>
            </w:r>
          </w:p>
        </w:tc>
        <w:tc>
          <w:tcPr>
            <w:tcW w:w="803" w:type="dxa"/>
            <w:tcBorders>
              <w:right w:val="single" w:sz="4" w:space="0" w:color="auto"/>
            </w:tcBorders>
          </w:tcPr>
          <w:p w14:paraId="6DCB8A19"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47DCB1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Mt. Gambier (SA) </w:t>
            </w:r>
          </w:p>
        </w:tc>
        <w:tc>
          <w:tcPr>
            <w:tcW w:w="1180" w:type="dxa"/>
            <w:tcBorders>
              <w:top w:val="single" w:sz="4" w:space="0" w:color="auto"/>
              <w:left w:val="single" w:sz="4" w:space="0" w:color="auto"/>
              <w:bottom w:val="single" w:sz="4" w:space="0" w:color="auto"/>
              <w:right w:val="single" w:sz="4" w:space="0" w:color="auto"/>
            </w:tcBorders>
          </w:tcPr>
          <w:p w14:paraId="58E5A58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MGB </w:t>
            </w:r>
          </w:p>
        </w:tc>
        <w:tc>
          <w:tcPr>
            <w:tcW w:w="1180" w:type="dxa"/>
            <w:tcBorders>
              <w:top w:val="single" w:sz="4" w:space="0" w:color="auto"/>
              <w:left w:val="single" w:sz="4" w:space="0" w:color="auto"/>
              <w:bottom w:val="single" w:sz="4" w:space="0" w:color="auto"/>
              <w:right w:val="single" w:sz="4" w:space="0" w:color="auto"/>
            </w:tcBorders>
          </w:tcPr>
          <w:p w14:paraId="7D0CC46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468 </w:t>
            </w:r>
          </w:p>
        </w:tc>
      </w:tr>
      <w:tr w:rsidR="00985E40" w:rsidRPr="00ED234B" w14:paraId="33C9B1BA"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1FB0E55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Melton </w:t>
            </w:r>
          </w:p>
        </w:tc>
        <w:tc>
          <w:tcPr>
            <w:tcW w:w="1179" w:type="dxa"/>
            <w:tcBorders>
              <w:top w:val="single" w:sz="4" w:space="0" w:color="auto"/>
              <w:left w:val="single" w:sz="4" w:space="0" w:color="auto"/>
              <w:bottom w:val="single" w:sz="4" w:space="0" w:color="auto"/>
              <w:right w:val="single" w:sz="4" w:space="0" w:color="auto"/>
            </w:tcBorders>
            <w:hideMark/>
          </w:tcPr>
          <w:p w14:paraId="605B7C9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MLT </w:t>
            </w:r>
          </w:p>
        </w:tc>
        <w:tc>
          <w:tcPr>
            <w:tcW w:w="1180" w:type="dxa"/>
            <w:tcBorders>
              <w:top w:val="single" w:sz="4" w:space="0" w:color="auto"/>
              <w:left w:val="single" w:sz="4" w:space="0" w:color="auto"/>
              <w:bottom w:val="single" w:sz="4" w:space="0" w:color="auto"/>
              <w:right w:val="single" w:sz="4" w:space="0" w:color="auto"/>
            </w:tcBorders>
            <w:hideMark/>
          </w:tcPr>
          <w:p w14:paraId="30C7B75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c>
          <w:tcPr>
            <w:tcW w:w="803" w:type="dxa"/>
            <w:tcBorders>
              <w:right w:val="single" w:sz="4" w:space="0" w:color="auto"/>
            </w:tcBorders>
          </w:tcPr>
          <w:p w14:paraId="78D0B866"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A3F2BA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Mt. Helen </w:t>
            </w:r>
          </w:p>
        </w:tc>
        <w:tc>
          <w:tcPr>
            <w:tcW w:w="1180" w:type="dxa"/>
            <w:tcBorders>
              <w:top w:val="single" w:sz="4" w:space="0" w:color="auto"/>
              <w:left w:val="single" w:sz="4" w:space="0" w:color="auto"/>
              <w:bottom w:val="single" w:sz="4" w:space="0" w:color="auto"/>
              <w:right w:val="single" w:sz="4" w:space="0" w:color="auto"/>
            </w:tcBorders>
          </w:tcPr>
          <w:p w14:paraId="647B40D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MHV </w:t>
            </w:r>
          </w:p>
        </w:tc>
        <w:tc>
          <w:tcPr>
            <w:tcW w:w="1180" w:type="dxa"/>
            <w:tcBorders>
              <w:top w:val="single" w:sz="4" w:space="0" w:color="auto"/>
              <w:left w:val="single" w:sz="4" w:space="0" w:color="auto"/>
              <w:bottom w:val="single" w:sz="4" w:space="0" w:color="auto"/>
              <w:right w:val="single" w:sz="4" w:space="0" w:color="auto"/>
            </w:tcBorders>
          </w:tcPr>
          <w:p w14:paraId="6772A24F" w14:textId="77777777" w:rsidR="00985E40" w:rsidRPr="00ED234B" w:rsidRDefault="00985E40" w:rsidP="002E57D8">
            <w:pPr>
              <w:spacing w:before="60" w:after="60"/>
              <w:rPr>
                <w:rFonts w:ascii="Times New Roman" w:hAnsi="Times New Roman" w:cs="Times New Roman"/>
                <w:sz w:val="20"/>
                <w:szCs w:val="20"/>
              </w:rPr>
            </w:pPr>
          </w:p>
        </w:tc>
      </w:tr>
      <w:tr w:rsidR="00985E40" w:rsidRPr="00ED234B" w14:paraId="3272CD7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5BB3FE2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Meredith </w:t>
            </w:r>
          </w:p>
        </w:tc>
        <w:tc>
          <w:tcPr>
            <w:tcW w:w="1179" w:type="dxa"/>
            <w:tcBorders>
              <w:top w:val="single" w:sz="4" w:space="0" w:color="auto"/>
              <w:left w:val="single" w:sz="4" w:space="0" w:color="auto"/>
              <w:bottom w:val="single" w:sz="4" w:space="0" w:color="auto"/>
              <w:right w:val="single" w:sz="4" w:space="0" w:color="auto"/>
            </w:tcBorders>
            <w:hideMark/>
          </w:tcPr>
          <w:p w14:paraId="232A8A0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MEH </w:t>
            </w:r>
          </w:p>
        </w:tc>
        <w:tc>
          <w:tcPr>
            <w:tcW w:w="1180" w:type="dxa"/>
            <w:tcBorders>
              <w:top w:val="single" w:sz="4" w:space="0" w:color="auto"/>
              <w:left w:val="single" w:sz="4" w:space="0" w:color="auto"/>
              <w:bottom w:val="single" w:sz="4" w:space="0" w:color="auto"/>
              <w:right w:val="single" w:sz="4" w:space="0" w:color="auto"/>
            </w:tcBorders>
          </w:tcPr>
          <w:p w14:paraId="31FE9A58" w14:textId="77777777" w:rsidR="00985E40" w:rsidRPr="00ED234B" w:rsidRDefault="00985E40" w:rsidP="002E57D8">
            <w:pPr>
              <w:spacing w:before="60" w:after="60"/>
              <w:rPr>
                <w:rFonts w:ascii="Times New Roman" w:hAnsi="Times New Roman" w:cs="Times New Roman"/>
                <w:sz w:val="20"/>
                <w:szCs w:val="20"/>
              </w:rPr>
            </w:pPr>
          </w:p>
        </w:tc>
        <w:tc>
          <w:tcPr>
            <w:tcW w:w="803" w:type="dxa"/>
            <w:tcBorders>
              <w:right w:val="single" w:sz="4" w:space="0" w:color="auto"/>
            </w:tcBorders>
          </w:tcPr>
          <w:p w14:paraId="0F73ED5A"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D653ED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(via Geelong) </w:t>
            </w:r>
          </w:p>
        </w:tc>
        <w:tc>
          <w:tcPr>
            <w:tcW w:w="1180" w:type="dxa"/>
            <w:tcBorders>
              <w:top w:val="single" w:sz="4" w:space="0" w:color="auto"/>
              <w:left w:val="single" w:sz="4" w:space="0" w:color="auto"/>
              <w:bottom w:val="single" w:sz="4" w:space="0" w:color="auto"/>
              <w:right w:val="single" w:sz="4" w:space="0" w:color="auto"/>
            </w:tcBorders>
          </w:tcPr>
          <w:p w14:paraId="60284080"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033F678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154 </w:t>
            </w:r>
          </w:p>
        </w:tc>
      </w:tr>
      <w:tr w:rsidR="00985E40" w:rsidRPr="00ED234B" w14:paraId="28B0B125" w14:textId="77777777" w:rsidTr="00FB0258">
        <w:tc>
          <w:tcPr>
            <w:tcW w:w="1800" w:type="dxa"/>
            <w:tcBorders>
              <w:top w:val="single" w:sz="4" w:space="0" w:color="auto"/>
              <w:left w:val="single" w:sz="4" w:space="0" w:color="auto"/>
              <w:bottom w:val="single" w:sz="4" w:space="0" w:color="auto"/>
              <w:right w:val="single" w:sz="4" w:space="0" w:color="auto"/>
            </w:tcBorders>
          </w:tcPr>
          <w:p w14:paraId="7941A6B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(via Geelong) </w:t>
            </w:r>
          </w:p>
        </w:tc>
        <w:tc>
          <w:tcPr>
            <w:tcW w:w="1179" w:type="dxa"/>
            <w:tcBorders>
              <w:top w:val="single" w:sz="4" w:space="0" w:color="auto"/>
              <w:left w:val="single" w:sz="4" w:space="0" w:color="auto"/>
              <w:bottom w:val="single" w:sz="4" w:space="0" w:color="auto"/>
              <w:right w:val="single" w:sz="4" w:space="0" w:color="auto"/>
            </w:tcBorders>
          </w:tcPr>
          <w:p w14:paraId="66A508A7"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6449D09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118 </w:t>
            </w:r>
          </w:p>
        </w:tc>
        <w:tc>
          <w:tcPr>
            <w:tcW w:w="803" w:type="dxa"/>
            <w:tcBorders>
              <w:right w:val="single" w:sz="4" w:space="0" w:color="auto"/>
            </w:tcBorders>
          </w:tcPr>
          <w:p w14:paraId="7ED466ED"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57DA12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(via Ballarat) </w:t>
            </w:r>
          </w:p>
        </w:tc>
        <w:tc>
          <w:tcPr>
            <w:tcW w:w="1180" w:type="dxa"/>
            <w:tcBorders>
              <w:top w:val="single" w:sz="4" w:space="0" w:color="auto"/>
              <w:left w:val="single" w:sz="4" w:space="0" w:color="auto"/>
              <w:bottom w:val="single" w:sz="4" w:space="0" w:color="auto"/>
              <w:right w:val="single" w:sz="4" w:space="0" w:color="auto"/>
            </w:tcBorders>
          </w:tcPr>
          <w:p w14:paraId="2F9B8C1D"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7D5B0A8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126 </w:t>
            </w:r>
          </w:p>
        </w:tc>
      </w:tr>
      <w:tr w:rsidR="00985E40" w:rsidRPr="00ED234B" w14:paraId="60834A3A" w14:textId="77777777" w:rsidTr="00FB0258">
        <w:tc>
          <w:tcPr>
            <w:tcW w:w="1800" w:type="dxa"/>
            <w:tcBorders>
              <w:top w:val="single" w:sz="4" w:space="0" w:color="auto"/>
              <w:left w:val="single" w:sz="4" w:space="0" w:color="auto"/>
              <w:bottom w:val="single" w:sz="4" w:space="0" w:color="auto"/>
              <w:right w:val="single" w:sz="4" w:space="0" w:color="auto"/>
            </w:tcBorders>
          </w:tcPr>
          <w:p w14:paraId="1D889DE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(via Ballarat) </w:t>
            </w:r>
          </w:p>
        </w:tc>
        <w:tc>
          <w:tcPr>
            <w:tcW w:w="1179" w:type="dxa"/>
            <w:tcBorders>
              <w:top w:val="single" w:sz="4" w:space="0" w:color="auto"/>
              <w:left w:val="single" w:sz="4" w:space="0" w:color="auto"/>
              <w:bottom w:val="single" w:sz="4" w:space="0" w:color="auto"/>
              <w:right w:val="single" w:sz="4" w:space="0" w:color="auto"/>
            </w:tcBorders>
          </w:tcPr>
          <w:p w14:paraId="1D1E6902"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32AF2D2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162 </w:t>
            </w:r>
          </w:p>
        </w:tc>
        <w:tc>
          <w:tcPr>
            <w:tcW w:w="803" w:type="dxa"/>
            <w:tcBorders>
              <w:right w:val="single" w:sz="4" w:space="0" w:color="auto"/>
            </w:tcBorders>
          </w:tcPr>
          <w:p w14:paraId="0563BFDC"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EC3FF1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Mulwala (NSW) </w:t>
            </w:r>
          </w:p>
        </w:tc>
        <w:tc>
          <w:tcPr>
            <w:tcW w:w="1180" w:type="dxa"/>
            <w:tcBorders>
              <w:top w:val="single" w:sz="4" w:space="0" w:color="auto"/>
              <w:left w:val="single" w:sz="4" w:space="0" w:color="auto"/>
              <w:bottom w:val="single" w:sz="4" w:space="0" w:color="auto"/>
              <w:right w:val="single" w:sz="4" w:space="0" w:color="auto"/>
            </w:tcBorders>
          </w:tcPr>
          <w:p w14:paraId="201ECB1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MWL </w:t>
            </w:r>
          </w:p>
        </w:tc>
        <w:tc>
          <w:tcPr>
            <w:tcW w:w="1180" w:type="dxa"/>
            <w:tcBorders>
              <w:top w:val="single" w:sz="4" w:space="0" w:color="auto"/>
              <w:left w:val="single" w:sz="4" w:space="0" w:color="auto"/>
              <w:bottom w:val="single" w:sz="4" w:space="0" w:color="auto"/>
              <w:right w:val="single" w:sz="4" w:space="0" w:color="auto"/>
            </w:tcBorders>
          </w:tcPr>
          <w:p w14:paraId="5862C74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260 </w:t>
            </w:r>
          </w:p>
        </w:tc>
      </w:tr>
      <w:tr w:rsidR="00985E40" w:rsidRPr="00ED234B" w14:paraId="24584D5F"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27C37AB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Merimbula (NSW) </w:t>
            </w:r>
          </w:p>
        </w:tc>
        <w:tc>
          <w:tcPr>
            <w:tcW w:w="1179" w:type="dxa"/>
            <w:tcBorders>
              <w:top w:val="single" w:sz="4" w:space="0" w:color="auto"/>
              <w:left w:val="single" w:sz="4" w:space="0" w:color="auto"/>
              <w:bottom w:val="single" w:sz="4" w:space="0" w:color="auto"/>
              <w:right w:val="single" w:sz="4" w:space="0" w:color="auto"/>
            </w:tcBorders>
            <w:hideMark/>
          </w:tcPr>
          <w:p w14:paraId="1146E08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MIM </w:t>
            </w:r>
          </w:p>
        </w:tc>
        <w:tc>
          <w:tcPr>
            <w:tcW w:w="1180" w:type="dxa"/>
            <w:tcBorders>
              <w:top w:val="single" w:sz="4" w:space="0" w:color="auto"/>
              <w:left w:val="single" w:sz="4" w:space="0" w:color="auto"/>
              <w:bottom w:val="single" w:sz="4" w:space="0" w:color="auto"/>
              <w:right w:val="single" w:sz="4" w:space="0" w:color="auto"/>
            </w:tcBorders>
            <w:hideMark/>
          </w:tcPr>
          <w:p w14:paraId="672030B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660 </w:t>
            </w:r>
          </w:p>
        </w:tc>
        <w:tc>
          <w:tcPr>
            <w:tcW w:w="803" w:type="dxa"/>
            <w:tcBorders>
              <w:right w:val="single" w:sz="4" w:space="0" w:color="auto"/>
            </w:tcBorders>
          </w:tcPr>
          <w:p w14:paraId="58F90975"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4ECC3D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Murchison </w:t>
            </w:r>
          </w:p>
        </w:tc>
        <w:tc>
          <w:tcPr>
            <w:tcW w:w="1180" w:type="dxa"/>
            <w:tcBorders>
              <w:top w:val="single" w:sz="4" w:space="0" w:color="auto"/>
              <w:left w:val="single" w:sz="4" w:space="0" w:color="auto"/>
              <w:bottom w:val="single" w:sz="4" w:space="0" w:color="auto"/>
              <w:right w:val="single" w:sz="4" w:space="0" w:color="auto"/>
            </w:tcBorders>
          </w:tcPr>
          <w:p w14:paraId="6A20FB7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MHN </w:t>
            </w:r>
          </w:p>
        </w:tc>
        <w:tc>
          <w:tcPr>
            <w:tcW w:w="1180" w:type="dxa"/>
            <w:tcBorders>
              <w:top w:val="single" w:sz="4" w:space="0" w:color="auto"/>
              <w:left w:val="single" w:sz="4" w:space="0" w:color="auto"/>
              <w:bottom w:val="single" w:sz="4" w:space="0" w:color="auto"/>
              <w:right w:val="single" w:sz="4" w:space="0" w:color="auto"/>
            </w:tcBorders>
          </w:tcPr>
          <w:p w14:paraId="0E5D176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147 </w:t>
            </w:r>
          </w:p>
        </w:tc>
      </w:tr>
      <w:tr w:rsidR="00985E40" w:rsidRPr="00ED234B" w14:paraId="1FB8BFB5"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A9D05C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Merri </w:t>
            </w:r>
          </w:p>
        </w:tc>
        <w:tc>
          <w:tcPr>
            <w:tcW w:w="1179" w:type="dxa"/>
            <w:tcBorders>
              <w:top w:val="single" w:sz="4" w:space="0" w:color="auto"/>
              <w:left w:val="single" w:sz="4" w:space="0" w:color="auto"/>
              <w:bottom w:val="single" w:sz="4" w:space="0" w:color="auto"/>
              <w:right w:val="single" w:sz="4" w:space="0" w:color="auto"/>
            </w:tcBorders>
            <w:hideMark/>
          </w:tcPr>
          <w:p w14:paraId="24F2D1E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MER </w:t>
            </w:r>
          </w:p>
        </w:tc>
        <w:tc>
          <w:tcPr>
            <w:tcW w:w="1180" w:type="dxa"/>
            <w:tcBorders>
              <w:top w:val="single" w:sz="4" w:space="0" w:color="auto"/>
              <w:left w:val="single" w:sz="4" w:space="0" w:color="auto"/>
              <w:bottom w:val="single" w:sz="4" w:space="0" w:color="auto"/>
              <w:right w:val="single" w:sz="4" w:space="0" w:color="auto"/>
            </w:tcBorders>
            <w:hideMark/>
          </w:tcPr>
          <w:p w14:paraId="126C1A8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0 </w:t>
            </w:r>
          </w:p>
        </w:tc>
        <w:tc>
          <w:tcPr>
            <w:tcW w:w="803" w:type="dxa"/>
            <w:tcBorders>
              <w:right w:val="single" w:sz="4" w:space="0" w:color="auto"/>
            </w:tcBorders>
          </w:tcPr>
          <w:p w14:paraId="5842BE67"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38F5DF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Murchison East </w:t>
            </w:r>
          </w:p>
        </w:tc>
        <w:tc>
          <w:tcPr>
            <w:tcW w:w="1180" w:type="dxa"/>
            <w:tcBorders>
              <w:top w:val="single" w:sz="4" w:space="0" w:color="auto"/>
              <w:left w:val="single" w:sz="4" w:space="0" w:color="auto"/>
              <w:bottom w:val="single" w:sz="4" w:space="0" w:color="auto"/>
              <w:right w:val="single" w:sz="4" w:space="0" w:color="auto"/>
            </w:tcBorders>
          </w:tcPr>
          <w:p w14:paraId="7E13CF4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MST </w:t>
            </w:r>
          </w:p>
        </w:tc>
        <w:tc>
          <w:tcPr>
            <w:tcW w:w="1180" w:type="dxa"/>
            <w:tcBorders>
              <w:top w:val="single" w:sz="4" w:space="0" w:color="auto"/>
              <w:left w:val="single" w:sz="4" w:space="0" w:color="auto"/>
              <w:bottom w:val="single" w:sz="4" w:space="0" w:color="auto"/>
              <w:right w:val="single" w:sz="4" w:space="0" w:color="auto"/>
            </w:tcBorders>
          </w:tcPr>
          <w:p w14:paraId="5904944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147 </w:t>
            </w:r>
          </w:p>
        </w:tc>
      </w:tr>
      <w:tr w:rsidR="00985E40" w:rsidRPr="00ED234B" w14:paraId="1B0335E0"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D9F55C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Merrigum </w:t>
            </w:r>
          </w:p>
        </w:tc>
        <w:tc>
          <w:tcPr>
            <w:tcW w:w="1179" w:type="dxa"/>
            <w:tcBorders>
              <w:top w:val="single" w:sz="4" w:space="0" w:color="auto"/>
              <w:left w:val="single" w:sz="4" w:space="0" w:color="auto"/>
              <w:bottom w:val="single" w:sz="4" w:space="0" w:color="auto"/>
              <w:right w:val="single" w:sz="4" w:space="0" w:color="auto"/>
            </w:tcBorders>
            <w:hideMark/>
          </w:tcPr>
          <w:p w14:paraId="34AA70A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MER </w:t>
            </w:r>
          </w:p>
        </w:tc>
        <w:tc>
          <w:tcPr>
            <w:tcW w:w="1180" w:type="dxa"/>
            <w:tcBorders>
              <w:top w:val="single" w:sz="4" w:space="0" w:color="auto"/>
              <w:left w:val="single" w:sz="4" w:space="0" w:color="auto"/>
              <w:bottom w:val="single" w:sz="4" w:space="0" w:color="auto"/>
              <w:right w:val="single" w:sz="4" w:space="0" w:color="auto"/>
            </w:tcBorders>
            <w:hideMark/>
          </w:tcPr>
          <w:p w14:paraId="09B0D42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166 </w:t>
            </w:r>
          </w:p>
        </w:tc>
        <w:tc>
          <w:tcPr>
            <w:tcW w:w="803" w:type="dxa"/>
            <w:tcBorders>
              <w:right w:val="single" w:sz="4" w:space="0" w:color="auto"/>
            </w:tcBorders>
          </w:tcPr>
          <w:p w14:paraId="5FC8481E"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183803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Murray Bridge</w:t>
            </w:r>
          </w:p>
        </w:tc>
        <w:tc>
          <w:tcPr>
            <w:tcW w:w="1180" w:type="dxa"/>
            <w:tcBorders>
              <w:top w:val="single" w:sz="4" w:space="0" w:color="auto"/>
              <w:left w:val="single" w:sz="4" w:space="0" w:color="auto"/>
              <w:bottom w:val="single" w:sz="4" w:space="0" w:color="auto"/>
              <w:right w:val="single" w:sz="4" w:space="0" w:color="auto"/>
            </w:tcBorders>
          </w:tcPr>
          <w:p w14:paraId="4CDA853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MUB</w:t>
            </w:r>
          </w:p>
        </w:tc>
        <w:tc>
          <w:tcPr>
            <w:tcW w:w="1180" w:type="dxa"/>
            <w:tcBorders>
              <w:top w:val="single" w:sz="4" w:space="0" w:color="auto"/>
              <w:left w:val="single" w:sz="4" w:space="0" w:color="auto"/>
              <w:bottom w:val="single" w:sz="4" w:space="0" w:color="auto"/>
              <w:right w:val="single" w:sz="4" w:space="0" w:color="auto"/>
            </w:tcBorders>
          </w:tcPr>
          <w:p w14:paraId="7636450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680</w:t>
            </w:r>
          </w:p>
        </w:tc>
      </w:tr>
      <w:tr w:rsidR="00985E40" w:rsidRPr="00ED234B" w14:paraId="7B0D109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536907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Merton </w:t>
            </w:r>
          </w:p>
        </w:tc>
        <w:tc>
          <w:tcPr>
            <w:tcW w:w="1179" w:type="dxa"/>
            <w:tcBorders>
              <w:top w:val="single" w:sz="4" w:space="0" w:color="auto"/>
              <w:left w:val="single" w:sz="4" w:space="0" w:color="auto"/>
              <w:bottom w:val="single" w:sz="4" w:space="0" w:color="auto"/>
              <w:right w:val="single" w:sz="4" w:space="0" w:color="auto"/>
            </w:tcBorders>
            <w:hideMark/>
          </w:tcPr>
          <w:p w14:paraId="7951FB8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MTX </w:t>
            </w:r>
          </w:p>
        </w:tc>
        <w:tc>
          <w:tcPr>
            <w:tcW w:w="1180" w:type="dxa"/>
            <w:tcBorders>
              <w:top w:val="single" w:sz="4" w:space="0" w:color="auto"/>
              <w:left w:val="single" w:sz="4" w:space="0" w:color="auto"/>
              <w:bottom w:val="single" w:sz="4" w:space="0" w:color="auto"/>
              <w:right w:val="single" w:sz="4" w:space="0" w:color="auto"/>
            </w:tcBorders>
            <w:hideMark/>
          </w:tcPr>
          <w:p w14:paraId="592A538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175 </w:t>
            </w:r>
          </w:p>
        </w:tc>
        <w:tc>
          <w:tcPr>
            <w:tcW w:w="803" w:type="dxa"/>
            <w:tcBorders>
              <w:right w:val="single" w:sz="4" w:space="0" w:color="auto"/>
            </w:tcBorders>
          </w:tcPr>
          <w:p w14:paraId="47D2A5BA"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72CA1F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Murrayville </w:t>
            </w:r>
          </w:p>
        </w:tc>
        <w:tc>
          <w:tcPr>
            <w:tcW w:w="1180" w:type="dxa"/>
            <w:tcBorders>
              <w:top w:val="single" w:sz="4" w:space="0" w:color="auto"/>
              <w:left w:val="single" w:sz="4" w:space="0" w:color="auto"/>
              <w:bottom w:val="single" w:sz="4" w:space="0" w:color="auto"/>
              <w:right w:val="single" w:sz="4" w:space="0" w:color="auto"/>
            </w:tcBorders>
          </w:tcPr>
          <w:p w14:paraId="064D7E6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MUY </w:t>
            </w:r>
          </w:p>
        </w:tc>
        <w:tc>
          <w:tcPr>
            <w:tcW w:w="1180" w:type="dxa"/>
            <w:tcBorders>
              <w:top w:val="single" w:sz="4" w:space="0" w:color="auto"/>
              <w:left w:val="single" w:sz="4" w:space="0" w:color="auto"/>
              <w:bottom w:val="single" w:sz="4" w:space="0" w:color="auto"/>
              <w:right w:val="single" w:sz="4" w:space="0" w:color="auto"/>
            </w:tcBorders>
          </w:tcPr>
          <w:p w14:paraId="65F820B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536 </w:t>
            </w:r>
          </w:p>
        </w:tc>
      </w:tr>
      <w:tr w:rsidR="00985E40" w:rsidRPr="00ED234B" w14:paraId="4B6914DD"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F43069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Mildura </w:t>
            </w:r>
          </w:p>
        </w:tc>
        <w:tc>
          <w:tcPr>
            <w:tcW w:w="1179" w:type="dxa"/>
            <w:tcBorders>
              <w:top w:val="single" w:sz="4" w:space="0" w:color="auto"/>
              <w:left w:val="single" w:sz="4" w:space="0" w:color="auto"/>
              <w:bottom w:val="single" w:sz="4" w:space="0" w:color="auto"/>
              <w:right w:val="single" w:sz="4" w:space="0" w:color="auto"/>
            </w:tcBorders>
            <w:hideMark/>
          </w:tcPr>
          <w:p w14:paraId="09619C1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MQL </w:t>
            </w:r>
          </w:p>
        </w:tc>
        <w:tc>
          <w:tcPr>
            <w:tcW w:w="1180" w:type="dxa"/>
            <w:tcBorders>
              <w:top w:val="single" w:sz="4" w:space="0" w:color="auto"/>
              <w:left w:val="single" w:sz="4" w:space="0" w:color="auto"/>
              <w:bottom w:val="single" w:sz="4" w:space="0" w:color="auto"/>
              <w:right w:val="single" w:sz="4" w:space="0" w:color="auto"/>
            </w:tcBorders>
            <w:hideMark/>
          </w:tcPr>
          <w:p w14:paraId="00ACE24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566 </w:t>
            </w:r>
          </w:p>
        </w:tc>
        <w:tc>
          <w:tcPr>
            <w:tcW w:w="803" w:type="dxa"/>
            <w:tcBorders>
              <w:right w:val="single" w:sz="4" w:space="0" w:color="auto"/>
            </w:tcBorders>
          </w:tcPr>
          <w:p w14:paraId="0371E782"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3CB29A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Murtoa </w:t>
            </w:r>
          </w:p>
        </w:tc>
        <w:tc>
          <w:tcPr>
            <w:tcW w:w="1180" w:type="dxa"/>
            <w:tcBorders>
              <w:top w:val="single" w:sz="4" w:space="0" w:color="auto"/>
              <w:left w:val="single" w:sz="4" w:space="0" w:color="auto"/>
              <w:bottom w:val="single" w:sz="4" w:space="0" w:color="auto"/>
              <w:right w:val="single" w:sz="4" w:space="0" w:color="auto"/>
            </w:tcBorders>
          </w:tcPr>
          <w:p w14:paraId="640A300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MUA </w:t>
            </w:r>
          </w:p>
        </w:tc>
        <w:tc>
          <w:tcPr>
            <w:tcW w:w="1180" w:type="dxa"/>
            <w:tcBorders>
              <w:top w:val="single" w:sz="4" w:space="0" w:color="auto"/>
              <w:left w:val="single" w:sz="4" w:space="0" w:color="auto"/>
              <w:bottom w:val="single" w:sz="4" w:space="0" w:color="auto"/>
              <w:right w:val="single" w:sz="4" w:space="0" w:color="auto"/>
            </w:tcBorders>
          </w:tcPr>
          <w:p w14:paraId="75E0C81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298 </w:t>
            </w:r>
          </w:p>
        </w:tc>
      </w:tr>
      <w:tr w:rsidR="00985E40" w:rsidRPr="00ED234B" w14:paraId="1D90132D"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19523B8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Minyip </w:t>
            </w:r>
          </w:p>
        </w:tc>
        <w:tc>
          <w:tcPr>
            <w:tcW w:w="1179" w:type="dxa"/>
            <w:tcBorders>
              <w:top w:val="single" w:sz="4" w:space="0" w:color="auto"/>
              <w:left w:val="single" w:sz="4" w:space="0" w:color="auto"/>
              <w:bottom w:val="single" w:sz="4" w:space="0" w:color="auto"/>
              <w:right w:val="single" w:sz="4" w:space="0" w:color="auto"/>
            </w:tcBorders>
            <w:hideMark/>
          </w:tcPr>
          <w:p w14:paraId="02C26A5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MYP </w:t>
            </w:r>
          </w:p>
        </w:tc>
        <w:tc>
          <w:tcPr>
            <w:tcW w:w="1180" w:type="dxa"/>
            <w:tcBorders>
              <w:top w:val="single" w:sz="4" w:space="0" w:color="auto"/>
              <w:left w:val="single" w:sz="4" w:space="0" w:color="auto"/>
              <w:bottom w:val="single" w:sz="4" w:space="0" w:color="auto"/>
              <w:right w:val="single" w:sz="4" w:space="0" w:color="auto"/>
            </w:tcBorders>
            <w:hideMark/>
          </w:tcPr>
          <w:p w14:paraId="777612D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318 </w:t>
            </w:r>
          </w:p>
        </w:tc>
        <w:tc>
          <w:tcPr>
            <w:tcW w:w="803" w:type="dxa"/>
            <w:tcBorders>
              <w:right w:val="single" w:sz="4" w:space="0" w:color="auto"/>
            </w:tcBorders>
          </w:tcPr>
          <w:p w14:paraId="07BEE69C"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1A1A0F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Musk </w:t>
            </w:r>
          </w:p>
        </w:tc>
        <w:tc>
          <w:tcPr>
            <w:tcW w:w="1180" w:type="dxa"/>
            <w:tcBorders>
              <w:top w:val="single" w:sz="4" w:space="0" w:color="auto"/>
              <w:left w:val="single" w:sz="4" w:space="0" w:color="auto"/>
              <w:bottom w:val="single" w:sz="4" w:space="0" w:color="auto"/>
              <w:right w:val="single" w:sz="4" w:space="0" w:color="auto"/>
            </w:tcBorders>
          </w:tcPr>
          <w:p w14:paraId="70A85F8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MUX </w:t>
            </w:r>
          </w:p>
        </w:tc>
        <w:tc>
          <w:tcPr>
            <w:tcW w:w="1180" w:type="dxa"/>
            <w:tcBorders>
              <w:top w:val="single" w:sz="4" w:space="0" w:color="auto"/>
              <w:left w:val="single" w:sz="4" w:space="0" w:color="auto"/>
              <w:bottom w:val="single" w:sz="4" w:space="0" w:color="auto"/>
              <w:right w:val="single" w:sz="4" w:space="0" w:color="auto"/>
            </w:tcBorders>
          </w:tcPr>
          <w:p w14:paraId="06664C7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109 </w:t>
            </w:r>
          </w:p>
        </w:tc>
      </w:tr>
      <w:tr w:rsidR="00985E40" w:rsidRPr="00ED234B" w14:paraId="0DAD85B8"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B3C63B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Mitiamo </w:t>
            </w:r>
          </w:p>
        </w:tc>
        <w:tc>
          <w:tcPr>
            <w:tcW w:w="1179" w:type="dxa"/>
            <w:tcBorders>
              <w:top w:val="single" w:sz="4" w:space="0" w:color="auto"/>
              <w:left w:val="single" w:sz="4" w:space="0" w:color="auto"/>
              <w:bottom w:val="single" w:sz="4" w:space="0" w:color="auto"/>
              <w:right w:val="single" w:sz="4" w:space="0" w:color="auto"/>
            </w:tcBorders>
            <w:hideMark/>
          </w:tcPr>
          <w:p w14:paraId="16C9359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MTI </w:t>
            </w:r>
          </w:p>
        </w:tc>
        <w:tc>
          <w:tcPr>
            <w:tcW w:w="1180" w:type="dxa"/>
            <w:tcBorders>
              <w:top w:val="single" w:sz="4" w:space="0" w:color="auto"/>
              <w:left w:val="single" w:sz="4" w:space="0" w:color="auto"/>
              <w:bottom w:val="single" w:sz="4" w:space="0" w:color="auto"/>
              <w:right w:val="single" w:sz="4" w:space="0" w:color="auto"/>
            </w:tcBorders>
            <w:hideMark/>
          </w:tcPr>
          <w:p w14:paraId="40190BB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229 </w:t>
            </w:r>
          </w:p>
        </w:tc>
        <w:tc>
          <w:tcPr>
            <w:tcW w:w="803" w:type="dxa"/>
            <w:tcBorders>
              <w:right w:val="single" w:sz="4" w:space="0" w:color="auto"/>
            </w:tcBorders>
          </w:tcPr>
          <w:p w14:paraId="1BE23D20"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14FB47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Myola </w:t>
            </w:r>
          </w:p>
        </w:tc>
        <w:tc>
          <w:tcPr>
            <w:tcW w:w="1180" w:type="dxa"/>
            <w:tcBorders>
              <w:top w:val="single" w:sz="4" w:space="0" w:color="auto"/>
              <w:left w:val="single" w:sz="4" w:space="0" w:color="auto"/>
              <w:bottom w:val="single" w:sz="4" w:space="0" w:color="auto"/>
              <w:right w:val="single" w:sz="4" w:space="0" w:color="auto"/>
            </w:tcBorders>
          </w:tcPr>
          <w:p w14:paraId="79CB09C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MYV </w:t>
            </w:r>
          </w:p>
        </w:tc>
        <w:tc>
          <w:tcPr>
            <w:tcW w:w="1180" w:type="dxa"/>
            <w:tcBorders>
              <w:top w:val="single" w:sz="4" w:space="0" w:color="auto"/>
              <w:left w:val="single" w:sz="4" w:space="0" w:color="auto"/>
              <w:bottom w:val="single" w:sz="4" w:space="0" w:color="auto"/>
              <w:right w:val="single" w:sz="4" w:space="0" w:color="auto"/>
            </w:tcBorders>
          </w:tcPr>
          <w:p w14:paraId="7D42FB3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121 </w:t>
            </w:r>
          </w:p>
        </w:tc>
      </w:tr>
      <w:tr w:rsidR="00985E40" w:rsidRPr="00ED234B" w14:paraId="43A28EFA"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54EF91A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Moama (NSW) </w:t>
            </w:r>
          </w:p>
        </w:tc>
        <w:tc>
          <w:tcPr>
            <w:tcW w:w="1179" w:type="dxa"/>
            <w:tcBorders>
              <w:top w:val="single" w:sz="4" w:space="0" w:color="auto"/>
              <w:left w:val="single" w:sz="4" w:space="0" w:color="auto"/>
              <w:bottom w:val="single" w:sz="4" w:space="0" w:color="auto"/>
              <w:right w:val="single" w:sz="4" w:space="0" w:color="auto"/>
            </w:tcBorders>
            <w:hideMark/>
          </w:tcPr>
          <w:p w14:paraId="05B2804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MAM </w:t>
            </w:r>
          </w:p>
        </w:tc>
        <w:tc>
          <w:tcPr>
            <w:tcW w:w="1180" w:type="dxa"/>
            <w:tcBorders>
              <w:top w:val="single" w:sz="4" w:space="0" w:color="auto"/>
              <w:left w:val="single" w:sz="4" w:space="0" w:color="auto"/>
              <w:bottom w:val="single" w:sz="4" w:space="0" w:color="auto"/>
              <w:right w:val="single" w:sz="4" w:space="0" w:color="auto"/>
            </w:tcBorders>
            <w:hideMark/>
          </w:tcPr>
          <w:p w14:paraId="2BF0769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220 </w:t>
            </w:r>
          </w:p>
        </w:tc>
        <w:tc>
          <w:tcPr>
            <w:tcW w:w="803" w:type="dxa"/>
            <w:tcBorders>
              <w:right w:val="single" w:sz="4" w:space="0" w:color="auto"/>
            </w:tcBorders>
          </w:tcPr>
          <w:p w14:paraId="430170CB"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950E69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Myrtleford</w:t>
            </w:r>
          </w:p>
        </w:tc>
        <w:tc>
          <w:tcPr>
            <w:tcW w:w="1180" w:type="dxa"/>
            <w:tcBorders>
              <w:top w:val="single" w:sz="4" w:space="0" w:color="auto"/>
              <w:left w:val="single" w:sz="4" w:space="0" w:color="auto"/>
              <w:bottom w:val="single" w:sz="4" w:space="0" w:color="auto"/>
              <w:right w:val="single" w:sz="4" w:space="0" w:color="auto"/>
            </w:tcBorders>
          </w:tcPr>
          <w:p w14:paraId="1FAB670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MFO</w:t>
            </w:r>
          </w:p>
        </w:tc>
        <w:tc>
          <w:tcPr>
            <w:tcW w:w="1180" w:type="dxa"/>
            <w:tcBorders>
              <w:top w:val="single" w:sz="4" w:space="0" w:color="auto"/>
              <w:left w:val="single" w:sz="4" w:space="0" w:color="auto"/>
              <w:bottom w:val="single" w:sz="4" w:space="0" w:color="auto"/>
              <w:right w:val="single" w:sz="4" w:space="0" w:color="auto"/>
            </w:tcBorders>
          </w:tcPr>
          <w:p w14:paraId="0D9C638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290</w:t>
            </w:r>
          </w:p>
        </w:tc>
      </w:tr>
      <w:tr w:rsidR="00985E40" w:rsidRPr="00ED234B" w14:paraId="64418C93"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4E53E65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Moe </w:t>
            </w:r>
          </w:p>
        </w:tc>
        <w:tc>
          <w:tcPr>
            <w:tcW w:w="1179" w:type="dxa"/>
            <w:tcBorders>
              <w:top w:val="single" w:sz="4" w:space="0" w:color="auto"/>
              <w:left w:val="single" w:sz="4" w:space="0" w:color="auto"/>
              <w:bottom w:val="single" w:sz="4" w:space="0" w:color="auto"/>
              <w:right w:val="single" w:sz="4" w:space="0" w:color="auto"/>
            </w:tcBorders>
            <w:hideMark/>
          </w:tcPr>
          <w:p w14:paraId="03B9339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MOE </w:t>
            </w:r>
          </w:p>
        </w:tc>
        <w:tc>
          <w:tcPr>
            <w:tcW w:w="1180" w:type="dxa"/>
            <w:tcBorders>
              <w:top w:val="single" w:sz="4" w:space="0" w:color="auto"/>
              <w:left w:val="single" w:sz="4" w:space="0" w:color="auto"/>
              <w:bottom w:val="single" w:sz="4" w:space="0" w:color="auto"/>
              <w:right w:val="single" w:sz="4" w:space="0" w:color="auto"/>
            </w:tcBorders>
            <w:hideMark/>
          </w:tcPr>
          <w:p w14:paraId="72FCC50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129 </w:t>
            </w:r>
          </w:p>
        </w:tc>
        <w:tc>
          <w:tcPr>
            <w:tcW w:w="803" w:type="dxa"/>
            <w:tcBorders>
              <w:right w:val="single" w:sz="4" w:space="0" w:color="auto"/>
            </w:tcBorders>
          </w:tcPr>
          <w:p w14:paraId="661E8416"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BBE403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Mysia </w:t>
            </w:r>
          </w:p>
        </w:tc>
        <w:tc>
          <w:tcPr>
            <w:tcW w:w="1180" w:type="dxa"/>
            <w:tcBorders>
              <w:top w:val="single" w:sz="4" w:space="0" w:color="auto"/>
              <w:left w:val="single" w:sz="4" w:space="0" w:color="auto"/>
              <w:bottom w:val="single" w:sz="4" w:space="0" w:color="auto"/>
              <w:right w:val="single" w:sz="4" w:space="0" w:color="auto"/>
            </w:tcBorders>
          </w:tcPr>
          <w:p w14:paraId="0CB18FD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MYS </w:t>
            </w:r>
          </w:p>
        </w:tc>
        <w:tc>
          <w:tcPr>
            <w:tcW w:w="1180" w:type="dxa"/>
            <w:tcBorders>
              <w:top w:val="single" w:sz="4" w:space="0" w:color="auto"/>
              <w:left w:val="single" w:sz="4" w:space="0" w:color="auto"/>
              <w:bottom w:val="single" w:sz="4" w:space="0" w:color="auto"/>
              <w:right w:val="single" w:sz="4" w:space="0" w:color="auto"/>
            </w:tcBorders>
          </w:tcPr>
          <w:p w14:paraId="12E7DE2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258 </w:t>
            </w:r>
          </w:p>
        </w:tc>
      </w:tr>
      <w:tr w:rsidR="00985E40" w:rsidRPr="00ED234B" w14:paraId="6B7EB093" w14:textId="77777777" w:rsidTr="00FB0258">
        <w:tc>
          <w:tcPr>
            <w:tcW w:w="1800" w:type="dxa"/>
            <w:tcBorders>
              <w:top w:val="single" w:sz="4" w:space="0" w:color="auto"/>
              <w:left w:val="single" w:sz="4" w:space="0" w:color="auto"/>
              <w:bottom w:val="single" w:sz="4" w:space="0" w:color="auto"/>
              <w:right w:val="single" w:sz="4" w:space="0" w:color="auto"/>
            </w:tcBorders>
          </w:tcPr>
          <w:p w14:paraId="41BAD58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Mogo</w:t>
            </w:r>
          </w:p>
        </w:tc>
        <w:tc>
          <w:tcPr>
            <w:tcW w:w="1179" w:type="dxa"/>
            <w:tcBorders>
              <w:top w:val="single" w:sz="4" w:space="0" w:color="auto"/>
              <w:left w:val="single" w:sz="4" w:space="0" w:color="auto"/>
              <w:bottom w:val="single" w:sz="4" w:space="0" w:color="auto"/>
              <w:right w:val="single" w:sz="4" w:space="0" w:color="auto"/>
            </w:tcBorders>
          </w:tcPr>
          <w:p w14:paraId="379E1B4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MGO</w:t>
            </w:r>
          </w:p>
        </w:tc>
        <w:tc>
          <w:tcPr>
            <w:tcW w:w="1180" w:type="dxa"/>
            <w:tcBorders>
              <w:top w:val="single" w:sz="4" w:space="0" w:color="auto"/>
              <w:left w:val="single" w:sz="4" w:space="0" w:color="auto"/>
              <w:bottom w:val="single" w:sz="4" w:space="0" w:color="auto"/>
              <w:right w:val="single" w:sz="4" w:space="0" w:color="auto"/>
            </w:tcBorders>
          </w:tcPr>
          <w:p w14:paraId="4789ED2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826</w:t>
            </w:r>
          </w:p>
        </w:tc>
        <w:tc>
          <w:tcPr>
            <w:tcW w:w="803" w:type="dxa"/>
            <w:tcBorders>
              <w:right w:val="single" w:sz="4" w:space="0" w:color="auto"/>
            </w:tcBorders>
          </w:tcPr>
          <w:p w14:paraId="115ADF83"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63D53D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Nagambie </w:t>
            </w:r>
          </w:p>
        </w:tc>
        <w:tc>
          <w:tcPr>
            <w:tcW w:w="1180" w:type="dxa"/>
            <w:tcBorders>
              <w:top w:val="single" w:sz="4" w:space="0" w:color="auto"/>
              <w:left w:val="single" w:sz="4" w:space="0" w:color="auto"/>
              <w:bottom w:val="single" w:sz="4" w:space="0" w:color="auto"/>
              <w:right w:val="single" w:sz="4" w:space="0" w:color="auto"/>
            </w:tcBorders>
          </w:tcPr>
          <w:p w14:paraId="59C75D1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NGE </w:t>
            </w:r>
          </w:p>
        </w:tc>
        <w:tc>
          <w:tcPr>
            <w:tcW w:w="1180" w:type="dxa"/>
            <w:tcBorders>
              <w:top w:val="single" w:sz="4" w:space="0" w:color="auto"/>
              <w:left w:val="single" w:sz="4" w:space="0" w:color="auto"/>
              <w:bottom w:val="single" w:sz="4" w:space="0" w:color="auto"/>
              <w:right w:val="single" w:sz="4" w:space="0" w:color="auto"/>
            </w:tcBorders>
          </w:tcPr>
          <w:p w14:paraId="504B155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126 </w:t>
            </w:r>
          </w:p>
        </w:tc>
      </w:tr>
      <w:tr w:rsidR="00985E40" w:rsidRPr="00ED234B" w14:paraId="617C63FE"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648EEE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Molesworth </w:t>
            </w:r>
          </w:p>
        </w:tc>
        <w:tc>
          <w:tcPr>
            <w:tcW w:w="1179" w:type="dxa"/>
            <w:tcBorders>
              <w:top w:val="single" w:sz="4" w:space="0" w:color="auto"/>
              <w:left w:val="single" w:sz="4" w:space="0" w:color="auto"/>
              <w:bottom w:val="single" w:sz="4" w:space="0" w:color="auto"/>
              <w:right w:val="single" w:sz="4" w:space="0" w:color="auto"/>
            </w:tcBorders>
            <w:hideMark/>
          </w:tcPr>
          <w:p w14:paraId="6702560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MSW </w:t>
            </w:r>
          </w:p>
        </w:tc>
        <w:tc>
          <w:tcPr>
            <w:tcW w:w="1180" w:type="dxa"/>
            <w:tcBorders>
              <w:top w:val="single" w:sz="4" w:space="0" w:color="auto"/>
              <w:left w:val="single" w:sz="4" w:space="0" w:color="auto"/>
              <w:bottom w:val="single" w:sz="4" w:space="0" w:color="auto"/>
              <w:right w:val="single" w:sz="4" w:space="0" w:color="auto"/>
            </w:tcBorders>
            <w:hideMark/>
          </w:tcPr>
          <w:p w14:paraId="5FAC493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146 </w:t>
            </w:r>
          </w:p>
        </w:tc>
        <w:tc>
          <w:tcPr>
            <w:tcW w:w="803" w:type="dxa"/>
            <w:tcBorders>
              <w:right w:val="single" w:sz="4" w:space="0" w:color="auto"/>
            </w:tcBorders>
          </w:tcPr>
          <w:p w14:paraId="6F811BDE"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716F48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Nar Goon </w:t>
            </w:r>
          </w:p>
        </w:tc>
        <w:tc>
          <w:tcPr>
            <w:tcW w:w="1180" w:type="dxa"/>
            <w:tcBorders>
              <w:top w:val="single" w:sz="4" w:space="0" w:color="auto"/>
              <w:left w:val="single" w:sz="4" w:space="0" w:color="auto"/>
              <w:bottom w:val="single" w:sz="4" w:space="0" w:color="auto"/>
              <w:right w:val="single" w:sz="4" w:space="0" w:color="auto"/>
            </w:tcBorders>
          </w:tcPr>
          <w:p w14:paraId="56AFDA0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NNG </w:t>
            </w:r>
          </w:p>
        </w:tc>
        <w:tc>
          <w:tcPr>
            <w:tcW w:w="1180" w:type="dxa"/>
            <w:tcBorders>
              <w:top w:val="single" w:sz="4" w:space="0" w:color="auto"/>
              <w:left w:val="single" w:sz="4" w:space="0" w:color="auto"/>
              <w:bottom w:val="single" w:sz="4" w:space="0" w:color="auto"/>
              <w:right w:val="single" w:sz="4" w:space="0" w:color="auto"/>
            </w:tcBorders>
          </w:tcPr>
          <w:p w14:paraId="334B0E9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65 </w:t>
            </w:r>
          </w:p>
        </w:tc>
      </w:tr>
      <w:tr w:rsidR="00985E40" w:rsidRPr="00ED234B" w14:paraId="0272953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C14E1A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Moolort T/O </w:t>
            </w:r>
          </w:p>
        </w:tc>
        <w:tc>
          <w:tcPr>
            <w:tcW w:w="1179" w:type="dxa"/>
            <w:tcBorders>
              <w:top w:val="single" w:sz="4" w:space="0" w:color="auto"/>
              <w:left w:val="single" w:sz="4" w:space="0" w:color="auto"/>
              <w:bottom w:val="single" w:sz="4" w:space="0" w:color="auto"/>
              <w:right w:val="single" w:sz="4" w:space="0" w:color="auto"/>
            </w:tcBorders>
            <w:hideMark/>
          </w:tcPr>
          <w:p w14:paraId="4821064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MVO </w:t>
            </w:r>
          </w:p>
        </w:tc>
        <w:tc>
          <w:tcPr>
            <w:tcW w:w="1180" w:type="dxa"/>
            <w:tcBorders>
              <w:top w:val="single" w:sz="4" w:space="0" w:color="auto"/>
              <w:left w:val="single" w:sz="4" w:space="0" w:color="auto"/>
              <w:bottom w:val="single" w:sz="4" w:space="0" w:color="auto"/>
              <w:right w:val="single" w:sz="4" w:space="0" w:color="auto"/>
            </w:tcBorders>
            <w:hideMark/>
          </w:tcPr>
          <w:p w14:paraId="35FB9AF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162 </w:t>
            </w:r>
          </w:p>
        </w:tc>
        <w:tc>
          <w:tcPr>
            <w:tcW w:w="803" w:type="dxa"/>
            <w:tcBorders>
              <w:right w:val="single" w:sz="4" w:space="0" w:color="auto"/>
            </w:tcBorders>
          </w:tcPr>
          <w:p w14:paraId="10745A76"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ABF0FD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Narooma</w:t>
            </w:r>
          </w:p>
        </w:tc>
        <w:tc>
          <w:tcPr>
            <w:tcW w:w="1180" w:type="dxa"/>
            <w:tcBorders>
              <w:top w:val="single" w:sz="4" w:space="0" w:color="auto"/>
              <w:left w:val="single" w:sz="4" w:space="0" w:color="auto"/>
              <w:bottom w:val="single" w:sz="4" w:space="0" w:color="auto"/>
              <w:right w:val="single" w:sz="4" w:space="0" w:color="auto"/>
            </w:tcBorders>
          </w:tcPr>
          <w:p w14:paraId="6ECFCD6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NMA</w:t>
            </w:r>
          </w:p>
        </w:tc>
        <w:tc>
          <w:tcPr>
            <w:tcW w:w="1180" w:type="dxa"/>
            <w:tcBorders>
              <w:top w:val="single" w:sz="4" w:space="0" w:color="auto"/>
              <w:left w:val="single" w:sz="4" w:space="0" w:color="auto"/>
              <w:bottom w:val="single" w:sz="4" w:space="0" w:color="auto"/>
              <w:right w:val="single" w:sz="4" w:space="0" w:color="auto"/>
            </w:tcBorders>
          </w:tcPr>
          <w:p w14:paraId="3507AC8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774</w:t>
            </w:r>
          </w:p>
        </w:tc>
      </w:tr>
      <w:tr w:rsidR="00985E40" w:rsidRPr="00ED234B" w14:paraId="5AB19B16"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0D3B84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Mooroopna </w:t>
            </w:r>
          </w:p>
        </w:tc>
        <w:tc>
          <w:tcPr>
            <w:tcW w:w="1179" w:type="dxa"/>
            <w:tcBorders>
              <w:top w:val="single" w:sz="4" w:space="0" w:color="auto"/>
              <w:left w:val="single" w:sz="4" w:space="0" w:color="auto"/>
              <w:bottom w:val="single" w:sz="4" w:space="0" w:color="auto"/>
              <w:right w:val="single" w:sz="4" w:space="0" w:color="auto"/>
            </w:tcBorders>
            <w:hideMark/>
          </w:tcPr>
          <w:p w14:paraId="555125F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MPA </w:t>
            </w:r>
          </w:p>
        </w:tc>
        <w:tc>
          <w:tcPr>
            <w:tcW w:w="1180" w:type="dxa"/>
            <w:tcBorders>
              <w:top w:val="single" w:sz="4" w:space="0" w:color="auto"/>
              <w:left w:val="single" w:sz="4" w:space="0" w:color="auto"/>
              <w:bottom w:val="single" w:sz="4" w:space="0" w:color="auto"/>
              <w:right w:val="single" w:sz="4" w:space="0" w:color="auto"/>
            </w:tcBorders>
            <w:hideMark/>
          </w:tcPr>
          <w:p w14:paraId="252AE2C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177 </w:t>
            </w:r>
          </w:p>
        </w:tc>
        <w:tc>
          <w:tcPr>
            <w:tcW w:w="803" w:type="dxa"/>
            <w:tcBorders>
              <w:right w:val="single" w:sz="4" w:space="0" w:color="auto"/>
            </w:tcBorders>
          </w:tcPr>
          <w:p w14:paraId="794A8F6E"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C6D766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Narrawong </w:t>
            </w:r>
          </w:p>
        </w:tc>
        <w:tc>
          <w:tcPr>
            <w:tcW w:w="1180" w:type="dxa"/>
            <w:tcBorders>
              <w:top w:val="single" w:sz="4" w:space="0" w:color="auto"/>
              <w:left w:val="single" w:sz="4" w:space="0" w:color="auto"/>
              <w:bottom w:val="single" w:sz="4" w:space="0" w:color="auto"/>
              <w:right w:val="single" w:sz="4" w:space="0" w:color="auto"/>
            </w:tcBorders>
          </w:tcPr>
          <w:p w14:paraId="4E65436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NRO </w:t>
            </w:r>
          </w:p>
        </w:tc>
        <w:tc>
          <w:tcPr>
            <w:tcW w:w="1180" w:type="dxa"/>
            <w:tcBorders>
              <w:top w:val="single" w:sz="4" w:space="0" w:color="auto"/>
              <w:left w:val="single" w:sz="4" w:space="0" w:color="auto"/>
              <w:bottom w:val="single" w:sz="4" w:space="0" w:color="auto"/>
              <w:right w:val="single" w:sz="4" w:space="0" w:color="auto"/>
            </w:tcBorders>
          </w:tcPr>
          <w:p w14:paraId="1DD6F63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355 </w:t>
            </w:r>
          </w:p>
        </w:tc>
      </w:tr>
      <w:tr w:rsidR="00985E40" w:rsidRPr="00ED234B" w14:paraId="3AC17232"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A9790C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Mortlake </w:t>
            </w:r>
          </w:p>
        </w:tc>
        <w:tc>
          <w:tcPr>
            <w:tcW w:w="1179" w:type="dxa"/>
            <w:tcBorders>
              <w:top w:val="single" w:sz="4" w:space="0" w:color="auto"/>
              <w:left w:val="single" w:sz="4" w:space="0" w:color="auto"/>
              <w:bottom w:val="single" w:sz="4" w:space="0" w:color="auto"/>
              <w:right w:val="single" w:sz="4" w:space="0" w:color="auto"/>
            </w:tcBorders>
            <w:hideMark/>
          </w:tcPr>
          <w:p w14:paraId="539A10D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MOT </w:t>
            </w:r>
          </w:p>
        </w:tc>
        <w:tc>
          <w:tcPr>
            <w:tcW w:w="1180" w:type="dxa"/>
            <w:tcBorders>
              <w:top w:val="single" w:sz="4" w:space="0" w:color="auto"/>
              <w:left w:val="single" w:sz="4" w:space="0" w:color="auto"/>
              <w:bottom w:val="single" w:sz="4" w:space="0" w:color="auto"/>
              <w:right w:val="single" w:sz="4" w:space="0" w:color="auto"/>
            </w:tcBorders>
            <w:hideMark/>
          </w:tcPr>
          <w:p w14:paraId="5883D25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245 </w:t>
            </w:r>
          </w:p>
        </w:tc>
        <w:tc>
          <w:tcPr>
            <w:tcW w:w="803" w:type="dxa"/>
            <w:tcBorders>
              <w:right w:val="single" w:sz="4" w:space="0" w:color="auto"/>
            </w:tcBorders>
          </w:tcPr>
          <w:p w14:paraId="5428C764"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B76303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Nathalia </w:t>
            </w:r>
          </w:p>
        </w:tc>
        <w:tc>
          <w:tcPr>
            <w:tcW w:w="1180" w:type="dxa"/>
            <w:tcBorders>
              <w:top w:val="single" w:sz="4" w:space="0" w:color="auto"/>
              <w:left w:val="single" w:sz="4" w:space="0" w:color="auto"/>
              <w:bottom w:val="single" w:sz="4" w:space="0" w:color="auto"/>
              <w:right w:val="single" w:sz="4" w:space="0" w:color="auto"/>
            </w:tcBorders>
          </w:tcPr>
          <w:p w14:paraId="4025064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NAH </w:t>
            </w:r>
          </w:p>
        </w:tc>
        <w:tc>
          <w:tcPr>
            <w:tcW w:w="1180" w:type="dxa"/>
            <w:tcBorders>
              <w:top w:val="single" w:sz="4" w:space="0" w:color="auto"/>
              <w:left w:val="single" w:sz="4" w:space="0" w:color="auto"/>
              <w:bottom w:val="single" w:sz="4" w:space="0" w:color="auto"/>
              <w:right w:val="single" w:sz="4" w:space="0" w:color="auto"/>
            </w:tcBorders>
          </w:tcPr>
          <w:p w14:paraId="676F7AA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201 </w:t>
            </w:r>
          </w:p>
        </w:tc>
      </w:tr>
      <w:tr w:rsidR="00985E40" w:rsidRPr="00ED234B" w14:paraId="230FE714" w14:textId="77777777" w:rsidTr="00FB0258">
        <w:tc>
          <w:tcPr>
            <w:tcW w:w="1800" w:type="dxa"/>
            <w:tcBorders>
              <w:top w:val="single" w:sz="4" w:space="0" w:color="auto"/>
              <w:left w:val="single" w:sz="4" w:space="0" w:color="auto"/>
              <w:bottom w:val="single" w:sz="4" w:space="0" w:color="auto"/>
              <w:right w:val="single" w:sz="4" w:space="0" w:color="auto"/>
            </w:tcBorders>
          </w:tcPr>
          <w:p w14:paraId="2A46C8F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Moruya</w:t>
            </w:r>
          </w:p>
        </w:tc>
        <w:tc>
          <w:tcPr>
            <w:tcW w:w="1179" w:type="dxa"/>
            <w:tcBorders>
              <w:top w:val="single" w:sz="4" w:space="0" w:color="auto"/>
              <w:left w:val="single" w:sz="4" w:space="0" w:color="auto"/>
              <w:bottom w:val="single" w:sz="4" w:space="0" w:color="auto"/>
              <w:right w:val="single" w:sz="4" w:space="0" w:color="auto"/>
            </w:tcBorders>
          </w:tcPr>
          <w:p w14:paraId="7898C60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MYA</w:t>
            </w:r>
          </w:p>
        </w:tc>
        <w:tc>
          <w:tcPr>
            <w:tcW w:w="1180" w:type="dxa"/>
            <w:tcBorders>
              <w:top w:val="single" w:sz="4" w:space="0" w:color="auto"/>
              <w:left w:val="single" w:sz="4" w:space="0" w:color="auto"/>
              <w:bottom w:val="single" w:sz="4" w:space="0" w:color="auto"/>
              <w:right w:val="single" w:sz="4" w:space="0" w:color="auto"/>
            </w:tcBorders>
          </w:tcPr>
          <w:p w14:paraId="17F1147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805</w:t>
            </w:r>
          </w:p>
        </w:tc>
        <w:tc>
          <w:tcPr>
            <w:tcW w:w="803" w:type="dxa"/>
            <w:tcBorders>
              <w:right w:val="single" w:sz="4" w:space="0" w:color="auto"/>
            </w:tcBorders>
          </w:tcPr>
          <w:p w14:paraId="16ABF0A1"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D3B159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Navigators </w:t>
            </w:r>
          </w:p>
        </w:tc>
        <w:tc>
          <w:tcPr>
            <w:tcW w:w="1180" w:type="dxa"/>
            <w:tcBorders>
              <w:top w:val="single" w:sz="4" w:space="0" w:color="auto"/>
              <w:left w:val="single" w:sz="4" w:space="0" w:color="auto"/>
              <w:bottom w:val="single" w:sz="4" w:space="0" w:color="auto"/>
              <w:right w:val="single" w:sz="4" w:space="0" w:color="auto"/>
            </w:tcBorders>
          </w:tcPr>
          <w:p w14:paraId="3EB76E0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NAV </w:t>
            </w:r>
          </w:p>
        </w:tc>
        <w:tc>
          <w:tcPr>
            <w:tcW w:w="1180" w:type="dxa"/>
            <w:tcBorders>
              <w:top w:val="single" w:sz="4" w:space="0" w:color="auto"/>
              <w:left w:val="single" w:sz="4" w:space="0" w:color="auto"/>
              <w:bottom w:val="single" w:sz="4" w:space="0" w:color="auto"/>
              <w:right w:val="single" w:sz="4" w:space="0" w:color="auto"/>
            </w:tcBorders>
          </w:tcPr>
          <w:p w14:paraId="1E04391E" w14:textId="77777777" w:rsidR="00985E40" w:rsidRPr="00ED234B" w:rsidRDefault="00985E40" w:rsidP="002E57D8">
            <w:pPr>
              <w:spacing w:before="60" w:after="60"/>
              <w:rPr>
                <w:rFonts w:ascii="Times New Roman" w:hAnsi="Times New Roman" w:cs="Times New Roman"/>
                <w:sz w:val="20"/>
                <w:szCs w:val="20"/>
              </w:rPr>
            </w:pPr>
          </w:p>
        </w:tc>
      </w:tr>
      <w:tr w:rsidR="00985E40" w:rsidRPr="00ED234B" w14:paraId="1530C79D"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420A01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Moyston </w:t>
            </w:r>
          </w:p>
        </w:tc>
        <w:tc>
          <w:tcPr>
            <w:tcW w:w="1179" w:type="dxa"/>
            <w:tcBorders>
              <w:top w:val="single" w:sz="4" w:space="0" w:color="auto"/>
              <w:left w:val="single" w:sz="4" w:space="0" w:color="auto"/>
              <w:bottom w:val="single" w:sz="4" w:space="0" w:color="auto"/>
              <w:right w:val="single" w:sz="4" w:space="0" w:color="auto"/>
            </w:tcBorders>
            <w:hideMark/>
          </w:tcPr>
          <w:p w14:paraId="62A96FA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MOY </w:t>
            </w:r>
          </w:p>
        </w:tc>
        <w:tc>
          <w:tcPr>
            <w:tcW w:w="1180" w:type="dxa"/>
            <w:tcBorders>
              <w:top w:val="single" w:sz="4" w:space="0" w:color="auto"/>
              <w:left w:val="single" w:sz="4" w:space="0" w:color="auto"/>
              <w:bottom w:val="single" w:sz="4" w:space="0" w:color="auto"/>
              <w:right w:val="single" w:sz="4" w:space="0" w:color="auto"/>
            </w:tcBorders>
            <w:hideMark/>
          </w:tcPr>
          <w:p w14:paraId="192E7FA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226 </w:t>
            </w:r>
          </w:p>
        </w:tc>
        <w:tc>
          <w:tcPr>
            <w:tcW w:w="803" w:type="dxa"/>
            <w:tcBorders>
              <w:right w:val="single" w:sz="4" w:space="0" w:color="auto"/>
            </w:tcBorders>
          </w:tcPr>
          <w:p w14:paraId="27E47699"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2A69D4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(via Geelong) </w:t>
            </w:r>
          </w:p>
        </w:tc>
        <w:tc>
          <w:tcPr>
            <w:tcW w:w="1180" w:type="dxa"/>
            <w:tcBorders>
              <w:top w:val="single" w:sz="4" w:space="0" w:color="auto"/>
              <w:left w:val="single" w:sz="4" w:space="0" w:color="auto"/>
              <w:bottom w:val="single" w:sz="4" w:space="0" w:color="auto"/>
              <w:right w:val="single" w:sz="4" w:space="0" w:color="auto"/>
            </w:tcBorders>
          </w:tcPr>
          <w:p w14:paraId="4CEBA001"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0666149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150 </w:t>
            </w:r>
          </w:p>
        </w:tc>
      </w:tr>
      <w:tr w:rsidR="00985E40" w:rsidRPr="00ED234B" w14:paraId="72D75F75"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B6694F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Morwell </w:t>
            </w:r>
          </w:p>
        </w:tc>
        <w:tc>
          <w:tcPr>
            <w:tcW w:w="1179" w:type="dxa"/>
            <w:tcBorders>
              <w:top w:val="single" w:sz="4" w:space="0" w:color="auto"/>
              <w:left w:val="single" w:sz="4" w:space="0" w:color="auto"/>
              <w:bottom w:val="single" w:sz="4" w:space="0" w:color="auto"/>
              <w:right w:val="single" w:sz="4" w:space="0" w:color="auto"/>
            </w:tcBorders>
            <w:hideMark/>
          </w:tcPr>
          <w:p w14:paraId="796CE99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MWE </w:t>
            </w:r>
          </w:p>
        </w:tc>
        <w:tc>
          <w:tcPr>
            <w:tcW w:w="1180" w:type="dxa"/>
            <w:tcBorders>
              <w:top w:val="single" w:sz="4" w:space="0" w:color="auto"/>
              <w:left w:val="single" w:sz="4" w:space="0" w:color="auto"/>
              <w:bottom w:val="single" w:sz="4" w:space="0" w:color="auto"/>
              <w:right w:val="single" w:sz="4" w:space="0" w:color="auto"/>
            </w:tcBorders>
            <w:hideMark/>
          </w:tcPr>
          <w:p w14:paraId="624B4D3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143 </w:t>
            </w:r>
          </w:p>
        </w:tc>
        <w:tc>
          <w:tcPr>
            <w:tcW w:w="803" w:type="dxa"/>
            <w:tcBorders>
              <w:right w:val="single" w:sz="4" w:space="0" w:color="auto"/>
            </w:tcBorders>
          </w:tcPr>
          <w:p w14:paraId="7DDDB900"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E0F318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(via Ballarat) </w:t>
            </w:r>
          </w:p>
        </w:tc>
        <w:tc>
          <w:tcPr>
            <w:tcW w:w="1180" w:type="dxa"/>
            <w:tcBorders>
              <w:top w:val="single" w:sz="4" w:space="0" w:color="auto"/>
              <w:left w:val="single" w:sz="4" w:space="0" w:color="auto"/>
              <w:bottom w:val="single" w:sz="4" w:space="0" w:color="auto"/>
              <w:right w:val="single" w:sz="4" w:space="0" w:color="auto"/>
            </w:tcBorders>
          </w:tcPr>
          <w:p w14:paraId="67EC040C"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646431C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130 </w:t>
            </w:r>
          </w:p>
        </w:tc>
      </w:tr>
    </w:tbl>
    <w:p w14:paraId="4B76117A" w14:textId="77777777" w:rsidR="00985E40" w:rsidRPr="00ED234B" w:rsidRDefault="00985E40" w:rsidP="00985E40">
      <w:pPr>
        <w:rPr>
          <w:rFonts w:ascii="Times New Roman" w:hAnsi="Times New Roman" w:cs="Times New Roman"/>
          <w:sz w:val="20"/>
          <w:szCs w:val="20"/>
        </w:rPr>
      </w:pPr>
    </w:p>
    <w:p w14:paraId="0B894679" w14:textId="77777777" w:rsidR="00985E40" w:rsidRPr="00ED234B" w:rsidRDefault="00985E40" w:rsidP="00985E40">
      <w:pPr>
        <w:rPr>
          <w:rFonts w:ascii="Times New Roman" w:hAnsi="Times New Roman" w:cs="Times New Roman"/>
          <w:sz w:val="20"/>
          <w:szCs w:val="20"/>
        </w:rPr>
      </w:pPr>
      <w:r w:rsidRPr="00ED234B">
        <w:rPr>
          <w:rFonts w:ascii="Times New Roman" w:hAnsi="Times New Roman" w:cs="Times New Roman"/>
          <w:sz w:val="20"/>
          <w:szCs w:val="20"/>
        </w:rPr>
        <w:br w:type="page"/>
      </w:r>
    </w:p>
    <w:p w14:paraId="2C613892" w14:textId="77777777" w:rsidR="00985E40" w:rsidRPr="00ED234B" w:rsidRDefault="00985E40" w:rsidP="00985E40">
      <w:pPr>
        <w:rPr>
          <w:rFonts w:ascii="Times New Roman" w:hAnsi="Times New Roman" w:cs="Times New Roman"/>
          <w:sz w:val="20"/>
          <w:szCs w:val="20"/>
        </w:rPr>
      </w:pPr>
    </w:p>
    <w:tbl>
      <w:tblPr>
        <w:tblStyle w:val="TableGrid"/>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58" w:type="dxa"/>
          <w:right w:w="58" w:type="dxa"/>
        </w:tblCellMar>
        <w:tblLook w:val="04A0" w:firstRow="1" w:lastRow="0" w:firstColumn="1" w:lastColumn="0" w:noHBand="0" w:noVBand="1"/>
      </w:tblPr>
      <w:tblGrid>
        <w:gridCol w:w="1800"/>
        <w:gridCol w:w="1179"/>
        <w:gridCol w:w="1180"/>
        <w:gridCol w:w="803"/>
        <w:gridCol w:w="1557"/>
        <w:gridCol w:w="1180"/>
        <w:gridCol w:w="1180"/>
      </w:tblGrid>
      <w:tr w:rsidR="00985E40" w:rsidRPr="00ED234B" w14:paraId="7298DACB" w14:textId="77777777" w:rsidTr="00FB0258">
        <w:tc>
          <w:tcPr>
            <w:tcW w:w="1800" w:type="dxa"/>
            <w:tcBorders>
              <w:top w:val="single" w:sz="4" w:space="0" w:color="auto"/>
              <w:left w:val="single" w:sz="4" w:space="0" w:color="auto"/>
              <w:bottom w:val="single" w:sz="4" w:space="0" w:color="auto"/>
              <w:right w:val="single" w:sz="4" w:space="0" w:color="auto"/>
            </w:tcBorders>
            <w:shd w:val="clear" w:color="auto" w:fill="000000" w:themeFill="text1"/>
          </w:tcPr>
          <w:p w14:paraId="28C3FDC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Melbourne to</w:t>
            </w:r>
          </w:p>
        </w:tc>
        <w:tc>
          <w:tcPr>
            <w:tcW w:w="1179" w:type="dxa"/>
            <w:tcBorders>
              <w:top w:val="single" w:sz="4" w:space="0" w:color="auto"/>
              <w:left w:val="single" w:sz="4" w:space="0" w:color="auto"/>
              <w:bottom w:val="single" w:sz="4" w:space="0" w:color="auto"/>
              <w:right w:val="single" w:sz="4" w:space="0" w:color="auto"/>
            </w:tcBorders>
            <w:shd w:val="clear" w:color="auto" w:fill="000000" w:themeFill="text1"/>
          </w:tcPr>
          <w:p w14:paraId="01EA77E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Stop code</w:t>
            </w:r>
          </w:p>
        </w:tc>
        <w:tc>
          <w:tcPr>
            <w:tcW w:w="1180" w:type="dxa"/>
            <w:tcBorders>
              <w:top w:val="single" w:sz="4" w:space="0" w:color="auto"/>
              <w:left w:val="single" w:sz="4" w:space="0" w:color="auto"/>
              <w:bottom w:val="single" w:sz="4" w:space="0" w:color="auto"/>
              <w:right w:val="single" w:sz="4" w:space="0" w:color="auto"/>
            </w:tcBorders>
            <w:shd w:val="clear" w:color="auto" w:fill="000000" w:themeFill="text1"/>
          </w:tcPr>
          <w:p w14:paraId="1B05D75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Charging units</w:t>
            </w:r>
          </w:p>
        </w:tc>
        <w:tc>
          <w:tcPr>
            <w:tcW w:w="803" w:type="dxa"/>
            <w:tcBorders>
              <w:right w:val="single" w:sz="4" w:space="0" w:color="auto"/>
            </w:tcBorders>
          </w:tcPr>
          <w:p w14:paraId="4A2408D1"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shd w:val="clear" w:color="auto" w:fill="000000" w:themeFill="text1"/>
          </w:tcPr>
          <w:p w14:paraId="6373185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Melbourne to</w:t>
            </w:r>
          </w:p>
        </w:tc>
        <w:tc>
          <w:tcPr>
            <w:tcW w:w="1180" w:type="dxa"/>
            <w:tcBorders>
              <w:top w:val="single" w:sz="4" w:space="0" w:color="auto"/>
              <w:left w:val="single" w:sz="4" w:space="0" w:color="auto"/>
              <w:bottom w:val="single" w:sz="4" w:space="0" w:color="auto"/>
              <w:right w:val="single" w:sz="4" w:space="0" w:color="auto"/>
            </w:tcBorders>
            <w:shd w:val="clear" w:color="auto" w:fill="000000" w:themeFill="text1"/>
          </w:tcPr>
          <w:p w14:paraId="51796FF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Stop code</w:t>
            </w:r>
          </w:p>
        </w:tc>
        <w:tc>
          <w:tcPr>
            <w:tcW w:w="1180" w:type="dxa"/>
            <w:tcBorders>
              <w:top w:val="single" w:sz="4" w:space="0" w:color="auto"/>
              <w:left w:val="single" w:sz="4" w:space="0" w:color="auto"/>
              <w:bottom w:val="single" w:sz="4" w:space="0" w:color="auto"/>
              <w:right w:val="single" w:sz="4" w:space="0" w:color="auto"/>
            </w:tcBorders>
            <w:shd w:val="clear" w:color="auto" w:fill="000000" w:themeFill="text1"/>
          </w:tcPr>
          <w:p w14:paraId="3ACA011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Charging units</w:t>
            </w:r>
          </w:p>
        </w:tc>
      </w:tr>
      <w:tr w:rsidR="00985E40" w:rsidRPr="00ED234B" w14:paraId="77D1DE03"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D0E9F3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Newbridge </w:t>
            </w:r>
          </w:p>
        </w:tc>
        <w:tc>
          <w:tcPr>
            <w:tcW w:w="1179" w:type="dxa"/>
            <w:tcBorders>
              <w:top w:val="single" w:sz="4" w:space="0" w:color="auto"/>
              <w:left w:val="single" w:sz="4" w:space="0" w:color="auto"/>
              <w:bottom w:val="single" w:sz="4" w:space="0" w:color="auto"/>
              <w:right w:val="single" w:sz="4" w:space="0" w:color="auto"/>
            </w:tcBorders>
            <w:hideMark/>
          </w:tcPr>
          <w:p w14:paraId="64FF22C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NWB </w:t>
            </w:r>
          </w:p>
        </w:tc>
        <w:tc>
          <w:tcPr>
            <w:tcW w:w="1180" w:type="dxa"/>
            <w:tcBorders>
              <w:top w:val="single" w:sz="4" w:space="0" w:color="auto"/>
              <w:left w:val="single" w:sz="4" w:space="0" w:color="auto"/>
              <w:bottom w:val="single" w:sz="4" w:space="0" w:color="auto"/>
              <w:right w:val="single" w:sz="4" w:space="0" w:color="auto"/>
            </w:tcBorders>
            <w:hideMark/>
          </w:tcPr>
          <w:p w14:paraId="2AE4FFE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199 </w:t>
            </w:r>
          </w:p>
        </w:tc>
        <w:tc>
          <w:tcPr>
            <w:tcW w:w="803" w:type="dxa"/>
            <w:tcBorders>
              <w:right w:val="single" w:sz="4" w:space="0" w:color="auto"/>
            </w:tcBorders>
          </w:tcPr>
          <w:p w14:paraId="2E395CAA"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9A4BE3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Paynesville </w:t>
            </w:r>
          </w:p>
        </w:tc>
        <w:tc>
          <w:tcPr>
            <w:tcW w:w="1180" w:type="dxa"/>
            <w:tcBorders>
              <w:top w:val="single" w:sz="4" w:space="0" w:color="auto"/>
              <w:left w:val="single" w:sz="4" w:space="0" w:color="auto"/>
              <w:bottom w:val="single" w:sz="4" w:space="0" w:color="auto"/>
              <w:right w:val="single" w:sz="4" w:space="0" w:color="auto"/>
            </w:tcBorders>
          </w:tcPr>
          <w:p w14:paraId="7023649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PAY </w:t>
            </w:r>
          </w:p>
        </w:tc>
        <w:tc>
          <w:tcPr>
            <w:tcW w:w="1180" w:type="dxa"/>
            <w:tcBorders>
              <w:top w:val="single" w:sz="4" w:space="0" w:color="auto"/>
              <w:left w:val="single" w:sz="4" w:space="0" w:color="auto"/>
              <w:bottom w:val="single" w:sz="4" w:space="0" w:color="auto"/>
              <w:right w:val="single" w:sz="4" w:space="0" w:color="auto"/>
            </w:tcBorders>
          </w:tcPr>
          <w:p w14:paraId="18D67EF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330 </w:t>
            </w:r>
          </w:p>
        </w:tc>
      </w:tr>
      <w:tr w:rsidR="00985E40" w:rsidRPr="00ED234B" w14:paraId="67DD7DDC"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493F04D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Newlyn </w:t>
            </w:r>
          </w:p>
        </w:tc>
        <w:tc>
          <w:tcPr>
            <w:tcW w:w="1179" w:type="dxa"/>
            <w:tcBorders>
              <w:top w:val="single" w:sz="4" w:space="0" w:color="auto"/>
              <w:left w:val="single" w:sz="4" w:space="0" w:color="auto"/>
              <w:bottom w:val="single" w:sz="4" w:space="0" w:color="auto"/>
              <w:right w:val="single" w:sz="4" w:space="0" w:color="auto"/>
            </w:tcBorders>
            <w:hideMark/>
          </w:tcPr>
          <w:p w14:paraId="11A9676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NLN </w:t>
            </w:r>
          </w:p>
        </w:tc>
        <w:tc>
          <w:tcPr>
            <w:tcW w:w="1180" w:type="dxa"/>
            <w:tcBorders>
              <w:top w:val="single" w:sz="4" w:space="0" w:color="auto"/>
              <w:left w:val="single" w:sz="4" w:space="0" w:color="auto"/>
              <w:bottom w:val="single" w:sz="4" w:space="0" w:color="auto"/>
              <w:right w:val="single" w:sz="4" w:space="0" w:color="auto"/>
            </w:tcBorders>
            <w:hideMark/>
          </w:tcPr>
          <w:p w14:paraId="2AEF9B5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150 </w:t>
            </w:r>
          </w:p>
        </w:tc>
        <w:tc>
          <w:tcPr>
            <w:tcW w:w="803" w:type="dxa"/>
            <w:tcBorders>
              <w:right w:val="single" w:sz="4" w:space="0" w:color="auto"/>
            </w:tcBorders>
          </w:tcPr>
          <w:p w14:paraId="45279E7E"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BF8169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Peake</w:t>
            </w:r>
          </w:p>
        </w:tc>
        <w:tc>
          <w:tcPr>
            <w:tcW w:w="1180" w:type="dxa"/>
            <w:tcBorders>
              <w:top w:val="single" w:sz="4" w:space="0" w:color="auto"/>
              <w:left w:val="single" w:sz="4" w:space="0" w:color="auto"/>
              <w:bottom w:val="single" w:sz="4" w:space="0" w:color="auto"/>
              <w:right w:val="single" w:sz="4" w:space="0" w:color="auto"/>
            </w:tcBorders>
          </w:tcPr>
          <w:p w14:paraId="1787C8B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PKE</w:t>
            </w:r>
          </w:p>
        </w:tc>
        <w:tc>
          <w:tcPr>
            <w:tcW w:w="1180" w:type="dxa"/>
            <w:tcBorders>
              <w:top w:val="single" w:sz="4" w:space="0" w:color="auto"/>
              <w:left w:val="single" w:sz="4" w:space="0" w:color="auto"/>
              <w:bottom w:val="single" w:sz="4" w:space="0" w:color="auto"/>
              <w:right w:val="single" w:sz="4" w:space="0" w:color="auto"/>
            </w:tcBorders>
          </w:tcPr>
          <w:p w14:paraId="4F2C0C3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1099</w:t>
            </w:r>
          </w:p>
        </w:tc>
      </w:tr>
      <w:tr w:rsidR="00985E40" w:rsidRPr="00ED234B" w14:paraId="0CAC1468"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7323FA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Newhaven T/O </w:t>
            </w:r>
          </w:p>
        </w:tc>
        <w:tc>
          <w:tcPr>
            <w:tcW w:w="1179" w:type="dxa"/>
            <w:tcBorders>
              <w:top w:val="single" w:sz="4" w:space="0" w:color="auto"/>
              <w:left w:val="single" w:sz="4" w:space="0" w:color="auto"/>
              <w:bottom w:val="single" w:sz="4" w:space="0" w:color="auto"/>
              <w:right w:val="single" w:sz="4" w:space="0" w:color="auto"/>
            </w:tcBorders>
            <w:hideMark/>
          </w:tcPr>
          <w:p w14:paraId="1DBFF41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NVN </w:t>
            </w:r>
          </w:p>
        </w:tc>
        <w:tc>
          <w:tcPr>
            <w:tcW w:w="1180" w:type="dxa"/>
            <w:tcBorders>
              <w:top w:val="single" w:sz="4" w:space="0" w:color="auto"/>
              <w:left w:val="single" w:sz="4" w:space="0" w:color="auto"/>
              <w:bottom w:val="single" w:sz="4" w:space="0" w:color="auto"/>
              <w:right w:val="single" w:sz="4" w:space="0" w:color="auto"/>
            </w:tcBorders>
            <w:hideMark/>
          </w:tcPr>
          <w:p w14:paraId="680489D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110 </w:t>
            </w:r>
          </w:p>
        </w:tc>
        <w:tc>
          <w:tcPr>
            <w:tcW w:w="803" w:type="dxa"/>
            <w:tcBorders>
              <w:right w:val="single" w:sz="4" w:space="0" w:color="auto"/>
            </w:tcBorders>
          </w:tcPr>
          <w:p w14:paraId="112A1697"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6B16BE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Penhurst </w:t>
            </w:r>
          </w:p>
        </w:tc>
        <w:tc>
          <w:tcPr>
            <w:tcW w:w="1180" w:type="dxa"/>
            <w:tcBorders>
              <w:top w:val="single" w:sz="4" w:space="0" w:color="auto"/>
              <w:left w:val="single" w:sz="4" w:space="0" w:color="auto"/>
              <w:bottom w:val="single" w:sz="4" w:space="0" w:color="auto"/>
              <w:right w:val="single" w:sz="4" w:space="0" w:color="auto"/>
            </w:tcBorders>
          </w:tcPr>
          <w:p w14:paraId="2F848C7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PSH </w:t>
            </w:r>
          </w:p>
        </w:tc>
        <w:tc>
          <w:tcPr>
            <w:tcW w:w="1180" w:type="dxa"/>
            <w:tcBorders>
              <w:top w:val="single" w:sz="4" w:space="0" w:color="auto"/>
              <w:left w:val="single" w:sz="4" w:space="0" w:color="auto"/>
              <w:bottom w:val="single" w:sz="4" w:space="0" w:color="auto"/>
              <w:right w:val="single" w:sz="4" w:space="0" w:color="auto"/>
            </w:tcBorders>
          </w:tcPr>
          <w:p w14:paraId="0B0CFF5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303 </w:t>
            </w:r>
          </w:p>
        </w:tc>
      </w:tr>
      <w:tr w:rsidR="00985E40" w:rsidRPr="00ED234B" w14:paraId="2E9B9A07"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409799E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Newmerella </w:t>
            </w:r>
          </w:p>
        </w:tc>
        <w:tc>
          <w:tcPr>
            <w:tcW w:w="1179" w:type="dxa"/>
            <w:tcBorders>
              <w:top w:val="single" w:sz="4" w:space="0" w:color="auto"/>
              <w:left w:val="single" w:sz="4" w:space="0" w:color="auto"/>
              <w:bottom w:val="single" w:sz="4" w:space="0" w:color="auto"/>
              <w:right w:val="single" w:sz="4" w:space="0" w:color="auto"/>
            </w:tcBorders>
            <w:hideMark/>
          </w:tcPr>
          <w:p w14:paraId="12F8B8C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NEW </w:t>
            </w:r>
          </w:p>
        </w:tc>
        <w:tc>
          <w:tcPr>
            <w:tcW w:w="1180" w:type="dxa"/>
            <w:tcBorders>
              <w:top w:val="single" w:sz="4" w:space="0" w:color="auto"/>
              <w:left w:val="single" w:sz="4" w:space="0" w:color="auto"/>
              <w:bottom w:val="single" w:sz="4" w:space="0" w:color="auto"/>
              <w:right w:val="single" w:sz="4" w:space="0" w:color="auto"/>
            </w:tcBorders>
            <w:hideMark/>
          </w:tcPr>
          <w:p w14:paraId="6AD6173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410 </w:t>
            </w:r>
          </w:p>
        </w:tc>
        <w:tc>
          <w:tcPr>
            <w:tcW w:w="803" w:type="dxa"/>
            <w:tcBorders>
              <w:right w:val="single" w:sz="4" w:space="0" w:color="auto"/>
            </w:tcBorders>
          </w:tcPr>
          <w:p w14:paraId="32458028"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F525D0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Peterborough </w:t>
            </w:r>
          </w:p>
        </w:tc>
        <w:tc>
          <w:tcPr>
            <w:tcW w:w="1180" w:type="dxa"/>
            <w:tcBorders>
              <w:top w:val="single" w:sz="4" w:space="0" w:color="auto"/>
              <w:left w:val="single" w:sz="4" w:space="0" w:color="auto"/>
              <w:bottom w:val="single" w:sz="4" w:space="0" w:color="auto"/>
              <w:right w:val="single" w:sz="4" w:space="0" w:color="auto"/>
            </w:tcBorders>
          </w:tcPr>
          <w:p w14:paraId="05C73E2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PBR </w:t>
            </w:r>
          </w:p>
        </w:tc>
        <w:tc>
          <w:tcPr>
            <w:tcW w:w="1180" w:type="dxa"/>
            <w:tcBorders>
              <w:top w:val="single" w:sz="4" w:space="0" w:color="auto"/>
              <w:left w:val="single" w:sz="4" w:space="0" w:color="auto"/>
              <w:bottom w:val="single" w:sz="4" w:space="0" w:color="auto"/>
              <w:right w:val="single" w:sz="4" w:space="0" w:color="auto"/>
            </w:tcBorders>
          </w:tcPr>
          <w:p w14:paraId="47A8B7A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331 </w:t>
            </w:r>
          </w:p>
        </w:tc>
      </w:tr>
      <w:tr w:rsidR="00985E40" w:rsidRPr="00ED234B" w14:paraId="1721E7C1"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2270D62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Newstead </w:t>
            </w:r>
          </w:p>
        </w:tc>
        <w:tc>
          <w:tcPr>
            <w:tcW w:w="1179" w:type="dxa"/>
            <w:tcBorders>
              <w:top w:val="single" w:sz="4" w:space="0" w:color="auto"/>
              <w:left w:val="single" w:sz="4" w:space="0" w:color="auto"/>
              <w:bottom w:val="single" w:sz="4" w:space="0" w:color="auto"/>
              <w:right w:val="single" w:sz="4" w:space="0" w:color="auto"/>
            </w:tcBorders>
            <w:hideMark/>
          </w:tcPr>
          <w:p w14:paraId="5DD3BD2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NEP </w:t>
            </w:r>
          </w:p>
        </w:tc>
        <w:tc>
          <w:tcPr>
            <w:tcW w:w="1180" w:type="dxa"/>
            <w:tcBorders>
              <w:top w:val="single" w:sz="4" w:space="0" w:color="auto"/>
              <w:left w:val="single" w:sz="4" w:space="0" w:color="auto"/>
              <w:bottom w:val="single" w:sz="4" w:space="0" w:color="auto"/>
              <w:right w:val="single" w:sz="4" w:space="0" w:color="auto"/>
            </w:tcBorders>
            <w:hideMark/>
          </w:tcPr>
          <w:p w14:paraId="1F0C631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148 </w:t>
            </w:r>
          </w:p>
        </w:tc>
        <w:tc>
          <w:tcPr>
            <w:tcW w:w="803" w:type="dxa"/>
            <w:tcBorders>
              <w:right w:val="single" w:sz="4" w:space="0" w:color="auto"/>
            </w:tcBorders>
          </w:tcPr>
          <w:p w14:paraId="39429F6F"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BEB27A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Piangil </w:t>
            </w:r>
          </w:p>
        </w:tc>
        <w:tc>
          <w:tcPr>
            <w:tcW w:w="1180" w:type="dxa"/>
            <w:tcBorders>
              <w:top w:val="single" w:sz="4" w:space="0" w:color="auto"/>
              <w:left w:val="single" w:sz="4" w:space="0" w:color="auto"/>
              <w:bottom w:val="single" w:sz="4" w:space="0" w:color="auto"/>
              <w:right w:val="single" w:sz="4" w:space="0" w:color="auto"/>
            </w:tcBorders>
          </w:tcPr>
          <w:p w14:paraId="175C688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PGL </w:t>
            </w:r>
          </w:p>
        </w:tc>
        <w:tc>
          <w:tcPr>
            <w:tcW w:w="1180" w:type="dxa"/>
            <w:tcBorders>
              <w:top w:val="single" w:sz="4" w:space="0" w:color="auto"/>
              <w:left w:val="single" w:sz="4" w:space="0" w:color="auto"/>
              <w:bottom w:val="single" w:sz="4" w:space="0" w:color="auto"/>
              <w:right w:val="single" w:sz="4" w:space="0" w:color="auto"/>
            </w:tcBorders>
          </w:tcPr>
          <w:p w14:paraId="4F23452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388 </w:t>
            </w:r>
          </w:p>
        </w:tc>
      </w:tr>
      <w:tr w:rsidR="00985E40" w:rsidRPr="00ED234B" w14:paraId="79A834CC"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AC49C2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Nhill </w:t>
            </w:r>
          </w:p>
        </w:tc>
        <w:tc>
          <w:tcPr>
            <w:tcW w:w="1179" w:type="dxa"/>
            <w:tcBorders>
              <w:top w:val="single" w:sz="4" w:space="0" w:color="auto"/>
              <w:left w:val="single" w:sz="4" w:space="0" w:color="auto"/>
              <w:bottom w:val="single" w:sz="4" w:space="0" w:color="auto"/>
              <w:right w:val="single" w:sz="4" w:space="0" w:color="auto"/>
            </w:tcBorders>
            <w:hideMark/>
          </w:tcPr>
          <w:p w14:paraId="33A6364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NHL </w:t>
            </w:r>
          </w:p>
        </w:tc>
        <w:tc>
          <w:tcPr>
            <w:tcW w:w="1180" w:type="dxa"/>
            <w:tcBorders>
              <w:top w:val="single" w:sz="4" w:space="0" w:color="auto"/>
              <w:left w:val="single" w:sz="4" w:space="0" w:color="auto"/>
              <w:bottom w:val="single" w:sz="4" w:space="0" w:color="auto"/>
              <w:right w:val="single" w:sz="4" w:space="0" w:color="auto"/>
            </w:tcBorders>
            <w:hideMark/>
          </w:tcPr>
          <w:p w14:paraId="0A7CA2D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400 </w:t>
            </w:r>
          </w:p>
        </w:tc>
        <w:tc>
          <w:tcPr>
            <w:tcW w:w="803" w:type="dxa"/>
            <w:tcBorders>
              <w:right w:val="single" w:sz="4" w:space="0" w:color="auto"/>
            </w:tcBorders>
          </w:tcPr>
          <w:p w14:paraId="6A8037FF"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3F1115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Picola </w:t>
            </w:r>
          </w:p>
        </w:tc>
        <w:tc>
          <w:tcPr>
            <w:tcW w:w="1180" w:type="dxa"/>
            <w:tcBorders>
              <w:top w:val="single" w:sz="4" w:space="0" w:color="auto"/>
              <w:left w:val="single" w:sz="4" w:space="0" w:color="auto"/>
              <w:bottom w:val="single" w:sz="4" w:space="0" w:color="auto"/>
              <w:right w:val="single" w:sz="4" w:space="0" w:color="auto"/>
            </w:tcBorders>
          </w:tcPr>
          <w:p w14:paraId="62324EE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PIA </w:t>
            </w:r>
          </w:p>
        </w:tc>
        <w:tc>
          <w:tcPr>
            <w:tcW w:w="1180" w:type="dxa"/>
            <w:tcBorders>
              <w:top w:val="single" w:sz="4" w:space="0" w:color="auto"/>
              <w:left w:val="single" w:sz="4" w:space="0" w:color="auto"/>
              <w:bottom w:val="single" w:sz="4" w:space="0" w:color="auto"/>
              <w:right w:val="single" w:sz="4" w:space="0" w:color="auto"/>
            </w:tcBorders>
          </w:tcPr>
          <w:p w14:paraId="3F09E52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205 </w:t>
            </w:r>
          </w:p>
        </w:tc>
      </w:tr>
      <w:tr w:rsidR="00985E40" w:rsidRPr="00ED234B" w14:paraId="51DEF0E3"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44FE621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Nicholson </w:t>
            </w:r>
          </w:p>
        </w:tc>
        <w:tc>
          <w:tcPr>
            <w:tcW w:w="1179" w:type="dxa"/>
            <w:tcBorders>
              <w:top w:val="single" w:sz="4" w:space="0" w:color="auto"/>
              <w:left w:val="single" w:sz="4" w:space="0" w:color="auto"/>
              <w:bottom w:val="single" w:sz="4" w:space="0" w:color="auto"/>
              <w:right w:val="single" w:sz="4" w:space="0" w:color="auto"/>
            </w:tcBorders>
            <w:hideMark/>
          </w:tcPr>
          <w:p w14:paraId="6E058FB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NIC </w:t>
            </w:r>
          </w:p>
        </w:tc>
        <w:tc>
          <w:tcPr>
            <w:tcW w:w="1180" w:type="dxa"/>
            <w:tcBorders>
              <w:top w:val="single" w:sz="4" w:space="0" w:color="auto"/>
              <w:left w:val="single" w:sz="4" w:space="0" w:color="auto"/>
              <w:bottom w:val="single" w:sz="4" w:space="0" w:color="auto"/>
              <w:right w:val="single" w:sz="4" w:space="0" w:color="auto"/>
            </w:tcBorders>
            <w:hideMark/>
          </w:tcPr>
          <w:p w14:paraId="6667B31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294 </w:t>
            </w:r>
          </w:p>
        </w:tc>
        <w:tc>
          <w:tcPr>
            <w:tcW w:w="803" w:type="dxa"/>
            <w:tcBorders>
              <w:right w:val="single" w:sz="4" w:space="0" w:color="auto"/>
            </w:tcBorders>
          </w:tcPr>
          <w:p w14:paraId="334DDE4F"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D56409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Pimpinio </w:t>
            </w:r>
          </w:p>
        </w:tc>
        <w:tc>
          <w:tcPr>
            <w:tcW w:w="1180" w:type="dxa"/>
            <w:tcBorders>
              <w:top w:val="single" w:sz="4" w:space="0" w:color="auto"/>
              <w:left w:val="single" w:sz="4" w:space="0" w:color="auto"/>
              <w:bottom w:val="single" w:sz="4" w:space="0" w:color="auto"/>
              <w:right w:val="single" w:sz="4" w:space="0" w:color="auto"/>
            </w:tcBorders>
          </w:tcPr>
          <w:p w14:paraId="00F883B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PIM </w:t>
            </w:r>
          </w:p>
        </w:tc>
        <w:tc>
          <w:tcPr>
            <w:tcW w:w="1180" w:type="dxa"/>
            <w:tcBorders>
              <w:top w:val="single" w:sz="4" w:space="0" w:color="auto"/>
              <w:left w:val="single" w:sz="4" w:space="0" w:color="auto"/>
              <w:bottom w:val="single" w:sz="4" w:space="0" w:color="auto"/>
              <w:right w:val="single" w:sz="4" w:space="0" w:color="auto"/>
            </w:tcBorders>
          </w:tcPr>
          <w:p w14:paraId="58E12F4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342 </w:t>
            </w:r>
          </w:p>
        </w:tc>
      </w:tr>
      <w:tr w:rsidR="00985E40" w:rsidRPr="00ED234B" w14:paraId="7B808061"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0CC07B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Nilma </w:t>
            </w:r>
          </w:p>
        </w:tc>
        <w:tc>
          <w:tcPr>
            <w:tcW w:w="1179" w:type="dxa"/>
            <w:tcBorders>
              <w:top w:val="single" w:sz="4" w:space="0" w:color="auto"/>
              <w:left w:val="single" w:sz="4" w:space="0" w:color="auto"/>
              <w:bottom w:val="single" w:sz="4" w:space="0" w:color="auto"/>
              <w:right w:val="single" w:sz="4" w:space="0" w:color="auto"/>
            </w:tcBorders>
            <w:hideMark/>
          </w:tcPr>
          <w:p w14:paraId="5E50A36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NLM </w:t>
            </w:r>
          </w:p>
        </w:tc>
        <w:tc>
          <w:tcPr>
            <w:tcW w:w="1180" w:type="dxa"/>
            <w:tcBorders>
              <w:top w:val="single" w:sz="4" w:space="0" w:color="auto"/>
              <w:left w:val="single" w:sz="4" w:space="0" w:color="auto"/>
              <w:bottom w:val="single" w:sz="4" w:space="0" w:color="auto"/>
              <w:right w:val="single" w:sz="4" w:space="0" w:color="auto"/>
            </w:tcBorders>
            <w:hideMark/>
          </w:tcPr>
          <w:p w14:paraId="5698F7E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102 </w:t>
            </w:r>
          </w:p>
        </w:tc>
        <w:tc>
          <w:tcPr>
            <w:tcW w:w="803" w:type="dxa"/>
            <w:tcBorders>
              <w:right w:val="single" w:sz="4" w:space="0" w:color="auto"/>
            </w:tcBorders>
          </w:tcPr>
          <w:p w14:paraId="456AA105"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6B029B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Pinnaroo</w:t>
            </w:r>
          </w:p>
        </w:tc>
        <w:tc>
          <w:tcPr>
            <w:tcW w:w="1180" w:type="dxa"/>
            <w:tcBorders>
              <w:top w:val="single" w:sz="4" w:space="0" w:color="auto"/>
              <w:left w:val="single" w:sz="4" w:space="0" w:color="auto"/>
              <w:bottom w:val="single" w:sz="4" w:space="0" w:color="auto"/>
              <w:right w:val="single" w:sz="4" w:space="0" w:color="auto"/>
            </w:tcBorders>
          </w:tcPr>
          <w:p w14:paraId="4F3C1BD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PNO</w:t>
            </w:r>
          </w:p>
        </w:tc>
        <w:tc>
          <w:tcPr>
            <w:tcW w:w="1180" w:type="dxa"/>
            <w:tcBorders>
              <w:top w:val="single" w:sz="4" w:space="0" w:color="auto"/>
              <w:left w:val="single" w:sz="4" w:space="0" w:color="auto"/>
              <w:bottom w:val="single" w:sz="4" w:space="0" w:color="auto"/>
              <w:right w:val="single" w:sz="4" w:space="0" w:color="auto"/>
            </w:tcBorders>
          </w:tcPr>
          <w:p w14:paraId="50056F0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1005</w:t>
            </w:r>
          </w:p>
        </w:tc>
      </w:tr>
      <w:tr w:rsidR="00985E40" w:rsidRPr="00ED234B" w14:paraId="78A4CC95" w14:textId="77777777" w:rsidTr="00FB0258">
        <w:tc>
          <w:tcPr>
            <w:tcW w:w="1800" w:type="dxa"/>
            <w:tcBorders>
              <w:top w:val="single" w:sz="4" w:space="0" w:color="auto"/>
              <w:left w:val="single" w:sz="4" w:space="0" w:color="auto"/>
              <w:bottom w:val="single" w:sz="4" w:space="0" w:color="auto"/>
              <w:right w:val="single" w:sz="4" w:space="0" w:color="auto"/>
            </w:tcBorders>
          </w:tcPr>
          <w:p w14:paraId="0BCA159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Nimmitabel</w:t>
            </w:r>
          </w:p>
        </w:tc>
        <w:tc>
          <w:tcPr>
            <w:tcW w:w="1179" w:type="dxa"/>
            <w:tcBorders>
              <w:top w:val="single" w:sz="4" w:space="0" w:color="auto"/>
              <w:left w:val="single" w:sz="4" w:space="0" w:color="auto"/>
              <w:bottom w:val="single" w:sz="4" w:space="0" w:color="auto"/>
              <w:right w:val="single" w:sz="4" w:space="0" w:color="auto"/>
            </w:tcBorders>
          </w:tcPr>
          <w:p w14:paraId="62AAB0D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NML</w:t>
            </w:r>
          </w:p>
        </w:tc>
        <w:tc>
          <w:tcPr>
            <w:tcW w:w="1180" w:type="dxa"/>
            <w:tcBorders>
              <w:top w:val="single" w:sz="4" w:space="0" w:color="auto"/>
              <w:left w:val="single" w:sz="4" w:space="0" w:color="auto"/>
              <w:bottom w:val="single" w:sz="4" w:space="0" w:color="auto"/>
              <w:right w:val="single" w:sz="4" w:space="0" w:color="auto"/>
            </w:tcBorders>
          </w:tcPr>
          <w:p w14:paraId="494F45C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704</w:t>
            </w:r>
          </w:p>
        </w:tc>
        <w:tc>
          <w:tcPr>
            <w:tcW w:w="803" w:type="dxa"/>
            <w:tcBorders>
              <w:right w:val="single" w:sz="4" w:space="0" w:color="auto"/>
            </w:tcBorders>
          </w:tcPr>
          <w:p w14:paraId="0133DD8D"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DC714E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Pioneer Bay </w:t>
            </w:r>
          </w:p>
        </w:tc>
        <w:tc>
          <w:tcPr>
            <w:tcW w:w="1180" w:type="dxa"/>
            <w:tcBorders>
              <w:top w:val="single" w:sz="4" w:space="0" w:color="auto"/>
              <w:left w:val="single" w:sz="4" w:space="0" w:color="auto"/>
              <w:bottom w:val="single" w:sz="4" w:space="0" w:color="auto"/>
              <w:right w:val="single" w:sz="4" w:space="0" w:color="auto"/>
            </w:tcBorders>
          </w:tcPr>
          <w:p w14:paraId="197ADCD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PBY </w:t>
            </w:r>
          </w:p>
        </w:tc>
        <w:tc>
          <w:tcPr>
            <w:tcW w:w="1180" w:type="dxa"/>
            <w:tcBorders>
              <w:top w:val="single" w:sz="4" w:space="0" w:color="auto"/>
              <w:left w:val="single" w:sz="4" w:space="0" w:color="auto"/>
              <w:bottom w:val="single" w:sz="4" w:space="0" w:color="auto"/>
              <w:right w:val="single" w:sz="4" w:space="0" w:color="auto"/>
            </w:tcBorders>
          </w:tcPr>
          <w:p w14:paraId="1976ABA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94 </w:t>
            </w:r>
          </w:p>
        </w:tc>
      </w:tr>
      <w:tr w:rsidR="00985E40" w:rsidRPr="00ED234B" w14:paraId="333FC225"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5496DE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Noorat </w:t>
            </w:r>
          </w:p>
        </w:tc>
        <w:tc>
          <w:tcPr>
            <w:tcW w:w="1179" w:type="dxa"/>
            <w:tcBorders>
              <w:top w:val="single" w:sz="4" w:space="0" w:color="auto"/>
              <w:left w:val="single" w:sz="4" w:space="0" w:color="auto"/>
              <w:bottom w:val="single" w:sz="4" w:space="0" w:color="auto"/>
              <w:right w:val="single" w:sz="4" w:space="0" w:color="auto"/>
            </w:tcBorders>
            <w:hideMark/>
          </w:tcPr>
          <w:p w14:paraId="4D0B42C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NAT </w:t>
            </w:r>
          </w:p>
        </w:tc>
        <w:tc>
          <w:tcPr>
            <w:tcW w:w="1180" w:type="dxa"/>
            <w:tcBorders>
              <w:top w:val="single" w:sz="4" w:space="0" w:color="auto"/>
              <w:left w:val="single" w:sz="4" w:space="0" w:color="auto"/>
              <w:bottom w:val="single" w:sz="4" w:space="0" w:color="auto"/>
              <w:right w:val="single" w:sz="4" w:space="0" w:color="auto"/>
            </w:tcBorders>
            <w:hideMark/>
          </w:tcPr>
          <w:p w14:paraId="440D23F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227 </w:t>
            </w:r>
          </w:p>
        </w:tc>
        <w:tc>
          <w:tcPr>
            <w:tcW w:w="803" w:type="dxa"/>
            <w:tcBorders>
              <w:right w:val="single" w:sz="4" w:space="0" w:color="auto"/>
            </w:tcBorders>
          </w:tcPr>
          <w:p w14:paraId="472A38AA"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9CC9B7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Point Roadknight </w:t>
            </w:r>
          </w:p>
        </w:tc>
        <w:tc>
          <w:tcPr>
            <w:tcW w:w="1180" w:type="dxa"/>
            <w:tcBorders>
              <w:top w:val="single" w:sz="4" w:space="0" w:color="auto"/>
              <w:left w:val="single" w:sz="4" w:space="0" w:color="auto"/>
              <w:bottom w:val="single" w:sz="4" w:space="0" w:color="auto"/>
              <w:right w:val="single" w:sz="4" w:space="0" w:color="auto"/>
            </w:tcBorders>
          </w:tcPr>
          <w:p w14:paraId="7975DA0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PTN </w:t>
            </w:r>
          </w:p>
        </w:tc>
        <w:tc>
          <w:tcPr>
            <w:tcW w:w="1180" w:type="dxa"/>
            <w:tcBorders>
              <w:top w:val="single" w:sz="4" w:space="0" w:color="auto"/>
              <w:left w:val="single" w:sz="4" w:space="0" w:color="auto"/>
              <w:bottom w:val="single" w:sz="4" w:space="0" w:color="auto"/>
              <w:right w:val="single" w:sz="4" w:space="0" w:color="auto"/>
            </w:tcBorders>
          </w:tcPr>
          <w:p w14:paraId="393B4E8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129 </w:t>
            </w:r>
          </w:p>
        </w:tc>
      </w:tr>
      <w:tr w:rsidR="00985E40" w:rsidRPr="00ED234B" w14:paraId="39192BD9"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007D50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North Geelong </w:t>
            </w:r>
          </w:p>
        </w:tc>
        <w:tc>
          <w:tcPr>
            <w:tcW w:w="1179" w:type="dxa"/>
            <w:tcBorders>
              <w:top w:val="single" w:sz="4" w:space="0" w:color="auto"/>
              <w:left w:val="single" w:sz="4" w:space="0" w:color="auto"/>
              <w:bottom w:val="single" w:sz="4" w:space="0" w:color="auto"/>
              <w:right w:val="single" w:sz="4" w:space="0" w:color="auto"/>
            </w:tcBorders>
            <w:hideMark/>
          </w:tcPr>
          <w:p w14:paraId="3783D08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NOG </w:t>
            </w:r>
          </w:p>
        </w:tc>
        <w:tc>
          <w:tcPr>
            <w:tcW w:w="1180" w:type="dxa"/>
            <w:tcBorders>
              <w:top w:val="single" w:sz="4" w:space="0" w:color="auto"/>
              <w:left w:val="single" w:sz="4" w:space="0" w:color="auto"/>
              <w:bottom w:val="single" w:sz="4" w:space="0" w:color="auto"/>
              <w:right w:val="single" w:sz="4" w:space="0" w:color="auto"/>
            </w:tcBorders>
            <w:hideMark/>
          </w:tcPr>
          <w:p w14:paraId="56E4596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70 </w:t>
            </w:r>
          </w:p>
        </w:tc>
        <w:tc>
          <w:tcPr>
            <w:tcW w:w="803" w:type="dxa"/>
            <w:tcBorders>
              <w:right w:val="single" w:sz="4" w:space="0" w:color="auto"/>
            </w:tcBorders>
          </w:tcPr>
          <w:p w14:paraId="1145EC3B"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2844EE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Pomonal </w:t>
            </w:r>
          </w:p>
        </w:tc>
        <w:tc>
          <w:tcPr>
            <w:tcW w:w="1180" w:type="dxa"/>
            <w:tcBorders>
              <w:top w:val="single" w:sz="4" w:space="0" w:color="auto"/>
              <w:left w:val="single" w:sz="4" w:space="0" w:color="auto"/>
              <w:bottom w:val="single" w:sz="4" w:space="0" w:color="auto"/>
              <w:right w:val="single" w:sz="4" w:space="0" w:color="auto"/>
            </w:tcBorders>
          </w:tcPr>
          <w:p w14:paraId="68D4BC7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POM </w:t>
            </w:r>
          </w:p>
        </w:tc>
        <w:tc>
          <w:tcPr>
            <w:tcW w:w="1180" w:type="dxa"/>
            <w:tcBorders>
              <w:top w:val="single" w:sz="4" w:space="0" w:color="auto"/>
              <w:left w:val="single" w:sz="4" w:space="0" w:color="auto"/>
              <w:bottom w:val="single" w:sz="4" w:space="0" w:color="auto"/>
              <w:right w:val="single" w:sz="4" w:space="0" w:color="auto"/>
            </w:tcBorders>
          </w:tcPr>
          <w:p w14:paraId="444F811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246 </w:t>
            </w:r>
          </w:p>
        </w:tc>
      </w:tr>
      <w:tr w:rsidR="00985E40" w:rsidRPr="00ED234B" w14:paraId="1E0E6AD9"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15B3F66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North Melbourne </w:t>
            </w:r>
          </w:p>
        </w:tc>
        <w:tc>
          <w:tcPr>
            <w:tcW w:w="1179" w:type="dxa"/>
            <w:tcBorders>
              <w:top w:val="single" w:sz="4" w:space="0" w:color="auto"/>
              <w:left w:val="single" w:sz="4" w:space="0" w:color="auto"/>
              <w:bottom w:val="single" w:sz="4" w:space="0" w:color="auto"/>
              <w:right w:val="single" w:sz="4" w:space="0" w:color="auto"/>
            </w:tcBorders>
            <w:hideMark/>
          </w:tcPr>
          <w:p w14:paraId="3400ADB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NMB </w:t>
            </w:r>
          </w:p>
        </w:tc>
        <w:tc>
          <w:tcPr>
            <w:tcW w:w="1180" w:type="dxa"/>
            <w:tcBorders>
              <w:top w:val="single" w:sz="4" w:space="0" w:color="auto"/>
              <w:left w:val="single" w:sz="4" w:space="0" w:color="auto"/>
              <w:bottom w:val="single" w:sz="4" w:space="0" w:color="auto"/>
              <w:right w:val="single" w:sz="4" w:space="0" w:color="auto"/>
            </w:tcBorders>
            <w:hideMark/>
          </w:tcPr>
          <w:p w14:paraId="1914958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0 </w:t>
            </w:r>
          </w:p>
        </w:tc>
        <w:tc>
          <w:tcPr>
            <w:tcW w:w="803" w:type="dxa"/>
            <w:tcBorders>
              <w:right w:val="single" w:sz="4" w:space="0" w:color="auto"/>
            </w:tcBorders>
          </w:tcPr>
          <w:p w14:paraId="45B92C4B"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BE5015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Porepunkah </w:t>
            </w:r>
          </w:p>
        </w:tc>
        <w:tc>
          <w:tcPr>
            <w:tcW w:w="1180" w:type="dxa"/>
            <w:tcBorders>
              <w:top w:val="single" w:sz="4" w:space="0" w:color="auto"/>
              <w:left w:val="single" w:sz="4" w:space="0" w:color="auto"/>
              <w:bottom w:val="single" w:sz="4" w:space="0" w:color="auto"/>
              <w:right w:val="single" w:sz="4" w:space="0" w:color="auto"/>
            </w:tcBorders>
          </w:tcPr>
          <w:p w14:paraId="4B70C35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PPK </w:t>
            </w:r>
          </w:p>
        </w:tc>
        <w:tc>
          <w:tcPr>
            <w:tcW w:w="1180" w:type="dxa"/>
            <w:tcBorders>
              <w:top w:val="single" w:sz="4" w:space="0" w:color="auto"/>
              <w:left w:val="single" w:sz="4" w:space="0" w:color="auto"/>
              <w:bottom w:val="single" w:sz="4" w:space="0" w:color="auto"/>
              <w:right w:val="single" w:sz="4" w:space="0" w:color="auto"/>
            </w:tcBorders>
          </w:tcPr>
          <w:p w14:paraId="4001BF2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314 </w:t>
            </w:r>
          </w:p>
        </w:tc>
      </w:tr>
      <w:tr w:rsidR="00985E40" w:rsidRPr="00ED234B" w14:paraId="7AD81BD0"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2A25C51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North Shore </w:t>
            </w:r>
          </w:p>
        </w:tc>
        <w:tc>
          <w:tcPr>
            <w:tcW w:w="1179" w:type="dxa"/>
            <w:tcBorders>
              <w:top w:val="single" w:sz="4" w:space="0" w:color="auto"/>
              <w:left w:val="single" w:sz="4" w:space="0" w:color="auto"/>
              <w:bottom w:val="single" w:sz="4" w:space="0" w:color="auto"/>
              <w:right w:val="single" w:sz="4" w:space="0" w:color="auto"/>
            </w:tcBorders>
            <w:hideMark/>
          </w:tcPr>
          <w:p w14:paraId="060727C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NOS </w:t>
            </w:r>
          </w:p>
        </w:tc>
        <w:tc>
          <w:tcPr>
            <w:tcW w:w="1180" w:type="dxa"/>
            <w:tcBorders>
              <w:top w:val="single" w:sz="4" w:space="0" w:color="auto"/>
              <w:left w:val="single" w:sz="4" w:space="0" w:color="auto"/>
              <w:bottom w:val="single" w:sz="4" w:space="0" w:color="auto"/>
              <w:right w:val="single" w:sz="4" w:space="0" w:color="auto"/>
            </w:tcBorders>
            <w:hideMark/>
          </w:tcPr>
          <w:p w14:paraId="5B8CB82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67 </w:t>
            </w:r>
          </w:p>
        </w:tc>
        <w:tc>
          <w:tcPr>
            <w:tcW w:w="803" w:type="dxa"/>
            <w:tcBorders>
              <w:right w:val="single" w:sz="4" w:space="0" w:color="auto"/>
            </w:tcBorders>
          </w:tcPr>
          <w:p w14:paraId="4081B457"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AF0575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Port Campbell </w:t>
            </w:r>
          </w:p>
        </w:tc>
        <w:tc>
          <w:tcPr>
            <w:tcW w:w="1180" w:type="dxa"/>
            <w:tcBorders>
              <w:top w:val="single" w:sz="4" w:space="0" w:color="auto"/>
              <w:left w:val="single" w:sz="4" w:space="0" w:color="auto"/>
              <w:bottom w:val="single" w:sz="4" w:space="0" w:color="auto"/>
              <w:right w:val="single" w:sz="4" w:space="0" w:color="auto"/>
            </w:tcBorders>
          </w:tcPr>
          <w:p w14:paraId="015316A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PTL </w:t>
            </w:r>
          </w:p>
        </w:tc>
        <w:tc>
          <w:tcPr>
            <w:tcW w:w="1180" w:type="dxa"/>
            <w:tcBorders>
              <w:top w:val="single" w:sz="4" w:space="0" w:color="auto"/>
              <w:left w:val="single" w:sz="4" w:space="0" w:color="auto"/>
              <w:bottom w:val="single" w:sz="4" w:space="0" w:color="auto"/>
              <w:right w:val="single" w:sz="4" w:space="0" w:color="auto"/>
            </w:tcBorders>
          </w:tcPr>
          <w:p w14:paraId="6B99803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319 </w:t>
            </w:r>
          </w:p>
        </w:tc>
      </w:tr>
      <w:tr w:rsidR="00985E40" w:rsidRPr="00ED234B" w14:paraId="4B9AEA9A"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4FAFE68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Nowa </w:t>
            </w:r>
          </w:p>
        </w:tc>
        <w:tc>
          <w:tcPr>
            <w:tcW w:w="1179" w:type="dxa"/>
            <w:tcBorders>
              <w:top w:val="single" w:sz="4" w:space="0" w:color="auto"/>
              <w:left w:val="single" w:sz="4" w:space="0" w:color="auto"/>
              <w:bottom w:val="single" w:sz="4" w:space="0" w:color="auto"/>
              <w:right w:val="single" w:sz="4" w:space="0" w:color="auto"/>
            </w:tcBorders>
            <w:hideMark/>
          </w:tcPr>
          <w:p w14:paraId="2A2BE5D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NWW </w:t>
            </w:r>
          </w:p>
        </w:tc>
        <w:tc>
          <w:tcPr>
            <w:tcW w:w="1180" w:type="dxa"/>
            <w:tcBorders>
              <w:top w:val="single" w:sz="4" w:space="0" w:color="auto"/>
              <w:left w:val="single" w:sz="4" w:space="0" w:color="auto"/>
              <w:bottom w:val="single" w:sz="4" w:space="0" w:color="auto"/>
              <w:right w:val="single" w:sz="4" w:space="0" w:color="auto"/>
            </w:tcBorders>
            <w:hideMark/>
          </w:tcPr>
          <w:p w14:paraId="711E562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364 </w:t>
            </w:r>
          </w:p>
        </w:tc>
        <w:tc>
          <w:tcPr>
            <w:tcW w:w="803" w:type="dxa"/>
            <w:tcBorders>
              <w:right w:val="single" w:sz="4" w:space="0" w:color="auto"/>
            </w:tcBorders>
          </w:tcPr>
          <w:p w14:paraId="33DC1493"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D0E0F5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Port Fairy </w:t>
            </w:r>
          </w:p>
        </w:tc>
        <w:tc>
          <w:tcPr>
            <w:tcW w:w="1180" w:type="dxa"/>
            <w:tcBorders>
              <w:top w:val="single" w:sz="4" w:space="0" w:color="auto"/>
              <w:left w:val="single" w:sz="4" w:space="0" w:color="auto"/>
              <w:bottom w:val="single" w:sz="4" w:space="0" w:color="auto"/>
              <w:right w:val="single" w:sz="4" w:space="0" w:color="auto"/>
            </w:tcBorders>
          </w:tcPr>
          <w:p w14:paraId="3F7032F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PFY </w:t>
            </w:r>
          </w:p>
        </w:tc>
        <w:tc>
          <w:tcPr>
            <w:tcW w:w="1180" w:type="dxa"/>
            <w:tcBorders>
              <w:top w:val="single" w:sz="4" w:space="0" w:color="auto"/>
              <w:left w:val="single" w:sz="4" w:space="0" w:color="auto"/>
              <w:bottom w:val="single" w:sz="4" w:space="0" w:color="auto"/>
              <w:right w:val="single" w:sz="4" w:space="0" w:color="auto"/>
            </w:tcBorders>
          </w:tcPr>
          <w:p w14:paraId="4E5FC87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300 </w:t>
            </w:r>
          </w:p>
        </w:tc>
      </w:tr>
      <w:tr w:rsidR="00985E40" w:rsidRPr="00ED234B" w14:paraId="09582EAC"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1127009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Nullawil </w:t>
            </w:r>
          </w:p>
        </w:tc>
        <w:tc>
          <w:tcPr>
            <w:tcW w:w="1179" w:type="dxa"/>
            <w:tcBorders>
              <w:top w:val="single" w:sz="4" w:space="0" w:color="auto"/>
              <w:left w:val="single" w:sz="4" w:space="0" w:color="auto"/>
              <w:bottom w:val="single" w:sz="4" w:space="0" w:color="auto"/>
              <w:right w:val="single" w:sz="4" w:space="0" w:color="auto"/>
            </w:tcBorders>
            <w:hideMark/>
          </w:tcPr>
          <w:p w14:paraId="204DA6B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NWL </w:t>
            </w:r>
          </w:p>
        </w:tc>
        <w:tc>
          <w:tcPr>
            <w:tcW w:w="1180" w:type="dxa"/>
            <w:tcBorders>
              <w:top w:val="single" w:sz="4" w:space="0" w:color="auto"/>
              <w:left w:val="single" w:sz="4" w:space="0" w:color="auto"/>
              <w:bottom w:val="single" w:sz="4" w:space="0" w:color="auto"/>
              <w:right w:val="single" w:sz="4" w:space="0" w:color="auto"/>
            </w:tcBorders>
            <w:hideMark/>
          </w:tcPr>
          <w:p w14:paraId="5E01DE3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333 </w:t>
            </w:r>
          </w:p>
        </w:tc>
        <w:tc>
          <w:tcPr>
            <w:tcW w:w="803" w:type="dxa"/>
            <w:tcBorders>
              <w:right w:val="single" w:sz="4" w:space="0" w:color="auto"/>
            </w:tcBorders>
          </w:tcPr>
          <w:p w14:paraId="08B61FF3"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DF4637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Portland </w:t>
            </w:r>
          </w:p>
        </w:tc>
        <w:tc>
          <w:tcPr>
            <w:tcW w:w="1180" w:type="dxa"/>
            <w:tcBorders>
              <w:top w:val="single" w:sz="4" w:space="0" w:color="auto"/>
              <w:left w:val="single" w:sz="4" w:space="0" w:color="auto"/>
              <w:bottom w:val="single" w:sz="4" w:space="0" w:color="auto"/>
              <w:right w:val="single" w:sz="4" w:space="0" w:color="auto"/>
            </w:tcBorders>
          </w:tcPr>
          <w:p w14:paraId="3398192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PTJ </w:t>
            </w:r>
          </w:p>
        </w:tc>
        <w:tc>
          <w:tcPr>
            <w:tcW w:w="1180" w:type="dxa"/>
            <w:tcBorders>
              <w:top w:val="single" w:sz="4" w:space="0" w:color="auto"/>
              <w:left w:val="single" w:sz="4" w:space="0" w:color="auto"/>
              <w:bottom w:val="single" w:sz="4" w:space="0" w:color="auto"/>
              <w:right w:val="single" w:sz="4" w:space="0" w:color="auto"/>
            </w:tcBorders>
          </w:tcPr>
          <w:p w14:paraId="6D08E57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373 </w:t>
            </w:r>
          </w:p>
        </w:tc>
      </w:tr>
      <w:tr w:rsidR="00985E40" w:rsidRPr="00ED234B" w14:paraId="64A3952F"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17033C8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Numurkah </w:t>
            </w:r>
          </w:p>
        </w:tc>
        <w:tc>
          <w:tcPr>
            <w:tcW w:w="1179" w:type="dxa"/>
            <w:tcBorders>
              <w:top w:val="single" w:sz="4" w:space="0" w:color="auto"/>
              <w:left w:val="single" w:sz="4" w:space="0" w:color="auto"/>
              <w:bottom w:val="single" w:sz="4" w:space="0" w:color="auto"/>
              <w:right w:val="single" w:sz="4" w:space="0" w:color="auto"/>
            </w:tcBorders>
            <w:hideMark/>
          </w:tcPr>
          <w:p w14:paraId="7236AC4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NUH </w:t>
            </w:r>
          </w:p>
        </w:tc>
        <w:tc>
          <w:tcPr>
            <w:tcW w:w="1180" w:type="dxa"/>
            <w:tcBorders>
              <w:top w:val="single" w:sz="4" w:space="0" w:color="auto"/>
              <w:left w:val="single" w:sz="4" w:space="0" w:color="auto"/>
              <w:bottom w:val="single" w:sz="4" w:space="0" w:color="auto"/>
              <w:right w:val="single" w:sz="4" w:space="0" w:color="auto"/>
            </w:tcBorders>
            <w:hideMark/>
          </w:tcPr>
          <w:p w14:paraId="367D50A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215 </w:t>
            </w:r>
          </w:p>
        </w:tc>
        <w:tc>
          <w:tcPr>
            <w:tcW w:w="803" w:type="dxa"/>
            <w:tcBorders>
              <w:right w:val="single" w:sz="4" w:space="0" w:color="auto"/>
            </w:tcBorders>
          </w:tcPr>
          <w:p w14:paraId="008BFD8C"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58AA66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Princetown T/O </w:t>
            </w:r>
          </w:p>
        </w:tc>
        <w:tc>
          <w:tcPr>
            <w:tcW w:w="1180" w:type="dxa"/>
            <w:tcBorders>
              <w:top w:val="single" w:sz="4" w:space="0" w:color="auto"/>
              <w:left w:val="single" w:sz="4" w:space="0" w:color="auto"/>
              <w:bottom w:val="single" w:sz="4" w:space="0" w:color="auto"/>
              <w:right w:val="single" w:sz="4" w:space="0" w:color="auto"/>
            </w:tcBorders>
          </w:tcPr>
          <w:p w14:paraId="031E55E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PWN </w:t>
            </w:r>
          </w:p>
        </w:tc>
        <w:tc>
          <w:tcPr>
            <w:tcW w:w="1180" w:type="dxa"/>
            <w:tcBorders>
              <w:top w:val="single" w:sz="4" w:space="0" w:color="auto"/>
              <w:left w:val="single" w:sz="4" w:space="0" w:color="auto"/>
              <w:bottom w:val="single" w:sz="4" w:space="0" w:color="auto"/>
              <w:right w:val="single" w:sz="4" w:space="0" w:color="auto"/>
            </w:tcBorders>
          </w:tcPr>
          <w:p w14:paraId="3DD30CE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301 </w:t>
            </w:r>
          </w:p>
        </w:tc>
      </w:tr>
      <w:tr w:rsidR="00985E40" w:rsidRPr="00ED234B" w14:paraId="4B01B45D"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29F244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Nunawading </w:t>
            </w:r>
          </w:p>
        </w:tc>
        <w:tc>
          <w:tcPr>
            <w:tcW w:w="1179" w:type="dxa"/>
            <w:tcBorders>
              <w:top w:val="single" w:sz="4" w:space="0" w:color="auto"/>
              <w:left w:val="single" w:sz="4" w:space="0" w:color="auto"/>
              <w:bottom w:val="single" w:sz="4" w:space="0" w:color="auto"/>
              <w:right w:val="single" w:sz="4" w:space="0" w:color="auto"/>
            </w:tcBorders>
            <w:hideMark/>
          </w:tcPr>
          <w:p w14:paraId="5E3EDF4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NWG </w:t>
            </w:r>
          </w:p>
        </w:tc>
        <w:tc>
          <w:tcPr>
            <w:tcW w:w="1180" w:type="dxa"/>
            <w:tcBorders>
              <w:top w:val="single" w:sz="4" w:space="0" w:color="auto"/>
              <w:left w:val="single" w:sz="4" w:space="0" w:color="auto"/>
              <w:bottom w:val="single" w:sz="4" w:space="0" w:color="auto"/>
              <w:right w:val="single" w:sz="4" w:space="0" w:color="auto"/>
            </w:tcBorders>
            <w:hideMark/>
          </w:tcPr>
          <w:p w14:paraId="2D09796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c>
          <w:tcPr>
            <w:tcW w:w="803" w:type="dxa"/>
            <w:tcBorders>
              <w:right w:val="single" w:sz="4" w:space="0" w:color="auto"/>
            </w:tcBorders>
          </w:tcPr>
          <w:p w14:paraId="5F82EB29"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C846B1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Puckapunyal </w:t>
            </w:r>
          </w:p>
        </w:tc>
        <w:tc>
          <w:tcPr>
            <w:tcW w:w="1180" w:type="dxa"/>
            <w:tcBorders>
              <w:top w:val="single" w:sz="4" w:space="0" w:color="auto"/>
              <w:left w:val="single" w:sz="4" w:space="0" w:color="auto"/>
              <w:bottom w:val="single" w:sz="4" w:space="0" w:color="auto"/>
              <w:right w:val="single" w:sz="4" w:space="0" w:color="auto"/>
            </w:tcBorders>
          </w:tcPr>
          <w:p w14:paraId="3F0C6FF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PUK </w:t>
            </w:r>
          </w:p>
        </w:tc>
        <w:tc>
          <w:tcPr>
            <w:tcW w:w="1180" w:type="dxa"/>
            <w:tcBorders>
              <w:top w:val="single" w:sz="4" w:space="0" w:color="auto"/>
              <w:left w:val="single" w:sz="4" w:space="0" w:color="auto"/>
              <w:bottom w:val="single" w:sz="4" w:space="0" w:color="auto"/>
              <w:right w:val="single" w:sz="4" w:space="0" w:color="auto"/>
            </w:tcBorders>
          </w:tcPr>
          <w:p w14:paraId="5B2F920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109 </w:t>
            </w:r>
          </w:p>
        </w:tc>
      </w:tr>
      <w:tr w:rsidR="00985E40" w:rsidRPr="00ED234B" w14:paraId="727C9E12" w14:textId="77777777" w:rsidTr="00FB0258">
        <w:tc>
          <w:tcPr>
            <w:tcW w:w="1800" w:type="dxa"/>
            <w:tcBorders>
              <w:top w:val="single" w:sz="4" w:space="0" w:color="auto"/>
              <w:left w:val="single" w:sz="4" w:space="0" w:color="auto"/>
              <w:bottom w:val="single" w:sz="4" w:space="0" w:color="auto"/>
              <w:right w:val="single" w:sz="4" w:space="0" w:color="auto"/>
            </w:tcBorders>
          </w:tcPr>
          <w:p w14:paraId="1B7138D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Nyah</w:t>
            </w:r>
          </w:p>
        </w:tc>
        <w:tc>
          <w:tcPr>
            <w:tcW w:w="1179" w:type="dxa"/>
            <w:tcBorders>
              <w:top w:val="single" w:sz="4" w:space="0" w:color="auto"/>
              <w:left w:val="single" w:sz="4" w:space="0" w:color="auto"/>
              <w:bottom w:val="single" w:sz="4" w:space="0" w:color="auto"/>
              <w:right w:val="single" w:sz="4" w:space="0" w:color="auto"/>
            </w:tcBorders>
          </w:tcPr>
          <w:p w14:paraId="619F516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NYH</w:t>
            </w:r>
          </w:p>
        </w:tc>
        <w:tc>
          <w:tcPr>
            <w:tcW w:w="1180" w:type="dxa"/>
            <w:tcBorders>
              <w:top w:val="single" w:sz="4" w:space="0" w:color="auto"/>
              <w:left w:val="single" w:sz="4" w:space="0" w:color="auto"/>
              <w:bottom w:val="single" w:sz="4" w:space="0" w:color="auto"/>
              <w:right w:val="single" w:sz="4" w:space="0" w:color="auto"/>
            </w:tcBorders>
          </w:tcPr>
          <w:p w14:paraId="38028B1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373</w:t>
            </w:r>
          </w:p>
        </w:tc>
        <w:tc>
          <w:tcPr>
            <w:tcW w:w="803" w:type="dxa"/>
            <w:tcBorders>
              <w:right w:val="single" w:sz="4" w:space="0" w:color="auto"/>
            </w:tcBorders>
          </w:tcPr>
          <w:p w14:paraId="549F1E24"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7541FA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Pyalong </w:t>
            </w:r>
          </w:p>
        </w:tc>
        <w:tc>
          <w:tcPr>
            <w:tcW w:w="1180" w:type="dxa"/>
            <w:tcBorders>
              <w:top w:val="single" w:sz="4" w:space="0" w:color="auto"/>
              <w:left w:val="single" w:sz="4" w:space="0" w:color="auto"/>
              <w:bottom w:val="single" w:sz="4" w:space="0" w:color="auto"/>
              <w:right w:val="single" w:sz="4" w:space="0" w:color="auto"/>
            </w:tcBorders>
          </w:tcPr>
          <w:p w14:paraId="714FE61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PYG </w:t>
            </w:r>
          </w:p>
        </w:tc>
        <w:tc>
          <w:tcPr>
            <w:tcW w:w="1180" w:type="dxa"/>
            <w:tcBorders>
              <w:top w:val="single" w:sz="4" w:space="0" w:color="auto"/>
              <w:left w:val="single" w:sz="4" w:space="0" w:color="auto"/>
              <w:bottom w:val="single" w:sz="4" w:space="0" w:color="auto"/>
              <w:right w:val="single" w:sz="4" w:space="0" w:color="auto"/>
            </w:tcBorders>
          </w:tcPr>
          <w:p w14:paraId="213B140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87 </w:t>
            </w:r>
          </w:p>
        </w:tc>
      </w:tr>
      <w:tr w:rsidR="00985E40" w:rsidRPr="00ED234B" w14:paraId="35B5E46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1C8FB9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Nyora </w:t>
            </w:r>
          </w:p>
        </w:tc>
        <w:tc>
          <w:tcPr>
            <w:tcW w:w="1179" w:type="dxa"/>
            <w:tcBorders>
              <w:top w:val="single" w:sz="4" w:space="0" w:color="auto"/>
              <w:left w:val="single" w:sz="4" w:space="0" w:color="auto"/>
              <w:bottom w:val="single" w:sz="4" w:space="0" w:color="auto"/>
              <w:right w:val="single" w:sz="4" w:space="0" w:color="auto"/>
            </w:tcBorders>
            <w:hideMark/>
          </w:tcPr>
          <w:p w14:paraId="0668D52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NYA </w:t>
            </w:r>
          </w:p>
        </w:tc>
        <w:tc>
          <w:tcPr>
            <w:tcW w:w="1180" w:type="dxa"/>
            <w:tcBorders>
              <w:top w:val="single" w:sz="4" w:space="0" w:color="auto"/>
              <w:left w:val="single" w:sz="4" w:space="0" w:color="auto"/>
              <w:bottom w:val="single" w:sz="4" w:space="0" w:color="auto"/>
              <w:right w:val="single" w:sz="4" w:space="0" w:color="auto"/>
            </w:tcBorders>
            <w:hideMark/>
          </w:tcPr>
          <w:p w14:paraId="7EC6185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90 </w:t>
            </w:r>
          </w:p>
        </w:tc>
        <w:tc>
          <w:tcPr>
            <w:tcW w:w="803" w:type="dxa"/>
            <w:tcBorders>
              <w:right w:val="single" w:sz="4" w:space="0" w:color="auto"/>
            </w:tcBorders>
          </w:tcPr>
          <w:p w14:paraId="10A01C38"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96751C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Pyramid </w:t>
            </w:r>
          </w:p>
        </w:tc>
        <w:tc>
          <w:tcPr>
            <w:tcW w:w="1180" w:type="dxa"/>
            <w:tcBorders>
              <w:top w:val="single" w:sz="4" w:space="0" w:color="auto"/>
              <w:left w:val="single" w:sz="4" w:space="0" w:color="auto"/>
              <w:bottom w:val="single" w:sz="4" w:space="0" w:color="auto"/>
              <w:right w:val="single" w:sz="4" w:space="0" w:color="auto"/>
            </w:tcBorders>
          </w:tcPr>
          <w:p w14:paraId="3BB848E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PYD </w:t>
            </w:r>
          </w:p>
        </w:tc>
        <w:tc>
          <w:tcPr>
            <w:tcW w:w="1180" w:type="dxa"/>
            <w:tcBorders>
              <w:top w:val="single" w:sz="4" w:space="0" w:color="auto"/>
              <w:left w:val="single" w:sz="4" w:space="0" w:color="auto"/>
              <w:bottom w:val="single" w:sz="4" w:space="0" w:color="auto"/>
              <w:right w:val="single" w:sz="4" w:space="0" w:color="auto"/>
            </w:tcBorders>
          </w:tcPr>
          <w:p w14:paraId="27D1C66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249 </w:t>
            </w:r>
          </w:p>
        </w:tc>
      </w:tr>
      <w:tr w:rsidR="00985E40" w:rsidRPr="00ED234B" w14:paraId="2C79159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1E08A5C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Orbost </w:t>
            </w:r>
          </w:p>
        </w:tc>
        <w:tc>
          <w:tcPr>
            <w:tcW w:w="1179" w:type="dxa"/>
            <w:tcBorders>
              <w:top w:val="single" w:sz="4" w:space="0" w:color="auto"/>
              <w:left w:val="single" w:sz="4" w:space="0" w:color="auto"/>
              <w:bottom w:val="single" w:sz="4" w:space="0" w:color="auto"/>
              <w:right w:val="single" w:sz="4" w:space="0" w:color="auto"/>
            </w:tcBorders>
            <w:hideMark/>
          </w:tcPr>
          <w:p w14:paraId="4CCC930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OBT </w:t>
            </w:r>
          </w:p>
        </w:tc>
        <w:tc>
          <w:tcPr>
            <w:tcW w:w="1180" w:type="dxa"/>
            <w:tcBorders>
              <w:top w:val="single" w:sz="4" w:space="0" w:color="auto"/>
              <w:left w:val="single" w:sz="4" w:space="0" w:color="auto"/>
              <w:bottom w:val="single" w:sz="4" w:space="0" w:color="auto"/>
              <w:right w:val="single" w:sz="4" w:space="0" w:color="auto"/>
            </w:tcBorders>
            <w:hideMark/>
          </w:tcPr>
          <w:p w14:paraId="5F30E47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420 </w:t>
            </w:r>
          </w:p>
        </w:tc>
        <w:tc>
          <w:tcPr>
            <w:tcW w:w="803" w:type="dxa"/>
            <w:tcBorders>
              <w:right w:val="single" w:sz="4" w:space="0" w:color="auto"/>
            </w:tcBorders>
          </w:tcPr>
          <w:p w14:paraId="71BA2F54"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EB691E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Quambatook </w:t>
            </w:r>
          </w:p>
        </w:tc>
        <w:tc>
          <w:tcPr>
            <w:tcW w:w="1180" w:type="dxa"/>
            <w:tcBorders>
              <w:top w:val="single" w:sz="4" w:space="0" w:color="auto"/>
              <w:left w:val="single" w:sz="4" w:space="0" w:color="auto"/>
              <w:bottom w:val="single" w:sz="4" w:space="0" w:color="auto"/>
              <w:right w:val="single" w:sz="4" w:space="0" w:color="auto"/>
            </w:tcBorders>
          </w:tcPr>
          <w:p w14:paraId="0D07B2B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QUK </w:t>
            </w:r>
          </w:p>
        </w:tc>
        <w:tc>
          <w:tcPr>
            <w:tcW w:w="1180" w:type="dxa"/>
            <w:tcBorders>
              <w:top w:val="single" w:sz="4" w:space="0" w:color="auto"/>
              <w:left w:val="single" w:sz="4" w:space="0" w:color="auto"/>
              <w:bottom w:val="single" w:sz="4" w:space="0" w:color="auto"/>
              <w:right w:val="single" w:sz="4" w:space="0" w:color="auto"/>
            </w:tcBorders>
          </w:tcPr>
          <w:p w14:paraId="7B5FFCF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307 </w:t>
            </w:r>
          </w:p>
        </w:tc>
      </w:tr>
      <w:tr w:rsidR="00985E40" w:rsidRPr="00ED234B" w14:paraId="30497E48"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C3EAED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Ouyen </w:t>
            </w:r>
          </w:p>
        </w:tc>
        <w:tc>
          <w:tcPr>
            <w:tcW w:w="1179" w:type="dxa"/>
            <w:tcBorders>
              <w:top w:val="single" w:sz="4" w:space="0" w:color="auto"/>
              <w:left w:val="single" w:sz="4" w:space="0" w:color="auto"/>
              <w:bottom w:val="single" w:sz="4" w:space="0" w:color="auto"/>
              <w:right w:val="single" w:sz="4" w:space="0" w:color="auto"/>
            </w:tcBorders>
            <w:hideMark/>
          </w:tcPr>
          <w:p w14:paraId="4BC6CF5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OYN </w:t>
            </w:r>
          </w:p>
        </w:tc>
        <w:tc>
          <w:tcPr>
            <w:tcW w:w="1180" w:type="dxa"/>
            <w:tcBorders>
              <w:top w:val="single" w:sz="4" w:space="0" w:color="auto"/>
              <w:left w:val="single" w:sz="4" w:space="0" w:color="auto"/>
              <w:bottom w:val="single" w:sz="4" w:space="0" w:color="auto"/>
              <w:right w:val="single" w:sz="4" w:space="0" w:color="auto"/>
            </w:tcBorders>
            <w:hideMark/>
          </w:tcPr>
          <w:p w14:paraId="250D16E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465 </w:t>
            </w:r>
          </w:p>
        </w:tc>
        <w:tc>
          <w:tcPr>
            <w:tcW w:w="803" w:type="dxa"/>
            <w:tcBorders>
              <w:right w:val="single" w:sz="4" w:space="0" w:color="auto"/>
            </w:tcBorders>
          </w:tcPr>
          <w:p w14:paraId="02342450"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561D1B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Raywood </w:t>
            </w:r>
          </w:p>
        </w:tc>
        <w:tc>
          <w:tcPr>
            <w:tcW w:w="1180" w:type="dxa"/>
            <w:tcBorders>
              <w:top w:val="single" w:sz="4" w:space="0" w:color="auto"/>
              <w:left w:val="single" w:sz="4" w:space="0" w:color="auto"/>
              <w:bottom w:val="single" w:sz="4" w:space="0" w:color="auto"/>
              <w:right w:val="single" w:sz="4" w:space="0" w:color="auto"/>
            </w:tcBorders>
          </w:tcPr>
          <w:p w14:paraId="34B79D0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ROD </w:t>
            </w:r>
          </w:p>
        </w:tc>
        <w:tc>
          <w:tcPr>
            <w:tcW w:w="1180" w:type="dxa"/>
            <w:tcBorders>
              <w:top w:val="single" w:sz="4" w:space="0" w:color="auto"/>
              <w:left w:val="single" w:sz="4" w:space="0" w:color="auto"/>
              <w:bottom w:val="single" w:sz="4" w:space="0" w:color="auto"/>
              <w:right w:val="single" w:sz="4" w:space="0" w:color="auto"/>
            </w:tcBorders>
          </w:tcPr>
          <w:p w14:paraId="0310A2F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192 </w:t>
            </w:r>
          </w:p>
        </w:tc>
      </w:tr>
      <w:tr w:rsidR="00985E40" w:rsidRPr="00ED234B" w14:paraId="22AA6682" w14:textId="77777777" w:rsidTr="00FB0258">
        <w:tc>
          <w:tcPr>
            <w:tcW w:w="1800" w:type="dxa"/>
            <w:tcBorders>
              <w:top w:val="single" w:sz="4" w:space="0" w:color="auto"/>
              <w:left w:val="single" w:sz="4" w:space="0" w:color="auto"/>
              <w:bottom w:val="single" w:sz="4" w:space="0" w:color="auto"/>
              <w:right w:val="single" w:sz="4" w:space="0" w:color="auto"/>
            </w:tcBorders>
          </w:tcPr>
          <w:p w14:paraId="0E7E56B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Oxley</w:t>
            </w:r>
          </w:p>
        </w:tc>
        <w:tc>
          <w:tcPr>
            <w:tcW w:w="1179" w:type="dxa"/>
            <w:tcBorders>
              <w:top w:val="single" w:sz="4" w:space="0" w:color="auto"/>
              <w:left w:val="single" w:sz="4" w:space="0" w:color="auto"/>
              <w:bottom w:val="single" w:sz="4" w:space="0" w:color="auto"/>
              <w:right w:val="single" w:sz="4" w:space="0" w:color="auto"/>
            </w:tcBorders>
          </w:tcPr>
          <w:p w14:paraId="1FD2858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OXL</w:t>
            </w:r>
          </w:p>
        </w:tc>
        <w:tc>
          <w:tcPr>
            <w:tcW w:w="1180" w:type="dxa"/>
            <w:tcBorders>
              <w:top w:val="single" w:sz="4" w:space="0" w:color="auto"/>
              <w:left w:val="single" w:sz="4" w:space="0" w:color="auto"/>
              <w:bottom w:val="single" w:sz="4" w:space="0" w:color="auto"/>
              <w:right w:val="single" w:sz="4" w:space="0" w:color="auto"/>
            </w:tcBorders>
          </w:tcPr>
          <w:p w14:paraId="6A5A337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247</w:t>
            </w:r>
          </w:p>
        </w:tc>
        <w:tc>
          <w:tcPr>
            <w:tcW w:w="803" w:type="dxa"/>
            <w:tcBorders>
              <w:right w:val="single" w:sz="4" w:space="0" w:color="auto"/>
            </w:tcBorders>
          </w:tcPr>
          <w:p w14:paraId="2175FDE8"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69A694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Redcliffs </w:t>
            </w:r>
          </w:p>
        </w:tc>
        <w:tc>
          <w:tcPr>
            <w:tcW w:w="1180" w:type="dxa"/>
            <w:tcBorders>
              <w:top w:val="single" w:sz="4" w:space="0" w:color="auto"/>
              <w:left w:val="single" w:sz="4" w:space="0" w:color="auto"/>
              <w:bottom w:val="single" w:sz="4" w:space="0" w:color="auto"/>
              <w:right w:val="single" w:sz="4" w:space="0" w:color="auto"/>
            </w:tcBorders>
          </w:tcPr>
          <w:p w14:paraId="2CC6756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RCF </w:t>
            </w:r>
          </w:p>
        </w:tc>
        <w:tc>
          <w:tcPr>
            <w:tcW w:w="1180" w:type="dxa"/>
            <w:tcBorders>
              <w:top w:val="single" w:sz="4" w:space="0" w:color="auto"/>
              <w:left w:val="single" w:sz="4" w:space="0" w:color="auto"/>
              <w:bottom w:val="single" w:sz="4" w:space="0" w:color="auto"/>
              <w:right w:val="single" w:sz="4" w:space="0" w:color="auto"/>
            </w:tcBorders>
          </w:tcPr>
          <w:p w14:paraId="5492E6B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551 </w:t>
            </w:r>
          </w:p>
        </w:tc>
      </w:tr>
      <w:tr w:rsidR="00985E40" w:rsidRPr="00ED234B" w14:paraId="707BCB8E"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E2B432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Pakenham </w:t>
            </w:r>
          </w:p>
        </w:tc>
        <w:tc>
          <w:tcPr>
            <w:tcW w:w="1179" w:type="dxa"/>
            <w:tcBorders>
              <w:top w:val="single" w:sz="4" w:space="0" w:color="auto"/>
              <w:left w:val="single" w:sz="4" w:space="0" w:color="auto"/>
              <w:bottom w:val="single" w:sz="4" w:space="0" w:color="auto"/>
              <w:right w:val="single" w:sz="4" w:space="0" w:color="auto"/>
            </w:tcBorders>
            <w:hideMark/>
          </w:tcPr>
          <w:p w14:paraId="5CBBCBF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PAM </w:t>
            </w:r>
          </w:p>
        </w:tc>
        <w:tc>
          <w:tcPr>
            <w:tcW w:w="1180" w:type="dxa"/>
            <w:tcBorders>
              <w:top w:val="single" w:sz="4" w:space="0" w:color="auto"/>
              <w:left w:val="single" w:sz="4" w:space="0" w:color="auto"/>
              <w:bottom w:val="single" w:sz="4" w:space="0" w:color="auto"/>
              <w:right w:val="single" w:sz="4" w:space="0" w:color="auto"/>
            </w:tcBorders>
            <w:hideMark/>
          </w:tcPr>
          <w:p w14:paraId="2B8BACC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c>
          <w:tcPr>
            <w:tcW w:w="803" w:type="dxa"/>
            <w:tcBorders>
              <w:right w:val="single" w:sz="4" w:space="0" w:color="auto"/>
            </w:tcBorders>
          </w:tcPr>
          <w:p w14:paraId="2870FC8E"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195A36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Rhyll </w:t>
            </w:r>
          </w:p>
        </w:tc>
        <w:tc>
          <w:tcPr>
            <w:tcW w:w="1180" w:type="dxa"/>
            <w:tcBorders>
              <w:top w:val="single" w:sz="4" w:space="0" w:color="auto"/>
              <w:left w:val="single" w:sz="4" w:space="0" w:color="auto"/>
              <w:bottom w:val="single" w:sz="4" w:space="0" w:color="auto"/>
              <w:right w:val="single" w:sz="4" w:space="0" w:color="auto"/>
            </w:tcBorders>
          </w:tcPr>
          <w:p w14:paraId="34A9D19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RTO </w:t>
            </w:r>
          </w:p>
        </w:tc>
        <w:tc>
          <w:tcPr>
            <w:tcW w:w="1180" w:type="dxa"/>
            <w:tcBorders>
              <w:top w:val="single" w:sz="4" w:space="0" w:color="auto"/>
              <w:left w:val="single" w:sz="4" w:space="0" w:color="auto"/>
              <w:bottom w:val="single" w:sz="4" w:space="0" w:color="auto"/>
              <w:right w:val="single" w:sz="4" w:space="0" w:color="auto"/>
            </w:tcBorders>
          </w:tcPr>
          <w:p w14:paraId="71DAC31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113 </w:t>
            </w:r>
          </w:p>
        </w:tc>
      </w:tr>
      <w:tr w:rsidR="00985E40" w:rsidRPr="00ED234B" w14:paraId="44293497" w14:textId="77777777" w:rsidTr="00FB0258">
        <w:tc>
          <w:tcPr>
            <w:tcW w:w="1800" w:type="dxa"/>
            <w:tcBorders>
              <w:top w:val="single" w:sz="4" w:space="0" w:color="auto"/>
              <w:left w:val="single" w:sz="4" w:space="0" w:color="auto"/>
              <w:bottom w:val="single" w:sz="4" w:space="0" w:color="auto"/>
              <w:right w:val="single" w:sz="4" w:space="0" w:color="auto"/>
            </w:tcBorders>
          </w:tcPr>
          <w:p w14:paraId="583D046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Pambula</w:t>
            </w:r>
          </w:p>
        </w:tc>
        <w:tc>
          <w:tcPr>
            <w:tcW w:w="1179" w:type="dxa"/>
            <w:tcBorders>
              <w:top w:val="single" w:sz="4" w:space="0" w:color="auto"/>
              <w:left w:val="single" w:sz="4" w:space="0" w:color="auto"/>
              <w:bottom w:val="single" w:sz="4" w:space="0" w:color="auto"/>
              <w:right w:val="single" w:sz="4" w:space="0" w:color="auto"/>
            </w:tcBorders>
          </w:tcPr>
          <w:p w14:paraId="37DE494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PMA</w:t>
            </w:r>
          </w:p>
        </w:tc>
        <w:tc>
          <w:tcPr>
            <w:tcW w:w="1180" w:type="dxa"/>
            <w:tcBorders>
              <w:top w:val="single" w:sz="4" w:space="0" w:color="auto"/>
              <w:left w:val="single" w:sz="4" w:space="0" w:color="auto"/>
              <w:bottom w:val="single" w:sz="4" w:space="0" w:color="auto"/>
              <w:right w:val="single" w:sz="4" w:space="0" w:color="auto"/>
            </w:tcBorders>
          </w:tcPr>
          <w:p w14:paraId="65ADA6D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643</w:t>
            </w:r>
          </w:p>
        </w:tc>
        <w:tc>
          <w:tcPr>
            <w:tcW w:w="803" w:type="dxa"/>
            <w:tcBorders>
              <w:right w:val="single" w:sz="4" w:space="0" w:color="auto"/>
            </w:tcBorders>
          </w:tcPr>
          <w:p w14:paraId="51E690F2"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553840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Richmond </w:t>
            </w:r>
          </w:p>
        </w:tc>
        <w:tc>
          <w:tcPr>
            <w:tcW w:w="1180" w:type="dxa"/>
            <w:tcBorders>
              <w:top w:val="single" w:sz="4" w:space="0" w:color="auto"/>
              <w:left w:val="single" w:sz="4" w:space="0" w:color="auto"/>
              <w:bottom w:val="single" w:sz="4" w:space="0" w:color="auto"/>
              <w:right w:val="single" w:sz="4" w:space="0" w:color="auto"/>
            </w:tcBorders>
          </w:tcPr>
          <w:p w14:paraId="3FFC106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RCH </w:t>
            </w:r>
          </w:p>
        </w:tc>
        <w:tc>
          <w:tcPr>
            <w:tcW w:w="1180" w:type="dxa"/>
            <w:tcBorders>
              <w:top w:val="single" w:sz="4" w:space="0" w:color="auto"/>
              <w:left w:val="single" w:sz="4" w:space="0" w:color="auto"/>
              <w:bottom w:val="single" w:sz="4" w:space="0" w:color="auto"/>
              <w:right w:val="single" w:sz="4" w:space="0" w:color="auto"/>
            </w:tcBorders>
          </w:tcPr>
          <w:p w14:paraId="440D0FF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0 </w:t>
            </w:r>
          </w:p>
        </w:tc>
      </w:tr>
      <w:tr w:rsidR="00985E40" w:rsidRPr="00ED234B" w14:paraId="511C849F" w14:textId="77777777" w:rsidTr="00FB0258">
        <w:tc>
          <w:tcPr>
            <w:tcW w:w="1800" w:type="dxa"/>
            <w:tcBorders>
              <w:top w:val="single" w:sz="4" w:space="0" w:color="auto"/>
              <w:left w:val="single" w:sz="4" w:space="0" w:color="auto"/>
              <w:bottom w:val="single" w:sz="4" w:space="0" w:color="auto"/>
              <w:right w:val="single" w:sz="4" w:space="0" w:color="auto"/>
            </w:tcBorders>
          </w:tcPr>
          <w:p w14:paraId="7BD36CD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Parilla</w:t>
            </w:r>
          </w:p>
        </w:tc>
        <w:tc>
          <w:tcPr>
            <w:tcW w:w="1179" w:type="dxa"/>
            <w:tcBorders>
              <w:top w:val="single" w:sz="4" w:space="0" w:color="auto"/>
              <w:left w:val="single" w:sz="4" w:space="0" w:color="auto"/>
              <w:bottom w:val="single" w:sz="4" w:space="0" w:color="auto"/>
              <w:right w:val="single" w:sz="4" w:space="0" w:color="auto"/>
            </w:tcBorders>
          </w:tcPr>
          <w:p w14:paraId="7903EBE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PRA</w:t>
            </w:r>
          </w:p>
        </w:tc>
        <w:tc>
          <w:tcPr>
            <w:tcW w:w="1180" w:type="dxa"/>
            <w:tcBorders>
              <w:top w:val="single" w:sz="4" w:space="0" w:color="auto"/>
              <w:left w:val="single" w:sz="4" w:space="0" w:color="auto"/>
              <w:bottom w:val="single" w:sz="4" w:space="0" w:color="auto"/>
              <w:right w:val="single" w:sz="4" w:space="0" w:color="auto"/>
            </w:tcBorders>
          </w:tcPr>
          <w:p w14:paraId="267D7E0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1030</w:t>
            </w:r>
          </w:p>
        </w:tc>
        <w:tc>
          <w:tcPr>
            <w:tcW w:w="803" w:type="dxa"/>
            <w:tcBorders>
              <w:right w:val="single" w:sz="4" w:space="0" w:color="auto"/>
            </w:tcBorders>
          </w:tcPr>
          <w:p w14:paraId="37593B59"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546868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Riddells Creek </w:t>
            </w:r>
          </w:p>
        </w:tc>
        <w:tc>
          <w:tcPr>
            <w:tcW w:w="1180" w:type="dxa"/>
            <w:tcBorders>
              <w:top w:val="single" w:sz="4" w:space="0" w:color="auto"/>
              <w:left w:val="single" w:sz="4" w:space="0" w:color="auto"/>
              <w:bottom w:val="single" w:sz="4" w:space="0" w:color="auto"/>
              <w:right w:val="single" w:sz="4" w:space="0" w:color="auto"/>
            </w:tcBorders>
          </w:tcPr>
          <w:p w14:paraId="2DA3773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RIK </w:t>
            </w:r>
          </w:p>
        </w:tc>
        <w:tc>
          <w:tcPr>
            <w:tcW w:w="1180" w:type="dxa"/>
            <w:tcBorders>
              <w:top w:val="single" w:sz="4" w:space="0" w:color="auto"/>
              <w:left w:val="single" w:sz="4" w:space="0" w:color="auto"/>
              <w:bottom w:val="single" w:sz="4" w:space="0" w:color="auto"/>
              <w:right w:val="single" w:sz="4" w:space="0" w:color="auto"/>
            </w:tcBorders>
          </w:tcPr>
          <w:p w14:paraId="7320EC7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r>
    </w:tbl>
    <w:p w14:paraId="4E18971C" w14:textId="77777777" w:rsidR="00985E40" w:rsidRPr="00ED234B" w:rsidRDefault="00985E40" w:rsidP="00985E40">
      <w:pPr>
        <w:rPr>
          <w:rFonts w:ascii="Times New Roman" w:hAnsi="Times New Roman" w:cs="Times New Roman"/>
          <w:sz w:val="20"/>
          <w:szCs w:val="20"/>
        </w:rPr>
      </w:pPr>
    </w:p>
    <w:p w14:paraId="2069F4BA" w14:textId="77777777" w:rsidR="00985E40" w:rsidRPr="00ED234B" w:rsidRDefault="00985E40" w:rsidP="00985E40">
      <w:pPr>
        <w:rPr>
          <w:rFonts w:ascii="Times New Roman" w:hAnsi="Times New Roman" w:cs="Times New Roman"/>
          <w:sz w:val="20"/>
          <w:szCs w:val="20"/>
        </w:rPr>
      </w:pPr>
      <w:r w:rsidRPr="00ED234B">
        <w:rPr>
          <w:rFonts w:ascii="Times New Roman" w:hAnsi="Times New Roman" w:cs="Times New Roman"/>
          <w:sz w:val="20"/>
          <w:szCs w:val="20"/>
        </w:rPr>
        <w:br w:type="page"/>
      </w:r>
    </w:p>
    <w:p w14:paraId="1BDE3819" w14:textId="77777777" w:rsidR="00985E40" w:rsidRPr="00ED234B" w:rsidRDefault="00985E40" w:rsidP="00985E40">
      <w:pPr>
        <w:rPr>
          <w:rFonts w:ascii="Times New Roman" w:hAnsi="Times New Roman" w:cs="Times New Roman"/>
          <w:sz w:val="20"/>
          <w:szCs w:val="20"/>
        </w:rPr>
      </w:pPr>
    </w:p>
    <w:tbl>
      <w:tblPr>
        <w:tblStyle w:val="TableGrid"/>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58" w:type="dxa"/>
          <w:right w:w="58" w:type="dxa"/>
        </w:tblCellMar>
        <w:tblLook w:val="04A0" w:firstRow="1" w:lastRow="0" w:firstColumn="1" w:lastColumn="0" w:noHBand="0" w:noVBand="1"/>
      </w:tblPr>
      <w:tblGrid>
        <w:gridCol w:w="1800"/>
        <w:gridCol w:w="1179"/>
        <w:gridCol w:w="1180"/>
        <w:gridCol w:w="803"/>
        <w:gridCol w:w="1557"/>
        <w:gridCol w:w="1180"/>
        <w:gridCol w:w="1180"/>
      </w:tblGrid>
      <w:tr w:rsidR="00985E40" w:rsidRPr="00ED234B" w14:paraId="5F7E1424" w14:textId="77777777" w:rsidTr="00FB0258">
        <w:tc>
          <w:tcPr>
            <w:tcW w:w="1800" w:type="dxa"/>
            <w:tcBorders>
              <w:top w:val="single" w:sz="4" w:space="0" w:color="auto"/>
              <w:left w:val="single" w:sz="4" w:space="0" w:color="auto"/>
              <w:bottom w:val="single" w:sz="4" w:space="0" w:color="auto"/>
              <w:right w:val="single" w:sz="4" w:space="0" w:color="auto"/>
            </w:tcBorders>
            <w:shd w:val="clear" w:color="auto" w:fill="000000" w:themeFill="text1"/>
          </w:tcPr>
          <w:p w14:paraId="371AD73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Melbourne to</w:t>
            </w:r>
          </w:p>
        </w:tc>
        <w:tc>
          <w:tcPr>
            <w:tcW w:w="1179" w:type="dxa"/>
            <w:tcBorders>
              <w:top w:val="single" w:sz="4" w:space="0" w:color="auto"/>
              <w:left w:val="single" w:sz="4" w:space="0" w:color="auto"/>
              <w:bottom w:val="single" w:sz="4" w:space="0" w:color="auto"/>
              <w:right w:val="single" w:sz="4" w:space="0" w:color="auto"/>
            </w:tcBorders>
            <w:shd w:val="clear" w:color="auto" w:fill="000000" w:themeFill="text1"/>
          </w:tcPr>
          <w:p w14:paraId="1BBF6BC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Stop code</w:t>
            </w:r>
          </w:p>
        </w:tc>
        <w:tc>
          <w:tcPr>
            <w:tcW w:w="1180" w:type="dxa"/>
            <w:tcBorders>
              <w:top w:val="single" w:sz="4" w:space="0" w:color="auto"/>
              <w:left w:val="single" w:sz="4" w:space="0" w:color="auto"/>
              <w:bottom w:val="single" w:sz="4" w:space="0" w:color="auto"/>
              <w:right w:val="single" w:sz="4" w:space="0" w:color="auto"/>
            </w:tcBorders>
            <w:shd w:val="clear" w:color="auto" w:fill="000000" w:themeFill="text1"/>
          </w:tcPr>
          <w:p w14:paraId="199611A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Charging units</w:t>
            </w:r>
          </w:p>
        </w:tc>
        <w:tc>
          <w:tcPr>
            <w:tcW w:w="803" w:type="dxa"/>
            <w:tcBorders>
              <w:right w:val="single" w:sz="4" w:space="0" w:color="auto"/>
            </w:tcBorders>
          </w:tcPr>
          <w:p w14:paraId="2D30DAA9"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shd w:val="clear" w:color="auto" w:fill="000000" w:themeFill="text1"/>
          </w:tcPr>
          <w:p w14:paraId="464163C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Melbourne to</w:t>
            </w:r>
          </w:p>
        </w:tc>
        <w:tc>
          <w:tcPr>
            <w:tcW w:w="1180" w:type="dxa"/>
            <w:tcBorders>
              <w:top w:val="single" w:sz="4" w:space="0" w:color="auto"/>
              <w:left w:val="single" w:sz="4" w:space="0" w:color="auto"/>
              <w:bottom w:val="single" w:sz="4" w:space="0" w:color="auto"/>
              <w:right w:val="single" w:sz="4" w:space="0" w:color="auto"/>
            </w:tcBorders>
            <w:shd w:val="clear" w:color="auto" w:fill="000000" w:themeFill="text1"/>
          </w:tcPr>
          <w:p w14:paraId="559EAA9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Stop code</w:t>
            </w:r>
          </w:p>
        </w:tc>
        <w:tc>
          <w:tcPr>
            <w:tcW w:w="1180" w:type="dxa"/>
            <w:tcBorders>
              <w:top w:val="single" w:sz="4" w:space="0" w:color="auto"/>
              <w:left w:val="single" w:sz="4" w:space="0" w:color="auto"/>
              <w:bottom w:val="single" w:sz="4" w:space="0" w:color="auto"/>
              <w:right w:val="single" w:sz="4" w:space="0" w:color="auto"/>
            </w:tcBorders>
            <w:shd w:val="clear" w:color="auto" w:fill="000000" w:themeFill="text1"/>
          </w:tcPr>
          <w:p w14:paraId="4302DA5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Charging units</w:t>
            </w:r>
          </w:p>
        </w:tc>
      </w:tr>
      <w:tr w:rsidR="00985E40" w:rsidRPr="00ED234B" w14:paraId="1E76F17A"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2D7843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Ringwood </w:t>
            </w:r>
          </w:p>
        </w:tc>
        <w:tc>
          <w:tcPr>
            <w:tcW w:w="1179" w:type="dxa"/>
            <w:tcBorders>
              <w:top w:val="single" w:sz="4" w:space="0" w:color="auto"/>
              <w:left w:val="single" w:sz="4" w:space="0" w:color="auto"/>
              <w:bottom w:val="single" w:sz="4" w:space="0" w:color="auto"/>
              <w:right w:val="single" w:sz="4" w:space="0" w:color="auto"/>
            </w:tcBorders>
            <w:hideMark/>
          </w:tcPr>
          <w:p w14:paraId="20F720D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RWD </w:t>
            </w:r>
          </w:p>
        </w:tc>
        <w:tc>
          <w:tcPr>
            <w:tcW w:w="1180" w:type="dxa"/>
            <w:tcBorders>
              <w:top w:val="single" w:sz="4" w:space="0" w:color="auto"/>
              <w:left w:val="single" w:sz="4" w:space="0" w:color="auto"/>
              <w:bottom w:val="single" w:sz="4" w:space="0" w:color="auto"/>
              <w:right w:val="single" w:sz="4" w:space="0" w:color="auto"/>
            </w:tcBorders>
            <w:hideMark/>
          </w:tcPr>
          <w:p w14:paraId="43B3DE8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c>
          <w:tcPr>
            <w:tcW w:w="803" w:type="dxa"/>
            <w:tcBorders>
              <w:right w:val="single" w:sz="4" w:space="0" w:color="auto"/>
            </w:tcBorders>
          </w:tcPr>
          <w:p w14:paraId="666CCCA3"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6F3831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Skipton </w:t>
            </w:r>
          </w:p>
        </w:tc>
        <w:tc>
          <w:tcPr>
            <w:tcW w:w="1180" w:type="dxa"/>
            <w:tcBorders>
              <w:top w:val="single" w:sz="4" w:space="0" w:color="auto"/>
              <w:left w:val="single" w:sz="4" w:space="0" w:color="auto"/>
              <w:bottom w:val="single" w:sz="4" w:space="0" w:color="auto"/>
              <w:right w:val="single" w:sz="4" w:space="0" w:color="auto"/>
            </w:tcBorders>
          </w:tcPr>
          <w:p w14:paraId="76FA2A6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SKP </w:t>
            </w:r>
          </w:p>
        </w:tc>
        <w:tc>
          <w:tcPr>
            <w:tcW w:w="1180" w:type="dxa"/>
            <w:tcBorders>
              <w:top w:val="single" w:sz="4" w:space="0" w:color="auto"/>
              <w:left w:val="single" w:sz="4" w:space="0" w:color="auto"/>
              <w:bottom w:val="single" w:sz="4" w:space="0" w:color="auto"/>
              <w:right w:val="single" w:sz="4" w:space="0" w:color="auto"/>
            </w:tcBorders>
          </w:tcPr>
          <w:p w14:paraId="7639B23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179 </w:t>
            </w:r>
          </w:p>
        </w:tc>
      </w:tr>
      <w:tr w:rsidR="00985E40" w:rsidRPr="00ED234B" w14:paraId="6C206DD6"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541A94C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Robinvale </w:t>
            </w:r>
          </w:p>
        </w:tc>
        <w:tc>
          <w:tcPr>
            <w:tcW w:w="1179" w:type="dxa"/>
            <w:tcBorders>
              <w:top w:val="single" w:sz="4" w:space="0" w:color="auto"/>
              <w:left w:val="single" w:sz="4" w:space="0" w:color="auto"/>
              <w:bottom w:val="single" w:sz="4" w:space="0" w:color="auto"/>
              <w:right w:val="single" w:sz="4" w:space="0" w:color="auto"/>
            </w:tcBorders>
            <w:hideMark/>
          </w:tcPr>
          <w:p w14:paraId="1ACAB71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RBC </w:t>
            </w:r>
          </w:p>
        </w:tc>
        <w:tc>
          <w:tcPr>
            <w:tcW w:w="1180" w:type="dxa"/>
            <w:tcBorders>
              <w:top w:val="single" w:sz="4" w:space="0" w:color="auto"/>
              <w:left w:val="single" w:sz="4" w:space="0" w:color="auto"/>
              <w:bottom w:val="single" w:sz="4" w:space="0" w:color="auto"/>
              <w:right w:val="single" w:sz="4" w:space="0" w:color="auto"/>
            </w:tcBorders>
            <w:hideMark/>
          </w:tcPr>
          <w:p w14:paraId="6DDEBF8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486 </w:t>
            </w:r>
          </w:p>
        </w:tc>
        <w:tc>
          <w:tcPr>
            <w:tcW w:w="803" w:type="dxa"/>
            <w:tcBorders>
              <w:right w:val="single" w:sz="4" w:space="0" w:color="auto"/>
            </w:tcBorders>
          </w:tcPr>
          <w:p w14:paraId="15676808"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B0EAC4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Smeaton </w:t>
            </w:r>
          </w:p>
        </w:tc>
        <w:tc>
          <w:tcPr>
            <w:tcW w:w="1180" w:type="dxa"/>
            <w:tcBorders>
              <w:top w:val="single" w:sz="4" w:space="0" w:color="auto"/>
              <w:left w:val="single" w:sz="4" w:space="0" w:color="auto"/>
              <w:bottom w:val="single" w:sz="4" w:space="0" w:color="auto"/>
              <w:right w:val="single" w:sz="4" w:space="0" w:color="auto"/>
            </w:tcBorders>
          </w:tcPr>
          <w:p w14:paraId="3CF43AE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SME </w:t>
            </w:r>
          </w:p>
        </w:tc>
        <w:tc>
          <w:tcPr>
            <w:tcW w:w="1180" w:type="dxa"/>
            <w:tcBorders>
              <w:top w:val="single" w:sz="4" w:space="0" w:color="auto"/>
              <w:left w:val="single" w:sz="4" w:space="0" w:color="auto"/>
              <w:bottom w:val="single" w:sz="4" w:space="0" w:color="auto"/>
              <w:right w:val="single" w:sz="4" w:space="0" w:color="auto"/>
            </w:tcBorders>
          </w:tcPr>
          <w:p w14:paraId="00843CE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151 </w:t>
            </w:r>
          </w:p>
        </w:tc>
      </w:tr>
      <w:tr w:rsidR="00985E40" w:rsidRPr="00ED234B" w14:paraId="5E1DA092"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3228C6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Rochester </w:t>
            </w:r>
          </w:p>
        </w:tc>
        <w:tc>
          <w:tcPr>
            <w:tcW w:w="1179" w:type="dxa"/>
            <w:tcBorders>
              <w:top w:val="single" w:sz="4" w:space="0" w:color="auto"/>
              <w:left w:val="single" w:sz="4" w:space="0" w:color="auto"/>
              <w:bottom w:val="single" w:sz="4" w:space="0" w:color="auto"/>
              <w:right w:val="single" w:sz="4" w:space="0" w:color="auto"/>
            </w:tcBorders>
            <w:hideMark/>
          </w:tcPr>
          <w:p w14:paraId="4F7017F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ROR </w:t>
            </w:r>
          </w:p>
        </w:tc>
        <w:tc>
          <w:tcPr>
            <w:tcW w:w="1180" w:type="dxa"/>
            <w:tcBorders>
              <w:top w:val="single" w:sz="4" w:space="0" w:color="auto"/>
              <w:left w:val="single" w:sz="4" w:space="0" w:color="auto"/>
              <w:bottom w:val="single" w:sz="4" w:space="0" w:color="auto"/>
              <w:right w:val="single" w:sz="4" w:space="0" w:color="auto"/>
            </w:tcBorders>
            <w:hideMark/>
          </w:tcPr>
          <w:p w14:paraId="1A54377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188 </w:t>
            </w:r>
          </w:p>
        </w:tc>
        <w:tc>
          <w:tcPr>
            <w:tcW w:w="803" w:type="dxa"/>
            <w:tcBorders>
              <w:right w:val="single" w:sz="4" w:space="0" w:color="auto"/>
            </w:tcBorders>
          </w:tcPr>
          <w:p w14:paraId="2BDFECA7"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8868D2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Smythes Creek </w:t>
            </w:r>
          </w:p>
        </w:tc>
        <w:tc>
          <w:tcPr>
            <w:tcW w:w="1180" w:type="dxa"/>
            <w:tcBorders>
              <w:top w:val="single" w:sz="4" w:space="0" w:color="auto"/>
              <w:left w:val="single" w:sz="4" w:space="0" w:color="auto"/>
              <w:bottom w:val="single" w:sz="4" w:space="0" w:color="auto"/>
              <w:right w:val="single" w:sz="4" w:space="0" w:color="auto"/>
            </w:tcBorders>
          </w:tcPr>
          <w:p w14:paraId="6CE1B36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SMK </w:t>
            </w:r>
          </w:p>
        </w:tc>
        <w:tc>
          <w:tcPr>
            <w:tcW w:w="1180" w:type="dxa"/>
            <w:tcBorders>
              <w:top w:val="single" w:sz="4" w:space="0" w:color="auto"/>
              <w:left w:val="single" w:sz="4" w:space="0" w:color="auto"/>
              <w:bottom w:val="single" w:sz="4" w:space="0" w:color="auto"/>
              <w:right w:val="single" w:sz="4" w:space="0" w:color="auto"/>
            </w:tcBorders>
          </w:tcPr>
          <w:p w14:paraId="29AC9D5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123 </w:t>
            </w:r>
          </w:p>
        </w:tc>
      </w:tr>
      <w:tr w:rsidR="00985E40" w:rsidRPr="00ED234B" w14:paraId="5307EA4D"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1A5EC3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Rockbank </w:t>
            </w:r>
          </w:p>
        </w:tc>
        <w:tc>
          <w:tcPr>
            <w:tcW w:w="1179" w:type="dxa"/>
            <w:tcBorders>
              <w:top w:val="single" w:sz="4" w:space="0" w:color="auto"/>
              <w:left w:val="single" w:sz="4" w:space="0" w:color="auto"/>
              <w:bottom w:val="single" w:sz="4" w:space="0" w:color="auto"/>
              <w:right w:val="single" w:sz="4" w:space="0" w:color="auto"/>
            </w:tcBorders>
            <w:hideMark/>
          </w:tcPr>
          <w:p w14:paraId="4562BD8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RKB </w:t>
            </w:r>
          </w:p>
        </w:tc>
        <w:tc>
          <w:tcPr>
            <w:tcW w:w="1180" w:type="dxa"/>
            <w:tcBorders>
              <w:top w:val="single" w:sz="4" w:space="0" w:color="auto"/>
              <w:left w:val="single" w:sz="4" w:space="0" w:color="auto"/>
              <w:bottom w:val="single" w:sz="4" w:space="0" w:color="auto"/>
              <w:right w:val="single" w:sz="4" w:space="0" w:color="auto"/>
            </w:tcBorders>
            <w:hideMark/>
          </w:tcPr>
          <w:p w14:paraId="780E114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c>
          <w:tcPr>
            <w:tcW w:w="803" w:type="dxa"/>
            <w:tcBorders>
              <w:right w:val="single" w:sz="4" w:space="0" w:color="auto"/>
            </w:tcBorders>
          </w:tcPr>
          <w:p w14:paraId="4EB9A8D5"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38EDDB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Smythesdale </w:t>
            </w:r>
          </w:p>
        </w:tc>
        <w:tc>
          <w:tcPr>
            <w:tcW w:w="1180" w:type="dxa"/>
            <w:tcBorders>
              <w:top w:val="single" w:sz="4" w:space="0" w:color="auto"/>
              <w:left w:val="single" w:sz="4" w:space="0" w:color="auto"/>
              <w:bottom w:val="single" w:sz="4" w:space="0" w:color="auto"/>
              <w:right w:val="single" w:sz="4" w:space="0" w:color="auto"/>
            </w:tcBorders>
          </w:tcPr>
          <w:p w14:paraId="5ADC129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SMY </w:t>
            </w:r>
          </w:p>
        </w:tc>
        <w:tc>
          <w:tcPr>
            <w:tcW w:w="1180" w:type="dxa"/>
            <w:tcBorders>
              <w:top w:val="single" w:sz="4" w:space="0" w:color="auto"/>
              <w:left w:val="single" w:sz="4" w:space="0" w:color="auto"/>
              <w:bottom w:val="single" w:sz="4" w:space="0" w:color="auto"/>
              <w:right w:val="single" w:sz="4" w:space="0" w:color="auto"/>
            </w:tcBorders>
          </w:tcPr>
          <w:p w14:paraId="47C105C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142 </w:t>
            </w:r>
          </w:p>
        </w:tc>
      </w:tr>
      <w:tr w:rsidR="00985E40" w:rsidRPr="00ED234B" w14:paraId="4FAB8C21"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1B4769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Romsey </w:t>
            </w:r>
          </w:p>
        </w:tc>
        <w:tc>
          <w:tcPr>
            <w:tcW w:w="1179" w:type="dxa"/>
            <w:tcBorders>
              <w:top w:val="single" w:sz="4" w:space="0" w:color="auto"/>
              <w:left w:val="single" w:sz="4" w:space="0" w:color="auto"/>
              <w:bottom w:val="single" w:sz="4" w:space="0" w:color="auto"/>
              <w:right w:val="single" w:sz="4" w:space="0" w:color="auto"/>
            </w:tcBorders>
            <w:hideMark/>
          </w:tcPr>
          <w:p w14:paraId="3336914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RMY </w:t>
            </w:r>
          </w:p>
        </w:tc>
        <w:tc>
          <w:tcPr>
            <w:tcW w:w="1180" w:type="dxa"/>
            <w:tcBorders>
              <w:top w:val="single" w:sz="4" w:space="0" w:color="auto"/>
              <w:left w:val="single" w:sz="4" w:space="0" w:color="auto"/>
              <w:bottom w:val="single" w:sz="4" w:space="0" w:color="auto"/>
              <w:right w:val="single" w:sz="4" w:space="0" w:color="auto"/>
            </w:tcBorders>
            <w:hideMark/>
          </w:tcPr>
          <w:p w14:paraId="4F6FB4D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79 </w:t>
            </w:r>
          </w:p>
        </w:tc>
        <w:tc>
          <w:tcPr>
            <w:tcW w:w="803" w:type="dxa"/>
            <w:tcBorders>
              <w:right w:val="single" w:sz="4" w:space="0" w:color="auto"/>
            </w:tcBorders>
          </w:tcPr>
          <w:p w14:paraId="0B79A5D4"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4DB63F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South Geelong </w:t>
            </w:r>
          </w:p>
        </w:tc>
        <w:tc>
          <w:tcPr>
            <w:tcW w:w="1180" w:type="dxa"/>
            <w:tcBorders>
              <w:top w:val="single" w:sz="4" w:space="0" w:color="auto"/>
              <w:left w:val="single" w:sz="4" w:space="0" w:color="auto"/>
              <w:bottom w:val="single" w:sz="4" w:space="0" w:color="auto"/>
              <w:right w:val="single" w:sz="4" w:space="0" w:color="auto"/>
            </w:tcBorders>
          </w:tcPr>
          <w:p w14:paraId="7F96220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SGR </w:t>
            </w:r>
          </w:p>
        </w:tc>
        <w:tc>
          <w:tcPr>
            <w:tcW w:w="1180" w:type="dxa"/>
            <w:tcBorders>
              <w:top w:val="single" w:sz="4" w:space="0" w:color="auto"/>
              <w:left w:val="single" w:sz="4" w:space="0" w:color="auto"/>
              <w:bottom w:val="single" w:sz="4" w:space="0" w:color="auto"/>
              <w:right w:val="single" w:sz="4" w:space="0" w:color="auto"/>
            </w:tcBorders>
          </w:tcPr>
          <w:p w14:paraId="3DA3CAE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74 </w:t>
            </w:r>
          </w:p>
        </w:tc>
      </w:tr>
      <w:tr w:rsidR="00985E40" w:rsidRPr="00ED234B" w14:paraId="163CB73E"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32BBF2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Rosebery </w:t>
            </w:r>
          </w:p>
        </w:tc>
        <w:tc>
          <w:tcPr>
            <w:tcW w:w="1179" w:type="dxa"/>
            <w:tcBorders>
              <w:top w:val="single" w:sz="4" w:space="0" w:color="auto"/>
              <w:left w:val="single" w:sz="4" w:space="0" w:color="auto"/>
              <w:bottom w:val="single" w:sz="4" w:space="0" w:color="auto"/>
              <w:right w:val="single" w:sz="4" w:space="0" w:color="auto"/>
            </w:tcBorders>
            <w:hideMark/>
          </w:tcPr>
          <w:p w14:paraId="4050397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RSR </w:t>
            </w:r>
          </w:p>
        </w:tc>
        <w:tc>
          <w:tcPr>
            <w:tcW w:w="1180" w:type="dxa"/>
            <w:tcBorders>
              <w:top w:val="single" w:sz="4" w:space="0" w:color="auto"/>
              <w:left w:val="single" w:sz="4" w:space="0" w:color="auto"/>
              <w:bottom w:val="single" w:sz="4" w:space="0" w:color="auto"/>
              <w:right w:val="single" w:sz="4" w:space="0" w:color="auto"/>
            </w:tcBorders>
            <w:hideMark/>
          </w:tcPr>
          <w:p w14:paraId="60B97A5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396 </w:t>
            </w:r>
          </w:p>
        </w:tc>
        <w:tc>
          <w:tcPr>
            <w:tcW w:w="803" w:type="dxa"/>
            <w:tcBorders>
              <w:right w:val="single" w:sz="4" w:space="0" w:color="auto"/>
            </w:tcBorders>
          </w:tcPr>
          <w:p w14:paraId="4696A8CE"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CD6BAD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Southern Cross Stn </w:t>
            </w:r>
          </w:p>
        </w:tc>
        <w:tc>
          <w:tcPr>
            <w:tcW w:w="1180" w:type="dxa"/>
            <w:tcBorders>
              <w:top w:val="single" w:sz="4" w:space="0" w:color="auto"/>
              <w:left w:val="single" w:sz="4" w:space="0" w:color="auto"/>
              <w:bottom w:val="single" w:sz="4" w:space="0" w:color="auto"/>
              <w:right w:val="single" w:sz="4" w:space="0" w:color="auto"/>
            </w:tcBorders>
          </w:tcPr>
          <w:p w14:paraId="74CA489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MEL </w:t>
            </w:r>
          </w:p>
        </w:tc>
        <w:tc>
          <w:tcPr>
            <w:tcW w:w="1180" w:type="dxa"/>
            <w:tcBorders>
              <w:top w:val="single" w:sz="4" w:space="0" w:color="auto"/>
              <w:left w:val="single" w:sz="4" w:space="0" w:color="auto"/>
              <w:bottom w:val="single" w:sz="4" w:space="0" w:color="auto"/>
              <w:right w:val="single" w:sz="4" w:space="0" w:color="auto"/>
            </w:tcBorders>
          </w:tcPr>
          <w:p w14:paraId="0F504A3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0 </w:t>
            </w:r>
          </w:p>
        </w:tc>
      </w:tr>
      <w:tr w:rsidR="00985E40" w:rsidRPr="00ED234B" w14:paraId="6537A29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24E780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Rosedale </w:t>
            </w:r>
          </w:p>
        </w:tc>
        <w:tc>
          <w:tcPr>
            <w:tcW w:w="1179" w:type="dxa"/>
            <w:tcBorders>
              <w:top w:val="single" w:sz="4" w:space="0" w:color="auto"/>
              <w:left w:val="single" w:sz="4" w:space="0" w:color="auto"/>
              <w:bottom w:val="single" w:sz="4" w:space="0" w:color="auto"/>
              <w:right w:val="single" w:sz="4" w:space="0" w:color="auto"/>
            </w:tcBorders>
            <w:hideMark/>
          </w:tcPr>
          <w:p w14:paraId="075F685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ROE </w:t>
            </w:r>
          </w:p>
        </w:tc>
        <w:tc>
          <w:tcPr>
            <w:tcW w:w="1180" w:type="dxa"/>
            <w:tcBorders>
              <w:top w:val="single" w:sz="4" w:space="0" w:color="auto"/>
              <w:left w:val="single" w:sz="4" w:space="0" w:color="auto"/>
              <w:bottom w:val="single" w:sz="4" w:space="0" w:color="auto"/>
              <w:right w:val="single" w:sz="4" w:space="0" w:color="auto"/>
            </w:tcBorders>
            <w:hideMark/>
          </w:tcPr>
          <w:p w14:paraId="72332D4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179 </w:t>
            </w:r>
          </w:p>
        </w:tc>
        <w:tc>
          <w:tcPr>
            <w:tcW w:w="803" w:type="dxa"/>
            <w:tcBorders>
              <w:right w:val="single" w:sz="4" w:space="0" w:color="auto"/>
            </w:tcBorders>
          </w:tcPr>
          <w:p w14:paraId="305D85F7"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EE927F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Sovereign Hill </w:t>
            </w:r>
          </w:p>
        </w:tc>
        <w:tc>
          <w:tcPr>
            <w:tcW w:w="1180" w:type="dxa"/>
            <w:tcBorders>
              <w:top w:val="single" w:sz="4" w:space="0" w:color="auto"/>
              <w:left w:val="single" w:sz="4" w:space="0" w:color="auto"/>
              <w:bottom w:val="single" w:sz="4" w:space="0" w:color="auto"/>
              <w:right w:val="single" w:sz="4" w:space="0" w:color="auto"/>
            </w:tcBorders>
          </w:tcPr>
          <w:p w14:paraId="21AF741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SVH </w:t>
            </w:r>
          </w:p>
        </w:tc>
        <w:tc>
          <w:tcPr>
            <w:tcW w:w="1180" w:type="dxa"/>
            <w:tcBorders>
              <w:top w:val="single" w:sz="4" w:space="0" w:color="auto"/>
              <w:left w:val="single" w:sz="4" w:space="0" w:color="auto"/>
              <w:bottom w:val="single" w:sz="4" w:space="0" w:color="auto"/>
              <w:right w:val="single" w:sz="4" w:space="0" w:color="auto"/>
            </w:tcBorders>
          </w:tcPr>
          <w:p w14:paraId="6305812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123 </w:t>
            </w:r>
          </w:p>
        </w:tc>
      </w:tr>
      <w:tr w:rsidR="00985E40" w:rsidRPr="00ED234B" w14:paraId="04145089"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2266096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Rupanyup </w:t>
            </w:r>
          </w:p>
        </w:tc>
        <w:tc>
          <w:tcPr>
            <w:tcW w:w="1179" w:type="dxa"/>
            <w:tcBorders>
              <w:top w:val="single" w:sz="4" w:space="0" w:color="auto"/>
              <w:left w:val="single" w:sz="4" w:space="0" w:color="auto"/>
              <w:bottom w:val="single" w:sz="4" w:space="0" w:color="auto"/>
              <w:right w:val="single" w:sz="4" w:space="0" w:color="auto"/>
            </w:tcBorders>
            <w:hideMark/>
          </w:tcPr>
          <w:p w14:paraId="3F844A6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RUP </w:t>
            </w:r>
          </w:p>
        </w:tc>
        <w:tc>
          <w:tcPr>
            <w:tcW w:w="1180" w:type="dxa"/>
            <w:tcBorders>
              <w:top w:val="single" w:sz="4" w:space="0" w:color="auto"/>
              <w:left w:val="single" w:sz="4" w:space="0" w:color="auto"/>
              <w:bottom w:val="single" w:sz="4" w:space="0" w:color="auto"/>
              <w:right w:val="single" w:sz="4" w:space="0" w:color="auto"/>
            </w:tcBorders>
            <w:hideMark/>
          </w:tcPr>
          <w:p w14:paraId="512726E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297 </w:t>
            </w:r>
          </w:p>
        </w:tc>
        <w:tc>
          <w:tcPr>
            <w:tcW w:w="803" w:type="dxa"/>
            <w:tcBorders>
              <w:right w:val="single" w:sz="4" w:space="0" w:color="auto"/>
            </w:tcBorders>
          </w:tcPr>
          <w:p w14:paraId="660C9C26"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CCF400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Speed </w:t>
            </w:r>
          </w:p>
        </w:tc>
        <w:tc>
          <w:tcPr>
            <w:tcW w:w="1180" w:type="dxa"/>
            <w:tcBorders>
              <w:top w:val="single" w:sz="4" w:space="0" w:color="auto"/>
              <w:left w:val="single" w:sz="4" w:space="0" w:color="auto"/>
              <w:bottom w:val="single" w:sz="4" w:space="0" w:color="auto"/>
              <w:right w:val="single" w:sz="4" w:space="0" w:color="auto"/>
            </w:tcBorders>
          </w:tcPr>
          <w:p w14:paraId="05D8782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SPD </w:t>
            </w:r>
          </w:p>
        </w:tc>
        <w:tc>
          <w:tcPr>
            <w:tcW w:w="1180" w:type="dxa"/>
            <w:tcBorders>
              <w:top w:val="single" w:sz="4" w:space="0" w:color="auto"/>
              <w:left w:val="single" w:sz="4" w:space="0" w:color="auto"/>
              <w:bottom w:val="single" w:sz="4" w:space="0" w:color="auto"/>
              <w:right w:val="single" w:sz="4" w:space="0" w:color="auto"/>
            </w:tcBorders>
          </w:tcPr>
          <w:p w14:paraId="5C85622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426 </w:t>
            </w:r>
          </w:p>
        </w:tc>
      </w:tr>
      <w:tr w:rsidR="00985E40" w:rsidRPr="00ED234B" w14:paraId="4504CAA0"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1A6258B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Rushworth </w:t>
            </w:r>
          </w:p>
        </w:tc>
        <w:tc>
          <w:tcPr>
            <w:tcW w:w="1179" w:type="dxa"/>
            <w:tcBorders>
              <w:top w:val="single" w:sz="4" w:space="0" w:color="auto"/>
              <w:left w:val="single" w:sz="4" w:space="0" w:color="auto"/>
              <w:bottom w:val="single" w:sz="4" w:space="0" w:color="auto"/>
              <w:right w:val="single" w:sz="4" w:space="0" w:color="auto"/>
            </w:tcBorders>
            <w:hideMark/>
          </w:tcPr>
          <w:p w14:paraId="49F2EA4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RTH </w:t>
            </w:r>
          </w:p>
        </w:tc>
        <w:tc>
          <w:tcPr>
            <w:tcW w:w="1180" w:type="dxa"/>
            <w:tcBorders>
              <w:top w:val="single" w:sz="4" w:space="0" w:color="auto"/>
              <w:left w:val="single" w:sz="4" w:space="0" w:color="auto"/>
              <w:bottom w:val="single" w:sz="4" w:space="0" w:color="auto"/>
              <w:right w:val="single" w:sz="4" w:space="0" w:color="auto"/>
            </w:tcBorders>
            <w:hideMark/>
          </w:tcPr>
          <w:p w14:paraId="071298A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140 </w:t>
            </w:r>
          </w:p>
        </w:tc>
        <w:tc>
          <w:tcPr>
            <w:tcW w:w="803" w:type="dxa"/>
            <w:tcBorders>
              <w:right w:val="single" w:sz="4" w:space="0" w:color="auto"/>
            </w:tcBorders>
          </w:tcPr>
          <w:p w14:paraId="6F775053"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F51848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Spring Creek</w:t>
            </w:r>
          </w:p>
        </w:tc>
        <w:tc>
          <w:tcPr>
            <w:tcW w:w="1180" w:type="dxa"/>
            <w:tcBorders>
              <w:top w:val="single" w:sz="4" w:space="0" w:color="auto"/>
              <w:left w:val="single" w:sz="4" w:space="0" w:color="auto"/>
              <w:bottom w:val="single" w:sz="4" w:space="0" w:color="auto"/>
              <w:right w:val="single" w:sz="4" w:space="0" w:color="auto"/>
            </w:tcBorders>
          </w:tcPr>
          <w:p w14:paraId="0556ED9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SPK</w:t>
            </w:r>
          </w:p>
        </w:tc>
        <w:tc>
          <w:tcPr>
            <w:tcW w:w="1180" w:type="dxa"/>
            <w:tcBorders>
              <w:top w:val="single" w:sz="4" w:space="0" w:color="auto"/>
              <w:left w:val="single" w:sz="4" w:space="0" w:color="auto"/>
              <w:bottom w:val="single" w:sz="4" w:space="0" w:color="auto"/>
              <w:right w:val="single" w:sz="4" w:space="0" w:color="auto"/>
            </w:tcBorders>
          </w:tcPr>
          <w:p w14:paraId="72E48D1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226</w:t>
            </w:r>
          </w:p>
        </w:tc>
      </w:tr>
      <w:tr w:rsidR="00985E40" w:rsidRPr="00ED234B" w14:paraId="355CE19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3DE22E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Rutherglen </w:t>
            </w:r>
          </w:p>
        </w:tc>
        <w:tc>
          <w:tcPr>
            <w:tcW w:w="1179" w:type="dxa"/>
            <w:tcBorders>
              <w:top w:val="single" w:sz="4" w:space="0" w:color="auto"/>
              <w:left w:val="single" w:sz="4" w:space="0" w:color="auto"/>
              <w:bottom w:val="single" w:sz="4" w:space="0" w:color="auto"/>
              <w:right w:val="single" w:sz="4" w:space="0" w:color="auto"/>
            </w:tcBorders>
            <w:hideMark/>
          </w:tcPr>
          <w:p w14:paraId="5BEEF74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RTG </w:t>
            </w:r>
          </w:p>
        </w:tc>
        <w:tc>
          <w:tcPr>
            <w:tcW w:w="1180" w:type="dxa"/>
            <w:tcBorders>
              <w:top w:val="single" w:sz="4" w:space="0" w:color="auto"/>
              <w:left w:val="single" w:sz="4" w:space="0" w:color="auto"/>
              <w:bottom w:val="single" w:sz="4" w:space="0" w:color="auto"/>
              <w:right w:val="single" w:sz="4" w:space="0" w:color="auto"/>
            </w:tcBorders>
            <w:hideMark/>
          </w:tcPr>
          <w:p w14:paraId="7990369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272 </w:t>
            </w:r>
          </w:p>
        </w:tc>
        <w:tc>
          <w:tcPr>
            <w:tcW w:w="803" w:type="dxa"/>
            <w:tcBorders>
              <w:right w:val="single" w:sz="4" w:space="0" w:color="auto"/>
            </w:tcBorders>
          </w:tcPr>
          <w:p w14:paraId="2C8AADEC"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F3F0EC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Springhurst </w:t>
            </w:r>
          </w:p>
        </w:tc>
        <w:tc>
          <w:tcPr>
            <w:tcW w:w="1180" w:type="dxa"/>
            <w:tcBorders>
              <w:top w:val="single" w:sz="4" w:space="0" w:color="auto"/>
              <w:left w:val="single" w:sz="4" w:space="0" w:color="auto"/>
              <w:bottom w:val="single" w:sz="4" w:space="0" w:color="auto"/>
              <w:right w:val="single" w:sz="4" w:space="0" w:color="auto"/>
            </w:tcBorders>
          </w:tcPr>
          <w:p w14:paraId="1126AC2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SPT </w:t>
            </w:r>
          </w:p>
        </w:tc>
        <w:tc>
          <w:tcPr>
            <w:tcW w:w="1180" w:type="dxa"/>
            <w:tcBorders>
              <w:top w:val="single" w:sz="4" w:space="0" w:color="auto"/>
              <w:left w:val="single" w:sz="4" w:space="0" w:color="auto"/>
              <w:bottom w:val="single" w:sz="4" w:space="0" w:color="auto"/>
              <w:right w:val="single" w:sz="4" w:space="0" w:color="auto"/>
            </w:tcBorders>
          </w:tcPr>
          <w:p w14:paraId="13A829E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257 </w:t>
            </w:r>
          </w:p>
        </w:tc>
      </w:tr>
      <w:tr w:rsidR="00985E40" w:rsidRPr="00ED234B" w14:paraId="5280BBDF"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4747CAD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St. Arnaud </w:t>
            </w:r>
          </w:p>
        </w:tc>
        <w:tc>
          <w:tcPr>
            <w:tcW w:w="1179" w:type="dxa"/>
            <w:tcBorders>
              <w:top w:val="single" w:sz="4" w:space="0" w:color="auto"/>
              <w:left w:val="single" w:sz="4" w:space="0" w:color="auto"/>
              <w:bottom w:val="single" w:sz="4" w:space="0" w:color="auto"/>
              <w:right w:val="single" w:sz="4" w:space="0" w:color="auto"/>
            </w:tcBorders>
            <w:hideMark/>
          </w:tcPr>
          <w:p w14:paraId="283DFB5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STA </w:t>
            </w:r>
          </w:p>
        </w:tc>
        <w:tc>
          <w:tcPr>
            <w:tcW w:w="1180" w:type="dxa"/>
            <w:tcBorders>
              <w:top w:val="single" w:sz="4" w:space="0" w:color="auto"/>
              <w:left w:val="single" w:sz="4" w:space="0" w:color="auto"/>
              <w:bottom w:val="single" w:sz="4" w:space="0" w:color="auto"/>
              <w:right w:val="single" w:sz="4" w:space="0" w:color="auto"/>
            </w:tcBorders>
            <w:hideMark/>
          </w:tcPr>
          <w:p w14:paraId="6CE012E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255 </w:t>
            </w:r>
          </w:p>
        </w:tc>
        <w:tc>
          <w:tcPr>
            <w:tcW w:w="803" w:type="dxa"/>
            <w:tcBorders>
              <w:right w:val="single" w:sz="4" w:space="0" w:color="auto"/>
            </w:tcBorders>
          </w:tcPr>
          <w:p w14:paraId="6B41B04F"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215ADB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Stanhope </w:t>
            </w:r>
          </w:p>
        </w:tc>
        <w:tc>
          <w:tcPr>
            <w:tcW w:w="1180" w:type="dxa"/>
            <w:tcBorders>
              <w:top w:val="single" w:sz="4" w:space="0" w:color="auto"/>
              <w:left w:val="single" w:sz="4" w:space="0" w:color="auto"/>
              <w:bottom w:val="single" w:sz="4" w:space="0" w:color="auto"/>
              <w:right w:val="single" w:sz="4" w:space="0" w:color="auto"/>
            </w:tcBorders>
          </w:tcPr>
          <w:p w14:paraId="24B6891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SNP </w:t>
            </w:r>
          </w:p>
        </w:tc>
        <w:tc>
          <w:tcPr>
            <w:tcW w:w="1180" w:type="dxa"/>
            <w:tcBorders>
              <w:top w:val="single" w:sz="4" w:space="0" w:color="auto"/>
              <w:left w:val="single" w:sz="4" w:space="0" w:color="auto"/>
              <w:bottom w:val="single" w:sz="4" w:space="0" w:color="auto"/>
              <w:right w:val="single" w:sz="4" w:space="0" w:color="auto"/>
            </w:tcBorders>
          </w:tcPr>
          <w:p w14:paraId="09B727D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148 </w:t>
            </w:r>
          </w:p>
        </w:tc>
      </w:tr>
      <w:tr w:rsidR="00985E40" w:rsidRPr="00ED234B" w14:paraId="38F7E624"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2FB4468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St. James </w:t>
            </w:r>
          </w:p>
        </w:tc>
        <w:tc>
          <w:tcPr>
            <w:tcW w:w="1179" w:type="dxa"/>
            <w:tcBorders>
              <w:top w:val="single" w:sz="4" w:space="0" w:color="auto"/>
              <w:left w:val="single" w:sz="4" w:space="0" w:color="auto"/>
              <w:bottom w:val="single" w:sz="4" w:space="0" w:color="auto"/>
              <w:right w:val="single" w:sz="4" w:space="0" w:color="auto"/>
            </w:tcBorders>
            <w:hideMark/>
          </w:tcPr>
          <w:p w14:paraId="3201C3A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SNJ </w:t>
            </w:r>
          </w:p>
        </w:tc>
        <w:tc>
          <w:tcPr>
            <w:tcW w:w="1180" w:type="dxa"/>
            <w:tcBorders>
              <w:top w:val="single" w:sz="4" w:space="0" w:color="auto"/>
              <w:left w:val="single" w:sz="4" w:space="0" w:color="auto"/>
              <w:bottom w:val="single" w:sz="4" w:space="0" w:color="auto"/>
              <w:right w:val="single" w:sz="4" w:space="0" w:color="auto"/>
            </w:tcBorders>
            <w:hideMark/>
          </w:tcPr>
          <w:p w14:paraId="08BC33D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228 </w:t>
            </w:r>
          </w:p>
        </w:tc>
        <w:tc>
          <w:tcPr>
            <w:tcW w:w="803" w:type="dxa"/>
            <w:tcBorders>
              <w:right w:val="single" w:sz="4" w:space="0" w:color="auto"/>
            </w:tcBorders>
          </w:tcPr>
          <w:p w14:paraId="371C9159"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E00D48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Stawell </w:t>
            </w:r>
          </w:p>
        </w:tc>
        <w:tc>
          <w:tcPr>
            <w:tcW w:w="1180" w:type="dxa"/>
            <w:tcBorders>
              <w:top w:val="single" w:sz="4" w:space="0" w:color="auto"/>
              <w:left w:val="single" w:sz="4" w:space="0" w:color="auto"/>
              <w:bottom w:val="single" w:sz="4" w:space="0" w:color="auto"/>
              <w:right w:val="single" w:sz="4" w:space="0" w:color="auto"/>
            </w:tcBorders>
          </w:tcPr>
          <w:p w14:paraId="60E7218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SWC </w:t>
            </w:r>
          </w:p>
        </w:tc>
        <w:tc>
          <w:tcPr>
            <w:tcW w:w="1180" w:type="dxa"/>
            <w:tcBorders>
              <w:top w:val="single" w:sz="4" w:space="0" w:color="auto"/>
              <w:left w:val="single" w:sz="4" w:space="0" w:color="auto"/>
              <w:bottom w:val="single" w:sz="4" w:space="0" w:color="auto"/>
              <w:right w:val="single" w:sz="4" w:space="0" w:color="auto"/>
            </w:tcBorders>
          </w:tcPr>
          <w:p w14:paraId="1DFE1EF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241 </w:t>
            </w:r>
          </w:p>
        </w:tc>
      </w:tr>
      <w:tr w:rsidR="00985E40" w:rsidRPr="00ED234B" w14:paraId="29DDF640"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1944D43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Sale </w:t>
            </w:r>
          </w:p>
        </w:tc>
        <w:tc>
          <w:tcPr>
            <w:tcW w:w="1179" w:type="dxa"/>
            <w:tcBorders>
              <w:top w:val="single" w:sz="4" w:space="0" w:color="auto"/>
              <w:left w:val="single" w:sz="4" w:space="0" w:color="auto"/>
              <w:bottom w:val="single" w:sz="4" w:space="0" w:color="auto"/>
              <w:right w:val="single" w:sz="4" w:space="0" w:color="auto"/>
            </w:tcBorders>
            <w:hideMark/>
          </w:tcPr>
          <w:p w14:paraId="008CF88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SXE </w:t>
            </w:r>
          </w:p>
        </w:tc>
        <w:tc>
          <w:tcPr>
            <w:tcW w:w="1180" w:type="dxa"/>
            <w:tcBorders>
              <w:top w:val="single" w:sz="4" w:space="0" w:color="auto"/>
              <w:left w:val="single" w:sz="4" w:space="0" w:color="auto"/>
              <w:bottom w:val="single" w:sz="4" w:space="0" w:color="auto"/>
              <w:right w:val="single" w:sz="4" w:space="0" w:color="auto"/>
            </w:tcBorders>
            <w:hideMark/>
          </w:tcPr>
          <w:p w14:paraId="3B260FC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206 </w:t>
            </w:r>
          </w:p>
        </w:tc>
        <w:tc>
          <w:tcPr>
            <w:tcW w:w="803" w:type="dxa"/>
            <w:tcBorders>
              <w:right w:val="single" w:sz="4" w:space="0" w:color="auto"/>
            </w:tcBorders>
          </w:tcPr>
          <w:p w14:paraId="3E3837DC"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DC3CDD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Strangeways </w:t>
            </w:r>
          </w:p>
        </w:tc>
        <w:tc>
          <w:tcPr>
            <w:tcW w:w="1180" w:type="dxa"/>
            <w:tcBorders>
              <w:top w:val="single" w:sz="4" w:space="0" w:color="auto"/>
              <w:left w:val="single" w:sz="4" w:space="0" w:color="auto"/>
              <w:bottom w:val="single" w:sz="4" w:space="0" w:color="auto"/>
              <w:right w:val="single" w:sz="4" w:space="0" w:color="auto"/>
            </w:tcBorders>
          </w:tcPr>
          <w:p w14:paraId="2BBB64B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STS </w:t>
            </w:r>
          </w:p>
        </w:tc>
        <w:tc>
          <w:tcPr>
            <w:tcW w:w="1180" w:type="dxa"/>
            <w:tcBorders>
              <w:top w:val="single" w:sz="4" w:space="0" w:color="auto"/>
              <w:left w:val="single" w:sz="4" w:space="0" w:color="auto"/>
              <w:bottom w:val="single" w:sz="4" w:space="0" w:color="auto"/>
              <w:right w:val="single" w:sz="4" w:space="0" w:color="auto"/>
            </w:tcBorders>
          </w:tcPr>
          <w:p w14:paraId="4F13137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144 </w:t>
            </w:r>
          </w:p>
        </w:tc>
      </w:tr>
      <w:tr w:rsidR="00985E40" w:rsidRPr="00ED234B" w14:paraId="6DE1A6F9"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433CB61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San Remo </w:t>
            </w:r>
          </w:p>
        </w:tc>
        <w:tc>
          <w:tcPr>
            <w:tcW w:w="1179" w:type="dxa"/>
            <w:tcBorders>
              <w:top w:val="single" w:sz="4" w:space="0" w:color="auto"/>
              <w:left w:val="single" w:sz="4" w:space="0" w:color="auto"/>
              <w:bottom w:val="single" w:sz="4" w:space="0" w:color="auto"/>
              <w:right w:val="single" w:sz="4" w:space="0" w:color="auto"/>
            </w:tcBorders>
            <w:hideMark/>
          </w:tcPr>
          <w:p w14:paraId="0B21623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SNR </w:t>
            </w:r>
          </w:p>
        </w:tc>
        <w:tc>
          <w:tcPr>
            <w:tcW w:w="1180" w:type="dxa"/>
            <w:tcBorders>
              <w:top w:val="single" w:sz="4" w:space="0" w:color="auto"/>
              <w:left w:val="single" w:sz="4" w:space="0" w:color="auto"/>
              <w:bottom w:val="single" w:sz="4" w:space="0" w:color="auto"/>
              <w:right w:val="single" w:sz="4" w:space="0" w:color="auto"/>
            </w:tcBorders>
            <w:hideMark/>
          </w:tcPr>
          <w:p w14:paraId="1AC1F97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109 </w:t>
            </w:r>
          </w:p>
        </w:tc>
        <w:tc>
          <w:tcPr>
            <w:tcW w:w="803" w:type="dxa"/>
            <w:tcBorders>
              <w:right w:val="single" w:sz="4" w:space="0" w:color="auto"/>
            </w:tcBorders>
          </w:tcPr>
          <w:p w14:paraId="1E8B9B54"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CD2A43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Stratford </w:t>
            </w:r>
          </w:p>
        </w:tc>
        <w:tc>
          <w:tcPr>
            <w:tcW w:w="1180" w:type="dxa"/>
            <w:tcBorders>
              <w:top w:val="single" w:sz="4" w:space="0" w:color="auto"/>
              <w:left w:val="single" w:sz="4" w:space="0" w:color="auto"/>
              <w:bottom w:val="single" w:sz="4" w:space="0" w:color="auto"/>
              <w:right w:val="single" w:sz="4" w:space="0" w:color="auto"/>
            </w:tcBorders>
          </w:tcPr>
          <w:p w14:paraId="67F3468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STD </w:t>
            </w:r>
          </w:p>
        </w:tc>
        <w:tc>
          <w:tcPr>
            <w:tcW w:w="1180" w:type="dxa"/>
            <w:tcBorders>
              <w:top w:val="single" w:sz="4" w:space="0" w:color="auto"/>
              <w:left w:val="single" w:sz="4" w:space="0" w:color="auto"/>
              <w:bottom w:val="single" w:sz="4" w:space="0" w:color="auto"/>
              <w:right w:val="single" w:sz="4" w:space="0" w:color="auto"/>
            </w:tcBorders>
          </w:tcPr>
          <w:p w14:paraId="7AE63DE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221 </w:t>
            </w:r>
          </w:p>
        </w:tc>
      </w:tr>
      <w:tr w:rsidR="00985E40" w:rsidRPr="00ED234B" w14:paraId="415929A7"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4CF999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Scarsdale </w:t>
            </w:r>
          </w:p>
        </w:tc>
        <w:tc>
          <w:tcPr>
            <w:tcW w:w="1179" w:type="dxa"/>
            <w:tcBorders>
              <w:top w:val="single" w:sz="4" w:space="0" w:color="auto"/>
              <w:left w:val="single" w:sz="4" w:space="0" w:color="auto"/>
              <w:bottom w:val="single" w:sz="4" w:space="0" w:color="auto"/>
              <w:right w:val="single" w:sz="4" w:space="0" w:color="auto"/>
            </w:tcBorders>
            <w:hideMark/>
          </w:tcPr>
          <w:p w14:paraId="2B4313F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SCD </w:t>
            </w:r>
          </w:p>
        </w:tc>
        <w:tc>
          <w:tcPr>
            <w:tcW w:w="1180" w:type="dxa"/>
            <w:tcBorders>
              <w:top w:val="single" w:sz="4" w:space="0" w:color="auto"/>
              <w:left w:val="single" w:sz="4" w:space="0" w:color="auto"/>
              <w:bottom w:val="single" w:sz="4" w:space="0" w:color="auto"/>
              <w:right w:val="single" w:sz="4" w:space="0" w:color="auto"/>
            </w:tcBorders>
            <w:hideMark/>
          </w:tcPr>
          <w:p w14:paraId="4760A3D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146 </w:t>
            </w:r>
          </w:p>
        </w:tc>
        <w:tc>
          <w:tcPr>
            <w:tcW w:w="803" w:type="dxa"/>
            <w:tcBorders>
              <w:right w:val="single" w:sz="4" w:space="0" w:color="auto"/>
            </w:tcBorders>
          </w:tcPr>
          <w:p w14:paraId="617B7900"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8DDF0C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Strathmerton </w:t>
            </w:r>
          </w:p>
        </w:tc>
        <w:tc>
          <w:tcPr>
            <w:tcW w:w="1180" w:type="dxa"/>
            <w:tcBorders>
              <w:top w:val="single" w:sz="4" w:space="0" w:color="auto"/>
              <w:left w:val="single" w:sz="4" w:space="0" w:color="auto"/>
              <w:bottom w:val="single" w:sz="4" w:space="0" w:color="auto"/>
              <w:right w:val="single" w:sz="4" w:space="0" w:color="auto"/>
            </w:tcBorders>
          </w:tcPr>
          <w:p w14:paraId="556B053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STN </w:t>
            </w:r>
          </w:p>
        </w:tc>
        <w:tc>
          <w:tcPr>
            <w:tcW w:w="1180" w:type="dxa"/>
            <w:tcBorders>
              <w:top w:val="single" w:sz="4" w:space="0" w:color="auto"/>
              <w:left w:val="single" w:sz="4" w:space="0" w:color="auto"/>
              <w:bottom w:val="single" w:sz="4" w:space="0" w:color="auto"/>
              <w:right w:val="single" w:sz="4" w:space="0" w:color="auto"/>
            </w:tcBorders>
          </w:tcPr>
          <w:p w14:paraId="05B30F2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235 </w:t>
            </w:r>
          </w:p>
        </w:tc>
      </w:tr>
      <w:tr w:rsidR="00985E40" w:rsidRPr="00ED234B" w14:paraId="40866226"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149FC76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Sea Lake </w:t>
            </w:r>
          </w:p>
        </w:tc>
        <w:tc>
          <w:tcPr>
            <w:tcW w:w="1179" w:type="dxa"/>
            <w:tcBorders>
              <w:top w:val="single" w:sz="4" w:space="0" w:color="auto"/>
              <w:left w:val="single" w:sz="4" w:space="0" w:color="auto"/>
              <w:bottom w:val="single" w:sz="4" w:space="0" w:color="auto"/>
              <w:right w:val="single" w:sz="4" w:space="0" w:color="auto"/>
            </w:tcBorders>
            <w:hideMark/>
          </w:tcPr>
          <w:p w14:paraId="50B0BAA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SEK </w:t>
            </w:r>
          </w:p>
        </w:tc>
        <w:tc>
          <w:tcPr>
            <w:tcW w:w="1180" w:type="dxa"/>
            <w:tcBorders>
              <w:top w:val="single" w:sz="4" w:space="0" w:color="auto"/>
              <w:left w:val="single" w:sz="4" w:space="0" w:color="auto"/>
              <w:bottom w:val="single" w:sz="4" w:space="0" w:color="auto"/>
              <w:right w:val="single" w:sz="4" w:space="0" w:color="auto"/>
            </w:tcBorders>
            <w:hideMark/>
          </w:tcPr>
          <w:p w14:paraId="26F5F13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383 </w:t>
            </w:r>
          </w:p>
        </w:tc>
        <w:tc>
          <w:tcPr>
            <w:tcW w:w="803" w:type="dxa"/>
            <w:tcBorders>
              <w:right w:val="single" w:sz="4" w:space="0" w:color="auto"/>
            </w:tcBorders>
          </w:tcPr>
          <w:p w14:paraId="44337C35"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630E40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Streatham </w:t>
            </w:r>
          </w:p>
        </w:tc>
        <w:tc>
          <w:tcPr>
            <w:tcW w:w="1180" w:type="dxa"/>
            <w:tcBorders>
              <w:top w:val="single" w:sz="4" w:space="0" w:color="auto"/>
              <w:left w:val="single" w:sz="4" w:space="0" w:color="auto"/>
              <w:bottom w:val="single" w:sz="4" w:space="0" w:color="auto"/>
              <w:right w:val="single" w:sz="4" w:space="0" w:color="auto"/>
            </w:tcBorders>
          </w:tcPr>
          <w:p w14:paraId="1CA9CF0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SRM </w:t>
            </w:r>
          </w:p>
        </w:tc>
        <w:tc>
          <w:tcPr>
            <w:tcW w:w="1180" w:type="dxa"/>
            <w:tcBorders>
              <w:top w:val="single" w:sz="4" w:space="0" w:color="auto"/>
              <w:left w:val="single" w:sz="4" w:space="0" w:color="auto"/>
              <w:bottom w:val="single" w:sz="4" w:space="0" w:color="auto"/>
              <w:right w:val="single" w:sz="4" w:space="0" w:color="auto"/>
            </w:tcBorders>
          </w:tcPr>
          <w:p w14:paraId="3977B5C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206 </w:t>
            </w:r>
          </w:p>
        </w:tc>
      </w:tr>
      <w:tr w:rsidR="00985E40" w:rsidRPr="00ED234B" w14:paraId="508933D5"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E701C2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Sebastapol </w:t>
            </w:r>
          </w:p>
        </w:tc>
        <w:tc>
          <w:tcPr>
            <w:tcW w:w="1179" w:type="dxa"/>
            <w:tcBorders>
              <w:top w:val="single" w:sz="4" w:space="0" w:color="auto"/>
              <w:left w:val="single" w:sz="4" w:space="0" w:color="auto"/>
              <w:bottom w:val="single" w:sz="4" w:space="0" w:color="auto"/>
              <w:right w:val="single" w:sz="4" w:space="0" w:color="auto"/>
            </w:tcBorders>
            <w:hideMark/>
          </w:tcPr>
          <w:p w14:paraId="2DF3ED0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SEB </w:t>
            </w:r>
          </w:p>
        </w:tc>
        <w:tc>
          <w:tcPr>
            <w:tcW w:w="1180" w:type="dxa"/>
            <w:tcBorders>
              <w:top w:val="single" w:sz="4" w:space="0" w:color="auto"/>
              <w:left w:val="single" w:sz="4" w:space="0" w:color="auto"/>
              <w:bottom w:val="single" w:sz="4" w:space="0" w:color="auto"/>
              <w:right w:val="single" w:sz="4" w:space="0" w:color="auto"/>
            </w:tcBorders>
            <w:hideMark/>
          </w:tcPr>
          <w:p w14:paraId="01D9646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124 </w:t>
            </w:r>
          </w:p>
        </w:tc>
        <w:tc>
          <w:tcPr>
            <w:tcW w:w="803" w:type="dxa"/>
            <w:tcBorders>
              <w:right w:val="single" w:sz="4" w:space="0" w:color="auto"/>
            </w:tcBorders>
          </w:tcPr>
          <w:p w14:paraId="0BECF5F2"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CA3FF7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Sunbury </w:t>
            </w:r>
          </w:p>
        </w:tc>
        <w:tc>
          <w:tcPr>
            <w:tcW w:w="1180" w:type="dxa"/>
            <w:tcBorders>
              <w:top w:val="single" w:sz="4" w:space="0" w:color="auto"/>
              <w:left w:val="single" w:sz="4" w:space="0" w:color="auto"/>
              <w:bottom w:val="single" w:sz="4" w:space="0" w:color="auto"/>
              <w:right w:val="single" w:sz="4" w:space="0" w:color="auto"/>
            </w:tcBorders>
          </w:tcPr>
          <w:p w14:paraId="5A8B30D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SUY </w:t>
            </w:r>
          </w:p>
        </w:tc>
        <w:tc>
          <w:tcPr>
            <w:tcW w:w="1180" w:type="dxa"/>
            <w:tcBorders>
              <w:top w:val="single" w:sz="4" w:space="0" w:color="auto"/>
              <w:left w:val="single" w:sz="4" w:space="0" w:color="auto"/>
              <w:bottom w:val="single" w:sz="4" w:space="0" w:color="auto"/>
              <w:right w:val="single" w:sz="4" w:space="0" w:color="auto"/>
            </w:tcBorders>
          </w:tcPr>
          <w:p w14:paraId="28DD657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r>
      <w:tr w:rsidR="00985E40" w:rsidRPr="00ED234B" w14:paraId="14517FD9"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A964A6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Sebastian </w:t>
            </w:r>
          </w:p>
        </w:tc>
        <w:tc>
          <w:tcPr>
            <w:tcW w:w="1179" w:type="dxa"/>
            <w:tcBorders>
              <w:top w:val="single" w:sz="4" w:space="0" w:color="auto"/>
              <w:left w:val="single" w:sz="4" w:space="0" w:color="auto"/>
              <w:bottom w:val="single" w:sz="4" w:space="0" w:color="auto"/>
              <w:right w:val="single" w:sz="4" w:space="0" w:color="auto"/>
            </w:tcBorders>
            <w:hideMark/>
          </w:tcPr>
          <w:p w14:paraId="32B1D51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SBT </w:t>
            </w:r>
          </w:p>
        </w:tc>
        <w:tc>
          <w:tcPr>
            <w:tcW w:w="1180" w:type="dxa"/>
            <w:tcBorders>
              <w:top w:val="single" w:sz="4" w:space="0" w:color="auto"/>
              <w:left w:val="single" w:sz="4" w:space="0" w:color="auto"/>
              <w:bottom w:val="single" w:sz="4" w:space="0" w:color="auto"/>
              <w:right w:val="single" w:sz="4" w:space="0" w:color="auto"/>
            </w:tcBorders>
            <w:hideMark/>
          </w:tcPr>
          <w:p w14:paraId="6B49CF7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187 </w:t>
            </w:r>
          </w:p>
        </w:tc>
        <w:tc>
          <w:tcPr>
            <w:tcW w:w="803" w:type="dxa"/>
            <w:tcBorders>
              <w:right w:val="single" w:sz="4" w:space="0" w:color="auto"/>
            </w:tcBorders>
          </w:tcPr>
          <w:p w14:paraId="09A8F3D5"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19EDF9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Sunshine </w:t>
            </w:r>
          </w:p>
        </w:tc>
        <w:tc>
          <w:tcPr>
            <w:tcW w:w="1180" w:type="dxa"/>
            <w:tcBorders>
              <w:top w:val="single" w:sz="4" w:space="0" w:color="auto"/>
              <w:left w:val="single" w:sz="4" w:space="0" w:color="auto"/>
              <w:bottom w:val="single" w:sz="4" w:space="0" w:color="auto"/>
              <w:right w:val="single" w:sz="4" w:space="0" w:color="auto"/>
            </w:tcBorders>
          </w:tcPr>
          <w:p w14:paraId="36F35F1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SSH </w:t>
            </w:r>
          </w:p>
        </w:tc>
        <w:tc>
          <w:tcPr>
            <w:tcW w:w="1180" w:type="dxa"/>
            <w:tcBorders>
              <w:top w:val="single" w:sz="4" w:space="0" w:color="auto"/>
              <w:left w:val="single" w:sz="4" w:space="0" w:color="auto"/>
              <w:bottom w:val="single" w:sz="4" w:space="0" w:color="auto"/>
              <w:right w:val="single" w:sz="4" w:space="0" w:color="auto"/>
            </w:tcBorders>
          </w:tcPr>
          <w:p w14:paraId="3193F60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0 </w:t>
            </w:r>
          </w:p>
        </w:tc>
      </w:tr>
      <w:tr w:rsidR="00985E40" w:rsidRPr="00ED234B" w14:paraId="23B5EE5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15A2688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Serpentine </w:t>
            </w:r>
          </w:p>
        </w:tc>
        <w:tc>
          <w:tcPr>
            <w:tcW w:w="1179" w:type="dxa"/>
            <w:tcBorders>
              <w:top w:val="single" w:sz="4" w:space="0" w:color="auto"/>
              <w:left w:val="single" w:sz="4" w:space="0" w:color="auto"/>
              <w:bottom w:val="single" w:sz="4" w:space="0" w:color="auto"/>
              <w:right w:val="single" w:sz="4" w:space="0" w:color="auto"/>
            </w:tcBorders>
            <w:hideMark/>
          </w:tcPr>
          <w:p w14:paraId="128FA09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SPE </w:t>
            </w:r>
          </w:p>
        </w:tc>
        <w:tc>
          <w:tcPr>
            <w:tcW w:w="1180" w:type="dxa"/>
            <w:tcBorders>
              <w:top w:val="single" w:sz="4" w:space="0" w:color="auto"/>
              <w:left w:val="single" w:sz="4" w:space="0" w:color="auto"/>
              <w:bottom w:val="single" w:sz="4" w:space="0" w:color="auto"/>
              <w:right w:val="single" w:sz="4" w:space="0" w:color="auto"/>
            </w:tcBorders>
            <w:hideMark/>
          </w:tcPr>
          <w:p w14:paraId="2B115DA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220 </w:t>
            </w:r>
          </w:p>
        </w:tc>
        <w:tc>
          <w:tcPr>
            <w:tcW w:w="803" w:type="dxa"/>
            <w:tcBorders>
              <w:right w:val="single" w:sz="4" w:space="0" w:color="auto"/>
            </w:tcBorders>
          </w:tcPr>
          <w:p w14:paraId="5442DFD4"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491B42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Surf Beach </w:t>
            </w:r>
          </w:p>
        </w:tc>
        <w:tc>
          <w:tcPr>
            <w:tcW w:w="1180" w:type="dxa"/>
            <w:tcBorders>
              <w:top w:val="single" w:sz="4" w:space="0" w:color="auto"/>
              <w:left w:val="single" w:sz="4" w:space="0" w:color="auto"/>
              <w:bottom w:val="single" w:sz="4" w:space="0" w:color="auto"/>
              <w:right w:val="single" w:sz="4" w:space="0" w:color="auto"/>
            </w:tcBorders>
          </w:tcPr>
          <w:p w14:paraId="04B880A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SFB </w:t>
            </w:r>
          </w:p>
        </w:tc>
        <w:tc>
          <w:tcPr>
            <w:tcW w:w="1180" w:type="dxa"/>
            <w:tcBorders>
              <w:top w:val="single" w:sz="4" w:space="0" w:color="auto"/>
              <w:left w:val="single" w:sz="4" w:space="0" w:color="auto"/>
              <w:bottom w:val="single" w:sz="4" w:space="0" w:color="auto"/>
              <w:right w:val="single" w:sz="4" w:space="0" w:color="auto"/>
            </w:tcBorders>
          </w:tcPr>
          <w:p w14:paraId="352D3E2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113 </w:t>
            </w:r>
          </w:p>
        </w:tc>
      </w:tr>
      <w:tr w:rsidR="00985E40" w:rsidRPr="00ED234B" w14:paraId="4CE14A6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1585D58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Seymour </w:t>
            </w:r>
          </w:p>
        </w:tc>
        <w:tc>
          <w:tcPr>
            <w:tcW w:w="1179" w:type="dxa"/>
            <w:tcBorders>
              <w:top w:val="single" w:sz="4" w:space="0" w:color="auto"/>
              <w:left w:val="single" w:sz="4" w:space="0" w:color="auto"/>
              <w:bottom w:val="single" w:sz="4" w:space="0" w:color="auto"/>
              <w:right w:val="single" w:sz="4" w:space="0" w:color="auto"/>
            </w:tcBorders>
            <w:hideMark/>
          </w:tcPr>
          <w:p w14:paraId="4A5D65E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SEY </w:t>
            </w:r>
          </w:p>
        </w:tc>
        <w:tc>
          <w:tcPr>
            <w:tcW w:w="1180" w:type="dxa"/>
            <w:tcBorders>
              <w:top w:val="single" w:sz="4" w:space="0" w:color="auto"/>
              <w:left w:val="single" w:sz="4" w:space="0" w:color="auto"/>
              <w:bottom w:val="single" w:sz="4" w:space="0" w:color="auto"/>
              <w:right w:val="single" w:sz="4" w:space="0" w:color="auto"/>
            </w:tcBorders>
            <w:hideMark/>
          </w:tcPr>
          <w:p w14:paraId="7C1BEC5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99 </w:t>
            </w:r>
          </w:p>
        </w:tc>
        <w:tc>
          <w:tcPr>
            <w:tcW w:w="803" w:type="dxa"/>
            <w:tcBorders>
              <w:right w:val="single" w:sz="4" w:space="0" w:color="auto"/>
            </w:tcBorders>
          </w:tcPr>
          <w:p w14:paraId="5645DA9B"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0E05DD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Swan Hill </w:t>
            </w:r>
          </w:p>
        </w:tc>
        <w:tc>
          <w:tcPr>
            <w:tcW w:w="1180" w:type="dxa"/>
            <w:tcBorders>
              <w:top w:val="single" w:sz="4" w:space="0" w:color="auto"/>
              <w:left w:val="single" w:sz="4" w:space="0" w:color="auto"/>
              <w:bottom w:val="single" w:sz="4" w:space="0" w:color="auto"/>
              <w:right w:val="single" w:sz="4" w:space="0" w:color="auto"/>
            </w:tcBorders>
          </w:tcPr>
          <w:p w14:paraId="4A7C489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SWH </w:t>
            </w:r>
          </w:p>
        </w:tc>
        <w:tc>
          <w:tcPr>
            <w:tcW w:w="1180" w:type="dxa"/>
            <w:tcBorders>
              <w:top w:val="single" w:sz="4" w:space="0" w:color="auto"/>
              <w:left w:val="single" w:sz="4" w:space="0" w:color="auto"/>
              <w:bottom w:val="single" w:sz="4" w:space="0" w:color="auto"/>
              <w:right w:val="single" w:sz="4" w:space="0" w:color="auto"/>
            </w:tcBorders>
          </w:tcPr>
          <w:p w14:paraId="1CFA642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345 </w:t>
            </w:r>
          </w:p>
        </w:tc>
      </w:tr>
      <w:tr w:rsidR="00985E40" w:rsidRPr="00ED234B" w14:paraId="777D477C"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9F0B65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Sheep Hills T/O </w:t>
            </w:r>
          </w:p>
        </w:tc>
        <w:tc>
          <w:tcPr>
            <w:tcW w:w="1179" w:type="dxa"/>
            <w:tcBorders>
              <w:top w:val="single" w:sz="4" w:space="0" w:color="auto"/>
              <w:left w:val="single" w:sz="4" w:space="0" w:color="auto"/>
              <w:bottom w:val="single" w:sz="4" w:space="0" w:color="auto"/>
              <w:right w:val="single" w:sz="4" w:space="0" w:color="auto"/>
            </w:tcBorders>
            <w:hideMark/>
          </w:tcPr>
          <w:p w14:paraId="228F649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SHS </w:t>
            </w:r>
          </w:p>
        </w:tc>
        <w:tc>
          <w:tcPr>
            <w:tcW w:w="1180" w:type="dxa"/>
            <w:tcBorders>
              <w:top w:val="single" w:sz="4" w:space="0" w:color="auto"/>
              <w:left w:val="single" w:sz="4" w:space="0" w:color="auto"/>
              <w:bottom w:val="single" w:sz="4" w:space="0" w:color="auto"/>
              <w:right w:val="single" w:sz="4" w:space="0" w:color="auto"/>
            </w:tcBorders>
            <w:hideMark/>
          </w:tcPr>
          <w:p w14:paraId="7213F2E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332 </w:t>
            </w:r>
          </w:p>
        </w:tc>
        <w:tc>
          <w:tcPr>
            <w:tcW w:w="803" w:type="dxa"/>
            <w:tcBorders>
              <w:right w:val="single" w:sz="4" w:space="0" w:color="auto"/>
            </w:tcBorders>
          </w:tcPr>
          <w:p w14:paraId="025ADBF8"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2B56E5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Swan Reach </w:t>
            </w:r>
          </w:p>
        </w:tc>
        <w:tc>
          <w:tcPr>
            <w:tcW w:w="1180" w:type="dxa"/>
            <w:tcBorders>
              <w:top w:val="single" w:sz="4" w:space="0" w:color="auto"/>
              <w:left w:val="single" w:sz="4" w:space="0" w:color="auto"/>
              <w:bottom w:val="single" w:sz="4" w:space="0" w:color="auto"/>
              <w:right w:val="single" w:sz="4" w:space="0" w:color="auto"/>
            </w:tcBorders>
          </w:tcPr>
          <w:p w14:paraId="3557EB9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SAE </w:t>
            </w:r>
          </w:p>
        </w:tc>
        <w:tc>
          <w:tcPr>
            <w:tcW w:w="1180" w:type="dxa"/>
            <w:tcBorders>
              <w:top w:val="single" w:sz="4" w:space="0" w:color="auto"/>
              <w:left w:val="single" w:sz="4" w:space="0" w:color="auto"/>
              <w:bottom w:val="single" w:sz="4" w:space="0" w:color="auto"/>
              <w:right w:val="single" w:sz="4" w:space="0" w:color="auto"/>
            </w:tcBorders>
          </w:tcPr>
          <w:p w14:paraId="08F699F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315 </w:t>
            </w:r>
          </w:p>
        </w:tc>
      </w:tr>
      <w:tr w:rsidR="00985E40" w:rsidRPr="00ED234B" w14:paraId="31CC7C85"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1C2C471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Shepparton </w:t>
            </w:r>
          </w:p>
        </w:tc>
        <w:tc>
          <w:tcPr>
            <w:tcW w:w="1179" w:type="dxa"/>
            <w:tcBorders>
              <w:top w:val="single" w:sz="4" w:space="0" w:color="auto"/>
              <w:left w:val="single" w:sz="4" w:space="0" w:color="auto"/>
              <w:bottom w:val="single" w:sz="4" w:space="0" w:color="auto"/>
              <w:right w:val="single" w:sz="4" w:space="0" w:color="auto"/>
            </w:tcBorders>
            <w:hideMark/>
          </w:tcPr>
          <w:p w14:paraId="69AF747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SHT </w:t>
            </w:r>
          </w:p>
        </w:tc>
        <w:tc>
          <w:tcPr>
            <w:tcW w:w="1180" w:type="dxa"/>
            <w:tcBorders>
              <w:top w:val="single" w:sz="4" w:space="0" w:color="auto"/>
              <w:left w:val="single" w:sz="4" w:space="0" w:color="auto"/>
              <w:bottom w:val="single" w:sz="4" w:space="0" w:color="auto"/>
              <w:right w:val="single" w:sz="4" w:space="0" w:color="auto"/>
            </w:tcBorders>
            <w:hideMark/>
          </w:tcPr>
          <w:p w14:paraId="0B1343B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182 </w:t>
            </w:r>
          </w:p>
        </w:tc>
        <w:tc>
          <w:tcPr>
            <w:tcW w:w="803" w:type="dxa"/>
            <w:tcBorders>
              <w:right w:val="single" w:sz="4" w:space="0" w:color="auto"/>
            </w:tcBorders>
          </w:tcPr>
          <w:p w14:paraId="7D1A429C"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37A472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Tailem Bend</w:t>
            </w:r>
          </w:p>
        </w:tc>
        <w:tc>
          <w:tcPr>
            <w:tcW w:w="1180" w:type="dxa"/>
            <w:tcBorders>
              <w:top w:val="single" w:sz="4" w:space="0" w:color="auto"/>
              <w:left w:val="single" w:sz="4" w:space="0" w:color="auto"/>
              <w:bottom w:val="single" w:sz="4" w:space="0" w:color="auto"/>
              <w:right w:val="single" w:sz="4" w:space="0" w:color="auto"/>
            </w:tcBorders>
          </w:tcPr>
          <w:p w14:paraId="3509170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TBD</w:t>
            </w:r>
          </w:p>
        </w:tc>
        <w:tc>
          <w:tcPr>
            <w:tcW w:w="1180" w:type="dxa"/>
            <w:tcBorders>
              <w:top w:val="single" w:sz="4" w:space="0" w:color="auto"/>
              <w:left w:val="single" w:sz="4" w:space="0" w:color="auto"/>
              <w:bottom w:val="single" w:sz="4" w:space="0" w:color="auto"/>
              <w:right w:val="single" w:sz="4" w:space="0" w:color="auto"/>
            </w:tcBorders>
          </w:tcPr>
          <w:p w14:paraId="38C67D9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657</w:t>
            </w:r>
          </w:p>
        </w:tc>
      </w:tr>
      <w:tr w:rsidR="00985E40" w:rsidRPr="00ED234B" w14:paraId="4B3617C2" w14:textId="77777777" w:rsidTr="00FB0258">
        <w:tc>
          <w:tcPr>
            <w:tcW w:w="1800" w:type="dxa"/>
            <w:tcBorders>
              <w:top w:val="single" w:sz="4" w:space="0" w:color="auto"/>
              <w:left w:val="single" w:sz="4" w:space="0" w:color="auto"/>
              <w:bottom w:val="single" w:sz="4" w:space="0" w:color="auto"/>
              <w:right w:val="single" w:sz="4" w:space="0" w:color="auto"/>
            </w:tcBorders>
          </w:tcPr>
          <w:p w14:paraId="0CD1C76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Sherlock</w:t>
            </w:r>
          </w:p>
        </w:tc>
        <w:tc>
          <w:tcPr>
            <w:tcW w:w="1179" w:type="dxa"/>
            <w:tcBorders>
              <w:top w:val="single" w:sz="4" w:space="0" w:color="auto"/>
              <w:left w:val="single" w:sz="4" w:space="0" w:color="auto"/>
              <w:bottom w:val="single" w:sz="4" w:space="0" w:color="auto"/>
              <w:right w:val="single" w:sz="4" w:space="0" w:color="auto"/>
            </w:tcBorders>
          </w:tcPr>
          <w:p w14:paraId="66DC2A3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SHK</w:t>
            </w:r>
          </w:p>
        </w:tc>
        <w:tc>
          <w:tcPr>
            <w:tcW w:w="1180" w:type="dxa"/>
            <w:tcBorders>
              <w:top w:val="single" w:sz="4" w:space="0" w:color="auto"/>
              <w:left w:val="single" w:sz="4" w:space="0" w:color="auto"/>
              <w:bottom w:val="single" w:sz="4" w:space="0" w:color="auto"/>
              <w:right w:val="single" w:sz="4" w:space="0" w:color="auto"/>
            </w:tcBorders>
          </w:tcPr>
          <w:p w14:paraId="274B56D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1114</w:t>
            </w:r>
          </w:p>
        </w:tc>
        <w:tc>
          <w:tcPr>
            <w:tcW w:w="803" w:type="dxa"/>
            <w:tcBorders>
              <w:right w:val="single" w:sz="4" w:space="0" w:color="auto"/>
            </w:tcBorders>
          </w:tcPr>
          <w:p w14:paraId="10505DEA"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62F969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Talbot </w:t>
            </w:r>
          </w:p>
        </w:tc>
        <w:tc>
          <w:tcPr>
            <w:tcW w:w="1180" w:type="dxa"/>
            <w:tcBorders>
              <w:top w:val="single" w:sz="4" w:space="0" w:color="auto"/>
              <w:left w:val="single" w:sz="4" w:space="0" w:color="auto"/>
              <w:bottom w:val="single" w:sz="4" w:space="0" w:color="auto"/>
              <w:right w:val="single" w:sz="4" w:space="0" w:color="auto"/>
            </w:tcBorders>
          </w:tcPr>
          <w:p w14:paraId="1AB24FF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TAT </w:t>
            </w:r>
          </w:p>
        </w:tc>
        <w:tc>
          <w:tcPr>
            <w:tcW w:w="1180" w:type="dxa"/>
            <w:tcBorders>
              <w:top w:val="single" w:sz="4" w:space="0" w:color="auto"/>
              <w:left w:val="single" w:sz="4" w:space="0" w:color="auto"/>
              <w:bottom w:val="single" w:sz="4" w:space="0" w:color="auto"/>
              <w:right w:val="single" w:sz="4" w:space="0" w:color="auto"/>
            </w:tcBorders>
          </w:tcPr>
          <w:p w14:paraId="45B1A5E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173 </w:t>
            </w:r>
          </w:p>
        </w:tc>
      </w:tr>
      <w:tr w:rsidR="00985E40" w:rsidRPr="00ED234B" w14:paraId="2CD1FAF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53A57F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Sherwood Park </w:t>
            </w:r>
          </w:p>
        </w:tc>
        <w:tc>
          <w:tcPr>
            <w:tcW w:w="1179" w:type="dxa"/>
            <w:tcBorders>
              <w:top w:val="single" w:sz="4" w:space="0" w:color="auto"/>
              <w:left w:val="single" w:sz="4" w:space="0" w:color="auto"/>
              <w:bottom w:val="single" w:sz="4" w:space="0" w:color="auto"/>
              <w:right w:val="single" w:sz="4" w:space="0" w:color="auto"/>
            </w:tcBorders>
            <w:hideMark/>
          </w:tcPr>
          <w:p w14:paraId="5A4CE36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SHP </w:t>
            </w:r>
          </w:p>
        </w:tc>
        <w:tc>
          <w:tcPr>
            <w:tcW w:w="1180" w:type="dxa"/>
            <w:tcBorders>
              <w:top w:val="single" w:sz="4" w:space="0" w:color="auto"/>
              <w:left w:val="single" w:sz="4" w:space="0" w:color="auto"/>
              <w:bottom w:val="single" w:sz="4" w:space="0" w:color="auto"/>
              <w:right w:val="single" w:sz="4" w:space="0" w:color="auto"/>
            </w:tcBorders>
            <w:hideMark/>
          </w:tcPr>
          <w:p w14:paraId="52BC2C3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267 </w:t>
            </w:r>
          </w:p>
        </w:tc>
        <w:tc>
          <w:tcPr>
            <w:tcW w:w="803" w:type="dxa"/>
            <w:tcBorders>
              <w:right w:val="single" w:sz="4" w:space="0" w:color="auto"/>
            </w:tcBorders>
          </w:tcPr>
          <w:p w14:paraId="17F87533"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1B4E2B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Tallarook </w:t>
            </w:r>
          </w:p>
        </w:tc>
        <w:tc>
          <w:tcPr>
            <w:tcW w:w="1180" w:type="dxa"/>
            <w:tcBorders>
              <w:top w:val="single" w:sz="4" w:space="0" w:color="auto"/>
              <w:left w:val="single" w:sz="4" w:space="0" w:color="auto"/>
              <w:bottom w:val="single" w:sz="4" w:space="0" w:color="auto"/>
              <w:right w:val="single" w:sz="4" w:space="0" w:color="auto"/>
            </w:tcBorders>
          </w:tcPr>
          <w:p w14:paraId="036B7C3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TOV </w:t>
            </w:r>
          </w:p>
        </w:tc>
        <w:tc>
          <w:tcPr>
            <w:tcW w:w="1180" w:type="dxa"/>
            <w:tcBorders>
              <w:top w:val="single" w:sz="4" w:space="0" w:color="auto"/>
              <w:left w:val="single" w:sz="4" w:space="0" w:color="auto"/>
              <w:bottom w:val="single" w:sz="4" w:space="0" w:color="auto"/>
              <w:right w:val="single" w:sz="4" w:space="0" w:color="auto"/>
            </w:tcBorders>
          </w:tcPr>
          <w:p w14:paraId="4D89717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90 </w:t>
            </w:r>
          </w:p>
        </w:tc>
      </w:tr>
      <w:tr w:rsidR="00985E40" w:rsidRPr="00ED234B" w14:paraId="56B3FC4C"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E963D7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Skenes Creek </w:t>
            </w:r>
          </w:p>
        </w:tc>
        <w:tc>
          <w:tcPr>
            <w:tcW w:w="1179" w:type="dxa"/>
            <w:tcBorders>
              <w:top w:val="single" w:sz="4" w:space="0" w:color="auto"/>
              <w:left w:val="single" w:sz="4" w:space="0" w:color="auto"/>
              <w:bottom w:val="single" w:sz="4" w:space="0" w:color="auto"/>
              <w:right w:val="single" w:sz="4" w:space="0" w:color="auto"/>
            </w:tcBorders>
            <w:hideMark/>
          </w:tcPr>
          <w:p w14:paraId="34C190C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SKK </w:t>
            </w:r>
          </w:p>
        </w:tc>
        <w:tc>
          <w:tcPr>
            <w:tcW w:w="1180" w:type="dxa"/>
            <w:tcBorders>
              <w:top w:val="single" w:sz="4" w:space="0" w:color="auto"/>
              <w:left w:val="single" w:sz="4" w:space="0" w:color="auto"/>
              <w:bottom w:val="single" w:sz="4" w:space="0" w:color="auto"/>
              <w:right w:val="single" w:sz="4" w:space="0" w:color="auto"/>
            </w:tcBorders>
            <w:hideMark/>
          </w:tcPr>
          <w:p w14:paraId="00DB9D6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206 </w:t>
            </w:r>
          </w:p>
        </w:tc>
        <w:tc>
          <w:tcPr>
            <w:tcW w:w="803" w:type="dxa"/>
            <w:tcBorders>
              <w:right w:val="single" w:sz="4" w:space="0" w:color="auto"/>
            </w:tcBorders>
          </w:tcPr>
          <w:p w14:paraId="0433197F"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765C7C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Tallygaroopna </w:t>
            </w:r>
          </w:p>
        </w:tc>
        <w:tc>
          <w:tcPr>
            <w:tcW w:w="1180" w:type="dxa"/>
            <w:tcBorders>
              <w:top w:val="single" w:sz="4" w:space="0" w:color="auto"/>
              <w:left w:val="single" w:sz="4" w:space="0" w:color="auto"/>
              <w:bottom w:val="single" w:sz="4" w:space="0" w:color="auto"/>
              <w:right w:val="single" w:sz="4" w:space="0" w:color="auto"/>
            </w:tcBorders>
          </w:tcPr>
          <w:p w14:paraId="56ADC37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TNA </w:t>
            </w:r>
          </w:p>
        </w:tc>
        <w:tc>
          <w:tcPr>
            <w:tcW w:w="1180" w:type="dxa"/>
            <w:tcBorders>
              <w:top w:val="single" w:sz="4" w:space="0" w:color="auto"/>
              <w:left w:val="single" w:sz="4" w:space="0" w:color="auto"/>
              <w:bottom w:val="single" w:sz="4" w:space="0" w:color="auto"/>
              <w:right w:val="single" w:sz="4" w:space="0" w:color="auto"/>
            </w:tcBorders>
          </w:tcPr>
          <w:p w14:paraId="6330803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199 </w:t>
            </w:r>
          </w:p>
        </w:tc>
      </w:tr>
    </w:tbl>
    <w:p w14:paraId="51E2D789" w14:textId="77777777" w:rsidR="00985E40" w:rsidRPr="00ED234B" w:rsidRDefault="00985E40" w:rsidP="00985E40">
      <w:pPr>
        <w:rPr>
          <w:rFonts w:ascii="Times New Roman" w:hAnsi="Times New Roman" w:cs="Times New Roman"/>
          <w:sz w:val="20"/>
          <w:szCs w:val="20"/>
        </w:rPr>
      </w:pPr>
    </w:p>
    <w:p w14:paraId="06737A24" w14:textId="77777777" w:rsidR="00985E40" w:rsidRPr="00ED234B" w:rsidRDefault="00985E40" w:rsidP="00985E40">
      <w:pPr>
        <w:rPr>
          <w:rFonts w:ascii="Times New Roman" w:hAnsi="Times New Roman" w:cs="Times New Roman"/>
          <w:sz w:val="20"/>
          <w:szCs w:val="20"/>
        </w:rPr>
      </w:pPr>
      <w:r w:rsidRPr="00ED234B">
        <w:rPr>
          <w:rFonts w:ascii="Times New Roman" w:hAnsi="Times New Roman" w:cs="Times New Roman"/>
          <w:sz w:val="20"/>
          <w:szCs w:val="20"/>
        </w:rPr>
        <w:br w:type="page"/>
      </w:r>
    </w:p>
    <w:p w14:paraId="1721629D" w14:textId="77777777" w:rsidR="00985E40" w:rsidRPr="00ED234B" w:rsidRDefault="00985E40" w:rsidP="00985E40">
      <w:pPr>
        <w:rPr>
          <w:rFonts w:ascii="Times New Roman" w:hAnsi="Times New Roman" w:cs="Times New Roman"/>
          <w:sz w:val="20"/>
          <w:szCs w:val="20"/>
        </w:rPr>
      </w:pPr>
    </w:p>
    <w:tbl>
      <w:tblPr>
        <w:tblStyle w:val="TableGrid"/>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58" w:type="dxa"/>
          <w:right w:w="58" w:type="dxa"/>
        </w:tblCellMar>
        <w:tblLook w:val="04A0" w:firstRow="1" w:lastRow="0" w:firstColumn="1" w:lastColumn="0" w:noHBand="0" w:noVBand="1"/>
      </w:tblPr>
      <w:tblGrid>
        <w:gridCol w:w="1800"/>
        <w:gridCol w:w="1179"/>
        <w:gridCol w:w="1180"/>
        <w:gridCol w:w="803"/>
        <w:gridCol w:w="1557"/>
        <w:gridCol w:w="1180"/>
        <w:gridCol w:w="1180"/>
      </w:tblGrid>
      <w:tr w:rsidR="00985E40" w:rsidRPr="00ED234B" w14:paraId="59B4B07F" w14:textId="77777777" w:rsidTr="00FB0258">
        <w:tc>
          <w:tcPr>
            <w:tcW w:w="1800" w:type="dxa"/>
            <w:tcBorders>
              <w:top w:val="single" w:sz="4" w:space="0" w:color="auto"/>
              <w:left w:val="single" w:sz="4" w:space="0" w:color="auto"/>
              <w:bottom w:val="single" w:sz="4" w:space="0" w:color="auto"/>
              <w:right w:val="single" w:sz="4" w:space="0" w:color="auto"/>
            </w:tcBorders>
            <w:shd w:val="clear" w:color="auto" w:fill="000000" w:themeFill="text1"/>
          </w:tcPr>
          <w:p w14:paraId="76D0E8F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Melbourne to</w:t>
            </w:r>
          </w:p>
        </w:tc>
        <w:tc>
          <w:tcPr>
            <w:tcW w:w="1179" w:type="dxa"/>
            <w:tcBorders>
              <w:top w:val="single" w:sz="4" w:space="0" w:color="auto"/>
              <w:left w:val="single" w:sz="4" w:space="0" w:color="auto"/>
              <w:bottom w:val="single" w:sz="4" w:space="0" w:color="auto"/>
              <w:right w:val="single" w:sz="4" w:space="0" w:color="auto"/>
            </w:tcBorders>
            <w:shd w:val="clear" w:color="auto" w:fill="000000" w:themeFill="text1"/>
          </w:tcPr>
          <w:p w14:paraId="478633F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Stop code</w:t>
            </w:r>
          </w:p>
        </w:tc>
        <w:tc>
          <w:tcPr>
            <w:tcW w:w="1180" w:type="dxa"/>
            <w:tcBorders>
              <w:top w:val="single" w:sz="4" w:space="0" w:color="auto"/>
              <w:left w:val="single" w:sz="4" w:space="0" w:color="auto"/>
              <w:bottom w:val="single" w:sz="4" w:space="0" w:color="auto"/>
              <w:right w:val="single" w:sz="4" w:space="0" w:color="auto"/>
            </w:tcBorders>
            <w:shd w:val="clear" w:color="auto" w:fill="000000" w:themeFill="text1"/>
          </w:tcPr>
          <w:p w14:paraId="02840AF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Charging units</w:t>
            </w:r>
          </w:p>
        </w:tc>
        <w:tc>
          <w:tcPr>
            <w:tcW w:w="803" w:type="dxa"/>
            <w:tcBorders>
              <w:right w:val="single" w:sz="4" w:space="0" w:color="auto"/>
            </w:tcBorders>
          </w:tcPr>
          <w:p w14:paraId="1EA52163"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shd w:val="clear" w:color="auto" w:fill="000000" w:themeFill="text1"/>
          </w:tcPr>
          <w:p w14:paraId="3FFE984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Melbourne to</w:t>
            </w:r>
          </w:p>
        </w:tc>
        <w:tc>
          <w:tcPr>
            <w:tcW w:w="1180" w:type="dxa"/>
            <w:tcBorders>
              <w:top w:val="single" w:sz="4" w:space="0" w:color="auto"/>
              <w:left w:val="single" w:sz="4" w:space="0" w:color="auto"/>
              <w:bottom w:val="single" w:sz="4" w:space="0" w:color="auto"/>
              <w:right w:val="single" w:sz="4" w:space="0" w:color="auto"/>
            </w:tcBorders>
            <w:shd w:val="clear" w:color="auto" w:fill="000000" w:themeFill="text1"/>
          </w:tcPr>
          <w:p w14:paraId="2524A6F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Stop code</w:t>
            </w:r>
          </w:p>
        </w:tc>
        <w:tc>
          <w:tcPr>
            <w:tcW w:w="1180" w:type="dxa"/>
            <w:tcBorders>
              <w:top w:val="single" w:sz="4" w:space="0" w:color="auto"/>
              <w:left w:val="single" w:sz="4" w:space="0" w:color="auto"/>
              <w:bottom w:val="single" w:sz="4" w:space="0" w:color="auto"/>
              <w:right w:val="single" w:sz="4" w:space="0" w:color="auto"/>
            </w:tcBorders>
            <w:shd w:val="clear" w:color="auto" w:fill="000000" w:themeFill="text1"/>
          </w:tcPr>
          <w:p w14:paraId="0A2572E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Charging units</w:t>
            </w:r>
          </w:p>
        </w:tc>
      </w:tr>
      <w:tr w:rsidR="00985E40" w:rsidRPr="00ED234B" w14:paraId="13FA6B15" w14:textId="77777777" w:rsidTr="00FB0258">
        <w:tc>
          <w:tcPr>
            <w:tcW w:w="1800" w:type="dxa"/>
            <w:tcBorders>
              <w:top w:val="single" w:sz="4" w:space="0" w:color="auto"/>
              <w:left w:val="single" w:sz="4" w:space="0" w:color="auto"/>
              <w:bottom w:val="single" w:sz="4" w:space="0" w:color="auto"/>
              <w:right w:val="single" w:sz="4" w:space="0" w:color="auto"/>
            </w:tcBorders>
          </w:tcPr>
          <w:p w14:paraId="03E3F00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Tarcutta</w:t>
            </w:r>
          </w:p>
        </w:tc>
        <w:tc>
          <w:tcPr>
            <w:tcW w:w="1179" w:type="dxa"/>
            <w:tcBorders>
              <w:top w:val="single" w:sz="4" w:space="0" w:color="auto"/>
              <w:left w:val="single" w:sz="4" w:space="0" w:color="auto"/>
              <w:bottom w:val="single" w:sz="4" w:space="0" w:color="auto"/>
              <w:right w:val="single" w:sz="4" w:space="0" w:color="auto"/>
            </w:tcBorders>
          </w:tcPr>
          <w:p w14:paraId="5A7BE1A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TAR</w:t>
            </w:r>
          </w:p>
        </w:tc>
        <w:tc>
          <w:tcPr>
            <w:tcW w:w="1180" w:type="dxa"/>
            <w:tcBorders>
              <w:top w:val="single" w:sz="4" w:space="0" w:color="auto"/>
              <w:left w:val="single" w:sz="4" w:space="0" w:color="auto"/>
              <w:bottom w:val="single" w:sz="4" w:space="0" w:color="auto"/>
              <w:right w:val="single" w:sz="4" w:space="0" w:color="auto"/>
            </w:tcBorders>
          </w:tcPr>
          <w:p w14:paraId="5D8BDA5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510</w:t>
            </w:r>
          </w:p>
        </w:tc>
        <w:tc>
          <w:tcPr>
            <w:tcW w:w="803" w:type="dxa"/>
            <w:tcBorders>
              <w:right w:val="single" w:sz="4" w:space="0" w:color="auto"/>
            </w:tcBorders>
          </w:tcPr>
          <w:p w14:paraId="594346CB"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4FFACC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Trentham </w:t>
            </w:r>
          </w:p>
        </w:tc>
        <w:tc>
          <w:tcPr>
            <w:tcW w:w="1180" w:type="dxa"/>
            <w:tcBorders>
              <w:top w:val="single" w:sz="4" w:space="0" w:color="auto"/>
              <w:left w:val="single" w:sz="4" w:space="0" w:color="auto"/>
              <w:bottom w:val="single" w:sz="4" w:space="0" w:color="auto"/>
              <w:right w:val="single" w:sz="4" w:space="0" w:color="auto"/>
            </w:tcBorders>
          </w:tcPr>
          <w:p w14:paraId="5F93BEE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TNT </w:t>
            </w:r>
          </w:p>
        </w:tc>
        <w:tc>
          <w:tcPr>
            <w:tcW w:w="1180" w:type="dxa"/>
            <w:tcBorders>
              <w:top w:val="single" w:sz="4" w:space="0" w:color="auto"/>
              <w:left w:val="single" w:sz="4" w:space="0" w:color="auto"/>
              <w:bottom w:val="single" w:sz="4" w:space="0" w:color="auto"/>
              <w:right w:val="single" w:sz="4" w:space="0" w:color="auto"/>
            </w:tcBorders>
          </w:tcPr>
          <w:p w14:paraId="4210A79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103 </w:t>
            </w:r>
          </w:p>
        </w:tc>
      </w:tr>
      <w:tr w:rsidR="00985E40" w:rsidRPr="00ED234B" w14:paraId="5A60325D"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8EAB79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Tarnagulla </w:t>
            </w:r>
          </w:p>
        </w:tc>
        <w:tc>
          <w:tcPr>
            <w:tcW w:w="1179" w:type="dxa"/>
            <w:tcBorders>
              <w:top w:val="single" w:sz="4" w:space="0" w:color="auto"/>
              <w:left w:val="single" w:sz="4" w:space="0" w:color="auto"/>
              <w:bottom w:val="single" w:sz="4" w:space="0" w:color="auto"/>
              <w:right w:val="single" w:sz="4" w:space="0" w:color="auto"/>
            </w:tcBorders>
            <w:hideMark/>
          </w:tcPr>
          <w:p w14:paraId="2F91966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TAL </w:t>
            </w:r>
          </w:p>
        </w:tc>
        <w:tc>
          <w:tcPr>
            <w:tcW w:w="1180" w:type="dxa"/>
            <w:tcBorders>
              <w:top w:val="single" w:sz="4" w:space="0" w:color="auto"/>
              <w:left w:val="single" w:sz="4" w:space="0" w:color="auto"/>
              <w:bottom w:val="single" w:sz="4" w:space="0" w:color="auto"/>
              <w:right w:val="single" w:sz="4" w:space="0" w:color="auto"/>
            </w:tcBorders>
            <w:hideMark/>
          </w:tcPr>
          <w:p w14:paraId="7F4323D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207 </w:t>
            </w:r>
          </w:p>
        </w:tc>
        <w:tc>
          <w:tcPr>
            <w:tcW w:w="803" w:type="dxa"/>
            <w:tcBorders>
              <w:right w:val="single" w:sz="4" w:space="0" w:color="auto"/>
            </w:tcBorders>
          </w:tcPr>
          <w:p w14:paraId="4DC2BAB5"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281963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Tullamarine Airport </w:t>
            </w:r>
          </w:p>
        </w:tc>
        <w:tc>
          <w:tcPr>
            <w:tcW w:w="1180" w:type="dxa"/>
            <w:tcBorders>
              <w:top w:val="single" w:sz="4" w:space="0" w:color="auto"/>
              <w:left w:val="single" w:sz="4" w:space="0" w:color="auto"/>
              <w:bottom w:val="single" w:sz="4" w:space="0" w:color="auto"/>
              <w:right w:val="single" w:sz="4" w:space="0" w:color="auto"/>
            </w:tcBorders>
          </w:tcPr>
          <w:p w14:paraId="006D458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TLM </w:t>
            </w:r>
          </w:p>
        </w:tc>
        <w:tc>
          <w:tcPr>
            <w:tcW w:w="1180" w:type="dxa"/>
            <w:tcBorders>
              <w:top w:val="single" w:sz="4" w:space="0" w:color="auto"/>
              <w:left w:val="single" w:sz="4" w:space="0" w:color="auto"/>
              <w:bottom w:val="single" w:sz="4" w:space="0" w:color="auto"/>
              <w:right w:val="single" w:sz="4" w:space="0" w:color="auto"/>
            </w:tcBorders>
          </w:tcPr>
          <w:p w14:paraId="7B111BB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r>
      <w:tr w:rsidR="00985E40" w:rsidRPr="00ED234B" w14:paraId="6AE12945"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778EFB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Tarneit </w:t>
            </w:r>
          </w:p>
        </w:tc>
        <w:tc>
          <w:tcPr>
            <w:tcW w:w="1179" w:type="dxa"/>
            <w:tcBorders>
              <w:top w:val="single" w:sz="4" w:space="0" w:color="auto"/>
              <w:left w:val="single" w:sz="4" w:space="0" w:color="auto"/>
              <w:bottom w:val="single" w:sz="4" w:space="0" w:color="auto"/>
              <w:right w:val="single" w:sz="4" w:space="0" w:color="auto"/>
            </w:tcBorders>
            <w:hideMark/>
          </w:tcPr>
          <w:p w14:paraId="3591998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TNE </w:t>
            </w:r>
          </w:p>
        </w:tc>
        <w:tc>
          <w:tcPr>
            <w:tcW w:w="1180" w:type="dxa"/>
            <w:tcBorders>
              <w:top w:val="single" w:sz="4" w:space="0" w:color="auto"/>
              <w:left w:val="single" w:sz="4" w:space="0" w:color="auto"/>
              <w:bottom w:val="single" w:sz="4" w:space="0" w:color="auto"/>
              <w:right w:val="single" w:sz="4" w:space="0" w:color="auto"/>
            </w:tcBorders>
            <w:hideMark/>
          </w:tcPr>
          <w:p w14:paraId="2DBB733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c>
          <w:tcPr>
            <w:tcW w:w="803" w:type="dxa"/>
            <w:tcBorders>
              <w:right w:val="single" w:sz="4" w:space="0" w:color="auto"/>
            </w:tcBorders>
          </w:tcPr>
          <w:p w14:paraId="0B3EB32F"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F6CD52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Tungamah </w:t>
            </w:r>
          </w:p>
        </w:tc>
        <w:tc>
          <w:tcPr>
            <w:tcW w:w="1180" w:type="dxa"/>
            <w:tcBorders>
              <w:top w:val="single" w:sz="4" w:space="0" w:color="auto"/>
              <w:left w:val="single" w:sz="4" w:space="0" w:color="auto"/>
              <w:bottom w:val="single" w:sz="4" w:space="0" w:color="auto"/>
              <w:right w:val="single" w:sz="4" w:space="0" w:color="auto"/>
            </w:tcBorders>
          </w:tcPr>
          <w:p w14:paraId="0D39690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TGM </w:t>
            </w:r>
          </w:p>
        </w:tc>
        <w:tc>
          <w:tcPr>
            <w:tcW w:w="1180" w:type="dxa"/>
            <w:tcBorders>
              <w:top w:val="single" w:sz="4" w:space="0" w:color="auto"/>
              <w:left w:val="single" w:sz="4" w:space="0" w:color="auto"/>
              <w:bottom w:val="single" w:sz="4" w:space="0" w:color="auto"/>
              <w:right w:val="single" w:sz="4" w:space="0" w:color="auto"/>
            </w:tcBorders>
          </w:tcPr>
          <w:p w14:paraId="6E7DCAF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240 </w:t>
            </w:r>
          </w:p>
        </w:tc>
      </w:tr>
      <w:tr w:rsidR="00985E40" w:rsidRPr="00ED234B" w14:paraId="0782AC8C"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5AF9227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Tarrington </w:t>
            </w:r>
          </w:p>
        </w:tc>
        <w:tc>
          <w:tcPr>
            <w:tcW w:w="1179" w:type="dxa"/>
            <w:tcBorders>
              <w:top w:val="single" w:sz="4" w:space="0" w:color="auto"/>
              <w:left w:val="single" w:sz="4" w:space="0" w:color="auto"/>
              <w:bottom w:val="single" w:sz="4" w:space="0" w:color="auto"/>
              <w:right w:val="single" w:sz="4" w:space="0" w:color="auto"/>
            </w:tcBorders>
            <w:hideMark/>
          </w:tcPr>
          <w:p w14:paraId="22AD214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TTN </w:t>
            </w:r>
          </w:p>
        </w:tc>
        <w:tc>
          <w:tcPr>
            <w:tcW w:w="1180" w:type="dxa"/>
            <w:tcBorders>
              <w:top w:val="single" w:sz="4" w:space="0" w:color="auto"/>
              <w:left w:val="single" w:sz="4" w:space="0" w:color="auto"/>
              <w:bottom w:val="single" w:sz="4" w:space="0" w:color="auto"/>
              <w:right w:val="single" w:sz="4" w:space="0" w:color="auto"/>
            </w:tcBorders>
            <w:hideMark/>
          </w:tcPr>
          <w:p w14:paraId="66E3658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316 </w:t>
            </w:r>
          </w:p>
        </w:tc>
        <w:tc>
          <w:tcPr>
            <w:tcW w:w="803" w:type="dxa"/>
            <w:tcBorders>
              <w:right w:val="single" w:sz="4" w:space="0" w:color="auto"/>
            </w:tcBorders>
          </w:tcPr>
          <w:p w14:paraId="3CBAF516"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B592F4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Turriff </w:t>
            </w:r>
          </w:p>
        </w:tc>
        <w:tc>
          <w:tcPr>
            <w:tcW w:w="1180" w:type="dxa"/>
            <w:tcBorders>
              <w:top w:val="single" w:sz="4" w:space="0" w:color="auto"/>
              <w:left w:val="single" w:sz="4" w:space="0" w:color="auto"/>
              <w:bottom w:val="single" w:sz="4" w:space="0" w:color="auto"/>
              <w:right w:val="single" w:sz="4" w:space="0" w:color="auto"/>
            </w:tcBorders>
          </w:tcPr>
          <w:p w14:paraId="57785C7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TUR </w:t>
            </w:r>
          </w:p>
        </w:tc>
        <w:tc>
          <w:tcPr>
            <w:tcW w:w="1180" w:type="dxa"/>
            <w:tcBorders>
              <w:top w:val="single" w:sz="4" w:space="0" w:color="auto"/>
              <w:left w:val="single" w:sz="4" w:space="0" w:color="auto"/>
              <w:bottom w:val="single" w:sz="4" w:space="0" w:color="auto"/>
              <w:right w:val="single" w:sz="4" w:space="0" w:color="auto"/>
            </w:tcBorders>
          </w:tcPr>
          <w:p w14:paraId="3F7F08D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424 </w:t>
            </w:r>
          </w:p>
        </w:tc>
      </w:tr>
      <w:tr w:rsidR="00985E40" w:rsidRPr="00ED234B" w14:paraId="0E94E077"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B22302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Tatura </w:t>
            </w:r>
          </w:p>
        </w:tc>
        <w:tc>
          <w:tcPr>
            <w:tcW w:w="1179" w:type="dxa"/>
            <w:tcBorders>
              <w:top w:val="single" w:sz="4" w:space="0" w:color="auto"/>
              <w:left w:val="single" w:sz="4" w:space="0" w:color="auto"/>
              <w:bottom w:val="single" w:sz="4" w:space="0" w:color="auto"/>
              <w:right w:val="single" w:sz="4" w:space="0" w:color="auto"/>
            </w:tcBorders>
            <w:hideMark/>
          </w:tcPr>
          <w:p w14:paraId="299F2CD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TTA </w:t>
            </w:r>
          </w:p>
        </w:tc>
        <w:tc>
          <w:tcPr>
            <w:tcW w:w="1180" w:type="dxa"/>
            <w:tcBorders>
              <w:top w:val="single" w:sz="4" w:space="0" w:color="auto"/>
              <w:left w:val="single" w:sz="4" w:space="0" w:color="auto"/>
              <w:bottom w:val="single" w:sz="4" w:space="0" w:color="auto"/>
              <w:right w:val="single" w:sz="4" w:space="0" w:color="auto"/>
            </w:tcBorders>
            <w:hideMark/>
          </w:tcPr>
          <w:p w14:paraId="5A878BD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161 </w:t>
            </w:r>
          </w:p>
        </w:tc>
        <w:tc>
          <w:tcPr>
            <w:tcW w:w="803" w:type="dxa"/>
            <w:tcBorders>
              <w:right w:val="single" w:sz="4" w:space="0" w:color="auto"/>
            </w:tcBorders>
          </w:tcPr>
          <w:p w14:paraId="1D0DAF19"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10317B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Twelve Apostles </w:t>
            </w:r>
          </w:p>
        </w:tc>
        <w:tc>
          <w:tcPr>
            <w:tcW w:w="1180" w:type="dxa"/>
            <w:tcBorders>
              <w:top w:val="single" w:sz="4" w:space="0" w:color="auto"/>
              <w:left w:val="single" w:sz="4" w:space="0" w:color="auto"/>
              <w:bottom w:val="single" w:sz="4" w:space="0" w:color="auto"/>
              <w:right w:val="single" w:sz="4" w:space="0" w:color="auto"/>
            </w:tcBorders>
          </w:tcPr>
          <w:p w14:paraId="5EB0B15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TAV </w:t>
            </w:r>
          </w:p>
        </w:tc>
        <w:tc>
          <w:tcPr>
            <w:tcW w:w="1180" w:type="dxa"/>
            <w:tcBorders>
              <w:top w:val="single" w:sz="4" w:space="0" w:color="auto"/>
              <w:left w:val="single" w:sz="4" w:space="0" w:color="auto"/>
              <w:bottom w:val="single" w:sz="4" w:space="0" w:color="auto"/>
              <w:right w:val="single" w:sz="4" w:space="0" w:color="auto"/>
            </w:tcBorders>
          </w:tcPr>
          <w:p w14:paraId="3B8F96B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300 </w:t>
            </w:r>
          </w:p>
        </w:tc>
      </w:tr>
      <w:tr w:rsidR="00985E40" w:rsidRPr="00ED234B" w14:paraId="423F12FE"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073F8B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Teddywaddy </w:t>
            </w:r>
          </w:p>
        </w:tc>
        <w:tc>
          <w:tcPr>
            <w:tcW w:w="1179" w:type="dxa"/>
            <w:tcBorders>
              <w:top w:val="single" w:sz="4" w:space="0" w:color="auto"/>
              <w:left w:val="single" w:sz="4" w:space="0" w:color="auto"/>
              <w:bottom w:val="single" w:sz="4" w:space="0" w:color="auto"/>
              <w:right w:val="single" w:sz="4" w:space="0" w:color="auto"/>
            </w:tcBorders>
            <w:hideMark/>
          </w:tcPr>
          <w:p w14:paraId="7C1A5DB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TED </w:t>
            </w:r>
          </w:p>
        </w:tc>
        <w:tc>
          <w:tcPr>
            <w:tcW w:w="1180" w:type="dxa"/>
            <w:tcBorders>
              <w:top w:val="single" w:sz="4" w:space="0" w:color="auto"/>
              <w:left w:val="single" w:sz="4" w:space="0" w:color="auto"/>
              <w:bottom w:val="single" w:sz="4" w:space="0" w:color="auto"/>
              <w:right w:val="single" w:sz="4" w:space="0" w:color="auto"/>
            </w:tcBorders>
            <w:hideMark/>
          </w:tcPr>
          <w:p w14:paraId="1A8B689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288 </w:t>
            </w:r>
          </w:p>
        </w:tc>
        <w:tc>
          <w:tcPr>
            <w:tcW w:w="803" w:type="dxa"/>
            <w:tcBorders>
              <w:right w:val="single" w:sz="4" w:space="0" w:color="auto"/>
            </w:tcBorders>
          </w:tcPr>
          <w:p w14:paraId="71384623"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6E7B26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Tyers </w:t>
            </w:r>
          </w:p>
        </w:tc>
        <w:tc>
          <w:tcPr>
            <w:tcW w:w="1180" w:type="dxa"/>
            <w:tcBorders>
              <w:top w:val="single" w:sz="4" w:space="0" w:color="auto"/>
              <w:left w:val="single" w:sz="4" w:space="0" w:color="auto"/>
              <w:bottom w:val="single" w:sz="4" w:space="0" w:color="auto"/>
              <w:right w:val="single" w:sz="4" w:space="0" w:color="auto"/>
            </w:tcBorders>
          </w:tcPr>
          <w:p w14:paraId="51B35B9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TYR </w:t>
            </w:r>
          </w:p>
        </w:tc>
        <w:tc>
          <w:tcPr>
            <w:tcW w:w="1180" w:type="dxa"/>
            <w:tcBorders>
              <w:top w:val="single" w:sz="4" w:space="0" w:color="auto"/>
              <w:left w:val="single" w:sz="4" w:space="0" w:color="auto"/>
              <w:bottom w:val="single" w:sz="4" w:space="0" w:color="auto"/>
              <w:right w:val="single" w:sz="4" w:space="0" w:color="auto"/>
            </w:tcBorders>
          </w:tcPr>
          <w:p w14:paraId="68CE026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159 </w:t>
            </w:r>
          </w:p>
        </w:tc>
      </w:tr>
      <w:tr w:rsidR="00985E40" w:rsidRPr="00ED234B" w14:paraId="5E920279"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8C8717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Tempy </w:t>
            </w:r>
          </w:p>
        </w:tc>
        <w:tc>
          <w:tcPr>
            <w:tcW w:w="1179" w:type="dxa"/>
            <w:tcBorders>
              <w:top w:val="single" w:sz="4" w:space="0" w:color="auto"/>
              <w:left w:val="single" w:sz="4" w:space="0" w:color="auto"/>
              <w:bottom w:val="single" w:sz="4" w:space="0" w:color="auto"/>
              <w:right w:val="single" w:sz="4" w:space="0" w:color="auto"/>
            </w:tcBorders>
            <w:hideMark/>
          </w:tcPr>
          <w:p w14:paraId="0CB6B2B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TPY </w:t>
            </w:r>
          </w:p>
        </w:tc>
        <w:tc>
          <w:tcPr>
            <w:tcW w:w="1180" w:type="dxa"/>
            <w:tcBorders>
              <w:top w:val="single" w:sz="4" w:space="0" w:color="auto"/>
              <w:left w:val="single" w:sz="4" w:space="0" w:color="auto"/>
              <w:bottom w:val="single" w:sz="4" w:space="0" w:color="auto"/>
              <w:right w:val="single" w:sz="4" w:space="0" w:color="auto"/>
            </w:tcBorders>
            <w:hideMark/>
          </w:tcPr>
          <w:p w14:paraId="57F3A67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433 </w:t>
            </w:r>
          </w:p>
        </w:tc>
        <w:tc>
          <w:tcPr>
            <w:tcW w:w="803" w:type="dxa"/>
            <w:tcBorders>
              <w:right w:val="single" w:sz="4" w:space="0" w:color="auto"/>
            </w:tcBorders>
          </w:tcPr>
          <w:p w14:paraId="39463112"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4D5537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Tylden </w:t>
            </w:r>
          </w:p>
        </w:tc>
        <w:tc>
          <w:tcPr>
            <w:tcW w:w="1180" w:type="dxa"/>
            <w:tcBorders>
              <w:top w:val="single" w:sz="4" w:space="0" w:color="auto"/>
              <w:left w:val="single" w:sz="4" w:space="0" w:color="auto"/>
              <w:bottom w:val="single" w:sz="4" w:space="0" w:color="auto"/>
              <w:right w:val="single" w:sz="4" w:space="0" w:color="auto"/>
            </w:tcBorders>
          </w:tcPr>
          <w:p w14:paraId="16EF9A2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TYL </w:t>
            </w:r>
          </w:p>
        </w:tc>
        <w:tc>
          <w:tcPr>
            <w:tcW w:w="1180" w:type="dxa"/>
            <w:tcBorders>
              <w:top w:val="single" w:sz="4" w:space="0" w:color="auto"/>
              <w:left w:val="single" w:sz="4" w:space="0" w:color="auto"/>
              <w:bottom w:val="single" w:sz="4" w:space="0" w:color="auto"/>
              <w:right w:val="single" w:sz="4" w:space="0" w:color="auto"/>
            </w:tcBorders>
          </w:tcPr>
          <w:p w14:paraId="00F8A9A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96 </w:t>
            </w:r>
          </w:p>
        </w:tc>
      </w:tr>
      <w:tr w:rsidR="00985E40" w:rsidRPr="00ED234B" w14:paraId="74D5E0EF"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2275D7B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Terang </w:t>
            </w:r>
          </w:p>
        </w:tc>
        <w:tc>
          <w:tcPr>
            <w:tcW w:w="1179" w:type="dxa"/>
            <w:tcBorders>
              <w:top w:val="single" w:sz="4" w:space="0" w:color="auto"/>
              <w:left w:val="single" w:sz="4" w:space="0" w:color="auto"/>
              <w:bottom w:val="single" w:sz="4" w:space="0" w:color="auto"/>
              <w:right w:val="single" w:sz="4" w:space="0" w:color="auto"/>
            </w:tcBorders>
            <w:hideMark/>
          </w:tcPr>
          <w:p w14:paraId="1DE255A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TEG </w:t>
            </w:r>
          </w:p>
        </w:tc>
        <w:tc>
          <w:tcPr>
            <w:tcW w:w="1180" w:type="dxa"/>
            <w:tcBorders>
              <w:top w:val="single" w:sz="4" w:space="0" w:color="auto"/>
              <w:left w:val="single" w:sz="4" w:space="0" w:color="auto"/>
              <w:bottom w:val="single" w:sz="4" w:space="0" w:color="auto"/>
              <w:right w:val="single" w:sz="4" w:space="0" w:color="auto"/>
            </w:tcBorders>
            <w:hideMark/>
          </w:tcPr>
          <w:p w14:paraId="0EFD12B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221 </w:t>
            </w:r>
          </w:p>
        </w:tc>
        <w:tc>
          <w:tcPr>
            <w:tcW w:w="803" w:type="dxa"/>
            <w:tcBorders>
              <w:right w:val="single" w:sz="4" w:space="0" w:color="auto"/>
            </w:tcBorders>
          </w:tcPr>
          <w:p w14:paraId="1DC45DB6"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14BD76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Tynong </w:t>
            </w:r>
          </w:p>
        </w:tc>
        <w:tc>
          <w:tcPr>
            <w:tcW w:w="1180" w:type="dxa"/>
            <w:tcBorders>
              <w:top w:val="single" w:sz="4" w:space="0" w:color="auto"/>
              <w:left w:val="single" w:sz="4" w:space="0" w:color="auto"/>
              <w:bottom w:val="single" w:sz="4" w:space="0" w:color="auto"/>
              <w:right w:val="single" w:sz="4" w:space="0" w:color="auto"/>
            </w:tcBorders>
          </w:tcPr>
          <w:p w14:paraId="25942EF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TYN </w:t>
            </w:r>
          </w:p>
        </w:tc>
        <w:tc>
          <w:tcPr>
            <w:tcW w:w="1180" w:type="dxa"/>
            <w:tcBorders>
              <w:top w:val="single" w:sz="4" w:space="0" w:color="auto"/>
              <w:left w:val="single" w:sz="4" w:space="0" w:color="auto"/>
              <w:bottom w:val="single" w:sz="4" w:space="0" w:color="auto"/>
              <w:right w:val="single" w:sz="4" w:space="0" w:color="auto"/>
            </w:tcBorders>
          </w:tcPr>
          <w:p w14:paraId="40D98BD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70 </w:t>
            </w:r>
          </w:p>
        </w:tc>
      </w:tr>
      <w:tr w:rsidR="00985E40" w:rsidRPr="00ED234B" w14:paraId="141649AD"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4C23355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The Gurdies </w:t>
            </w:r>
          </w:p>
        </w:tc>
        <w:tc>
          <w:tcPr>
            <w:tcW w:w="1179" w:type="dxa"/>
            <w:tcBorders>
              <w:top w:val="single" w:sz="4" w:space="0" w:color="auto"/>
              <w:left w:val="single" w:sz="4" w:space="0" w:color="auto"/>
              <w:bottom w:val="single" w:sz="4" w:space="0" w:color="auto"/>
              <w:right w:val="single" w:sz="4" w:space="0" w:color="auto"/>
            </w:tcBorders>
            <w:hideMark/>
          </w:tcPr>
          <w:p w14:paraId="7DC363C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TGU </w:t>
            </w:r>
          </w:p>
        </w:tc>
        <w:tc>
          <w:tcPr>
            <w:tcW w:w="1180" w:type="dxa"/>
            <w:tcBorders>
              <w:top w:val="single" w:sz="4" w:space="0" w:color="auto"/>
              <w:left w:val="single" w:sz="4" w:space="0" w:color="auto"/>
              <w:bottom w:val="single" w:sz="4" w:space="0" w:color="auto"/>
              <w:right w:val="single" w:sz="4" w:space="0" w:color="auto"/>
            </w:tcBorders>
            <w:hideMark/>
          </w:tcPr>
          <w:p w14:paraId="4BD813E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89 </w:t>
            </w:r>
          </w:p>
        </w:tc>
        <w:tc>
          <w:tcPr>
            <w:tcW w:w="803" w:type="dxa"/>
            <w:tcBorders>
              <w:right w:val="single" w:sz="4" w:space="0" w:color="auto"/>
            </w:tcBorders>
          </w:tcPr>
          <w:p w14:paraId="3B803E63"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1E6420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Tyrendarra </w:t>
            </w:r>
          </w:p>
        </w:tc>
        <w:tc>
          <w:tcPr>
            <w:tcW w:w="1180" w:type="dxa"/>
            <w:tcBorders>
              <w:top w:val="single" w:sz="4" w:space="0" w:color="auto"/>
              <w:left w:val="single" w:sz="4" w:space="0" w:color="auto"/>
              <w:bottom w:val="single" w:sz="4" w:space="0" w:color="auto"/>
              <w:right w:val="single" w:sz="4" w:space="0" w:color="auto"/>
            </w:tcBorders>
          </w:tcPr>
          <w:p w14:paraId="397F7C6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TDA </w:t>
            </w:r>
          </w:p>
        </w:tc>
        <w:tc>
          <w:tcPr>
            <w:tcW w:w="1180" w:type="dxa"/>
            <w:tcBorders>
              <w:top w:val="single" w:sz="4" w:space="0" w:color="auto"/>
              <w:left w:val="single" w:sz="4" w:space="0" w:color="auto"/>
              <w:bottom w:val="single" w:sz="4" w:space="0" w:color="auto"/>
              <w:right w:val="single" w:sz="4" w:space="0" w:color="auto"/>
            </w:tcBorders>
          </w:tcPr>
          <w:p w14:paraId="6AD54DC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347 </w:t>
            </w:r>
          </w:p>
        </w:tc>
      </w:tr>
      <w:tr w:rsidR="00985E40" w:rsidRPr="00ED234B" w14:paraId="1007A1A8"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6153F1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Tinamba </w:t>
            </w:r>
          </w:p>
        </w:tc>
        <w:tc>
          <w:tcPr>
            <w:tcW w:w="1179" w:type="dxa"/>
            <w:tcBorders>
              <w:top w:val="single" w:sz="4" w:space="0" w:color="auto"/>
              <w:left w:val="single" w:sz="4" w:space="0" w:color="auto"/>
              <w:bottom w:val="single" w:sz="4" w:space="0" w:color="auto"/>
              <w:right w:val="single" w:sz="4" w:space="0" w:color="auto"/>
            </w:tcBorders>
            <w:hideMark/>
          </w:tcPr>
          <w:p w14:paraId="6822865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TNB </w:t>
            </w:r>
          </w:p>
        </w:tc>
        <w:tc>
          <w:tcPr>
            <w:tcW w:w="1180" w:type="dxa"/>
            <w:tcBorders>
              <w:top w:val="single" w:sz="4" w:space="0" w:color="auto"/>
              <w:left w:val="single" w:sz="4" w:space="0" w:color="auto"/>
              <w:bottom w:val="single" w:sz="4" w:space="0" w:color="auto"/>
              <w:right w:val="single" w:sz="4" w:space="0" w:color="auto"/>
            </w:tcBorders>
            <w:hideMark/>
          </w:tcPr>
          <w:p w14:paraId="0F886C6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204 </w:t>
            </w:r>
          </w:p>
        </w:tc>
        <w:tc>
          <w:tcPr>
            <w:tcW w:w="803" w:type="dxa"/>
            <w:tcBorders>
              <w:right w:val="single" w:sz="4" w:space="0" w:color="auto"/>
            </w:tcBorders>
          </w:tcPr>
          <w:p w14:paraId="7FB493F8"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D9D936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Underbool </w:t>
            </w:r>
          </w:p>
        </w:tc>
        <w:tc>
          <w:tcPr>
            <w:tcW w:w="1180" w:type="dxa"/>
            <w:tcBorders>
              <w:top w:val="single" w:sz="4" w:space="0" w:color="auto"/>
              <w:left w:val="single" w:sz="4" w:space="0" w:color="auto"/>
              <w:bottom w:val="single" w:sz="4" w:space="0" w:color="auto"/>
              <w:right w:val="single" w:sz="4" w:space="0" w:color="auto"/>
            </w:tcBorders>
          </w:tcPr>
          <w:p w14:paraId="312C5EB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UDB </w:t>
            </w:r>
          </w:p>
        </w:tc>
        <w:tc>
          <w:tcPr>
            <w:tcW w:w="1180" w:type="dxa"/>
            <w:tcBorders>
              <w:top w:val="single" w:sz="4" w:space="0" w:color="auto"/>
              <w:left w:val="single" w:sz="4" w:space="0" w:color="auto"/>
              <w:bottom w:val="single" w:sz="4" w:space="0" w:color="auto"/>
              <w:right w:val="single" w:sz="4" w:space="0" w:color="auto"/>
            </w:tcBorders>
          </w:tcPr>
          <w:p w14:paraId="0E3B325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476 </w:t>
            </w:r>
          </w:p>
        </w:tc>
      </w:tr>
      <w:tr w:rsidR="00985E40" w:rsidRPr="00ED234B" w14:paraId="3B7DA3F7" w14:textId="77777777" w:rsidTr="00FB0258">
        <w:tc>
          <w:tcPr>
            <w:tcW w:w="1800" w:type="dxa"/>
            <w:tcBorders>
              <w:top w:val="single" w:sz="4" w:space="0" w:color="auto"/>
              <w:left w:val="single" w:sz="4" w:space="0" w:color="auto"/>
              <w:bottom w:val="single" w:sz="4" w:space="0" w:color="auto"/>
              <w:right w:val="single" w:sz="4" w:space="0" w:color="auto"/>
            </w:tcBorders>
          </w:tcPr>
          <w:p w14:paraId="0FD1604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Tintinara</w:t>
            </w:r>
          </w:p>
        </w:tc>
        <w:tc>
          <w:tcPr>
            <w:tcW w:w="1179" w:type="dxa"/>
            <w:tcBorders>
              <w:top w:val="single" w:sz="4" w:space="0" w:color="auto"/>
              <w:left w:val="single" w:sz="4" w:space="0" w:color="auto"/>
              <w:bottom w:val="single" w:sz="4" w:space="0" w:color="auto"/>
              <w:right w:val="single" w:sz="4" w:space="0" w:color="auto"/>
            </w:tcBorders>
          </w:tcPr>
          <w:p w14:paraId="6E67711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TTR</w:t>
            </w:r>
          </w:p>
        </w:tc>
        <w:tc>
          <w:tcPr>
            <w:tcW w:w="1180" w:type="dxa"/>
            <w:tcBorders>
              <w:top w:val="single" w:sz="4" w:space="0" w:color="auto"/>
              <w:left w:val="single" w:sz="4" w:space="0" w:color="auto"/>
              <w:bottom w:val="single" w:sz="4" w:space="0" w:color="auto"/>
              <w:right w:val="single" w:sz="4" w:space="0" w:color="auto"/>
            </w:tcBorders>
          </w:tcPr>
          <w:p w14:paraId="116B3FE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566</w:t>
            </w:r>
          </w:p>
        </w:tc>
        <w:tc>
          <w:tcPr>
            <w:tcW w:w="803" w:type="dxa"/>
            <w:tcBorders>
              <w:right w:val="single" w:sz="4" w:space="0" w:color="auto"/>
            </w:tcBorders>
          </w:tcPr>
          <w:p w14:paraId="5A7F36CA"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D65D43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Violet Town </w:t>
            </w:r>
          </w:p>
        </w:tc>
        <w:tc>
          <w:tcPr>
            <w:tcW w:w="1180" w:type="dxa"/>
            <w:tcBorders>
              <w:top w:val="single" w:sz="4" w:space="0" w:color="auto"/>
              <w:left w:val="single" w:sz="4" w:space="0" w:color="auto"/>
              <w:bottom w:val="single" w:sz="4" w:space="0" w:color="auto"/>
              <w:right w:val="single" w:sz="4" w:space="0" w:color="auto"/>
            </w:tcBorders>
          </w:tcPr>
          <w:p w14:paraId="268B7DA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VOT </w:t>
            </w:r>
          </w:p>
        </w:tc>
        <w:tc>
          <w:tcPr>
            <w:tcW w:w="1180" w:type="dxa"/>
            <w:tcBorders>
              <w:top w:val="single" w:sz="4" w:space="0" w:color="auto"/>
              <w:left w:val="single" w:sz="4" w:space="0" w:color="auto"/>
              <w:bottom w:val="single" w:sz="4" w:space="0" w:color="auto"/>
              <w:right w:val="single" w:sz="4" w:space="0" w:color="auto"/>
            </w:tcBorders>
          </w:tcPr>
          <w:p w14:paraId="5061301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169 </w:t>
            </w:r>
          </w:p>
        </w:tc>
      </w:tr>
      <w:tr w:rsidR="00985E40" w:rsidRPr="00ED234B" w14:paraId="55BE1BFD"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5E07FF8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Tocumwal (NSW) </w:t>
            </w:r>
          </w:p>
        </w:tc>
        <w:tc>
          <w:tcPr>
            <w:tcW w:w="1179" w:type="dxa"/>
            <w:tcBorders>
              <w:top w:val="single" w:sz="4" w:space="0" w:color="auto"/>
              <w:left w:val="single" w:sz="4" w:space="0" w:color="auto"/>
              <w:bottom w:val="single" w:sz="4" w:space="0" w:color="auto"/>
              <w:right w:val="single" w:sz="4" w:space="0" w:color="auto"/>
            </w:tcBorders>
            <w:hideMark/>
          </w:tcPr>
          <w:p w14:paraId="73E23B0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TCW </w:t>
            </w:r>
          </w:p>
        </w:tc>
        <w:tc>
          <w:tcPr>
            <w:tcW w:w="1180" w:type="dxa"/>
            <w:tcBorders>
              <w:top w:val="single" w:sz="4" w:space="0" w:color="auto"/>
              <w:left w:val="single" w:sz="4" w:space="0" w:color="auto"/>
              <w:bottom w:val="single" w:sz="4" w:space="0" w:color="auto"/>
              <w:right w:val="single" w:sz="4" w:space="0" w:color="auto"/>
            </w:tcBorders>
            <w:hideMark/>
          </w:tcPr>
          <w:p w14:paraId="4900423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259 </w:t>
            </w:r>
          </w:p>
        </w:tc>
        <w:tc>
          <w:tcPr>
            <w:tcW w:w="803" w:type="dxa"/>
            <w:tcBorders>
              <w:right w:val="single" w:sz="4" w:space="0" w:color="auto"/>
            </w:tcBorders>
          </w:tcPr>
          <w:p w14:paraId="29F9A97A"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9E7713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Wahgunyah </w:t>
            </w:r>
          </w:p>
        </w:tc>
        <w:tc>
          <w:tcPr>
            <w:tcW w:w="1180" w:type="dxa"/>
            <w:tcBorders>
              <w:top w:val="single" w:sz="4" w:space="0" w:color="auto"/>
              <w:left w:val="single" w:sz="4" w:space="0" w:color="auto"/>
              <w:bottom w:val="single" w:sz="4" w:space="0" w:color="auto"/>
              <w:right w:val="single" w:sz="4" w:space="0" w:color="auto"/>
            </w:tcBorders>
          </w:tcPr>
          <w:p w14:paraId="6EEEC77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WGH </w:t>
            </w:r>
          </w:p>
        </w:tc>
        <w:tc>
          <w:tcPr>
            <w:tcW w:w="1180" w:type="dxa"/>
            <w:tcBorders>
              <w:top w:val="single" w:sz="4" w:space="0" w:color="auto"/>
              <w:left w:val="single" w:sz="4" w:space="0" w:color="auto"/>
              <w:bottom w:val="single" w:sz="4" w:space="0" w:color="auto"/>
              <w:right w:val="single" w:sz="4" w:space="0" w:color="auto"/>
            </w:tcBorders>
          </w:tcPr>
          <w:p w14:paraId="5966BF1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281 </w:t>
            </w:r>
          </w:p>
        </w:tc>
      </w:tr>
      <w:tr w:rsidR="00985E40" w:rsidRPr="00ED234B" w14:paraId="53D7C839"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944A70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Tongala </w:t>
            </w:r>
          </w:p>
        </w:tc>
        <w:tc>
          <w:tcPr>
            <w:tcW w:w="1179" w:type="dxa"/>
            <w:tcBorders>
              <w:top w:val="single" w:sz="4" w:space="0" w:color="auto"/>
              <w:left w:val="single" w:sz="4" w:space="0" w:color="auto"/>
              <w:bottom w:val="single" w:sz="4" w:space="0" w:color="auto"/>
              <w:right w:val="single" w:sz="4" w:space="0" w:color="auto"/>
            </w:tcBorders>
            <w:hideMark/>
          </w:tcPr>
          <w:p w14:paraId="59C99E6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TGV </w:t>
            </w:r>
          </w:p>
        </w:tc>
        <w:tc>
          <w:tcPr>
            <w:tcW w:w="1180" w:type="dxa"/>
            <w:tcBorders>
              <w:top w:val="single" w:sz="4" w:space="0" w:color="auto"/>
              <w:left w:val="single" w:sz="4" w:space="0" w:color="auto"/>
              <w:bottom w:val="single" w:sz="4" w:space="0" w:color="auto"/>
              <w:right w:val="single" w:sz="4" w:space="0" w:color="auto"/>
            </w:tcBorders>
            <w:hideMark/>
          </w:tcPr>
          <w:p w14:paraId="26CD9E1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192 </w:t>
            </w:r>
          </w:p>
        </w:tc>
        <w:tc>
          <w:tcPr>
            <w:tcW w:w="803" w:type="dxa"/>
            <w:tcBorders>
              <w:right w:val="single" w:sz="4" w:space="0" w:color="auto"/>
            </w:tcBorders>
          </w:tcPr>
          <w:p w14:paraId="3935E02C"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2E5C45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Wallan </w:t>
            </w:r>
          </w:p>
        </w:tc>
        <w:tc>
          <w:tcPr>
            <w:tcW w:w="1180" w:type="dxa"/>
            <w:tcBorders>
              <w:top w:val="single" w:sz="4" w:space="0" w:color="auto"/>
              <w:left w:val="single" w:sz="4" w:space="0" w:color="auto"/>
              <w:bottom w:val="single" w:sz="4" w:space="0" w:color="auto"/>
              <w:right w:val="single" w:sz="4" w:space="0" w:color="auto"/>
            </w:tcBorders>
          </w:tcPr>
          <w:p w14:paraId="23A9F49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WLN </w:t>
            </w:r>
          </w:p>
        </w:tc>
        <w:tc>
          <w:tcPr>
            <w:tcW w:w="1180" w:type="dxa"/>
            <w:tcBorders>
              <w:top w:val="single" w:sz="4" w:space="0" w:color="auto"/>
              <w:left w:val="single" w:sz="4" w:space="0" w:color="auto"/>
              <w:bottom w:val="single" w:sz="4" w:space="0" w:color="auto"/>
              <w:right w:val="single" w:sz="4" w:space="0" w:color="auto"/>
            </w:tcBorders>
          </w:tcPr>
          <w:p w14:paraId="4A199E3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r>
      <w:tr w:rsidR="00985E40" w:rsidRPr="00ED234B" w14:paraId="2DB44A1C"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1829128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Tooborac </w:t>
            </w:r>
          </w:p>
        </w:tc>
        <w:tc>
          <w:tcPr>
            <w:tcW w:w="1179" w:type="dxa"/>
            <w:tcBorders>
              <w:top w:val="single" w:sz="4" w:space="0" w:color="auto"/>
              <w:left w:val="single" w:sz="4" w:space="0" w:color="auto"/>
              <w:bottom w:val="single" w:sz="4" w:space="0" w:color="auto"/>
              <w:right w:val="single" w:sz="4" w:space="0" w:color="auto"/>
            </w:tcBorders>
            <w:hideMark/>
          </w:tcPr>
          <w:p w14:paraId="7AB91E2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TBE </w:t>
            </w:r>
          </w:p>
        </w:tc>
        <w:tc>
          <w:tcPr>
            <w:tcW w:w="1180" w:type="dxa"/>
            <w:tcBorders>
              <w:top w:val="single" w:sz="4" w:space="0" w:color="auto"/>
              <w:left w:val="single" w:sz="4" w:space="0" w:color="auto"/>
              <w:bottom w:val="single" w:sz="4" w:space="0" w:color="auto"/>
              <w:right w:val="single" w:sz="4" w:space="0" w:color="auto"/>
            </w:tcBorders>
            <w:hideMark/>
          </w:tcPr>
          <w:p w14:paraId="2AC7DA0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95 </w:t>
            </w:r>
          </w:p>
        </w:tc>
        <w:tc>
          <w:tcPr>
            <w:tcW w:w="803" w:type="dxa"/>
            <w:tcBorders>
              <w:right w:val="single" w:sz="4" w:space="0" w:color="auto"/>
            </w:tcBorders>
          </w:tcPr>
          <w:p w14:paraId="5004EAA1"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7AA0E6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Walpeup </w:t>
            </w:r>
          </w:p>
        </w:tc>
        <w:tc>
          <w:tcPr>
            <w:tcW w:w="1180" w:type="dxa"/>
            <w:tcBorders>
              <w:top w:val="single" w:sz="4" w:space="0" w:color="auto"/>
              <w:left w:val="single" w:sz="4" w:space="0" w:color="auto"/>
              <w:bottom w:val="single" w:sz="4" w:space="0" w:color="auto"/>
              <w:right w:val="single" w:sz="4" w:space="0" w:color="auto"/>
            </w:tcBorders>
          </w:tcPr>
          <w:p w14:paraId="01F6B50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WAP </w:t>
            </w:r>
          </w:p>
        </w:tc>
        <w:tc>
          <w:tcPr>
            <w:tcW w:w="1180" w:type="dxa"/>
            <w:tcBorders>
              <w:top w:val="single" w:sz="4" w:space="0" w:color="auto"/>
              <w:left w:val="single" w:sz="4" w:space="0" w:color="auto"/>
              <w:bottom w:val="single" w:sz="4" w:space="0" w:color="auto"/>
              <w:right w:val="single" w:sz="4" w:space="0" w:color="auto"/>
            </w:tcBorders>
          </w:tcPr>
          <w:p w14:paraId="708B5E7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496 </w:t>
            </w:r>
          </w:p>
        </w:tc>
      </w:tr>
      <w:tr w:rsidR="00985E40" w:rsidRPr="00ED234B" w14:paraId="6497FA28"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88BF23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Toolamba </w:t>
            </w:r>
          </w:p>
        </w:tc>
        <w:tc>
          <w:tcPr>
            <w:tcW w:w="1179" w:type="dxa"/>
            <w:tcBorders>
              <w:top w:val="single" w:sz="4" w:space="0" w:color="auto"/>
              <w:left w:val="single" w:sz="4" w:space="0" w:color="auto"/>
              <w:bottom w:val="single" w:sz="4" w:space="0" w:color="auto"/>
              <w:right w:val="single" w:sz="4" w:space="0" w:color="auto"/>
            </w:tcBorders>
            <w:hideMark/>
          </w:tcPr>
          <w:p w14:paraId="2BD7B38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TMA </w:t>
            </w:r>
          </w:p>
        </w:tc>
        <w:tc>
          <w:tcPr>
            <w:tcW w:w="1180" w:type="dxa"/>
            <w:tcBorders>
              <w:top w:val="single" w:sz="4" w:space="0" w:color="auto"/>
              <w:left w:val="single" w:sz="4" w:space="0" w:color="auto"/>
              <w:bottom w:val="single" w:sz="4" w:space="0" w:color="auto"/>
              <w:right w:val="single" w:sz="4" w:space="0" w:color="auto"/>
            </w:tcBorders>
            <w:hideMark/>
          </w:tcPr>
          <w:p w14:paraId="0D0ECE4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199 </w:t>
            </w:r>
          </w:p>
        </w:tc>
        <w:tc>
          <w:tcPr>
            <w:tcW w:w="803" w:type="dxa"/>
            <w:tcBorders>
              <w:right w:val="single" w:sz="4" w:space="0" w:color="auto"/>
            </w:tcBorders>
          </w:tcPr>
          <w:p w14:paraId="0C0B84C2"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0F0C49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Wandong </w:t>
            </w:r>
          </w:p>
        </w:tc>
        <w:tc>
          <w:tcPr>
            <w:tcW w:w="1180" w:type="dxa"/>
            <w:tcBorders>
              <w:top w:val="single" w:sz="4" w:space="0" w:color="auto"/>
              <w:left w:val="single" w:sz="4" w:space="0" w:color="auto"/>
              <w:bottom w:val="single" w:sz="4" w:space="0" w:color="auto"/>
              <w:right w:val="single" w:sz="4" w:space="0" w:color="auto"/>
            </w:tcBorders>
          </w:tcPr>
          <w:p w14:paraId="1FB2C4F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WNG </w:t>
            </w:r>
          </w:p>
        </w:tc>
        <w:tc>
          <w:tcPr>
            <w:tcW w:w="1180" w:type="dxa"/>
            <w:tcBorders>
              <w:top w:val="single" w:sz="4" w:space="0" w:color="auto"/>
              <w:left w:val="single" w:sz="4" w:space="0" w:color="auto"/>
              <w:bottom w:val="single" w:sz="4" w:space="0" w:color="auto"/>
              <w:right w:val="single" w:sz="4" w:space="0" w:color="auto"/>
            </w:tcBorders>
          </w:tcPr>
          <w:p w14:paraId="283A6DE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r>
      <w:tr w:rsidR="00985E40" w:rsidRPr="00ED234B" w14:paraId="71A30209"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564C14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Toolleen </w:t>
            </w:r>
          </w:p>
        </w:tc>
        <w:tc>
          <w:tcPr>
            <w:tcW w:w="1179" w:type="dxa"/>
            <w:tcBorders>
              <w:top w:val="single" w:sz="4" w:space="0" w:color="auto"/>
              <w:left w:val="single" w:sz="4" w:space="0" w:color="auto"/>
              <w:bottom w:val="single" w:sz="4" w:space="0" w:color="auto"/>
              <w:right w:val="single" w:sz="4" w:space="0" w:color="auto"/>
            </w:tcBorders>
            <w:hideMark/>
          </w:tcPr>
          <w:p w14:paraId="7558689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TOE </w:t>
            </w:r>
          </w:p>
        </w:tc>
        <w:tc>
          <w:tcPr>
            <w:tcW w:w="1180" w:type="dxa"/>
            <w:tcBorders>
              <w:top w:val="single" w:sz="4" w:space="0" w:color="auto"/>
              <w:left w:val="single" w:sz="4" w:space="0" w:color="auto"/>
              <w:bottom w:val="single" w:sz="4" w:space="0" w:color="auto"/>
              <w:right w:val="single" w:sz="4" w:space="0" w:color="auto"/>
            </w:tcBorders>
            <w:hideMark/>
          </w:tcPr>
          <w:p w14:paraId="5BB2070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121 </w:t>
            </w:r>
          </w:p>
        </w:tc>
        <w:tc>
          <w:tcPr>
            <w:tcW w:w="803" w:type="dxa"/>
            <w:tcBorders>
              <w:right w:val="single" w:sz="4" w:space="0" w:color="auto"/>
            </w:tcBorders>
          </w:tcPr>
          <w:p w14:paraId="57C3A593"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7B3EE0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Wangaratta </w:t>
            </w:r>
          </w:p>
        </w:tc>
        <w:tc>
          <w:tcPr>
            <w:tcW w:w="1180" w:type="dxa"/>
            <w:tcBorders>
              <w:top w:val="single" w:sz="4" w:space="0" w:color="auto"/>
              <w:left w:val="single" w:sz="4" w:space="0" w:color="auto"/>
              <w:bottom w:val="single" w:sz="4" w:space="0" w:color="auto"/>
              <w:right w:val="single" w:sz="4" w:space="0" w:color="auto"/>
            </w:tcBorders>
          </w:tcPr>
          <w:p w14:paraId="1CBFD63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WGT </w:t>
            </w:r>
          </w:p>
        </w:tc>
        <w:tc>
          <w:tcPr>
            <w:tcW w:w="1180" w:type="dxa"/>
            <w:tcBorders>
              <w:top w:val="single" w:sz="4" w:space="0" w:color="auto"/>
              <w:left w:val="single" w:sz="4" w:space="0" w:color="auto"/>
              <w:bottom w:val="single" w:sz="4" w:space="0" w:color="auto"/>
              <w:right w:val="single" w:sz="4" w:space="0" w:color="auto"/>
            </w:tcBorders>
          </w:tcPr>
          <w:p w14:paraId="0689DAF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234 </w:t>
            </w:r>
          </w:p>
        </w:tc>
      </w:tr>
      <w:tr w:rsidR="00985E40" w:rsidRPr="00ED234B" w14:paraId="2650E933"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1592033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Toongabbie </w:t>
            </w:r>
          </w:p>
        </w:tc>
        <w:tc>
          <w:tcPr>
            <w:tcW w:w="1179" w:type="dxa"/>
            <w:tcBorders>
              <w:top w:val="single" w:sz="4" w:space="0" w:color="auto"/>
              <w:left w:val="single" w:sz="4" w:space="0" w:color="auto"/>
              <w:bottom w:val="single" w:sz="4" w:space="0" w:color="auto"/>
              <w:right w:val="single" w:sz="4" w:space="0" w:color="auto"/>
            </w:tcBorders>
            <w:hideMark/>
          </w:tcPr>
          <w:p w14:paraId="1D9216D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TGB </w:t>
            </w:r>
          </w:p>
        </w:tc>
        <w:tc>
          <w:tcPr>
            <w:tcW w:w="1180" w:type="dxa"/>
            <w:tcBorders>
              <w:top w:val="single" w:sz="4" w:space="0" w:color="auto"/>
              <w:left w:val="single" w:sz="4" w:space="0" w:color="auto"/>
              <w:bottom w:val="single" w:sz="4" w:space="0" w:color="auto"/>
              <w:right w:val="single" w:sz="4" w:space="0" w:color="auto"/>
            </w:tcBorders>
            <w:hideMark/>
          </w:tcPr>
          <w:p w14:paraId="0883295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175 </w:t>
            </w:r>
          </w:p>
        </w:tc>
        <w:tc>
          <w:tcPr>
            <w:tcW w:w="803" w:type="dxa"/>
            <w:tcBorders>
              <w:right w:val="single" w:sz="4" w:space="0" w:color="auto"/>
            </w:tcBorders>
          </w:tcPr>
          <w:p w14:paraId="2AD5FCBF"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E4DF4D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Warracknabeal </w:t>
            </w:r>
          </w:p>
        </w:tc>
        <w:tc>
          <w:tcPr>
            <w:tcW w:w="1180" w:type="dxa"/>
            <w:tcBorders>
              <w:top w:val="single" w:sz="4" w:space="0" w:color="auto"/>
              <w:left w:val="single" w:sz="4" w:space="0" w:color="auto"/>
              <w:bottom w:val="single" w:sz="4" w:space="0" w:color="auto"/>
              <w:right w:val="single" w:sz="4" w:space="0" w:color="auto"/>
            </w:tcBorders>
          </w:tcPr>
          <w:p w14:paraId="3FB5D01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WKB </w:t>
            </w:r>
          </w:p>
        </w:tc>
        <w:tc>
          <w:tcPr>
            <w:tcW w:w="1180" w:type="dxa"/>
            <w:tcBorders>
              <w:top w:val="single" w:sz="4" w:space="0" w:color="auto"/>
              <w:left w:val="single" w:sz="4" w:space="0" w:color="auto"/>
              <w:bottom w:val="single" w:sz="4" w:space="0" w:color="auto"/>
              <w:right w:val="single" w:sz="4" w:space="0" w:color="auto"/>
            </w:tcBorders>
          </w:tcPr>
          <w:p w14:paraId="3CFBE36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349 </w:t>
            </w:r>
          </w:p>
        </w:tc>
      </w:tr>
      <w:tr w:rsidR="00985E40" w:rsidRPr="00ED234B" w14:paraId="1017DBC8"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90F152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Toora </w:t>
            </w:r>
          </w:p>
        </w:tc>
        <w:tc>
          <w:tcPr>
            <w:tcW w:w="1179" w:type="dxa"/>
            <w:tcBorders>
              <w:top w:val="single" w:sz="4" w:space="0" w:color="auto"/>
              <w:left w:val="single" w:sz="4" w:space="0" w:color="auto"/>
              <w:bottom w:val="single" w:sz="4" w:space="0" w:color="auto"/>
              <w:right w:val="single" w:sz="4" w:space="0" w:color="auto"/>
            </w:tcBorders>
            <w:hideMark/>
          </w:tcPr>
          <w:p w14:paraId="22AA776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TOO </w:t>
            </w:r>
          </w:p>
        </w:tc>
        <w:tc>
          <w:tcPr>
            <w:tcW w:w="1180" w:type="dxa"/>
            <w:tcBorders>
              <w:top w:val="single" w:sz="4" w:space="0" w:color="auto"/>
              <w:left w:val="single" w:sz="4" w:space="0" w:color="auto"/>
              <w:bottom w:val="single" w:sz="4" w:space="0" w:color="auto"/>
              <w:right w:val="single" w:sz="4" w:space="0" w:color="auto"/>
            </w:tcBorders>
            <w:hideMark/>
          </w:tcPr>
          <w:p w14:paraId="00B3207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183 </w:t>
            </w:r>
          </w:p>
        </w:tc>
        <w:tc>
          <w:tcPr>
            <w:tcW w:w="803" w:type="dxa"/>
            <w:tcBorders>
              <w:right w:val="single" w:sz="4" w:space="0" w:color="auto"/>
            </w:tcBorders>
          </w:tcPr>
          <w:p w14:paraId="72F0D5E8"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C4B285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Warragul </w:t>
            </w:r>
          </w:p>
        </w:tc>
        <w:tc>
          <w:tcPr>
            <w:tcW w:w="1180" w:type="dxa"/>
            <w:tcBorders>
              <w:top w:val="single" w:sz="4" w:space="0" w:color="auto"/>
              <w:left w:val="single" w:sz="4" w:space="0" w:color="auto"/>
              <w:bottom w:val="single" w:sz="4" w:space="0" w:color="auto"/>
              <w:right w:val="single" w:sz="4" w:space="0" w:color="auto"/>
            </w:tcBorders>
          </w:tcPr>
          <w:p w14:paraId="0A571E6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WGL </w:t>
            </w:r>
          </w:p>
        </w:tc>
        <w:tc>
          <w:tcPr>
            <w:tcW w:w="1180" w:type="dxa"/>
            <w:tcBorders>
              <w:top w:val="single" w:sz="4" w:space="0" w:color="auto"/>
              <w:left w:val="single" w:sz="4" w:space="0" w:color="auto"/>
              <w:bottom w:val="single" w:sz="4" w:space="0" w:color="auto"/>
              <w:right w:val="single" w:sz="4" w:space="0" w:color="auto"/>
            </w:tcBorders>
          </w:tcPr>
          <w:p w14:paraId="4B36CB0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99 </w:t>
            </w:r>
          </w:p>
        </w:tc>
      </w:tr>
      <w:tr w:rsidR="00985E40" w:rsidRPr="00ED234B" w14:paraId="4401428E"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E57546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Tooradin </w:t>
            </w:r>
          </w:p>
        </w:tc>
        <w:tc>
          <w:tcPr>
            <w:tcW w:w="1179" w:type="dxa"/>
            <w:tcBorders>
              <w:top w:val="single" w:sz="4" w:space="0" w:color="auto"/>
              <w:left w:val="single" w:sz="4" w:space="0" w:color="auto"/>
              <w:bottom w:val="single" w:sz="4" w:space="0" w:color="auto"/>
              <w:right w:val="single" w:sz="4" w:space="0" w:color="auto"/>
            </w:tcBorders>
            <w:hideMark/>
          </w:tcPr>
          <w:p w14:paraId="774D0D7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TDN </w:t>
            </w:r>
          </w:p>
        </w:tc>
        <w:tc>
          <w:tcPr>
            <w:tcW w:w="1180" w:type="dxa"/>
            <w:tcBorders>
              <w:top w:val="single" w:sz="4" w:space="0" w:color="auto"/>
              <w:left w:val="single" w:sz="4" w:space="0" w:color="auto"/>
              <w:bottom w:val="single" w:sz="4" w:space="0" w:color="auto"/>
              <w:right w:val="single" w:sz="4" w:space="0" w:color="auto"/>
            </w:tcBorders>
            <w:hideMark/>
          </w:tcPr>
          <w:p w14:paraId="620979C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c>
          <w:tcPr>
            <w:tcW w:w="803" w:type="dxa"/>
            <w:tcBorders>
              <w:right w:val="single" w:sz="4" w:space="0" w:color="auto"/>
            </w:tcBorders>
          </w:tcPr>
          <w:p w14:paraId="2092678B"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B9B109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Warrenheip</w:t>
            </w:r>
          </w:p>
        </w:tc>
        <w:tc>
          <w:tcPr>
            <w:tcW w:w="1180" w:type="dxa"/>
            <w:tcBorders>
              <w:top w:val="single" w:sz="4" w:space="0" w:color="auto"/>
              <w:left w:val="single" w:sz="4" w:space="0" w:color="auto"/>
              <w:bottom w:val="single" w:sz="4" w:space="0" w:color="auto"/>
              <w:right w:val="single" w:sz="4" w:space="0" w:color="auto"/>
            </w:tcBorders>
          </w:tcPr>
          <w:p w14:paraId="76D7790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WIP</w:t>
            </w:r>
          </w:p>
        </w:tc>
        <w:tc>
          <w:tcPr>
            <w:tcW w:w="1180" w:type="dxa"/>
            <w:tcBorders>
              <w:top w:val="single" w:sz="4" w:space="0" w:color="auto"/>
              <w:left w:val="single" w:sz="4" w:space="0" w:color="auto"/>
              <w:bottom w:val="single" w:sz="4" w:space="0" w:color="auto"/>
              <w:right w:val="single" w:sz="4" w:space="0" w:color="auto"/>
            </w:tcBorders>
          </w:tcPr>
          <w:p w14:paraId="434B8A3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126</w:t>
            </w:r>
          </w:p>
        </w:tc>
      </w:tr>
      <w:tr w:rsidR="00985E40" w:rsidRPr="00ED234B" w14:paraId="4566C19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F6329B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Torquay </w:t>
            </w:r>
          </w:p>
        </w:tc>
        <w:tc>
          <w:tcPr>
            <w:tcW w:w="1179" w:type="dxa"/>
            <w:tcBorders>
              <w:top w:val="single" w:sz="4" w:space="0" w:color="auto"/>
              <w:left w:val="single" w:sz="4" w:space="0" w:color="auto"/>
              <w:bottom w:val="single" w:sz="4" w:space="0" w:color="auto"/>
              <w:right w:val="single" w:sz="4" w:space="0" w:color="auto"/>
            </w:tcBorders>
            <w:hideMark/>
          </w:tcPr>
          <w:p w14:paraId="1A44FD9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TQA </w:t>
            </w:r>
          </w:p>
        </w:tc>
        <w:tc>
          <w:tcPr>
            <w:tcW w:w="1180" w:type="dxa"/>
            <w:tcBorders>
              <w:top w:val="single" w:sz="4" w:space="0" w:color="auto"/>
              <w:left w:val="single" w:sz="4" w:space="0" w:color="auto"/>
              <w:bottom w:val="single" w:sz="4" w:space="0" w:color="auto"/>
              <w:right w:val="single" w:sz="4" w:space="0" w:color="auto"/>
            </w:tcBorders>
            <w:hideMark/>
          </w:tcPr>
          <w:p w14:paraId="63C08FA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94 </w:t>
            </w:r>
          </w:p>
        </w:tc>
        <w:tc>
          <w:tcPr>
            <w:tcW w:w="803" w:type="dxa"/>
            <w:tcBorders>
              <w:right w:val="single" w:sz="4" w:space="0" w:color="auto"/>
            </w:tcBorders>
          </w:tcPr>
          <w:p w14:paraId="6D53A353"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CADA70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Warrnambool </w:t>
            </w:r>
          </w:p>
        </w:tc>
        <w:tc>
          <w:tcPr>
            <w:tcW w:w="1180" w:type="dxa"/>
            <w:tcBorders>
              <w:top w:val="single" w:sz="4" w:space="0" w:color="auto"/>
              <w:left w:val="single" w:sz="4" w:space="0" w:color="auto"/>
              <w:bottom w:val="single" w:sz="4" w:space="0" w:color="auto"/>
              <w:right w:val="single" w:sz="4" w:space="0" w:color="auto"/>
            </w:tcBorders>
          </w:tcPr>
          <w:p w14:paraId="6CEEA05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WMB </w:t>
            </w:r>
          </w:p>
        </w:tc>
        <w:tc>
          <w:tcPr>
            <w:tcW w:w="1180" w:type="dxa"/>
            <w:tcBorders>
              <w:top w:val="single" w:sz="4" w:space="0" w:color="auto"/>
              <w:left w:val="single" w:sz="4" w:space="0" w:color="auto"/>
              <w:bottom w:val="single" w:sz="4" w:space="0" w:color="auto"/>
              <w:right w:val="single" w:sz="4" w:space="0" w:color="auto"/>
            </w:tcBorders>
          </w:tcPr>
          <w:p w14:paraId="19895AA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267 </w:t>
            </w:r>
          </w:p>
        </w:tc>
      </w:tr>
      <w:tr w:rsidR="00985E40" w:rsidRPr="00ED234B" w14:paraId="5146F3D6"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121E3F7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Torrumbarry </w:t>
            </w:r>
          </w:p>
        </w:tc>
        <w:tc>
          <w:tcPr>
            <w:tcW w:w="1179" w:type="dxa"/>
            <w:tcBorders>
              <w:top w:val="single" w:sz="4" w:space="0" w:color="auto"/>
              <w:left w:val="single" w:sz="4" w:space="0" w:color="auto"/>
              <w:bottom w:val="single" w:sz="4" w:space="0" w:color="auto"/>
              <w:right w:val="single" w:sz="4" w:space="0" w:color="auto"/>
            </w:tcBorders>
            <w:hideMark/>
          </w:tcPr>
          <w:p w14:paraId="2D7557C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TOM </w:t>
            </w:r>
          </w:p>
        </w:tc>
        <w:tc>
          <w:tcPr>
            <w:tcW w:w="1180" w:type="dxa"/>
            <w:tcBorders>
              <w:top w:val="single" w:sz="4" w:space="0" w:color="auto"/>
              <w:left w:val="single" w:sz="4" w:space="0" w:color="auto"/>
              <w:bottom w:val="single" w:sz="4" w:space="0" w:color="auto"/>
              <w:right w:val="single" w:sz="4" w:space="0" w:color="auto"/>
            </w:tcBorders>
            <w:hideMark/>
          </w:tcPr>
          <w:p w14:paraId="09B532D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251 </w:t>
            </w:r>
          </w:p>
        </w:tc>
        <w:tc>
          <w:tcPr>
            <w:tcW w:w="803" w:type="dxa"/>
            <w:tcBorders>
              <w:right w:val="single" w:sz="4" w:space="0" w:color="auto"/>
            </w:tcBorders>
          </w:tcPr>
          <w:p w14:paraId="076BB813"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A81683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(via Apollo Bay)</w:t>
            </w:r>
          </w:p>
        </w:tc>
        <w:tc>
          <w:tcPr>
            <w:tcW w:w="1180" w:type="dxa"/>
            <w:tcBorders>
              <w:top w:val="single" w:sz="4" w:space="0" w:color="auto"/>
              <w:left w:val="single" w:sz="4" w:space="0" w:color="auto"/>
              <w:bottom w:val="single" w:sz="4" w:space="0" w:color="auto"/>
              <w:right w:val="single" w:sz="4" w:space="0" w:color="auto"/>
            </w:tcBorders>
          </w:tcPr>
          <w:p w14:paraId="61874850" w14:textId="77777777" w:rsidR="00985E40" w:rsidRPr="00ED234B" w:rsidRDefault="00985E40" w:rsidP="002E57D8">
            <w:pPr>
              <w:spacing w:before="60" w:after="60"/>
              <w:rPr>
                <w:rFonts w:ascii="Times New Roman" w:hAnsi="Times New Roman"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tcPr>
          <w:p w14:paraId="1DEE127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385</w:t>
            </w:r>
          </w:p>
        </w:tc>
      </w:tr>
      <w:tr w:rsidR="00985E40" w:rsidRPr="00ED234B" w14:paraId="39F44B6C"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2A0530B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Tostaree </w:t>
            </w:r>
          </w:p>
        </w:tc>
        <w:tc>
          <w:tcPr>
            <w:tcW w:w="1179" w:type="dxa"/>
            <w:tcBorders>
              <w:top w:val="single" w:sz="4" w:space="0" w:color="auto"/>
              <w:left w:val="single" w:sz="4" w:space="0" w:color="auto"/>
              <w:bottom w:val="single" w:sz="4" w:space="0" w:color="auto"/>
              <w:right w:val="single" w:sz="4" w:space="0" w:color="auto"/>
            </w:tcBorders>
            <w:hideMark/>
          </w:tcPr>
          <w:p w14:paraId="242A730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TOS </w:t>
            </w:r>
          </w:p>
        </w:tc>
        <w:tc>
          <w:tcPr>
            <w:tcW w:w="1180" w:type="dxa"/>
            <w:tcBorders>
              <w:top w:val="single" w:sz="4" w:space="0" w:color="auto"/>
              <w:left w:val="single" w:sz="4" w:space="0" w:color="auto"/>
              <w:bottom w:val="single" w:sz="4" w:space="0" w:color="auto"/>
              <w:right w:val="single" w:sz="4" w:space="0" w:color="auto"/>
            </w:tcBorders>
            <w:hideMark/>
          </w:tcPr>
          <w:p w14:paraId="0B8BED9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374 </w:t>
            </w:r>
          </w:p>
        </w:tc>
        <w:tc>
          <w:tcPr>
            <w:tcW w:w="803" w:type="dxa"/>
            <w:tcBorders>
              <w:right w:val="single" w:sz="4" w:space="0" w:color="auto"/>
            </w:tcBorders>
          </w:tcPr>
          <w:p w14:paraId="1226CB72"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557851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Watchem </w:t>
            </w:r>
          </w:p>
        </w:tc>
        <w:tc>
          <w:tcPr>
            <w:tcW w:w="1180" w:type="dxa"/>
            <w:tcBorders>
              <w:top w:val="single" w:sz="4" w:space="0" w:color="auto"/>
              <w:left w:val="single" w:sz="4" w:space="0" w:color="auto"/>
              <w:bottom w:val="single" w:sz="4" w:space="0" w:color="auto"/>
              <w:right w:val="single" w:sz="4" w:space="0" w:color="auto"/>
            </w:tcBorders>
          </w:tcPr>
          <w:p w14:paraId="399AAC4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WCH </w:t>
            </w:r>
          </w:p>
        </w:tc>
        <w:tc>
          <w:tcPr>
            <w:tcW w:w="1180" w:type="dxa"/>
            <w:tcBorders>
              <w:top w:val="single" w:sz="4" w:space="0" w:color="auto"/>
              <w:left w:val="single" w:sz="4" w:space="0" w:color="auto"/>
              <w:bottom w:val="single" w:sz="4" w:space="0" w:color="auto"/>
              <w:right w:val="single" w:sz="4" w:space="0" w:color="auto"/>
            </w:tcBorders>
          </w:tcPr>
          <w:p w14:paraId="7DD0450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326 </w:t>
            </w:r>
          </w:p>
        </w:tc>
      </w:tr>
      <w:tr w:rsidR="00985E40" w:rsidRPr="00ED234B" w14:paraId="18E374D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BFE451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Trafalgar </w:t>
            </w:r>
          </w:p>
        </w:tc>
        <w:tc>
          <w:tcPr>
            <w:tcW w:w="1179" w:type="dxa"/>
            <w:tcBorders>
              <w:top w:val="single" w:sz="4" w:space="0" w:color="auto"/>
              <w:left w:val="single" w:sz="4" w:space="0" w:color="auto"/>
              <w:bottom w:val="single" w:sz="4" w:space="0" w:color="auto"/>
              <w:right w:val="single" w:sz="4" w:space="0" w:color="auto"/>
            </w:tcBorders>
            <w:hideMark/>
          </w:tcPr>
          <w:p w14:paraId="14ACD7C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TFG </w:t>
            </w:r>
          </w:p>
        </w:tc>
        <w:tc>
          <w:tcPr>
            <w:tcW w:w="1180" w:type="dxa"/>
            <w:tcBorders>
              <w:top w:val="single" w:sz="4" w:space="0" w:color="auto"/>
              <w:left w:val="single" w:sz="4" w:space="0" w:color="auto"/>
              <w:bottom w:val="single" w:sz="4" w:space="0" w:color="auto"/>
              <w:right w:val="single" w:sz="4" w:space="0" w:color="auto"/>
            </w:tcBorders>
            <w:hideMark/>
          </w:tcPr>
          <w:p w14:paraId="45DD9F5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119 </w:t>
            </w:r>
          </w:p>
        </w:tc>
        <w:tc>
          <w:tcPr>
            <w:tcW w:w="803" w:type="dxa"/>
            <w:tcBorders>
              <w:right w:val="single" w:sz="4" w:space="0" w:color="auto"/>
            </w:tcBorders>
          </w:tcPr>
          <w:p w14:paraId="6235B39A"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137F83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Watergardens </w:t>
            </w:r>
          </w:p>
        </w:tc>
        <w:tc>
          <w:tcPr>
            <w:tcW w:w="1180" w:type="dxa"/>
            <w:tcBorders>
              <w:top w:val="single" w:sz="4" w:space="0" w:color="auto"/>
              <w:left w:val="single" w:sz="4" w:space="0" w:color="auto"/>
              <w:bottom w:val="single" w:sz="4" w:space="0" w:color="auto"/>
              <w:right w:val="single" w:sz="4" w:space="0" w:color="auto"/>
            </w:tcBorders>
          </w:tcPr>
          <w:p w14:paraId="1B3ACEB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SYM </w:t>
            </w:r>
          </w:p>
        </w:tc>
        <w:tc>
          <w:tcPr>
            <w:tcW w:w="1180" w:type="dxa"/>
            <w:tcBorders>
              <w:top w:val="single" w:sz="4" w:space="0" w:color="auto"/>
              <w:left w:val="single" w:sz="4" w:space="0" w:color="auto"/>
              <w:bottom w:val="single" w:sz="4" w:space="0" w:color="auto"/>
              <w:right w:val="single" w:sz="4" w:space="0" w:color="auto"/>
            </w:tcBorders>
          </w:tcPr>
          <w:p w14:paraId="3A1A2AA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r>
      <w:tr w:rsidR="00985E40" w:rsidRPr="00ED234B" w14:paraId="14A00C25"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906B8C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Traralgon </w:t>
            </w:r>
          </w:p>
        </w:tc>
        <w:tc>
          <w:tcPr>
            <w:tcW w:w="1179" w:type="dxa"/>
            <w:tcBorders>
              <w:top w:val="single" w:sz="4" w:space="0" w:color="auto"/>
              <w:left w:val="single" w:sz="4" w:space="0" w:color="auto"/>
              <w:bottom w:val="single" w:sz="4" w:space="0" w:color="auto"/>
              <w:right w:val="single" w:sz="4" w:space="0" w:color="auto"/>
            </w:tcBorders>
            <w:hideMark/>
          </w:tcPr>
          <w:p w14:paraId="41EB34C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TGN </w:t>
            </w:r>
          </w:p>
        </w:tc>
        <w:tc>
          <w:tcPr>
            <w:tcW w:w="1180" w:type="dxa"/>
            <w:tcBorders>
              <w:top w:val="single" w:sz="4" w:space="0" w:color="auto"/>
              <w:left w:val="single" w:sz="4" w:space="0" w:color="auto"/>
              <w:bottom w:val="single" w:sz="4" w:space="0" w:color="auto"/>
              <w:right w:val="single" w:sz="4" w:space="0" w:color="auto"/>
            </w:tcBorders>
            <w:hideMark/>
          </w:tcPr>
          <w:p w14:paraId="7754C6F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157 </w:t>
            </w:r>
          </w:p>
        </w:tc>
        <w:tc>
          <w:tcPr>
            <w:tcW w:w="803" w:type="dxa"/>
            <w:tcBorders>
              <w:right w:val="single" w:sz="4" w:space="0" w:color="auto"/>
            </w:tcBorders>
          </w:tcPr>
          <w:p w14:paraId="0A625B5C"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7A5799A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Waurn Ponds </w:t>
            </w:r>
          </w:p>
        </w:tc>
        <w:tc>
          <w:tcPr>
            <w:tcW w:w="1180" w:type="dxa"/>
            <w:tcBorders>
              <w:top w:val="single" w:sz="4" w:space="0" w:color="auto"/>
              <w:left w:val="single" w:sz="4" w:space="0" w:color="auto"/>
              <w:bottom w:val="single" w:sz="4" w:space="0" w:color="auto"/>
              <w:right w:val="single" w:sz="4" w:space="0" w:color="auto"/>
            </w:tcBorders>
          </w:tcPr>
          <w:p w14:paraId="0DAFB06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WPS </w:t>
            </w:r>
          </w:p>
        </w:tc>
        <w:tc>
          <w:tcPr>
            <w:tcW w:w="1180" w:type="dxa"/>
            <w:tcBorders>
              <w:top w:val="single" w:sz="4" w:space="0" w:color="auto"/>
              <w:left w:val="single" w:sz="4" w:space="0" w:color="auto"/>
              <w:bottom w:val="single" w:sz="4" w:space="0" w:color="auto"/>
              <w:right w:val="single" w:sz="4" w:space="0" w:color="auto"/>
            </w:tcBorders>
          </w:tcPr>
          <w:p w14:paraId="28104E7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80 </w:t>
            </w:r>
          </w:p>
        </w:tc>
      </w:tr>
      <w:tr w:rsidR="00985E40" w:rsidRPr="00ED234B" w14:paraId="2C4AA04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5AFEAF2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Trawalla </w:t>
            </w:r>
          </w:p>
        </w:tc>
        <w:tc>
          <w:tcPr>
            <w:tcW w:w="1179" w:type="dxa"/>
            <w:tcBorders>
              <w:top w:val="single" w:sz="4" w:space="0" w:color="auto"/>
              <w:left w:val="single" w:sz="4" w:space="0" w:color="auto"/>
              <w:bottom w:val="single" w:sz="4" w:space="0" w:color="auto"/>
              <w:right w:val="single" w:sz="4" w:space="0" w:color="auto"/>
            </w:tcBorders>
            <w:hideMark/>
          </w:tcPr>
          <w:p w14:paraId="7792181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TRQ </w:t>
            </w:r>
          </w:p>
        </w:tc>
        <w:tc>
          <w:tcPr>
            <w:tcW w:w="1180" w:type="dxa"/>
            <w:tcBorders>
              <w:top w:val="single" w:sz="4" w:space="0" w:color="auto"/>
              <w:left w:val="single" w:sz="4" w:space="0" w:color="auto"/>
              <w:bottom w:val="single" w:sz="4" w:space="0" w:color="auto"/>
              <w:right w:val="single" w:sz="4" w:space="0" w:color="auto"/>
            </w:tcBorders>
            <w:hideMark/>
          </w:tcPr>
          <w:p w14:paraId="3AB45CD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157 </w:t>
            </w:r>
          </w:p>
        </w:tc>
        <w:tc>
          <w:tcPr>
            <w:tcW w:w="803" w:type="dxa"/>
            <w:tcBorders>
              <w:right w:val="single" w:sz="4" w:space="0" w:color="auto"/>
            </w:tcBorders>
          </w:tcPr>
          <w:p w14:paraId="345B7103"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30B5B0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Waygara </w:t>
            </w:r>
          </w:p>
        </w:tc>
        <w:tc>
          <w:tcPr>
            <w:tcW w:w="1180" w:type="dxa"/>
            <w:tcBorders>
              <w:top w:val="single" w:sz="4" w:space="0" w:color="auto"/>
              <w:left w:val="single" w:sz="4" w:space="0" w:color="auto"/>
              <w:bottom w:val="single" w:sz="4" w:space="0" w:color="auto"/>
              <w:right w:val="single" w:sz="4" w:space="0" w:color="auto"/>
            </w:tcBorders>
          </w:tcPr>
          <w:p w14:paraId="55B0EF3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WAY </w:t>
            </w:r>
          </w:p>
        </w:tc>
        <w:tc>
          <w:tcPr>
            <w:tcW w:w="1180" w:type="dxa"/>
            <w:tcBorders>
              <w:top w:val="single" w:sz="4" w:space="0" w:color="auto"/>
              <w:left w:val="single" w:sz="4" w:space="0" w:color="auto"/>
              <w:bottom w:val="single" w:sz="4" w:space="0" w:color="auto"/>
              <w:right w:val="single" w:sz="4" w:space="0" w:color="auto"/>
            </w:tcBorders>
          </w:tcPr>
          <w:p w14:paraId="7FD5131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390 </w:t>
            </w:r>
          </w:p>
        </w:tc>
      </w:tr>
    </w:tbl>
    <w:p w14:paraId="45F41A9D" w14:textId="77777777" w:rsidR="00985E40" w:rsidRPr="00ED234B" w:rsidRDefault="00985E40" w:rsidP="00985E40">
      <w:pPr>
        <w:rPr>
          <w:rFonts w:ascii="Times New Roman" w:hAnsi="Times New Roman" w:cs="Times New Roman"/>
          <w:sz w:val="20"/>
          <w:szCs w:val="20"/>
        </w:rPr>
      </w:pPr>
    </w:p>
    <w:p w14:paraId="40ADC9CF" w14:textId="77777777" w:rsidR="00985E40" w:rsidRPr="00ED234B" w:rsidRDefault="00985E40" w:rsidP="00985E40">
      <w:pPr>
        <w:rPr>
          <w:rFonts w:ascii="Times New Roman" w:hAnsi="Times New Roman" w:cs="Times New Roman"/>
          <w:sz w:val="20"/>
          <w:szCs w:val="20"/>
        </w:rPr>
      </w:pPr>
      <w:r w:rsidRPr="00ED234B">
        <w:rPr>
          <w:rFonts w:ascii="Times New Roman" w:hAnsi="Times New Roman" w:cs="Times New Roman"/>
          <w:sz w:val="20"/>
          <w:szCs w:val="20"/>
        </w:rPr>
        <w:br w:type="page"/>
      </w:r>
    </w:p>
    <w:p w14:paraId="6623DCB1" w14:textId="77777777" w:rsidR="00985E40" w:rsidRPr="00ED234B" w:rsidRDefault="00985E40" w:rsidP="00985E40">
      <w:pPr>
        <w:rPr>
          <w:rFonts w:ascii="Times New Roman" w:hAnsi="Times New Roman" w:cs="Times New Roman"/>
          <w:sz w:val="20"/>
          <w:szCs w:val="20"/>
        </w:rPr>
      </w:pPr>
    </w:p>
    <w:tbl>
      <w:tblPr>
        <w:tblStyle w:val="TableGrid"/>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58" w:type="dxa"/>
          <w:right w:w="58" w:type="dxa"/>
        </w:tblCellMar>
        <w:tblLook w:val="04A0" w:firstRow="1" w:lastRow="0" w:firstColumn="1" w:lastColumn="0" w:noHBand="0" w:noVBand="1"/>
      </w:tblPr>
      <w:tblGrid>
        <w:gridCol w:w="1800"/>
        <w:gridCol w:w="1179"/>
        <w:gridCol w:w="1180"/>
        <w:gridCol w:w="803"/>
        <w:gridCol w:w="1557"/>
        <w:gridCol w:w="1180"/>
        <w:gridCol w:w="1180"/>
      </w:tblGrid>
      <w:tr w:rsidR="00985E40" w:rsidRPr="00ED234B" w14:paraId="1CEFA687" w14:textId="77777777" w:rsidTr="00FB0258">
        <w:tc>
          <w:tcPr>
            <w:tcW w:w="1800" w:type="dxa"/>
            <w:tcBorders>
              <w:top w:val="single" w:sz="4" w:space="0" w:color="auto"/>
              <w:left w:val="single" w:sz="4" w:space="0" w:color="auto"/>
              <w:bottom w:val="single" w:sz="4" w:space="0" w:color="auto"/>
              <w:right w:val="single" w:sz="4" w:space="0" w:color="auto"/>
            </w:tcBorders>
            <w:shd w:val="clear" w:color="auto" w:fill="000000" w:themeFill="text1"/>
          </w:tcPr>
          <w:p w14:paraId="08D671F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Melbourne to</w:t>
            </w:r>
          </w:p>
        </w:tc>
        <w:tc>
          <w:tcPr>
            <w:tcW w:w="1179" w:type="dxa"/>
            <w:tcBorders>
              <w:top w:val="single" w:sz="4" w:space="0" w:color="auto"/>
              <w:left w:val="single" w:sz="4" w:space="0" w:color="auto"/>
              <w:bottom w:val="single" w:sz="4" w:space="0" w:color="auto"/>
              <w:right w:val="single" w:sz="4" w:space="0" w:color="auto"/>
            </w:tcBorders>
            <w:shd w:val="clear" w:color="auto" w:fill="000000" w:themeFill="text1"/>
          </w:tcPr>
          <w:p w14:paraId="25DF717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Stop code</w:t>
            </w:r>
          </w:p>
        </w:tc>
        <w:tc>
          <w:tcPr>
            <w:tcW w:w="1180" w:type="dxa"/>
            <w:tcBorders>
              <w:top w:val="single" w:sz="4" w:space="0" w:color="auto"/>
              <w:left w:val="single" w:sz="4" w:space="0" w:color="auto"/>
              <w:bottom w:val="single" w:sz="4" w:space="0" w:color="auto"/>
              <w:right w:val="single" w:sz="4" w:space="0" w:color="auto"/>
            </w:tcBorders>
            <w:shd w:val="clear" w:color="auto" w:fill="000000" w:themeFill="text1"/>
          </w:tcPr>
          <w:p w14:paraId="080FCBE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Charging units</w:t>
            </w:r>
          </w:p>
        </w:tc>
        <w:tc>
          <w:tcPr>
            <w:tcW w:w="803" w:type="dxa"/>
            <w:tcBorders>
              <w:right w:val="single" w:sz="4" w:space="0" w:color="auto"/>
            </w:tcBorders>
          </w:tcPr>
          <w:p w14:paraId="610F0EB3"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shd w:val="clear" w:color="auto" w:fill="000000" w:themeFill="text1"/>
          </w:tcPr>
          <w:p w14:paraId="19B3CD6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Melbourne to</w:t>
            </w:r>
          </w:p>
        </w:tc>
        <w:tc>
          <w:tcPr>
            <w:tcW w:w="1180" w:type="dxa"/>
            <w:tcBorders>
              <w:top w:val="single" w:sz="4" w:space="0" w:color="auto"/>
              <w:left w:val="single" w:sz="4" w:space="0" w:color="auto"/>
              <w:bottom w:val="single" w:sz="4" w:space="0" w:color="auto"/>
              <w:right w:val="single" w:sz="4" w:space="0" w:color="auto"/>
            </w:tcBorders>
            <w:shd w:val="clear" w:color="auto" w:fill="000000" w:themeFill="text1"/>
          </w:tcPr>
          <w:p w14:paraId="21DCDE1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Stop code</w:t>
            </w:r>
          </w:p>
        </w:tc>
        <w:tc>
          <w:tcPr>
            <w:tcW w:w="1180" w:type="dxa"/>
            <w:tcBorders>
              <w:top w:val="single" w:sz="4" w:space="0" w:color="auto"/>
              <w:left w:val="single" w:sz="4" w:space="0" w:color="auto"/>
              <w:bottom w:val="single" w:sz="4" w:space="0" w:color="auto"/>
              <w:right w:val="single" w:sz="4" w:space="0" w:color="auto"/>
            </w:tcBorders>
            <w:shd w:val="clear" w:color="auto" w:fill="000000" w:themeFill="text1"/>
          </w:tcPr>
          <w:p w14:paraId="3140C5C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b/>
                <w:bCs/>
                <w:sz w:val="20"/>
                <w:szCs w:val="20"/>
              </w:rPr>
              <w:t>Charging units</w:t>
            </w:r>
          </w:p>
        </w:tc>
      </w:tr>
      <w:tr w:rsidR="00985E40" w:rsidRPr="00ED234B" w14:paraId="6A23A12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0D456F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Wedderburn </w:t>
            </w:r>
          </w:p>
        </w:tc>
        <w:tc>
          <w:tcPr>
            <w:tcW w:w="1179" w:type="dxa"/>
            <w:tcBorders>
              <w:top w:val="single" w:sz="4" w:space="0" w:color="auto"/>
              <w:left w:val="single" w:sz="4" w:space="0" w:color="auto"/>
              <w:bottom w:val="single" w:sz="4" w:space="0" w:color="auto"/>
              <w:right w:val="single" w:sz="4" w:space="0" w:color="auto"/>
            </w:tcBorders>
            <w:hideMark/>
          </w:tcPr>
          <w:p w14:paraId="5D193E5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WDD </w:t>
            </w:r>
          </w:p>
        </w:tc>
        <w:tc>
          <w:tcPr>
            <w:tcW w:w="1180" w:type="dxa"/>
            <w:tcBorders>
              <w:top w:val="single" w:sz="4" w:space="0" w:color="auto"/>
              <w:left w:val="single" w:sz="4" w:space="0" w:color="auto"/>
              <w:bottom w:val="single" w:sz="4" w:space="0" w:color="auto"/>
              <w:right w:val="single" w:sz="4" w:space="0" w:color="auto"/>
            </w:tcBorders>
            <w:hideMark/>
          </w:tcPr>
          <w:p w14:paraId="2C7945B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243 </w:t>
            </w:r>
          </w:p>
        </w:tc>
        <w:tc>
          <w:tcPr>
            <w:tcW w:w="803" w:type="dxa"/>
            <w:tcBorders>
              <w:right w:val="single" w:sz="4" w:space="0" w:color="auto"/>
            </w:tcBorders>
          </w:tcPr>
          <w:p w14:paraId="4373E9C6"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0DC338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Woomelang </w:t>
            </w:r>
          </w:p>
        </w:tc>
        <w:tc>
          <w:tcPr>
            <w:tcW w:w="1180" w:type="dxa"/>
            <w:tcBorders>
              <w:top w:val="single" w:sz="4" w:space="0" w:color="auto"/>
              <w:left w:val="single" w:sz="4" w:space="0" w:color="auto"/>
              <w:bottom w:val="single" w:sz="4" w:space="0" w:color="auto"/>
              <w:right w:val="single" w:sz="4" w:space="0" w:color="auto"/>
            </w:tcBorders>
          </w:tcPr>
          <w:p w14:paraId="2AB1EA1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WMG </w:t>
            </w:r>
          </w:p>
        </w:tc>
        <w:tc>
          <w:tcPr>
            <w:tcW w:w="1180" w:type="dxa"/>
            <w:tcBorders>
              <w:top w:val="single" w:sz="4" w:space="0" w:color="auto"/>
              <w:left w:val="single" w:sz="4" w:space="0" w:color="auto"/>
              <w:bottom w:val="single" w:sz="4" w:space="0" w:color="auto"/>
              <w:right w:val="single" w:sz="4" w:space="0" w:color="auto"/>
            </w:tcBorders>
          </w:tcPr>
          <w:p w14:paraId="066EF7C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388 </w:t>
            </w:r>
          </w:p>
        </w:tc>
      </w:tr>
      <w:tr w:rsidR="00985E40" w:rsidRPr="00ED234B" w14:paraId="3870FDDA"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73EAEAB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Welshmans Reef </w:t>
            </w:r>
          </w:p>
        </w:tc>
        <w:tc>
          <w:tcPr>
            <w:tcW w:w="1179" w:type="dxa"/>
            <w:tcBorders>
              <w:top w:val="single" w:sz="4" w:space="0" w:color="auto"/>
              <w:left w:val="single" w:sz="4" w:space="0" w:color="auto"/>
              <w:bottom w:val="single" w:sz="4" w:space="0" w:color="auto"/>
              <w:right w:val="single" w:sz="4" w:space="0" w:color="auto"/>
            </w:tcBorders>
            <w:hideMark/>
          </w:tcPr>
          <w:p w14:paraId="163ACD7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WRF </w:t>
            </w:r>
          </w:p>
        </w:tc>
        <w:tc>
          <w:tcPr>
            <w:tcW w:w="1180" w:type="dxa"/>
            <w:tcBorders>
              <w:top w:val="single" w:sz="4" w:space="0" w:color="auto"/>
              <w:left w:val="single" w:sz="4" w:space="0" w:color="auto"/>
              <w:bottom w:val="single" w:sz="4" w:space="0" w:color="auto"/>
              <w:right w:val="single" w:sz="4" w:space="0" w:color="auto"/>
            </w:tcBorders>
            <w:hideMark/>
          </w:tcPr>
          <w:p w14:paraId="68E817A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188 </w:t>
            </w:r>
          </w:p>
        </w:tc>
        <w:tc>
          <w:tcPr>
            <w:tcW w:w="803" w:type="dxa"/>
            <w:tcBorders>
              <w:right w:val="single" w:sz="4" w:space="0" w:color="auto"/>
            </w:tcBorders>
          </w:tcPr>
          <w:p w14:paraId="2ADF6271"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6D0528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Wunghnu </w:t>
            </w:r>
          </w:p>
        </w:tc>
        <w:tc>
          <w:tcPr>
            <w:tcW w:w="1180" w:type="dxa"/>
            <w:tcBorders>
              <w:top w:val="single" w:sz="4" w:space="0" w:color="auto"/>
              <w:left w:val="single" w:sz="4" w:space="0" w:color="auto"/>
              <w:bottom w:val="single" w:sz="4" w:space="0" w:color="auto"/>
              <w:right w:val="single" w:sz="4" w:space="0" w:color="auto"/>
            </w:tcBorders>
          </w:tcPr>
          <w:p w14:paraId="10FBF2B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WUU </w:t>
            </w:r>
          </w:p>
        </w:tc>
        <w:tc>
          <w:tcPr>
            <w:tcW w:w="1180" w:type="dxa"/>
            <w:tcBorders>
              <w:top w:val="single" w:sz="4" w:space="0" w:color="auto"/>
              <w:left w:val="single" w:sz="4" w:space="0" w:color="auto"/>
              <w:bottom w:val="single" w:sz="4" w:space="0" w:color="auto"/>
              <w:right w:val="single" w:sz="4" w:space="0" w:color="auto"/>
            </w:tcBorders>
          </w:tcPr>
          <w:p w14:paraId="2C9A59B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208 </w:t>
            </w:r>
          </w:p>
        </w:tc>
      </w:tr>
      <w:tr w:rsidR="00985E40" w:rsidRPr="00ED234B" w14:paraId="029C0B38"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1C7606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Welshpool </w:t>
            </w:r>
          </w:p>
        </w:tc>
        <w:tc>
          <w:tcPr>
            <w:tcW w:w="1179" w:type="dxa"/>
            <w:tcBorders>
              <w:top w:val="single" w:sz="4" w:space="0" w:color="auto"/>
              <w:left w:val="single" w:sz="4" w:space="0" w:color="auto"/>
              <w:bottom w:val="single" w:sz="4" w:space="0" w:color="auto"/>
              <w:right w:val="single" w:sz="4" w:space="0" w:color="auto"/>
            </w:tcBorders>
            <w:hideMark/>
          </w:tcPr>
          <w:p w14:paraId="38C9F87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WHL </w:t>
            </w:r>
          </w:p>
        </w:tc>
        <w:tc>
          <w:tcPr>
            <w:tcW w:w="1180" w:type="dxa"/>
            <w:tcBorders>
              <w:top w:val="single" w:sz="4" w:space="0" w:color="auto"/>
              <w:left w:val="single" w:sz="4" w:space="0" w:color="auto"/>
              <w:bottom w:val="single" w:sz="4" w:space="0" w:color="auto"/>
              <w:right w:val="single" w:sz="4" w:space="0" w:color="auto"/>
            </w:tcBorders>
            <w:hideMark/>
          </w:tcPr>
          <w:p w14:paraId="374E4ED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193 </w:t>
            </w:r>
          </w:p>
        </w:tc>
        <w:tc>
          <w:tcPr>
            <w:tcW w:w="803" w:type="dxa"/>
            <w:tcBorders>
              <w:right w:val="single" w:sz="4" w:space="0" w:color="auto"/>
            </w:tcBorders>
          </w:tcPr>
          <w:p w14:paraId="523364DF"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8B1A5E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Wycheproof </w:t>
            </w:r>
          </w:p>
        </w:tc>
        <w:tc>
          <w:tcPr>
            <w:tcW w:w="1180" w:type="dxa"/>
            <w:tcBorders>
              <w:top w:val="single" w:sz="4" w:space="0" w:color="auto"/>
              <w:left w:val="single" w:sz="4" w:space="0" w:color="auto"/>
              <w:bottom w:val="single" w:sz="4" w:space="0" w:color="auto"/>
              <w:right w:val="single" w:sz="4" w:space="0" w:color="auto"/>
            </w:tcBorders>
          </w:tcPr>
          <w:p w14:paraId="7235DE5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WYF </w:t>
            </w:r>
          </w:p>
        </w:tc>
        <w:tc>
          <w:tcPr>
            <w:tcW w:w="1180" w:type="dxa"/>
            <w:tcBorders>
              <w:top w:val="single" w:sz="4" w:space="0" w:color="auto"/>
              <w:left w:val="single" w:sz="4" w:space="0" w:color="auto"/>
              <w:bottom w:val="single" w:sz="4" w:space="0" w:color="auto"/>
              <w:right w:val="single" w:sz="4" w:space="0" w:color="auto"/>
            </w:tcBorders>
          </w:tcPr>
          <w:p w14:paraId="17A07B0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306 </w:t>
            </w:r>
          </w:p>
        </w:tc>
      </w:tr>
      <w:tr w:rsidR="00985E40" w:rsidRPr="00ED234B" w14:paraId="531C6023"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76710C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Wendouree </w:t>
            </w:r>
          </w:p>
        </w:tc>
        <w:tc>
          <w:tcPr>
            <w:tcW w:w="1179" w:type="dxa"/>
            <w:tcBorders>
              <w:top w:val="single" w:sz="4" w:space="0" w:color="auto"/>
              <w:left w:val="single" w:sz="4" w:space="0" w:color="auto"/>
              <w:bottom w:val="single" w:sz="4" w:space="0" w:color="auto"/>
              <w:right w:val="single" w:sz="4" w:space="0" w:color="auto"/>
            </w:tcBorders>
            <w:hideMark/>
          </w:tcPr>
          <w:p w14:paraId="07FA727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WED </w:t>
            </w:r>
          </w:p>
        </w:tc>
        <w:tc>
          <w:tcPr>
            <w:tcW w:w="1180" w:type="dxa"/>
            <w:tcBorders>
              <w:top w:val="single" w:sz="4" w:space="0" w:color="auto"/>
              <w:left w:val="single" w:sz="4" w:space="0" w:color="auto"/>
              <w:bottom w:val="single" w:sz="4" w:space="0" w:color="auto"/>
              <w:right w:val="single" w:sz="4" w:space="0" w:color="auto"/>
            </w:tcBorders>
            <w:hideMark/>
          </w:tcPr>
          <w:p w14:paraId="2E05179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119 </w:t>
            </w:r>
          </w:p>
        </w:tc>
        <w:tc>
          <w:tcPr>
            <w:tcW w:w="803" w:type="dxa"/>
            <w:tcBorders>
              <w:right w:val="single" w:sz="4" w:space="0" w:color="auto"/>
            </w:tcBorders>
          </w:tcPr>
          <w:p w14:paraId="1467D594"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E7945B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Wye River </w:t>
            </w:r>
          </w:p>
        </w:tc>
        <w:tc>
          <w:tcPr>
            <w:tcW w:w="1180" w:type="dxa"/>
            <w:tcBorders>
              <w:top w:val="single" w:sz="4" w:space="0" w:color="auto"/>
              <w:left w:val="single" w:sz="4" w:space="0" w:color="auto"/>
              <w:bottom w:val="single" w:sz="4" w:space="0" w:color="auto"/>
              <w:right w:val="single" w:sz="4" w:space="0" w:color="auto"/>
            </w:tcBorders>
          </w:tcPr>
          <w:p w14:paraId="3D73503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WYV </w:t>
            </w:r>
          </w:p>
        </w:tc>
        <w:tc>
          <w:tcPr>
            <w:tcW w:w="1180" w:type="dxa"/>
            <w:tcBorders>
              <w:top w:val="single" w:sz="4" w:space="0" w:color="auto"/>
              <w:left w:val="single" w:sz="4" w:space="0" w:color="auto"/>
              <w:bottom w:val="single" w:sz="4" w:space="0" w:color="auto"/>
              <w:right w:val="single" w:sz="4" w:space="0" w:color="auto"/>
            </w:tcBorders>
          </w:tcPr>
          <w:p w14:paraId="0BDA5C8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187 </w:t>
            </w:r>
          </w:p>
        </w:tc>
      </w:tr>
      <w:tr w:rsidR="00985E40" w:rsidRPr="00ED234B" w14:paraId="4BE2D364"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2A1084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Westmere </w:t>
            </w:r>
          </w:p>
        </w:tc>
        <w:tc>
          <w:tcPr>
            <w:tcW w:w="1179" w:type="dxa"/>
            <w:tcBorders>
              <w:top w:val="single" w:sz="4" w:space="0" w:color="auto"/>
              <w:left w:val="single" w:sz="4" w:space="0" w:color="auto"/>
              <w:bottom w:val="single" w:sz="4" w:space="0" w:color="auto"/>
              <w:right w:val="single" w:sz="4" w:space="0" w:color="auto"/>
            </w:tcBorders>
            <w:hideMark/>
          </w:tcPr>
          <w:p w14:paraId="76C7D61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WME </w:t>
            </w:r>
          </w:p>
        </w:tc>
        <w:tc>
          <w:tcPr>
            <w:tcW w:w="1180" w:type="dxa"/>
            <w:tcBorders>
              <w:top w:val="single" w:sz="4" w:space="0" w:color="auto"/>
              <w:left w:val="single" w:sz="4" w:space="0" w:color="auto"/>
              <w:bottom w:val="single" w:sz="4" w:space="0" w:color="auto"/>
              <w:right w:val="single" w:sz="4" w:space="0" w:color="auto"/>
            </w:tcBorders>
            <w:hideMark/>
          </w:tcPr>
          <w:p w14:paraId="6B6D676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216 </w:t>
            </w:r>
          </w:p>
        </w:tc>
        <w:tc>
          <w:tcPr>
            <w:tcW w:w="803" w:type="dxa"/>
            <w:tcBorders>
              <w:right w:val="single" w:sz="4" w:space="0" w:color="auto"/>
            </w:tcBorders>
          </w:tcPr>
          <w:p w14:paraId="5F24E7F5"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5E3807E"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Wyndham Vale </w:t>
            </w:r>
          </w:p>
        </w:tc>
        <w:tc>
          <w:tcPr>
            <w:tcW w:w="1180" w:type="dxa"/>
            <w:tcBorders>
              <w:top w:val="single" w:sz="4" w:space="0" w:color="auto"/>
              <w:left w:val="single" w:sz="4" w:space="0" w:color="auto"/>
              <w:bottom w:val="single" w:sz="4" w:space="0" w:color="auto"/>
              <w:right w:val="single" w:sz="4" w:space="0" w:color="auto"/>
            </w:tcBorders>
          </w:tcPr>
          <w:p w14:paraId="23C5172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WVL </w:t>
            </w:r>
          </w:p>
        </w:tc>
        <w:tc>
          <w:tcPr>
            <w:tcW w:w="1180" w:type="dxa"/>
            <w:tcBorders>
              <w:top w:val="single" w:sz="4" w:space="0" w:color="auto"/>
              <w:left w:val="single" w:sz="4" w:space="0" w:color="auto"/>
              <w:bottom w:val="single" w:sz="4" w:space="0" w:color="auto"/>
              <w:right w:val="single" w:sz="4" w:space="0" w:color="auto"/>
            </w:tcBorders>
          </w:tcPr>
          <w:p w14:paraId="5B14E6B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r>
      <w:tr w:rsidR="00985E40" w:rsidRPr="00ED234B" w14:paraId="544113A5"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57D47AE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Whittlesea </w:t>
            </w:r>
          </w:p>
        </w:tc>
        <w:tc>
          <w:tcPr>
            <w:tcW w:w="1179" w:type="dxa"/>
            <w:tcBorders>
              <w:top w:val="single" w:sz="4" w:space="0" w:color="auto"/>
              <w:left w:val="single" w:sz="4" w:space="0" w:color="auto"/>
              <w:bottom w:val="single" w:sz="4" w:space="0" w:color="auto"/>
              <w:right w:val="single" w:sz="4" w:space="0" w:color="auto"/>
            </w:tcBorders>
            <w:hideMark/>
          </w:tcPr>
          <w:p w14:paraId="0D7C702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WEA </w:t>
            </w:r>
          </w:p>
        </w:tc>
        <w:tc>
          <w:tcPr>
            <w:tcW w:w="1180" w:type="dxa"/>
            <w:tcBorders>
              <w:top w:val="single" w:sz="4" w:space="0" w:color="auto"/>
              <w:left w:val="single" w:sz="4" w:space="0" w:color="auto"/>
              <w:bottom w:val="single" w:sz="4" w:space="0" w:color="auto"/>
              <w:right w:val="single" w:sz="4" w:space="0" w:color="auto"/>
            </w:tcBorders>
            <w:hideMark/>
          </w:tcPr>
          <w:p w14:paraId="79E829E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c>
          <w:tcPr>
            <w:tcW w:w="803" w:type="dxa"/>
            <w:tcBorders>
              <w:right w:val="single" w:sz="4" w:space="0" w:color="auto"/>
            </w:tcBorders>
          </w:tcPr>
          <w:p w14:paraId="5A9CDF5B"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4F318EE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Yambuk </w:t>
            </w:r>
          </w:p>
        </w:tc>
        <w:tc>
          <w:tcPr>
            <w:tcW w:w="1180" w:type="dxa"/>
            <w:tcBorders>
              <w:top w:val="single" w:sz="4" w:space="0" w:color="auto"/>
              <w:left w:val="single" w:sz="4" w:space="0" w:color="auto"/>
              <w:bottom w:val="single" w:sz="4" w:space="0" w:color="auto"/>
              <w:right w:val="single" w:sz="4" w:space="0" w:color="auto"/>
            </w:tcBorders>
          </w:tcPr>
          <w:p w14:paraId="3B43525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YMB </w:t>
            </w:r>
          </w:p>
        </w:tc>
        <w:tc>
          <w:tcPr>
            <w:tcW w:w="1180" w:type="dxa"/>
            <w:tcBorders>
              <w:top w:val="single" w:sz="4" w:space="0" w:color="auto"/>
              <w:left w:val="single" w:sz="4" w:space="0" w:color="auto"/>
              <w:bottom w:val="single" w:sz="4" w:space="0" w:color="auto"/>
              <w:right w:val="single" w:sz="4" w:space="0" w:color="auto"/>
            </w:tcBorders>
          </w:tcPr>
          <w:p w14:paraId="20BB809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317 </w:t>
            </w:r>
          </w:p>
        </w:tc>
      </w:tr>
      <w:tr w:rsidR="00985E40" w:rsidRPr="00ED234B" w14:paraId="5C6F7BA9"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5F9B854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Wickliffe </w:t>
            </w:r>
          </w:p>
        </w:tc>
        <w:tc>
          <w:tcPr>
            <w:tcW w:w="1179" w:type="dxa"/>
            <w:tcBorders>
              <w:top w:val="single" w:sz="4" w:space="0" w:color="auto"/>
              <w:left w:val="single" w:sz="4" w:space="0" w:color="auto"/>
              <w:bottom w:val="single" w:sz="4" w:space="0" w:color="auto"/>
              <w:right w:val="single" w:sz="4" w:space="0" w:color="auto"/>
            </w:tcBorders>
            <w:hideMark/>
          </w:tcPr>
          <w:p w14:paraId="6C548A3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WCL </w:t>
            </w:r>
          </w:p>
        </w:tc>
        <w:tc>
          <w:tcPr>
            <w:tcW w:w="1180" w:type="dxa"/>
            <w:tcBorders>
              <w:top w:val="single" w:sz="4" w:space="0" w:color="auto"/>
              <w:left w:val="single" w:sz="4" w:space="0" w:color="auto"/>
              <w:bottom w:val="single" w:sz="4" w:space="0" w:color="auto"/>
              <w:right w:val="single" w:sz="4" w:space="0" w:color="auto"/>
            </w:tcBorders>
            <w:hideMark/>
          </w:tcPr>
          <w:p w14:paraId="0247849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238 </w:t>
            </w:r>
          </w:p>
        </w:tc>
        <w:tc>
          <w:tcPr>
            <w:tcW w:w="803" w:type="dxa"/>
            <w:tcBorders>
              <w:right w:val="single" w:sz="4" w:space="0" w:color="auto"/>
            </w:tcBorders>
          </w:tcPr>
          <w:p w14:paraId="0CB6BDF9"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9A2AB8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Yarck </w:t>
            </w:r>
          </w:p>
        </w:tc>
        <w:tc>
          <w:tcPr>
            <w:tcW w:w="1180" w:type="dxa"/>
            <w:tcBorders>
              <w:top w:val="single" w:sz="4" w:space="0" w:color="auto"/>
              <w:left w:val="single" w:sz="4" w:space="0" w:color="auto"/>
              <w:bottom w:val="single" w:sz="4" w:space="0" w:color="auto"/>
              <w:right w:val="single" w:sz="4" w:space="0" w:color="auto"/>
            </w:tcBorders>
          </w:tcPr>
          <w:p w14:paraId="509A97F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YRC </w:t>
            </w:r>
          </w:p>
        </w:tc>
        <w:tc>
          <w:tcPr>
            <w:tcW w:w="1180" w:type="dxa"/>
            <w:tcBorders>
              <w:top w:val="single" w:sz="4" w:space="0" w:color="auto"/>
              <w:left w:val="single" w:sz="4" w:space="0" w:color="auto"/>
              <w:bottom w:val="single" w:sz="4" w:space="0" w:color="auto"/>
              <w:right w:val="single" w:sz="4" w:space="0" w:color="auto"/>
            </w:tcBorders>
          </w:tcPr>
          <w:p w14:paraId="55C407E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156 </w:t>
            </w:r>
          </w:p>
        </w:tc>
      </w:tr>
      <w:tr w:rsidR="00985E40" w:rsidRPr="00ED234B" w14:paraId="70017AB0"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3BE7E75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Winchelsea </w:t>
            </w:r>
          </w:p>
        </w:tc>
        <w:tc>
          <w:tcPr>
            <w:tcW w:w="1179" w:type="dxa"/>
            <w:tcBorders>
              <w:top w:val="single" w:sz="4" w:space="0" w:color="auto"/>
              <w:left w:val="single" w:sz="4" w:space="0" w:color="auto"/>
              <w:bottom w:val="single" w:sz="4" w:space="0" w:color="auto"/>
              <w:right w:val="single" w:sz="4" w:space="0" w:color="auto"/>
            </w:tcBorders>
            <w:hideMark/>
          </w:tcPr>
          <w:p w14:paraId="4AA2285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WIA </w:t>
            </w:r>
          </w:p>
        </w:tc>
        <w:tc>
          <w:tcPr>
            <w:tcW w:w="1180" w:type="dxa"/>
            <w:tcBorders>
              <w:top w:val="single" w:sz="4" w:space="0" w:color="auto"/>
              <w:left w:val="single" w:sz="4" w:space="0" w:color="auto"/>
              <w:bottom w:val="single" w:sz="4" w:space="0" w:color="auto"/>
              <w:right w:val="single" w:sz="4" w:space="0" w:color="auto"/>
            </w:tcBorders>
            <w:hideMark/>
          </w:tcPr>
          <w:p w14:paraId="49F1FBC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114 </w:t>
            </w:r>
          </w:p>
        </w:tc>
        <w:tc>
          <w:tcPr>
            <w:tcW w:w="803" w:type="dxa"/>
            <w:tcBorders>
              <w:right w:val="single" w:sz="4" w:space="0" w:color="auto"/>
            </w:tcBorders>
          </w:tcPr>
          <w:p w14:paraId="6355C6C8"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CB7C24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Yarra Glen </w:t>
            </w:r>
          </w:p>
        </w:tc>
        <w:tc>
          <w:tcPr>
            <w:tcW w:w="1180" w:type="dxa"/>
            <w:tcBorders>
              <w:top w:val="single" w:sz="4" w:space="0" w:color="auto"/>
              <w:left w:val="single" w:sz="4" w:space="0" w:color="auto"/>
              <w:bottom w:val="single" w:sz="4" w:space="0" w:color="auto"/>
              <w:right w:val="single" w:sz="4" w:space="0" w:color="auto"/>
            </w:tcBorders>
          </w:tcPr>
          <w:p w14:paraId="60A596B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YGL </w:t>
            </w:r>
          </w:p>
        </w:tc>
        <w:tc>
          <w:tcPr>
            <w:tcW w:w="1180" w:type="dxa"/>
            <w:tcBorders>
              <w:top w:val="single" w:sz="4" w:space="0" w:color="auto"/>
              <w:left w:val="single" w:sz="4" w:space="0" w:color="auto"/>
              <w:bottom w:val="single" w:sz="4" w:space="0" w:color="auto"/>
              <w:right w:val="single" w:sz="4" w:space="0" w:color="auto"/>
            </w:tcBorders>
          </w:tcPr>
          <w:p w14:paraId="4B93611D"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50 </w:t>
            </w:r>
          </w:p>
        </w:tc>
      </w:tr>
      <w:tr w:rsidR="00985E40" w:rsidRPr="00ED234B" w14:paraId="472B1B6D"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3CC940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Wodonga </w:t>
            </w:r>
          </w:p>
        </w:tc>
        <w:tc>
          <w:tcPr>
            <w:tcW w:w="1179" w:type="dxa"/>
            <w:tcBorders>
              <w:top w:val="single" w:sz="4" w:space="0" w:color="auto"/>
              <w:left w:val="single" w:sz="4" w:space="0" w:color="auto"/>
              <w:bottom w:val="single" w:sz="4" w:space="0" w:color="auto"/>
              <w:right w:val="single" w:sz="4" w:space="0" w:color="auto"/>
            </w:tcBorders>
            <w:hideMark/>
          </w:tcPr>
          <w:p w14:paraId="5A5754D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WDN </w:t>
            </w:r>
          </w:p>
        </w:tc>
        <w:tc>
          <w:tcPr>
            <w:tcW w:w="1180" w:type="dxa"/>
            <w:tcBorders>
              <w:top w:val="single" w:sz="4" w:space="0" w:color="auto"/>
              <w:left w:val="single" w:sz="4" w:space="0" w:color="auto"/>
              <w:bottom w:val="single" w:sz="4" w:space="0" w:color="auto"/>
              <w:right w:val="single" w:sz="4" w:space="0" w:color="auto"/>
            </w:tcBorders>
            <w:hideMark/>
          </w:tcPr>
          <w:p w14:paraId="635D96F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304 </w:t>
            </w:r>
          </w:p>
        </w:tc>
        <w:tc>
          <w:tcPr>
            <w:tcW w:w="803" w:type="dxa"/>
            <w:tcBorders>
              <w:right w:val="single" w:sz="4" w:space="0" w:color="auto"/>
            </w:tcBorders>
          </w:tcPr>
          <w:p w14:paraId="18754EAF"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675857F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Yarragon </w:t>
            </w:r>
          </w:p>
        </w:tc>
        <w:tc>
          <w:tcPr>
            <w:tcW w:w="1180" w:type="dxa"/>
            <w:tcBorders>
              <w:top w:val="single" w:sz="4" w:space="0" w:color="auto"/>
              <w:left w:val="single" w:sz="4" w:space="0" w:color="auto"/>
              <w:bottom w:val="single" w:sz="4" w:space="0" w:color="auto"/>
              <w:right w:val="single" w:sz="4" w:space="0" w:color="auto"/>
            </w:tcBorders>
          </w:tcPr>
          <w:p w14:paraId="4333175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YON </w:t>
            </w:r>
          </w:p>
        </w:tc>
        <w:tc>
          <w:tcPr>
            <w:tcW w:w="1180" w:type="dxa"/>
            <w:tcBorders>
              <w:top w:val="single" w:sz="4" w:space="0" w:color="auto"/>
              <w:left w:val="single" w:sz="4" w:space="0" w:color="auto"/>
              <w:bottom w:val="single" w:sz="4" w:space="0" w:color="auto"/>
              <w:right w:val="single" w:sz="4" w:space="0" w:color="auto"/>
            </w:tcBorders>
          </w:tcPr>
          <w:p w14:paraId="1A123294"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111 </w:t>
            </w:r>
          </w:p>
        </w:tc>
      </w:tr>
      <w:tr w:rsidR="00985E40" w:rsidRPr="00ED234B" w14:paraId="5715DE87"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5BC7FF4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Wombah Park </w:t>
            </w:r>
          </w:p>
        </w:tc>
        <w:tc>
          <w:tcPr>
            <w:tcW w:w="1179" w:type="dxa"/>
            <w:tcBorders>
              <w:top w:val="single" w:sz="4" w:space="0" w:color="auto"/>
              <w:left w:val="single" w:sz="4" w:space="0" w:color="auto"/>
              <w:bottom w:val="single" w:sz="4" w:space="0" w:color="auto"/>
              <w:right w:val="single" w:sz="4" w:space="0" w:color="auto"/>
            </w:tcBorders>
            <w:hideMark/>
          </w:tcPr>
          <w:p w14:paraId="22987EF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WPK </w:t>
            </w:r>
          </w:p>
        </w:tc>
        <w:tc>
          <w:tcPr>
            <w:tcW w:w="1180" w:type="dxa"/>
            <w:tcBorders>
              <w:top w:val="single" w:sz="4" w:space="0" w:color="auto"/>
              <w:left w:val="single" w:sz="4" w:space="0" w:color="auto"/>
              <w:bottom w:val="single" w:sz="4" w:space="0" w:color="auto"/>
              <w:right w:val="single" w:sz="4" w:space="0" w:color="auto"/>
            </w:tcBorders>
            <w:hideMark/>
          </w:tcPr>
          <w:p w14:paraId="4F4A8F9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93 </w:t>
            </w:r>
          </w:p>
        </w:tc>
        <w:tc>
          <w:tcPr>
            <w:tcW w:w="803" w:type="dxa"/>
            <w:tcBorders>
              <w:right w:val="single" w:sz="4" w:space="0" w:color="auto"/>
            </w:tcBorders>
          </w:tcPr>
          <w:p w14:paraId="7A742604"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54E35931"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Yarram</w:t>
            </w:r>
          </w:p>
        </w:tc>
        <w:tc>
          <w:tcPr>
            <w:tcW w:w="1180" w:type="dxa"/>
            <w:tcBorders>
              <w:top w:val="single" w:sz="4" w:space="0" w:color="auto"/>
              <w:left w:val="single" w:sz="4" w:space="0" w:color="auto"/>
              <w:bottom w:val="single" w:sz="4" w:space="0" w:color="auto"/>
              <w:right w:val="single" w:sz="4" w:space="0" w:color="auto"/>
            </w:tcBorders>
          </w:tcPr>
          <w:p w14:paraId="30E1A2D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YRM</w:t>
            </w:r>
          </w:p>
        </w:tc>
        <w:tc>
          <w:tcPr>
            <w:tcW w:w="1180" w:type="dxa"/>
            <w:tcBorders>
              <w:top w:val="single" w:sz="4" w:space="0" w:color="auto"/>
              <w:left w:val="single" w:sz="4" w:space="0" w:color="auto"/>
              <w:bottom w:val="single" w:sz="4" w:space="0" w:color="auto"/>
              <w:right w:val="single" w:sz="4" w:space="0" w:color="auto"/>
            </w:tcBorders>
          </w:tcPr>
          <w:p w14:paraId="5B2FE29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219</w:t>
            </w:r>
          </w:p>
        </w:tc>
      </w:tr>
      <w:tr w:rsidR="00985E40" w:rsidRPr="00ED234B" w14:paraId="05222D66" w14:textId="77777777" w:rsidTr="00FB0258">
        <w:tc>
          <w:tcPr>
            <w:tcW w:w="1800" w:type="dxa"/>
            <w:tcBorders>
              <w:top w:val="single" w:sz="4" w:space="0" w:color="auto"/>
              <w:left w:val="single" w:sz="4" w:space="0" w:color="auto"/>
              <w:bottom w:val="single" w:sz="4" w:space="0" w:color="auto"/>
              <w:right w:val="single" w:sz="4" w:space="0" w:color="auto"/>
            </w:tcBorders>
          </w:tcPr>
          <w:p w14:paraId="7D06C90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Wonboyn</w:t>
            </w:r>
          </w:p>
        </w:tc>
        <w:tc>
          <w:tcPr>
            <w:tcW w:w="1179" w:type="dxa"/>
            <w:tcBorders>
              <w:top w:val="single" w:sz="4" w:space="0" w:color="auto"/>
              <w:left w:val="single" w:sz="4" w:space="0" w:color="auto"/>
              <w:bottom w:val="single" w:sz="4" w:space="0" w:color="auto"/>
              <w:right w:val="single" w:sz="4" w:space="0" w:color="auto"/>
            </w:tcBorders>
          </w:tcPr>
          <w:p w14:paraId="085B895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WBN</w:t>
            </w:r>
          </w:p>
        </w:tc>
        <w:tc>
          <w:tcPr>
            <w:tcW w:w="1180" w:type="dxa"/>
            <w:tcBorders>
              <w:top w:val="single" w:sz="4" w:space="0" w:color="auto"/>
              <w:left w:val="single" w:sz="4" w:space="0" w:color="auto"/>
              <w:bottom w:val="single" w:sz="4" w:space="0" w:color="auto"/>
              <w:right w:val="single" w:sz="4" w:space="0" w:color="auto"/>
            </w:tcBorders>
          </w:tcPr>
          <w:p w14:paraId="3AB04FB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614</w:t>
            </w:r>
          </w:p>
        </w:tc>
        <w:tc>
          <w:tcPr>
            <w:tcW w:w="803" w:type="dxa"/>
            <w:tcBorders>
              <w:right w:val="single" w:sz="4" w:space="0" w:color="auto"/>
            </w:tcBorders>
          </w:tcPr>
          <w:p w14:paraId="18EF8836"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384939D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Yarrawonga </w:t>
            </w:r>
          </w:p>
        </w:tc>
        <w:tc>
          <w:tcPr>
            <w:tcW w:w="1180" w:type="dxa"/>
            <w:tcBorders>
              <w:top w:val="single" w:sz="4" w:space="0" w:color="auto"/>
              <w:left w:val="single" w:sz="4" w:space="0" w:color="auto"/>
              <w:bottom w:val="single" w:sz="4" w:space="0" w:color="auto"/>
              <w:right w:val="single" w:sz="4" w:space="0" w:color="auto"/>
            </w:tcBorders>
          </w:tcPr>
          <w:p w14:paraId="6C3CA5C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YRW </w:t>
            </w:r>
          </w:p>
        </w:tc>
        <w:tc>
          <w:tcPr>
            <w:tcW w:w="1180" w:type="dxa"/>
            <w:tcBorders>
              <w:top w:val="single" w:sz="4" w:space="0" w:color="auto"/>
              <w:left w:val="single" w:sz="4" w:space="0" w:color="auto"/>
              <w:bottom w:val="single" w:sz="4" w:space="0" w:color="auto"/>
              <w:right w:val="single" w:sz="4" w:space="0" w:color="auto"/>
            </w:tcBorders>
          </w:tcPr>
          <w:p w14:paraId="6DAF9CE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260 </w:t>
            </w:r>
          </w:p>
        </w:tc>
      </w:tr>
      <w:tr w:rsidR="00985E40" w:rsidRPr="00ED234B" w14:paraId="244AFE77"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B34447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Wonthaggi </w:t>
            </w:r>
          </w:p>
        </w:tc>
        <w:tc>
          <w:tcPr>
            <w:tcW w:w="1179" w:type="dxa"/>
            <w:tcBorders>
              <w:top w:val="single" w:sz="4" w:space="0" w:color="auto"/>
              <w:left w:val="single" w:sz="4" w:space="0" w:color="auto"/>
              <w:bottom w:val="single" w:sz="4" w:space="0" w:color="auto"/>
              <w:right w:val="single" w:sz="4" w:space="0" w:color="auto"/>
            </w:tcBorders>
            <w:hideMark/>
          </w:tcPr>
          <w:p w14:paraId="6F32B19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WTG </w:t>
            </w:r>
          </w:p>
        </w:tc>
        <w:tc>
          <w:tcPr>
            <w:tcW w:w="1180" w:type="dxa"/>
            <w:tcBorders>
              <w:top w:val="single" w:sz="4" w:space="0" w:color="auto"/>
              <w:left w:val="single" w:sz="4" w:space="0" w:color="auto"/>
              <w:bottom w:val="single" w:sz="4" w:space="0" w:color="auto"/>
              <w:right w:val="single" w:sz="4" w:space="0" w:color="auto"/>
            </w:tcBorders>
            <w:hideMark/>
          </w:tcPr>
          <w:p w14:paraId="06D2CD9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130 </w:t>
            </w:r>
          </w:p>
        </w:tc>
        <w:tc>
          <w:tcPr>
            <w:tcW w:w="803" w:type="dxa"/>
            <w:tcBorders>
              <w:right w:val="single" w:sz="4" w:space="0" w:color="auto"/>
            </w:tcBorders>
          </w:tcPr>
          <w:p w14:paraId="6025B919"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23AEA79"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Yarroweyah</w:t>
            </w:r>
          </w:p>
        </w:tc>
        <w:tc>
          <w:tcPr>
            <w:tcW w:w="1180" w:type="dxa"/>
            <w:tcBorders>
              <w:top w:val="single" w:sz="4" w:space="0" w:color="auto"/>
              <w:left w:val="single" w:sz="4" w:space="0" w:color="auto"/>
              <w:bottom w:val="single" w:sz="4" w:space="0" w:color="auto"/>
              <w:right w:val="single" w:sz="4" w:space="0" w:color="auto"/>
            </w:tcBorders>
          </w:tcPr>
          <w:p w14:paraId="4941D72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YWA</w:t>
            </w:r>
          </w:p>
        </w:tc>
        <w:tc>
          <w:tcPr>
            <w:tcW w:w="1180" w:type="dxa"/>
            <w:tcBorders>
              <w:top w:val="single" w:sz="4" w:space="0" w:color="auto"/>
              <w:left w:val="single" w:sz="4" w:space="0" w:color="auto"/>
              <w:bottom w:val="single" w:sz="4" w:space="0" w:color="auto"/>
              <w:right w:val="single" w:sz="4" w:space="0" w:color="auto"/>
            </w:tcBorders>
          </w:tcPr>
          <w:p w14:paraId="7DE70F8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242</w:t>
            </w:r>
          </w:p>
        </w:tc>
      </w:tr>
      <w:tr w:rsidR="00985E40" w:rsidRPr="00ED234B" w14:paraId="5FE5EDAB"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6C10E80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Wood </w:t>
            </w:r>
          </w:p>
        </w:tc>
        <w:tc>
          <w:tcPr>
            <w:tcW w:w="1179" w:type="dxa"/>
            <w:tcBorders>
              <w:top w:val="single" w:sz="4" w:space="0" w:color="auto"/>
              <w:left w:val="single" w:sz="4" w:space="0" w:color="auto"/>
              <w:bottom w:val="single" w:sz="4" w:space="0" w:color="auto"/>
              <w:right w:val="single" w:sz="4" w:space="0" w:color="auto"/>
            </w:tcBorders>
            <w:hideMark/>
          </w:tcPr>
          <w:p w14:paraId="5FA25BB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WOO </w:t>
            </w:r>
          </w:p>
        </w:tc>
        <w:tc>
          <w:tcPr>
            <w:tcW w:w="1180" w:type="dxa"/>
            <w:tcBorders>
              <w:top w:val="single" w:sz="4" w:space="0" w:color="auto"/>
              <w:left w:val="single" w:sz="4" w:space="0" w:color="auto"/>
              <w:bottom w:val="single" w:sz="4" w:space="0" w:color="auto"/>
              <w:right w:val="single" w:sz="4" w:space="0" w:color="auto"/>
            </w:tcBorders>
            <w:hideMark/>
          </w:tcPr>
          <w:p w14:paraId="72A5490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381 </w:t>
            </w:r>
          </w:p>
        </w:tc>
        <w:tc>
          <w:tcPr>
            <w:tcW w:w="803" w:type="dxa"/>
            <w:tcBorders>
              <w:right w:val="single" w:sz="4" w:space="0" w:color="auto"/>
            </w:tcBorders>
          </w:tcPr>
          <w:p w14:paraId="49EF91AC"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6B43E5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Yass</w:t>
            </w:r>
          </w:p>
        </w:tc>
        <w:tc>
          <w:tcPr>
            <w:tcW w:w="1180" w:type="dxa"/>
            <w:tcBorders>
              <w:top w:val="single" w:sz="4" w:space="0" w:color="auto"/>
              <w:left w:val="single" w:sz="4" w:space="0" w:color="auto"/>
              <w:bottom w:val="single" w:sz="4" w:space="0" w:color="auto"/>
              <w:right w:val="single" w:sz="4" w:space="0" w:color="auto"/>
            </w:tcBorders>
          </w:tcPr>
          <w:p w14:paraId="4BC854B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YSN</w:t>
            </w:r>
          </w:p>
        </w:tc>
        <w:tc>
          <w:tcPr>
            <w:tcW w:w="1180" w:type="dxa"/>
            <w:tcBorders>
              <w:top w:val="single" w:sz="4" w:space="0" w:color="auto"/>
              <w:left w:val="single" w:sz="4" w:space="0" w:color="auto"/>
              <w:bottom w:val="single" w:sz="4" w:space="0" w:color="auto"/>
              <w:right w:val="single" w:sz="4" w:space="0" w:color="auto"/>
            </w:tcBorders>
          </w:tcPr>
          <w:p w14:paraId="5F65CFE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671</w:t>
            </w:r>
          </w:p>
        </w:tc>
      </w:tr>
      <w:tr w:rsidR="00985E40" w:rsidRPr="00ED234B" w14:paraId="5D0E71E4"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12DB92AA"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Woodend </w:t>
            </w:r>
          </w:p>
        </w:tc>
        <w:tc>
          <w:tcPr>
            <w:tcW w:w="1179" w:type="dxa"/>
            <w:tcBorders>
              <w:top w:val="single" w:sz="4" w:space="0" w:color="auto"/>
              <w:left w:val="single" w:sz="4" w:space="0" w:color="auto"/>
              <w:bottom w:val="single" w:sz="4" w:space="0" w:color="auto"/>
              <w:right w:val="single" w:sz="4" w:space="0" w:color="auto"/>
            </w:tcBorders>
            <w:hideMark/>
          </w:tcPr>
          <w:p w14:paraId="0C96398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WDV </w:t>
            </w:r>
          </w:p>
        </w:tc>
        <w:tc>
          <w:tcPr>
            <w:tcW w:w="1180" w:type="dxa"/>
            <w:tcBorders>
              <w:top w:val="single" w:sz="4" w:space="0" w:color="auto"/>
              <w:left w:val="single" w:sz="4" w:space="0" w:color="auto"/>
              <w:bottom w:val="single" w:sz="4" w:space="0" w:color="auto"/>
              <w:right w:val="single" w:sz="4" w:space="0" w:color="auto"/>
            </w:tcBorders>
            <w:hideMark/>
          </w:tcPr>
          <w:p w14:paraId="7A2AE67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78 </w:t>
            </w:r>
          </w:p>
        </w:tc>
        <w:tc>
          <w:tcPr>
            <w:tcW w:w="803" w:type="dxa"/>
            <w:tcBorders>
              <w:right w:val="single" w:sz="4" w:space="0" w:color="auto"/>
            </w:tcBorders>
          </w:tcPr>
          <w:p w14:paraId="5AD80998"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CF4E60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Yea </w:t>
            </w:r>
          </w:p>
        </w:tc>
        <w:tc>
          <w:tcPr>
            <w:tcW w:w="1180" w:type="dxa"/>
            <w:tcBorders>
              <w:top w:val="single" w:sz="4" w:space="0" w:color="auto"/>
              <w:left w:val="single" w:sz="4" w:space="0" w:color="auto"/>
              <w:bottom w:val="single" w:sz="4" w:space="0" w:color="auto"/>
              <w:right w:val="single" w:sz="4" w:space="0" w:color="auto"/>
            </w:tcBorders>
          </w:tcPr>
          <w:p w14:paraId="4A2A9F1F"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YEA </w:t>
            </w:r>
          </w:p>
        </w:tc>
        <w:tc>
          <w:tcPr>
            <w:tcW w:w="1180" w:type="dxa"/>
            <w:tcBorders>
              <w:top w:val="single" w:sz="4" w:space="0" w:color="auto"/>
              <w:left w:val="single" w:sz="4" w:space="0" w:color="auto"/>
              <w:bottom w:val="single" w:sz="4" w:space="0" w:color="auto"/>
              <w:right w:val="single" w:sz="4" w:space="0" w:color="auto"/>
            </w:tcBorders>
          </w:tcPr>
          <w:p w14:paraId="602741A6"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130 </w:t>
            </w:r>
          </w:p>
        </w:tc>
      </w:tr>
      <w:tr w:rsidR="00985E40" w:rsidRPr="00ED234B" w14:paraId="721B40B9"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0E3429F3"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Woodfield </w:t>
            </w:r>
          </w:p>
        </w:tc>
        <w:tc>
          <w:tcPr>
            <w:tcW w:w="1179" w:type="dxa"/>
            <w:tcBorders>
              <w:top w:val="single" w:sz="4" w:space="0" w:color="auto"/>
              <w:left w:val="single" w:sz="4" w:space="0" w:color="auto"/>
              <w:bottom w:val="single" w:sz="4" w:space="0" w:color="auto"/>
              <w:right w:val="single" w:sz="4" w:space="0" w:color="auto"/>
            </w:tcBorders>
            <w:hideMark/>
          </w:tcPr>
          <w:p w14:paraId="0239F4E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WFD </w:t>
            </w:r>
          </w:p>
        </w:tc>
        <w:tc>
          <w:tcPr>
            <w:tcW w:w="1180" w:type="dxa"/>
            <w:tcBorders>
              <w:top w:val="single" w:sz="4" w:space="0" w:color="auto"/>
              <w:left w:val="single" w:sz="4" w:space="0" w:color="auto"/>
              <w:bottom w:val="single" w:sz="4" w:space="0" w:color="auto"/>
              <w:right w:val="single" w:sz="4" w:space="0" w:color="auto"/>
            </w:tcBorders>
            <w:hideMark/>
          </w:tcPr>
          <w:p w14:paraId="0474AFB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184 </w:t>
            </w:r>
          </w:p>
        </w:tc>
        <w:tc>
          <w:tcPr>
            <w:tcW w:w="803" w:type="dxa"/>
            <w:tcBorders>
              <w:right w:val="single" w:sz="4" w:space="0" w:color="auto"/>
            </w:tcBorders>
          </w:tcPr>
          <w:p w14:paraId="0B85ADA4"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226332DB"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Yendon </w:t>
            </w:r>
          </w:p>
        </w:tc>
        <w:tc>
          <w:tcPr>
            <w:tcW w:w="1180" w:type="dxa"/>
            <w:tcBorders>
              <w:top w:val="single" w:sz="4" w:space="0" w:color="auto"/>
              <w:left w:val="single" w:sz="4" w:space="0" w:color="auto"/>
              <w:bottom w:val="single" w:sz="4" w:space="0" w:color="auto"/>
              <w:right w:val="single" w:sz="4" w:space="0" w:color="auto"/>
            </w:tcBorders>
          </w:tcPr>
          <w:p w14:paraId="52A2AE5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YDO </w:t>
            </w:r>
          </w:p>
        </w:tc>
        <w:tc>
          <w:tcPr>
            <w:tcW w:w="1180" w:type="dxa"/>
            <w:tcBorders>
              <w:top w:val="single" w:sz="4" w:space="0" w:color="auto"/>
              <w:left w:val="single" w:sz="4" w:space="0" w:color="auto"/>
              <w:bottom w:val="single" w:sz="4" w:space="0" w:color="auto"/>
              <w:right w:val="single" w:sz="4" w:space="0" w:color="auto"/>
            </w:tcBorders>
          </w:tcPr>
          <w:p w14:paraId="46061332"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135 </w:t>
            </w:r>
          </w:p>
        </w:tc>
      </w:tr>
      <w:tr w:rsidR="00985E40" w:rsidRPr="00ED234B" w14:paraId="601CA18E" w14:textId="77777777" w:rsidTr="00FB0258">
        <w:tc>
          <w:tcPr>
            <w:tcW w:w="1800" w:type="dxa"/>
            <w:tcBorders>
              <w:top w:val="single" w:sz="4" w:space="0" w:color="auto"/>
              <w:left w:val="single" w:sz="4" w:space="0" w:color="auto"/>
              <w:bottom w:val="single" w:sz="4" w:space="0" w:color="auto"/>
              <w:right w:val="single" w:sz="4" w:space="0" w:color="auto"/>
            </w:tcBorders>
            <w:hideMark/>
          </w:tcPr>
          <w:p w14:paraId="1A8EF81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Woolsthorpe </w:t>
            </w:r>
          </w:p>
        </w:tc>
        <w:tc>
          <w:tcPr>
            <w:tcW w:w="1179" w:type="dxa"/>
            <w:tcBorders>
              <w:top w:val="single" w:sz="4" w:space="0" w:color="auto"/>
              <w:left w:val="single" w:sz="4" w:space="0" w:color="auto"/>
              <w:bottom w:val="single" w:sz="4" w:space="0" w:color="auto"/>
              <w:right w:val="single" w:sz="4" w:space="0" w:color="auto"/>
            </w:tcBorders>
            <w:hideMark/>
          </w:tcPr>
          <w:p w14:paraId="79CF4537"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WST </w:t>
            </w:r>
          </w:p>
        </w:tc>
        <w:tc>
          <w:tcPr>
            <w:tcW w:w="1180" w:type="dxa"/>
            <w:tcBorders>
              <w:top w:val="single" w:sz="4" w:space="0" w:color="auto"/>
              <w:left w:val="single" w:sz="4" w:space="0" w:color="auto"/>
              <w:bottom w:val="single" w:sz="4" w:space="0" w:color="auto"/>
              <w:right w:val="single" w:sz="4" w:space="0" w:color="auto"/>
            </w:tcBorders>
            <w:hideMark/>
          </w:tcPr>
          <w:p w14:paraId="1F9F5328"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289 </w:t>
            </w:r>
          </w:p>
        </w:tc>
        <w:tc>
          <w:tcPr>
            <w:tcW w:w="803" w:type="dxa"/>
            <w:tcBorders>
              <w:right w:val="single" w:sz="4" w:space="0" w:color="auto"/>
            </w:tcBorders>
          </w:tcPr>
          <w:p w14:paraId="3E45E8E4" w14:textId="77777777" w:rsidR="00985E40" w:rsidRPr="00ED234B" w:rsidRDefault="00985E40" w:rsidP="002E57D8">
            <w:pPr>
              <w:spacing w:before="60" w:after="60"/>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tcPr>
          <w:p w14:paraId="1B0457FC"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Zeerust </w:t>
            </w:r>
          </w:p>
        </w:tc>
        <w:tc>
          <w:tcPr>
            <w:tcW w:w="1180" w:type="dxa"/>
            <w:tcBorders>
              <w:top w:val="single" w:sz="4" w:space="0" w:color="auto"/>
              <w:left w:val="single" w:sz="4" w:space="0" w:color="auto"/>
              <w:bottom w:val="single" w:sz="4" w:space="0" w:color="auto"/>
              <w:right w:val="single" w:sz="4" w:space="0" w:color="auto"/>
            </w:tcBorders>
          </w:tcPr>
          <w:p w14:paraId="10B01A45"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ZST </w:t>
            </w:r>
          </w:p>
        </w:tc>
        <w:tc>
          <w:tcPr>
            <w:tcW w:w="1180" w:type="dxa"/>
            <w:tcBorders>
              <w:top w:val="single" w:sz="4" w:space="0" w:color="auto"/>
              <w:left w:val="single" w:sz="4" w:space="0" w:color="auto"/>
              <w:bottom w:val="single" w:sz="4" w:space="0" w:color="auto"/>
              <w:right w:val="single" w:sz="4" w:space="0" w:color="auto"/>
            </w:tcBorders>
          </w:tcPr>
          <w:p w14:paraId="4EEC73A0" w14:textId="77777777" w:rsidR="00985E40" w:rsidRPr="00ED234B" w:rsidRDefault="00985E40" w:rsidP="002E57D8">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201 </w:t>
            </w:r>
          </w:p>
        </w:tc>
      </w:tr>
    </w:tbl>
    <w:p w14:paraId="456EBC06" w14:textId="77777777" w:rsidR="00985E40" w:rsidRPr="00ED234B" w:rsidRDefault="00985E40" w:rsidP="00985E40">
      <w:pPr>
        <w:rPr>
          <w:rFonts w:ascii="Times New Roman" w:hAnsi="Times New Roman" w:cs="Times New Roman"/>
          <w:sz w:val="20"/>
          <w:szCs w:val="20"/>
        </w:rPr>
      </w:pPr>
    </w:p>
    <w:p w14:paraId="442FFA30" w14:textId="77777777" w:rsidR="00985E40" w:rsidRPr="00ED234B" w:rsidRDefault="00985E40" w:rsidP="00985E40">
      <w:pPr>
        <w:spacing w:after="0"/>
        <w:rPr>
          <w:rFonts w:ascii="Times New Roman" w:hAnsi="Times New Roman" w:cs="Times New Roman"/>
          <w:sz w:val="20"/>
          <w:szCs w:val="20"/>
        </w:rPr>
      </w:pPr>
    </w:p>
    <w:p w14:paraId="7F9DCC44" w14:textId="77777777" w:rsidR="00985E40" w:rsidRPr="00ED234B" w:rsidRDefault="00985E40" w:rsidP="00985E40">
      <w:pPr>
        <w:rPr>
          <w:rFonts w:ascii="Times New Roman" w:hAnsi="Times New Roman" w:cs="Times New Roman"/>
          <w:b/>
          <w:i/>
          <w:sz w:val="20"/>
          <w:szCs w:val="20"/>
        </w:rPr>
      </w:pPr>
      <w:r w:rsidRPr="00ED234B">
        <w:rPr>
          <w:rFonts w:ascii="Times New Roman" w:hAnsi="Times New Roman" w:cs="Times New Roman"/>
          <w:sz w:val="20"/>
          <w:szCs w:val="20"/>
        </w:rPr>
        <w:br w:type="page"/>
      </w:r>
    </w:p>
    <w:p w14:paraId="63B23BD2" w14:textId="77777777" w:rsidR="00985E40" w:rsidRPr="00ED234B" w:rsidRDefault="00985E40" w:rsidP="00985E40">
      <w:pPr>
        <w:pStyle w:val="Heading4"/>
        <w:rPr>
          <w:rFonts w:cs="Times New Roman"/>
          <w:i w:val="0"/>
          <w:iCs/>
          <w:szCs w:val="20"/>
        </w:rPr>
      </w:pPr>
      <w:r w:rsidRPr="00ED234B">
        <w:rPr>
          <w:rFonts w:cs="Times New Roman"/>
          <w:i w:val="0"/>
          <w:iCs/>
          <w:szCs w:val="20"/>
        </w:rPr>
        <w:lastRenderedPageBreak/>
        <w:t xml:space="preserve">TABLE N: Interstate surcharge stops </w:t>
      </w:r>
    </w:p>
    <w:tbl>
      <w:tblPr>
        <w:tblStyle w:val="TableGrid"/>
        <w:tblW w:w="0" w:type="auto"/>
        <w:tblLook w:val="04A0" w:firstRow="1" w:lastRow="0" w:firstColumn="1" w:lastColumn="0" w:noHBand="0" w:noVBand="1"/>
        <w:tblCaption w:val="TableN"/>
      </w:tblPr>
      <w:tblGrid>
        <w:gridCol w:w="2268"/>
        <w:gridCol w:w="2694"/>
        <w:gridCol w:w="2976"/>
      </w:tblGrid>
      <w:tr w:rsidR="00985E40" w:rsidRPr="00ED234B" w14:paraId="2EE2F041" w14:textId="77777777" w:rsidTr="00FB0258">
        <w:trPr>
          <w:trHeight w:val="576"/>
        </w:trPr>
        <w:tc>
          <w:tcPr>
            <w:tcW w:w="2268" w:type="dxa"/>
            <w:shd w:val="clear" w:color="auto" w:fill="000000" w:themeFill="text1"/>
            <w:hideMark/>
          </w:tcPr>
          <w:p w14:paraId="47ADCF84" w14:textId="77777777" w:rsidR="00985E40" w:rsidRPr="00ED234B" w:rsidRDefault="00985E40" w:rsidP="002E57D8">
            <w:pPr>
              <w:rPr>
                <w:rFonts w:ascii="Times New Roman" w:hAnsi="Times New Roman" w:cs="Times New Roman"/>
                <w:b/>
                <w:bCs/>
                <w:sz w:val="20"/>
                <w:szCs w:val="20"/>
              </w:rPr>
            </w:pPr>
            <w:bookmarkStart w:id="840" w:name="RANGE!A2:C35"/>
            <w:r w:rsidRPr="00ED234B">
              <w:rPr>
                <w:rFonts w:ascii="Times New Roman" w:hAnsi="Times New Roman" w:cs="Times New Roman"/>
                <w:b/>
                <w:bCs/>
                <w:sz w:val="20"/>
                <w:szCs w:val="20"/>
              </w:rPr>
              <w:t>Location</w:t>
            </w:r>
            <w:bookmarkEnd w:id="840"/>
          </w:p>
        </w:tc>
        <w:tc>
          <w:tcPr>
            <w:tcW w:w="2694" w:type="dxa"/>
            <w:shd w:val="clear" w:color="auto" w:fill="000000" w:themeFill="text1"/>
            <w:hideMark/>
          </w:tcPr>
          <w:p w14:paraId="71FEC7D4"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Concession Surcharge</w:t>
            </w:r>
          </w:p>
        </w:tc>
        <w:tc>
          <w:tcPr>
            <w:tcW w:w="2976" w:type="dxa"/>
            <w:shd w:val="clear" w:color="auto" w:fill="000000" w:themeFill="text1"/>
            <w:hideMark/>
          </w:tcPr>
          <w:p w14:paraId="5644F7CA"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Full Fare Surcharge</w:t>
            </w:r>
          </w:p>
        </w:tc>
      </w:tr>
      <w:tr w:rsidR="00985E40" w:rsidRPr="00ED234B" w14:paraId="05ACBCB9" w14:textId="77777777" w:rsidTr="00FB0258">
        <w:trPr>
          <w:trHeight w:val="288"/>
        </w:trPr>
        <w:tc>
          <w:tcPr>
            <w:tcW w:w="2268" w:type="dxa"/>
            <w:noWrap/>
            <w:hideMark/>
          </w:tcPr>
          <w:p w14:paraId="5327A85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Adelaide</w:t>
            </w:r>
          </w:p>
        </w:tc>
        <w:tc>
          <w:tcPr>
            <w:tcW w:w="2694" w:type="dxa"/>
            <w:noWrap/>
            <w:hideMark/>
          </w:tcPr>
          <w:p w14:paraId="3372947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4DB7225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125702D6" w14:textId="77777777" w:rsidTr="00FB0258">
        <w:trPr>
          <w:trHeight w:val="288"/>
        </w:trPr>
        <w:tc>
          <w:tcPr>
            <w:tcW w:w="2268" w:type="dxa"/>
            <w:noWrap/>
            <w:hideMark/>
          </w:tcPr>
          <w:p w14:paraId="4ED0AE4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Bateman's Bay</w:t>
            </w:r>
          </w:p>
        </w:tc>
        <w:tc>
          <w:tcPr>
            <w:tcW w:w="2694" w:type="dxa"/>
            <w:noWrap/>
            <w:hideMark/>
          </w:tcPr>
          <w:p w14:paraId="36BA553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2564427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570A7073" w14:textId="77777777" w:rsidTr="00FB0258">
        <w:trPr>
          <w:trHeight w:val="288"/>
        </w:trPr>
        <w:tc>
          <w:tcPr>
            <w:tcW w:w="2268" w:type="dxa"/>
            <w:noWrap/>
            <w:hideMark/>
          </w:tcPr>
          <w:p w14:paraId="2F148E4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Bega</w:t>
            </w:r>
          </w:p>
        </w:tc>
        <w:tc>
          <w:tcPr>
            <w:tcW w:w="2694" w:type="dxa"/>
            <w:noWrap/>
            <w:hideMark/>
          </w:tcPr>
          <w:p w14:paraId="42A31F0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06E9EBD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0D2FAA8C" w14:textId="77777777" w:rsidTr="00FB0258">
        <w:trPr>
          <w:trHeight w:val="288"/>
        </w:trPr>
        <w:tc>
          <w:tcPr>
            <w:tcW w:w="2268" w:type="dxa"/>
            <w:noWrap/>
            <w:hideMark/>
          </w:tcPr>
          <w:p w14:paraId="4688CC9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Bermagui</w:t>
            </w:r>
          </w:p>
        </w:tc>
        <w:tc>
          <w:tcPr>
            <w:tcW w:w="2694" w:type="dxa"/>
            <w:noWrap/>
            <w:hideMark/>
          </w:tcPr>
          <w:p w14:paraId="091D640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4793D3C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39D8D716" w14:textId="77777777" w:rsidTr="00FB0258">
        <w:trPr>
          <w:trHeight w:val="288"/>
        </w:trPr>
        <w:tc>
          <w:tcPr>
            <w:tcW w:w="2268" w:type="dxa"/>
            <w:noWrap/>
            <w:hideMark/>
          </w:tcPr>
          <w:p w14:paraId="78AE740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Bodalla</w:t>
            </w:r>
          </w:p>
        </w:tc>
        <w:tc>
          <w:tcPr>
            <w:tcW w:w="2694" w:type="dxa"/>
            <w:noWrap/>
            <w:hideMark/>
          </w:tcPr>
          <w:p w14:paraId="57A53E9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795E831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32E8EB01" w14:textId="77777777" w:rsidTr="00FB0258">
        <w:trPr>
          <w:trHeight w:val="288"/>
        </w:trPr>
        <w:tc>
          <w:tcPr>
            <w:tcW w:w="2268" w:type="dxa"/>
            <w:noWrap/>
            <w:hideMark/>
          </w:tcPr>
          <w:p w14:paraId="4EC0420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Buccleuch</w:t>
            </w:r>
          </w:p>
        </w:tc>
        <w:tc>
          <w:tcPr>
            <w:tcW w:w="2694" w:type="dxa"/>
            <w:noWrap/>
            <w:hideMark/>
          </w:tcPr>
          <w:p w14:paraId="40B1FAF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06F6535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5C3208A6" w14:textId="77777777" w:rsidTr="00FB0258">
        <w:trPr>
          <w:trHeight w:val="288"/>
        </w:trPr>
        <w:tc>
          <w:tcPr>
            <w:tcW w:w="2268" w:type="dxa"/>
            <w:noWrap/>
            <w:hideMark/>
          </w:tcPr>
          <w:p w14:paraId="2C8C657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Canberra</w:t>
            </w:r>
          </w:p>
        </w:tc>
        <w:tc>
          <w:tcPr>
            <w:tcW w:w="2694" w:type="dxa"/>
            <w:noWrap/>
            <w:hideMark/>
          </w:tcPr>
          <w:p w14:paraId="211E94B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2D3B6F8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61F9C636" w14:textId="77777777" w:rsidTr="00FB0258">
        <w:trPr>
          <w:trHeight w:val="288"/>
        </w:trPr>
        <w:tc>
          <w:tcPr>
            <w:tcW w:w="2268" w:type="dxa"/>
            <w:noWrap/>
            <w:hideMark/>
          </w:tcPr>
          <w:p w14:paraId="06829F2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Cobargo</w:t>
            </w:r>
          </w:p>
        </w:tc>
        <w:tc>
          <w:tcPr>
            <w:tcW w:w="2694" w:type="dxa"/>
            <w:noWrap/>
            <w:hideMark/>
          </w:tcPr>
          <w:p w14:paraId="5C203C4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5BB5A14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77BDE084" w14:textId="77777777" w:rsidTr="00FB0258">
        <w:trPr>
          <w:trHeight w:val="288"/>
        </w:trPr>
        <w:tc>
          <w:tcPr>
            <w:tcW w:w="2268" w:type="dxa"/>
            <w:noWrap/>
            <w:hideMark/>
          </w:tcPr>
          <w:p w14:paraId="4635EB2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Colleambally</w:t>
            </w:r>
          </w:p>
        </w:tc>
        <w:tc>
          <w:tcPr>
            <w:tcW w:w="2694" w:type="dxa"/>
            <w:noWrap/>
            <w:hideMark/>
          </w:tcPr>
          <w:p w14:paraId="1D8AC90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704DE7A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5FA466E6" w14:textId="77777777" w:rsidTr="00FB0258">
        <w:trPr>
          <w:trHeight w:val="288"/>
        </w:trPr>
        <w:tc>
          <w:tcPr>
            <w:tcW w:w="2268" w:type="dxa"/>
            <w:noWrap/>
            <w:hideMark/>
          </w:tcPr>
          <w:p w14:paraId="4A5B0DC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Cooma</w:t>
            </w:r>
          </w:p>
        </w:tc>
        <w:tc>
          <w:tcPr>
            <w:tcW w:w="2694" w:type="dxa"/>
            <w:noWrap/>
            <w:hideMark/>
          </w:tcPr>
          <w:p w14:paraId="222C85C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2115E2A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5655CBE8" w14:textId="77777777" w:rsidTr="00FB0258">
        <w:trPr>
          <w:trHeight w:val="288"/>
        </w:trPr>
        <w:tc>
          <w:tcPr>
            <w:tcW w:w="2268" w:type="dxa"/>
            <w:noWrap/>
            <w:hideMark/>
          </w:tcPr>
          <w:p w14:paraId="410C5DA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Coonalpyn</w:t>
            </w:r>
          </w:p>
        </w:tc>
        <w:tc>
          <w:tcPr>
            <w:tcW w:w="2694" w:type="dxa"/>
            <w:noWrap/>
            <w:hideMark/>
          </w:tcPr>
          <w:p w14:paraId="12725A5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480080B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227BA276" w14:textId="77777777" w:rsidTr="00FB0258">
        <w:trPr>
          <w:trHeight w:val="288"/>
        </w:trPr>
        <w:tc>
          <w:tcPr>
            <w:tcW w:w="2268" w:type="dxa"/>
            <w:noWrap/>
            <w:hideMark/>
          </w:tcPr>
          <w:p w14:paraId="347C79A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Darlington Point</w:t>
            </w:r>
          </w:p>
        </w:tc>
        <w:tc>
          <w:tcPr>
            <w:tcW w:w="2694" w:type="dxa"/>
            <w:noWrap/>
            <w:hideMark/>
          </w:tcPr>
          <w:p w14:paraId="26546EA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1026258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45B79D86" w14:textId="77777777" w:rsidTr="00FB0258">
        <w:trPr>
          <w:trHeight w:val="288"/>
        </w:trPr>
        <w:tc>
          <w:tcPr>
            <w:tcW w:w="2268" w:type="dxa"/>
            <w:noWrap/>
            <w:hideMark/>
          </w:tcPr>
          <w:p w14:paraId="7C14559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Geranium</w:t>
            </w:r>
          </w:p>
        </w:tc>
        <w:tc>
          <w:tcPr>
            <w:tcW w:w="2694" w:type="dxa"/>
            <w:noWrap/>
            <w:hideMark/>
          </w:tcPr>
          <w:p w14:paraId="3324820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1A9E4B3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22412E9E" w14:textId="77777777" w:rsidTr="00FB0258">
        <w:trPr>
          <w:trHeight w:val="288"/>
        </w:trPr>
        <w:tc>
          <w:tcPr>
            <w:tcW w:w="2268" w:type="dxa"/>
            <w:noWrap/>
            <w:hideMark/>
          </w:tcPr>
          <w:p w14:paraId="3022E7C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Griffith</w:t>
            </w:r>
          </w:p>
        </w:tc>
        <w:tc>
          <w:tcPr>
            <w:tcW w:w="2694" w:type="dxa"/>
            <w:noWrap/>
            <w:hideMark/>
          </w:tcPr>
          <w:p w14:paraId="4622D62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417E384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13D4AC78" w14:textId="77777777" w:rsidTr="00FB0258">
        <w:trPr>
          <w:trHeight w:val="288"/>
        </w:trPr>
        <w:tc>
          <w:tcPr>
            <w:tcW w:w="2268" w:type="dxa"/>
            <w:noWrap/>
            <w:hideMark/>
          </w:tcPr>
          <w:p w14:paraId="39A639C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Gundagai</w:t>
            </w:r>
          </w:p>
        </w:tc>
        <w:tc>
          <w:tcPr>
            <w:tcW w:w="2694" w:type="dxa"/>
            <w:noWrap/>
            <w:hideMark/>
          </w:tcPr>
          <w:p w14:paraId="3903E4C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656CA3C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4827F406" w14:textId="77777777" w:rsidTr="00FB0258">
        <w:trPr>
          <w:trHeight w:val="288"/>
        </w:trPr>
        <w:tc>
          <w:tcPr>
            <w:tcW w:w="2268" w:type="dxa"/>
            <w:noWrap/>
            <w:hideMark/>
          </w:tcPr>
          <w:p w14:paraId="60E9258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Jabuk</w:t>
            </w:r>
          </w:p>
        </w:tc>
        <w:tc>
          <w:tcPr>
            <w:tcW w:w="2694" w:type="dxa"/>
            <w:noWrap/>
            <w:hideMark/>
          </w:tcPr>
          <w:p w14:paraId="6B516CC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2DC70C1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00741EF2" w14:textId="77777777" w:rsidTr="00FB0258">
        <w:trPr>
          <w:trHeight w:val="288"/>
        </w:trPr>
        <w:tc>
          <w:tcPr>
            <w:tcW w:w="2268" w:type="dxa"/>
            <w:noWrap/>
            <w:hideMark/>
          </w:tcPr>
          <w:p w14:paraId="3FC954F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Mogo</w:t>
            </w:r>
          </w:p>
        </w:tc>
        <w:tc>
          <w:tcPr>
            <w:tcW w:w="2694" w:type="dxa"/>
            <w:noWrap/>
            <w:hideMark/>
          </w:tcPr>
          <w:p w14:paraId="29CD1F7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3D3DA1C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1D3D4C75" w14:textId="77777777" w:rsidTr="00FB0258">
        <w:trPr>
          <w:trHeight w:val="288"/>
        </w:trPr>
        <w:tc>
          <w:tcPr>
            <w:tcW w:w="2268" w:type="dxa"/>
            <w:noWrap/>
            <w:hideMark/>
          </w:tcPr>
          <w:p w14:paraId="01D3E09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Moorlands</w:t>
            </w:r>
          </w:p>
        </w:tc>
        <w:tc>
          <w:tcPr>
            <w:tcW w:w="2694" w:type="dxa"/>
            <w:noWrap/>
            <w:hideMark/>
          </w:tcPr>
          <w:p w14:paraId="385CB17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5710093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2D0481D8" w14:textId="77777777" w:rsidTr="00FB0258">
        <w:trPr>
          <w:trHeight w:val="288"/>
        </w:trPr>
        <w:tc>
          <w:tcPr>
            <w:tcW w:w="2268" w:type="dxa"/>
            <w:noWrap/>
            <w:hideMark/>
          </w:tcPr>
          <w:p w14:paraId="53AAEC0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Moruya</w:t>
            </w:r>
          </w:p>
        </w:tc>
        <w:tc>
          <w:tcPr>
            <w:tcW w:w="2694" w:type="dxa"/>
            <w:noWrap/>
            <w:hideMark/>
          </w:tcPr>
          <w:p w14:paraId="5F2EE73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25684AA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34836163" w14:textId="77777777" w:rsidTr="00FB0258">
        <w:trPr>
          <w:trHeight w:val="288"/>
        </w:trPr>
        <w:tc>
          <w:tcPr>
            <w:tcW w:w="2268" w:type="dxa"/>
            <w:noWrap/>
            <w:hideMark/>
          </w:tcPr>
          <w:p w14:paraId="20F6168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Mount Barker</w:t>
            </w:r>
          </w:p>
        </w:tc>
        <w:tc>
          <w:tcPr>
            <w:tcW w:w="2694" w:type="dxa"/>
            <w:noWrap/>
            <w:hideMark/>
          </w:tcPr>
          <w:p w14:paraId="1BCA474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3A1E392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7E2E1CA7" w14:textId="77777777" w:rsidTr="00FB0258">
        <w:trPr>
          <w:trHeight w:val="288"/>
        </w:trPr>
        <w:tc>
          <w:tcPr>
            <w:tcW w:w="2268" w:type="dxa"/>
            <w:noWrap/>
            <w:hideMark/>
          </w:tcPr>
          <w:p w14:paraId="2F3BF31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Murray Bridge</w:t>
            </w:r>
          </w:p>
        </w:tc>
        <w:tc>
          <w:tcPr>
            <w:tcW w:w="2694" w:type="dxa"/>
            <w:noWrap/>
            <w:hideMark/>
          </w:tcPr>
          <w:p w14:paraId="29E9E1A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0C824F6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2C5953BD" w14:textId="77777777" w:rsidTr="00FB0258">
        <w:trPr>
          <w:trHeight w:val="288"/>
        </w:trPr>
        <w:tc>
          <w:tcPr>
            <w:tcW w:w="2268" w:type="dxa"/>
            <w:noWrap/>
            <w:hideMark/>
          </w:tcPr>
          <w:p w14:paraId="4A0E2FD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Murrumbateman</w:t>
            </w:r>
          </w:p>
        </w:tc>
        <w:tc>
          <w:tcPr>
            <w:tcW w:w="2694" w:type="dxa"/>
            <w:noWrap/>
            <w:hideMark/>
          </w:tcPr>
          <w:p w14:paraId="1D4F6BE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0AEC753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35F1C5CD" w14:textId="77777777" w:rsidTr="00FB0258">
        <w:trPr>
          <w:trHeight w:val="288"/>
        </w:trPr>
        <w:tc>
          <w:tcPr>
            <w:tcW w:w="2268" w:type="dxa"/>
            <w:noWrap/>
            <w:hideMark/>
          </w:tcPr>
          <w:p w14:paraId="79EE393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Narooma</w:t>
            </w:r>
          </w:p>
        </w:tc>
        <w:tc>
          <w:tcPr>
            <w:tcW w:w="2694" w:type="dxa"/>
            <w:noWrap/>
            <w:hideMark/>
          </w:tcPr>
          <w:p w14:paraId="4315349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1F8E6CD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0429B1CF" w14:textId="77777777" w:rsidTr="00FB0258">
        <w:trPr>
          <w:trHeight w:val="288"/>
        </w:trPr>
        <w:tc>
          <w:tcPr>
            <w:tcW w:w="2268" w:type="dxa"/>
            <w:noWrap/>
            <w:hideMark/>
          </w:tcPr>
          <w:p w14:paraId="173E199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Nimmitabel</w:t>
            </w:r>
          </w:p>
        </w:tc>
        <w:tc>
          <w:tcPr>
            <w:tcW w:w="2694" w:type="dxa"/>
            <w:noWrap/>
            <w:hideMark/>
          </w:tcPr>
          <w:p w14:paraId="4467D68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5E9E90E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48F8F2F7" w14:textId="77777777" w:rsidTr="00FB0258">
        <w:trPr>
          <w:trHeight w:val="288"/>
        </w:trPr>
        <w:tc>
          <w:tcPr>
            <w:tcW w:w="2268" w:type="dxa"/>
            <w:noWrap/>
            <w:hideMark/>
          </w:tcPr>
          <w:p w14:paraId="4E96F50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Parrakie</w:t>
            </w:r>
          </w:p>
        </w:tc>
        <w:tc>
          <w:tcPr>
            <w:tcW w:w="2694" w:type="dxa"/>
            <w:noWrap/>
            <w:hideMark/>
          </w:tcPr>
          <w:p w14:paraId="10436C3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059BE6F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5AFC12AB" w14:textId="77777777" w:rsidTr="00FB0258">
        <w:trPr>
          <w:trHeight w:val="288"/>
        </w:trPr>
        <w:tc>
          <w:tcPr>
            <w:tcW w:w="2268" w:type="dxa"/>
            <w:noWrap/>
            <w:hideMark/>
          </w:tcPr>
          <w:p w14:paraId="118DC80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Peake</w:t>
            </w:r>
          </w:p>
        </w:tc>
        <w:tc>
          <w:tcPr>
            <w:tcW w:w="2694" w:type="dxa"/>
            <w:noWrap/>
            <w:hideMark/>
          </w:tcPr>
          <w:p w14:paraId="073F3CF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201183D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7885A7EB" w14:textId="77777777" w:rsidTr="00FB0258">
        <w:trPr>
          <w:trHeight w:val="288"/>
        </w:trPr>
        <w:tc>
          <w:tcPr>
            <w:tcW w:w="2268" w:type="dxa"/>
            <w:noWrap/>
            <w:hideMark/>
          </w:tcPr>
          <w:p w14:paraId="1365071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Sherlock</w:t>
            </w:r>
          </w:p>
        </w:tc>
        <w:tc>
          <w:tcPr>
            <w:tcW w:w="2694" w:type="dxa"/>
            <w:noWrap/>
            <w:hideMark/>
          </w:tcPr>
          <w:p w14:paraId="25CE809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7E28A66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43E3D3A7" w14:textId="77777777" w:rsidTr="00FB0258">
        <w:trPr>
          <w:trHeight w:val="288"/>
        </w:trPr>
        <w:tc>
          <w:tcPr>
            <w:tcW w:w="2268" w:type="dxa"/>
            <w:noWrap/>
            <w:hideMark/>
          </w:tcPr>
          <w:p w14:paraId="3A87DA2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Tallem Bend</w:t>
            </w:r>
          </w:p>
        </w:tc>
        <w:tc>
          <w:tcPr>
            <w:tcW w:w="2694" w:type="dxa"/>
            <w:noWrap/>
            <w:hideMark/>
          </w:tcPr>
          <w:p w14:paraId="08CA01A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48AD856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0EBA393C" w14:textId="77777777" w:rsidTr="00FB0258">
        <w:trPr>
          <w:trHeight w:val="288"/>
        </w:trPr>
        <w:tc>
          <w:tcPr>
            <w:tcW w:w="2268" w:type="dxa"/>
            <w:noWrap/>
            <w:hideMark/>
          </w:tcPr>
          <w:p w14:paraId="163B849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Tarcutta</w:t>
            </w:r>
          </w:p>
        </w:tc>
        <w:tc>
          <w:tcPr>
            <w:tcW w:w="2694" w:type="dxa"/>
            <w:noWrap/>
            <w:hideMark/>
          </w:tcPr>
          <w:p w14:paraId="045A3CF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14E0CA3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2F401112" w14:textId="77777777" w:rsidTr="00FB0258">
        <w:trPr>
          <w:trHeight w:val="288"/>
        </w:trPr>
        <w:tc>
          <w:tcPr>
            <w:tcW w:w="2268" w:type="dxa"/>
            <w:noWrap/>
            <w:hideMark/>
          </w:tcPr>
          <w:p w14:paraId="19326E7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 xml:space="preserve">Tintinara </w:t>
            </w:r>
          </w:p>
        </w:tc>
        <w:tc>
          <w:tcPr>
            <w:tcW w:w="2694" w:type="dxa"/>
            <w:noWrap/>
            <w:hideMark/>
          </w:tcPr>
          <w:p w14:paraId="3EC3AF0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741D9DE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4A9B1BF8" w14:textId="77777777" w:rsidTr="00FB0258">
        <w:trPr>
          <w:trHeight w:val="288"/>
        </w:trPr>
        <w:tc>
          <w:tcPr>
            <w:tcW w:w="2268" w:type="dxa"/>
            <w:noWrap/>
            <w:hideMark/>
          </w:tcPr>
          <w:p w14:paraId="47DBAB2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Tuross Head T/O</w:t>
            </w:r>
          </w:p>
        </w:tc>
        <w:tc>
          <w:tcPr>
            <w:tcW w:w="2694" w:type="dxa"/>
            <w:noWrap/>
            <w:hideMark/>
          </w:tcPr>
          <w:p w14:paraId="5141687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55521FCF"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1108F9FA" w14:textId="77777777" w:rsidTr="00FB0258">
        <w:trPr>
          <w:trHeight w:val="288"/>
        </w:trPr>
        <w:tc>
          <w:tcPr>
            <w:tcW w:w="2268" w:type="dxa"/>
            <w:noWrap/>
            <w:hideMark/>
          </w:tcPr>
          <w:p w14:paraId="3B8CD5C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Wilkawatt</w:t>
            </w:r>
          </w:p>
        </w:tc>
        <w:tc>
          <w:tcPr>
            <w:tcW w:w="2694" w:type="dxa"/>
            <w:noWrap/>
            <w:hideMark/>
          </w:tcPr>
          <w:p w14:paraId="24F2279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78E5555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r w:rsidR="00985E40" w:rsidRPr="00ED234B" w14:paraId="1B01877F" w14:textId="77777777" w:rsidTr="00FB0258">
        <w:trPr>
          <w:trHeight w:val="288"/>
        </w:trPr>
        <w:tc>
          <w:tcPr>
            <w:tcW w:w="2268" w:type="dxa"/>
            <w:noWrap/>
            <w:hideMark/>
          </w:tcPr>
          <w:p w14:paraId="206AA4F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Yass Town</w:t>
            </w:r>
          </w:p>
        </w:tc>
        <w:tc>
          <w:tcPr>
            <w:tcW w:w="2694" w:type="dxa"/>
            <w:noWrap/>
            <w:hideMark/>
          </w:tcPr>
          <w:p w14:paraId="36486E7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$13.30</w:t>
            </w:r>
          </w:p>
        </w:tc>
        <w:tc>
          <w:tcPr>
            <w:tcW w:w="2976" w:type="dxa"/>
            <w:noWrap/>
            <w:hideMark/>
          </w:tcPr>
          <w:p w14:paraId="13C22B3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$26.60</w:t>
            </w:r>
          </w:p>
        </w:tc>
      </w:tr>
    </w:tbl>
    <w:p w14:paraId="24B7DFCA" w14:textId="77777777" w:rsidR="00985E40" w:rsidRPr="00ED234B" w:rsidRDefault="00985E40" w:rsidP="00985E40">
      <w:pPr>
        <w:rPr>
          <w:rFonts w:ascii="Times New Roman" w:hAnsi="Times New Roman" w:cs="Times New Roman"/>
          <w:sz w:val="20"/>
          <w:szCs w:val="20"/>
        </w:rPr>
      </w:pPr>
    </w:p>
    <w:p w14:paraId="3D111B41" w14:textId="77777777" w:rsidR="00985E40" w:rsidRPr="00ED234B" w:rsidRDefault="00985E40" w:rsidP="00985E40">
      <w:pPr>
        <w:rPr>
          <w:rFonts w:ascii="Times New Roman" w:hAnsi="Times New Roman" w:cs="Times New Roman"/>
          <w:sz w:val="20"/>
          <w:szCs w:val="20"/>
        </w:rPr>
      </w:pPr>
      <w:r w:rsidRPr="00ED234B">
        <w:rPr>
          <w:rFonts w:ascii="Times New Roman" w:hAnsi="Times New Roman" w:cs="Times New Roman"/>
          <w:sz w:val="20"/>
          <w:szCs w:val="20"/>
        </w:rPr>
        <w:br w:type="page"/>
      </w:r>
    </w:p>
    <w:p w14:paraId="544F6268" w14:textId="0D541468" w:rsidR="00985E40" w:rsidRPr="00ED234B" w:rsidRDefault="001C2E63" w:rsidP="001C2E63">
      <w:pPr>
        <w:pStyle w:val="Heading4"/>
        <w:rPr>
          <w:rFonts w:cs="Times New Roman"/>
          <w:i w:val="0"/>
          <w:iCs/>
          <w:szCs w:val="20"/>
        </w:rPr>
      </w:pPr>
      <w:bookmarkStart w:id="841" w:name="_Toc221282987"/>
      <w:bookmarkStart w:id="842" w:name="_Toc39675992"/>
      <w:bookmarkStart w:id="843" w:name="_Toc149033191"/>
      <w:bookmarkStart w:id="844" w:name="_Toc15640046"/>
      <w:r w:rsidRPr="00ED234B">
        <w:rPr>
          <w:rFonts w:cs="Times New Roman"/>
          <w:i w:val="0"/>
          <w:iCs/>
          <w:szCs w:val="20"/>
        </w:rPr>
        <w:lastRenderedPageBreak/>
        <w:t>PART 3: REGIONAL BUS FARES FOR SERVICES THAT ARE NOT TAP TOKEN ENABLED</w:t>
      </w:r>
      <w:bookmarkEnd w:id="841"/>
      <w:bookmarkEnd w:id="842"/>
      <w:bookmarkEnd w:id="843"/>
      <w:bookmarkEnd w:id="844"/>
    </w:p>
    <w:p w14:paraId="047F08CD" w14:textId="77777777" w:rsidR="00985E40" w:rsidRPr="00ED234B" w:rsidRDefault="00985E40" w:rsidP="00985E40">
      <w:pPr>
        <w:pStyle w:val="Heading4"/>
        <w:rPr>
          <w:rFonts w:cs="Times New Roman"/>
          <w:i w:val="0"/>
          <w:iCs/>
          <w:szCs w:val="20"/>
        </w:rPr>
      </w:pPr>
      <w:r w:rsidRPr="00ED234B">
        <w:rPr>
          <w:rFonts w:cs="Times New Roman"/>
          <w:i w:val="0"/>
          <w:iCs/>
          <w:szCs w:val="20"/>
        </w:rPr>
        <w:t>TABLE P: Regional bus fares - Category A</w:t>
      </w:r>
    </w:p>
    <w:tbl>
      <w:tblPr>
        <w:tblStyle w:val="TableGrid"/>
        <w:tblW w:w="0" w:type="auto"/>
        <w:tblLook w:val="04A0" w:firstRow="1" w:lastRow="0" w:firstColumn="1" w:lastColumn="0" w:noHBand="0" w:noVBand="1"/>
        <w:tblCaption w:val="TableP"/>
      </w:tblPr>
      <w:tblGrid>
        <w:gridCol w:w="2480"/>
        <w:gridCol w:w="2240"/>
        <w:gridCol w:w="1580"/>
      </w:tblGrid>
      <w:tr w:rsidR="00985E40" w:rsidRPr="00ED234B" w14:paraId="0B60E173" w14:textId="77777777" w:rsidTr="00FB0258">
        <w:trPr>
          <w:trHeight w:val="288"/>
        </w:trPr>
        <w:tc>
          <w:tcPr>
            <w:tcW w:w="2480" w:type="dxa"/>
            <w:shd w:val="clear" w:color="auto" w:fill="000000" w:themeFill="text1"/>
            <w:noWrap/>
            <w:hideMark/>
          </w:tcPr>
          <w:p w14:paraId="18814BDC"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Ticket Type</w:t>
            </w:r>
          </w:p>
        </w:tc>
        <w:tc>
          <w:tcPr>
            <w:tcW w:w="2240" w:type="dxa"/>
            <w:shd w:val="clear" w:color="auto" w:fill="000000" w:themeFill="text1"/>
            <w:noWrap/>
            <w:hideMark/>
          </w:tcPr>
          <w:p w14:paraId="3347F0EB"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One Zone</w:t>
            </w:r>
          </w:p>
        </w:tc>
        <w:tc>
          <w:tcPr>
            <w:tcW w:w="1580" w:type="dxa"/>
            <w:shd w:val="clear" w:color="auto" w:fill="000000" w:themeFill="text1"/>
            <w:noWrap/>
            <w:hideMark/>
          </w:tcPr>
          <w:p w14:paraId="69F23179"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Two Zone</w:t>
            </w:r>
          </w:p>
        </w:tc>
      </w:tr>
      <w:tr w:rsidR="00985E40" w:rsidRPr="00ED234B" w14:paraId="7F5719A4" w14:textId="77777777" w:rsidTr="00FB0258">
        <w:trPr>
          <w:trHeight w:val="288"/>
        </w:trPr>
        <w:tc>
          <w:tcPr>
            <w:tcW w:w="2480" w:type="dxa"/>
            <w:noWrap/>
            <w:hideMark/>
          </w:tcPr>
          <w:p w14:paraId="1EB5C13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Full Fare 2 hour</w:t>
            </w:r>
          </w:p>
        </w:tc>
        <w:tc>
          <w:tcPr>
            <w:tcW w:w="2240" w:type="dxa"/>
            <w:noWrap/>
            <w:hideMark/>
          </w:tcPr>
          <w:p w14:paraId="3DC2E71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$3.00</w:t>
            </w:r>
          </w:p>
        </w:tc>
        <w:tc>
          <w:tcPr>
            <w:tcW w:w="1580" w:type="dxa"/>
            <w:noWrap/>
            <w:hideMark/>
          </w:tcPr>
          <w:p w14:paraId="79279A4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$4.00</w:t>
            </w:r>
          </w:p>
        </w:tc>
      </w:tr>
      <w:tr w:rsidR="00985E40" w:rsidRPr="00ED234B" w14:paraId="7FEAEA3E" w14:textId="77777777" w:rsidTr="00FB0258">
        <w:trPr>
          <w:trHeight w:val="288"/>
        </w:trPr>
        <w:tc>
          <w:tcPr>
            <w:tcW w:w="2480" w:type="dxa"/>
            <w:noWrap/>
            <w:hideMark/>
          </w:tcPr>
          <w:p w14:paraId="4B7FA615"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Concession 2 hour</w:t>
            </w:r>
          </w:p>
        </w:tc>
        <w:tc>
          <w:tcPr>
            <w:tcW w:w="2240" w:type="dxa"/>
            <w:noWrap/>
            <w:hideMark/>
          </w:tcPr>
          <w:p w14:paraId="7B13570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$1.50</w:t>
            </w:r>
          </w:p>
        </w:tc>
        <w:tc>
          <w:tcPr>
            <w:tcW w:w="1580" w:type="dxa"/>
            <w:noWrap/>
            <w:hideMark/>
          </w:tcPr>
          <w:p w14:paraId="2FFFB5B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$2.00</w:t>
            </w:r>
          </w:p>
        </w:tc>
      </w:tr>
      <w:tr w:rsidR="00985E40" w:rsidRPr="00ED234B" w14:paraId="33308F20" w14:textId="77777777" w:rsidTr="00FB0258">
        <w:trPr>
          <w:trHeight w:val="288"/>
        </w:trPr>
        <w:tc>
          <w:tcPr>
            <w:tcW w:w="2480" w:type="dxa"/>
            <w:noWrap/>
            <w:hideMark/>
          </w:tcPr>
          <w:p w14:paraId="722958A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Full Fare Daily</w:t>
            </w:r>
          </w:p>
        </w:tc>
        <w:tc>
          <w:tcPr>
            <w:tcW w:w="2240" w:type="dxa"/>
            <w:noWrap/>
            <w:hideMark/>
          </w:tcPr>
          <w:p w14:paraId="373A58D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$6.00</w:t>
            </w:r>
          </w:p>
        </w:tc>
        <w:tc>
          <w:tcPr>
            <w:tcW w:w="1580" w:type="dxa"/>
            <w:noWrap/>
            <w:hideMark/>
          </w:tcPr>
          <w:p w14:paraId="546EA15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$8.00</w:t>
            </w:r>
          </w:p>
        </w:tc>
      </w:tr>
      <w:tr w:rsidR="00985E40" w:rsidRPr="00ED234B" w14:paraId="7A4D08A6" w14:textId="77777777" w:rsidTr="00FB0258">
        <w:trPr>
          <w:trHeight w:val="288"/>
        </w:trPr>
        <w:tc>
          <w:tcPr>
            <w:tcW w:w="2480" w:type="dxa"/>
            <w:noWrap/>
            <w:hideMark/>
          </w:tcPr>
          <w:p w14:paraId="68EF968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Concession Daily</w:t>
            </w:r>
          </w:p>
        </w:tc>
        <w:tc>
          <w:tcPr>
            <w:tcW w:w="2240" w:type="dxa"/>
            <w:noWrap/>
            <w:hideMark/>
          </w:tcPr>
          <w:p w14:paraId="4A6E224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$3.00</w:t>
            </w:r>
          </w:p>
        </w:tc>
        <w:tc>
          <w:tcPr>
            <w:tcW w:w="1580" w:type="dxa"/>
            <w:noWrap/>
            <w:hideMark/>
          </w:tcPr>
          <w:p w14:paraId="7E255C2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$4.00</w:t>
            </w:r>
          </w:p>
        </w:tc>
      </w:tr>
      <w:tr w:rsidR="00985E40" w:rsidRPr="00ED234B" w14:paraId="056EC26A" w14:textId="77777777" w:rsidTr="00FB0258">
        <w:trPr>
          <w:trHeight w:val="288"/>
        </w:trPr>
        <w:tc>
          <w:tcPr>
            <w:tcW w:w="2480" w:type="dxa"/>
            <w:noWrap/>
            <w:hideMark/>
          </w:tcPr>
          <w:p w14:paraId="7851C967"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Full Fare Weekly</w:t>
            </w:r>
          </w:p>
        </w:tc>
        <w:tc>
          <w:tcPr>
            <w:tcW w:w="2240" w:type="dxa"/>
            <w:noWrap/>
            <w:hideMark/>
          </w:tcPr>
          <w:p w14:paraId="74A8736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$28.00</w:t>
            </w:r>
          </w:p>
        </w:tc>
        <w:tc>
          <w:tcPr>
            <w:tcW w:w="1580" w:type="dxa"/>
            <w:noWrap/>
            <w:hideMark/>
          </w:tcPr>
          <w:p w14:paraId="7D60CB9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$40.00</w:t>
            </w:r>
          </w:p>
        </w:tc>
      </w:tr>
      <w:tr w:rsidR="00985E40" w:rsidRPr="00ED234B" w14:paraId="5AAA03DA" w14:textId="77777777" w:rsidTr="00FB0258">
        <w:trPr>
          <w:trHeight w:val="288"/>
        </w:trPr>
        <w:tc>
          <w:tcPr>
            <w:tcW w:w="2480" w:type="dxa"/>
            <w:noWrap/>
            <w:hideMark/>
          </w:tcPr>
          <w:p w14:paraId="0525014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Concession Weekly</w:t>
            </w:r>
          </w:p>
        </w:tc>
        <w:tc>
          <w:tcPr>
            <w:tcW w:w="2240" w:type="dxa"/>
            <w:noWrap/>
            <w:hideMark/>
          </w:tcPr>
          <w:p w14:paraId="77AFA190"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$14.00</w:t>
            </w:r>
          </w:p>
        </w:tc>
        <w:tc>
          <w:tcPr>
            <w:tcW w:w="1580" w:type="dxa"/>
            <w:noWrap/>
            <w:hideMark/>
          </w:tcPr>
          <w:p w14:paraId="27D6132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$20.00</w:t>
            </w:r>
          </w:p>
        </w:tc>
      </w:tr>
      <w:tr w:rsidR="00985E40" w:rsidRPr="00ED234B" w14:paraId="1E89B385" w14:textId="77777777" w:rsidTr="00FB0258">
        <w:trPr>
          <w:trHeight w:val="288"/>
        </w:trPr>
        <w:tc>
          <w:tcPr>
            <w:tcW w:w="2480" w:type="dxa"/>
            <w:noWrap/>
            <w:hideMark/>
          </w:tcPr>
          <w:p w14:paraId="4762BAF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Full Fare Monthly</w:t>
            </w:r>
          </w:p>
        </w:tc>
        <w:tc>
          <w:tcPr>
            <w:tcW w:w="2240" w:type="dxa"/>
            <w:noWrap/>
            <w:hideMark/>
          </w:tcPr>
          <w:p w14:paraId="31AC018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$118.60</w:t>
            </w:r>
          </w:p>
        </w:tc>
        <w:tc>
          <w:tcPr>
            <w:tcW w:w="1580" w:type="dxa"/>
            <w:noWrap/>
            <w:hideMark/>
          </w:tcPr>
          <w:p w14:paraId="2EC389C9"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$167.80</w:t>
            </w:r>
          </w:p>
        </w:tc>
      </w:tr>
      <w:tr w:rsidR="00985E40" w:rsidRPr="00ED234B" w14:paraId="30F7BA64" w14:textId="77777777" w:rsidTr="00FB0258">
        <w:trPr>
          <w:trHeight w:val="288"/>
        </w:trPr>
        <w:tc>
          <w:tcPr>
            <w:tcW w:w="2480" w:type="dxa"/>
            <w:noWrap/>
            <w:hideMark/>
          </w:tcPr>
          <w:p w14:paraId="23B8C47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Concession Monthly</w:t>
            </w:r>
          </w:p>
        </w:tc>
        <w:tc>
          <w:tcPr>
            <w:tcW w:w="2240" w:type="dxa"/>
            <w:noWrap/>
            <w:hideMark/>
          </w:tcPr>
          <w:p w14:paraId="0254F5B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$59.30</w:t>
            </w:r>
          </w:p>
        </w:tc>
        <w:tc>
          <w:tcPr>
            <w:tcW w:w="1580" w:type="dxa"/>
            <w:noWrap/>
            <w:hideMark/>
          </w:tcPr>
          <w:p w14:paraId="106294E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$83.90</w:t>
            </w:r>
          </w:p>
        </w:tc>
      </w:tr>
    </w:tbl>
    <w:p w14:paraId="2AB64F98" w14:textId="77777777" w:rsidR="00985E40" w:rsidRPr="00ED234B" w:rsidRDefault="00985E40" w:rsidP="00985E40">
      <w:pPr>
        <w:rPr>
          <w:rFonts w:ascii="Times New Roman" w:hAnsi="Times New Roman" w:cs="Times New Roman"/>
          <w:sz w:val="20"/>
          <w:szCs w:val="20"/>
        </w:rPr>
      </w:pPr>
    </w:p>
    <w:p w14:paraId="2F1835B7" w14:textId="77777777" w:rsidR="00985E40" w:rsidRPr="00ED234B" w:rsidRDefault="00985E40" w:rsidP="00985E40">
      <w:pPr>
        <w:spacing w:beforeLines="60" w:before="144" w:afterLines="60" w:after="144"/>
        <w:rPr>
          <w:rFonts w:ascii="Times New Roman" w:hAnsi="Times New Roman" w:cs="Times New Roman"/>
          <w:b/>
          <w:bCs/>
          <w:sz w:val="20"/>
          <w:szCs w:val="20"/>
        </w:rPr>
      </w:pPr>
      <w:r w:rsidRPr="00ED234B">
        <w:rPr>
          <w:rFonts w:ascii="Times New Roman" w:hAnsi="Times New Roman" w:cs="Times New Roman"/>
          <w:b/>
          <w:bCs/>
          <w:sz w:val="20"/>
          <w:szCs w:val="20"/>
        </w:rPr>
        <w:t>Locations using these fares</w:t>
      </w:r>
    </w:p>
    <w:p w14:paraId="4ED1697F" w14:textId="77777777" w:rsidR="00985E40" w:rsidRPr="00ED234B" w:rsidRDefault="00985E40" w:rsidP="00985E40">
      <w:pPr>
        <w:tabs>
          <w:tab w:val="left" w:pos="1440"/>
          <w:tab w:val="left" w:pos="2880"/>
          <w:tab w:val="left" w:pos="4320"/>
          <w:tab w:val="left" w:pos="5760"/>
          <w:tab w:val="left" w:pos="7200"/>
          <w:tab w:val="left" w:pos="8640"/>
        </w:tabs>
        <w:spacing w:beforeLines="60" w:before="144" w:afterLines="60" w:after="144"/>
        <w:rPr>
          <w:rFonts w:ascii="Times New Roman" w:hAnsi="Times New Roman" w:cs="Times New Roman"/>
          <w:sz w:val="20"/>
          <w:szCs w:val="20"/>
        </w:rPr>
      </w:pPr>
      <w:r w:rsidRPr="00ED234B">
        <w:rPr>
          <w:rFonts w:ascii="Times New Roman" w:hAnsi="Times New Roman" w:cs="Times New Roman"/>
          <w:sz w:val="20"/>
          <w:szCs w:val="20"/>
        </w:rPr>
        <w:t>Bairnsdale</w:t>
      </w:r>
      <w:r w:rsidRPr="00ED234B">
        <w:rPr>
          <w:rFonts w:ascii="Times New Roman" w:hAnsi="Times New Roman" w:cs="Times New Roman"/>
          <w:sz w:val="20"/>
          <w:szCs w:val="20"/>
        </w:rPr>
        <w:tab/>
        <w:t>Benalla</w:t>
      </w:r>
      <w:r w:rsidRPr="00ED234B">
        <w:rPr>
          <w:rFonts w:ascii="Times New Roman" w:hAnsi="Times New Roman" w:cs="Times New Roman"/>
          <w:sz w:val="20"/>
          <w:szCs w:val="20"/>
        </w:rPr>
        <w:tab/>
        <w:t>Cobram</w:t>
      </w:r>
      <w:r w:rsidRPr="00ED234B">
        <w:rPr>
          <w:rFonts w:ascii="Times New Roman" w:hAnsi="Times New Roman" w:cs="Times New Roman"/>
          <w:sz w:val="20"/>
          <w:szCs w:val="20"/>
        </w:rPr>
        <w:tab/>
        <w:t>Colac</w:t>
      </w:r>
      <w:r w:rsidRPr="00ED234B">
        <w:rPr>
          <w:rFonts w:ascii="Times New Roman" w:hAnsi="Times New Roman" w:cs="Times New Roman"/>
          <w:sz w:val="20"/>
          <w:szCs w:val="20"/>
        </w:rPr>
        <w:tab/>
        <w:t>Drouin</w:t>
      </w:r>
      <w:r w:rsidRPr="00ED234B">
        <w:rPr>
          <w:rFonts w:ascii="Times New Roman" w:hAnsi="Times New Roman" w:cs="Times New Roman"/>
          <w:sz w:val="20"/>
          <w:szCs w:val="20"/>
        </w:rPr>
        <w:tab/>
        <w:t>Echuca/Moama</w:t>
      </w:r>
    </w:p>
    <w:p w14:paraId="52C919EF" w14:textId="77777777" w:rsidR="00985E40" w:rsidRPr="00ED234B" w:rsidRDefault="00985E40" w:rsidP="00985E40">
      <w:pPr>
        <w:tabs>
          <w:tab w:val="left" w:pos="1440"/>
          <w:tab w:val="left" w:pos="2880"/>
          <w:tab w:val="left" w:pos="4320"/>
          <w:tab w:val="left" w:pos="5760"/>
          <w:tab w:val="left" w:pos="7200"/>
          <w:tab w:val="left" w:pos="8640"/>
        </w:tabs>
        <w:spacing w:beforeLines="60" w:before="144" w:afterLines="60" w:after="144"/>
        <w:rPr>
          <w:rFonts w:ascii="Times New Roman" w:hAnsi="Times New Roman" w:cs="Times New Roman"/>
          <w:sz w:val="20"/>
          <w:szCs w:val="20"/>
        </w:rPr>
      </w:pPr>
      <w:r w:rsidRPr="00ED234B">
        <w:rPr>
          <w:rFonts w:ascii="Times New Roman" w:hAnsi="Times New Roman" w:cs="Times New Roman"/>
          <w:sz w:val="20"/>
          <w:szCs w:val="20"/>
        </w:rPr>
        <w:t>Gisborne</w:t>
      </w:r>
      <w:r w:rsidRPr="00ED234B">
        <w:rPr>
          <w:rFonts w:ascii="Times New Roman" w:hAnsi="Times New Roman" w:cs="Times New Roman"/>
          <w:sz w:val="20"/>
          <w:szCs w:val="20"/>
        </w:rPr>
        <w:tab/>
        <w:t>Hamilton</w:t>
      </w:r>
      <w:r w:rsidRPr="00ED234B">
        <w:rPr>
          <w:rFonts w:ascii="Times New Roman" w:hAnsi="Times New Roman" w:cs="Times New Roman"/>
          <w:sz w:val="20"/>
          <w:szCs w:val="20"/>
        </w:rPr>
        <w:tab/>
        <w:t>Horsham</w:t>
      </w:r>
      <w:r w:rsidRPr="00ED234B">
        <w:rPr>
          <w:rFonts w:ascii="Times New Roman" w:hAnsi="Times New Roman" w:cs="Times New Roman"/>
          <w:sz w:val="20"/>
          <w:szCs w:val="20"/>
        </w:rPr>
        <w:tab/>
        <w:t>Korumburra</w:t>
      </w:r>
      <w:r w:rsidRPr="00ED234B">
        <w:rPr>
          <w:rFonts w:ascii="Times New Roman" w:hAnsi="Times New Roman" w:cs="Times New Roman"/>
          <w:sz w:val="20"/>
          <w:szCs w:val="20"/>
        </w:rPr>
        <w:tab/>
        <w:t>Kyneton</w:t>
      </w:r>
      <w:r w:rsidRPr="00ED234B">
        <w:rPr>
          <w:rFonts w:ascii="Times New Roman" w:hAnsi="Times New Roman" w:cs="Times New Roman"/>
          <w:sz w:val="20"/>
          <w:szCs w:val="20"/>
        </w:rPr>
        <w:tab/>
        <w:t xml:space="preserve">Lakes Entrance </w:t>
      </w:r>
    </w:p>
    <w:p w14:paraId="07F4B5C7" w14:textId="77777777" w:rsidR="00985E40" w:rsidRPr="00ED234B" w:rsidRDefault="00985E40" w:rsidP="00985E40">
      <w:pPr>
        <w:tabs>
          <w:tab w:val="left" w:pos="1440"/>
          <w:tab w:val="left" w:pos="2880"/>
          <w:tab w:val="left" w:pos="4320"/>
          <w:tab w:val="left" w:pos="5760"/>
          <w:tab w:val="left" w:pos="7200"/>
          <w:tab w:val="left" w:pos="8640"/>
        </w:tabs>
        <w:spacing w:beforeLines="60" w:before="144" w:afterLines="60" w:after="144"/>
        <w:rPr>
          <w:rFonts w:ascii="Times New Roman" w:hAnsi="Times New Roman" w:cs="Times New Roman"/>
          <w:sz w:val="20"/>
          <w:szCs w:val="20"/>
        </w:rPr>
      </w:pPr>
      <w:r w:rsidRPr="00ED234B">
        <w:rPr>
          <w:rFonts w:ascii="Times New Roman" w:hAnsi="Times New Roman" w:cs="Times New Roman"/>
          <w:sz w:val="20"/>
          <w:szCs w:val="20"/>
        </w:rPr>
        <w:t>Maryborough</w:t>
      </w:r>
      <w:r w:rsidRPr="00ED234B">
        <w:rPr>
          <w:rFonts w:ascii="Times New Roman" w:hAnsi="Times New Roman" w:cs="Times New Roman"/>
          <w:sz w:val="20"/>
          <w:szCs w:val="20"/>
        </w:rPr>
        <w:tab/>
        <w:t>Mildura</w:t>
      </w:r>
      <w:r w:rsidRPr="00ED234B">
        <w:rPr>
          <w:rFonts w:ascii="Times New Roman" w:hAnsi="Times New Roman" w:cs="Times New Roman"/>
          <w:sz w:val="20"/>
          <w:szCs w:val="20"/>
        </w:rPr>
        <w:tab/>
        <w:t>Portland</w:t>
      </w:r>
      <w:r w:rsidRPr="00ED234B">
        <w:rPr>
          <w:rFonts w:ascii="Times New Roman" w:hAnsi="Times New Roman" w:cs="Times New Roman"/>
          <w:sz w:val="20"/>
          <w:szCs w:val="20"/>
        </w:rPr>
        <w:tab/>
        <w:t>Rochester</w:t>
      </w:r>
      <w:r w:rsidRPr="00ED234B">
        <w:rPr>
          <w:rFonts w:ascii="Times New Roman" w:hAnsi="Times New Roman" w:cs="Times New Roman"/>
          <w:sz w:val="20"/>
          <w:szCs w:val="20"/>
        </w:rPr>
        <w:tab/>
        <w:t>Sale</w:t>
      </w:r>
    </w:p>
    <w:p w14:paraId="51EE3F80" w14:textId="77777777" w:rsidR="00985E40" w:rsidRPr="00ED234B" w:rsidRDefault="00985E40" w:rsidP="00985E40">
      <w:pPr>
        <w:tabs>
          <w:tab w:val="left" w:pos="1440"/>
          <w:tab w:val="left" w:pos="2880"/>
          <w:tab w:val="left" w:pos="4320"/>
          <w:tab w:val="left" w:pos="5760"/>
          <w:tab w:val="left" w:pos="7200"/>
          <w:tab w:val="left" w:pos="8640"/>
        </w:tabs>
        <w:spacing w:beforeLines="60" w:before="144" w:afterLines="60" w:after="144"/>
        <w:rPr>
          <w:rFonts w:ascii="Times New Roman" w:hAnsi="Times New Roman" w:cs="Times New Roman"/>
          <w:sz w:val="20"/>
          <w:szCs w:val="20"/>
        </w:rPr>
      </w:pPr>
      <w:r w:rsidRPr="00ED234B">
        <w:rPr>
          <w:rFonts w:ascii="Times New Roman" w:hAnsi="Times New Roman" w:cs="Times New Roman"/>
          <w:sz w:val="20"/>
          <w:szCs w:val="20"/>
        </w:rPr>
        <w:t>Shepparton/Mooroopna</w:t>
      </w:r>
      <w:r w:rsidRPr="00ED234B">
        <w:rPr>
          <w:rFonts w:ascii="Times New Roman" w:hAnsi="Times New Roman" w:cs="Times New Roman"/>
          <w:sz w:val="20"/>
          <w:szCs w:val="20"/>
        </w:rPr>
        <w:tab/>
        <w:t>Swan Hill</w:t>
      </w:r>
      <w:r w:rsidRPr="00ED234B">
        <w:rPr>
          <w:rFonts w:ascii="Times New Roman" w:hAnsi="Times New Roman" w:cs="Times New Roman"/>
          <w:sz w:val="20"/>
          <w:szCs w:val="20"/>
        </w:rPr>
        <w:tab/>
        <w:t>Wangaratta</w:t>
      </w:r>
      <w:r w:rsidRPr="00ED234B">
        <w:rPr>
          <w:rFonts w:ascii="Times New Roman" w:hAnsi="Times New Roman" w:cs="Times New Roman"/>
          <w:sz w:val="20"/>
          <w:szCs w:val="20"/>
        </w:rPr>
        <w:tab/>
        <w:t>Warrnambool</w:t>
      </w:r>
      <w:r w:rsidRPr="00ED234B">
        <w:rPr>
          <w:rFonts w:ascii="Times New Roman" w:hAnsi="Times New Roman" w:cs="Times New Roman"/>
          <w:sz w:val="20"/>
          <w:szCs w:val="20"/>
        </w:rPr>
        <w:tab/>
        <w:t>Wodonga-Albury</w:t>
      </w:r>
    </w:p>
    <w:p w14:paraId="3C06F1C9" w14:textId="77777777" w:rsidR="00985E40" w:rsidRPr="00ED234B" w:rsidRDefault="00985E40" w:rsidP="00985E40">
      <w:pPr>
        <w:spacing w:beforeLines="60" w:before="144" w:afterLines="60" w:after="144"/>
        <w:rPr>
          <w:rFonts w:ascii="Times New Roman" w:hAnsi="Times New Roman" w:cs="Times New Roman"/>
          <w:sz w:val="20"/>
          <w:szCs w:val="20"/>
        </w:rPr>
      </w:pPr>
      <w:r w:rsidRPr="00ED234B">
        <w:rPr>
          <w:rFonts w:ascii="Times New Roman" w:hAnsi="Times New Roman" w:cs="Times New Roman"/>
          <w:sz w:val="20"/>
          <w:szCs w:val="20"/>
        </w:rPr>
        <w:t>Wonthaggi</w:t>
      </w:r>
      <w:r w:rsidRPr="00ED234B">
        <w:rPr>
          <w:rFonts w:ascii="Times New Roman" w:hAnsi="Times New Roman" w:cs="Times New Roman"/>
          <w:sz w:val="20"/>
          <w:szCs w:val="20"/>
        </w:rPr>
        <w:tab/>
        <w:t>Yarrawonga</w:t>
      </w:r>
    </w:p>
    <w:p w14:paraId="679321C7" w14:textId="77777777" w:rsidR="00985E40" w:rsidRPr="00ED234B" w:rsidRDefault="00985E40" w:rsidP="00985E40">
      <w:pPr>
        <w:pStyle w:val="Heading4"/>
        <w:rPr>
          <w:rFonts w:cs="Times New Roman"/>
          <w:i w:val="0"/>
          <w:iCs/>
          <w:szCs w:val="20"/>
        </w:rPr>
      </w:pPr>
      <w:r w:rsidRPr="00ED234B">
        <w:rPr>
          <w:rFonts w:cs="Times New Roman"/>
          <w:i w:val="0"/>
          <w:iCs/>
          <w:szCs w:val="20"/>
        </w:rPr>
        <w:t>TABLE Q: Regional bus fares – Category B</w:t>
      </w:r>
    </w:p>
    <w:tbl>
      <w:tblPr>
        <w:tblStyle w:val="TableGrid"/>
        <w:tblW w:w="0" w:type="auto"/>
        <w:tblLook w:val="04A0" w:firstRow="1" w:lastRow="0" w:firstColumn="1" w:lastColumn="0" w:noHBand="0" w:noVBand="1"/>
        <w:tblCaption w:val="TableQ"/>
      </w:tblPr>
      <w:tblGrid>
        <w:gridCol w:w="2480"/>
        <w:gridCol w:w="2240"/>
      </w:tblGrid>
      <w:tr w:rsidR="00985E40" w:rsidRPr="00ED234B" w14:paraId="515A9C64" w14:textId="77777777" w:rsidTr="00FB0258">
        <w:trPr>
          <w:trHeight w:val="288"/>
        </w:trPr>
        <w:tc>
          <w:tcPr>
            <w:tcW w:w="2480" w:type="dxa"/>
            <w:shd w:val="clear" w:color="auto" w:fill="000000" w:themeFill="text1"/>
            <w:noWrap/>
            <w:hideMark/>
          </w:tcPr>
          <w:p w14:paraId="1283BDD1" w14:textId="77777777" w:rsidR="00985E40" w:rsidRPr="00ED234B" w:rsidRDefault="00985E40" w:rsidP="002E57D8">
            <w:pPr>
              <w:rPr>
                <w:rFonts w:ascii="Times New Roman" w:hAnsi="Times New Roman" w:cs="Times New Roman"/>
                <w:b/>
                <w:bCs/>
                <w:sz w:val="20"/>
                <w:szCs w:val="20"/>
              </w:rPr>
            </w:pPr>
            <w:bookmarkStart w:id="845" w:name="RANGE!A16:B21"/>
            <w:r w:rsidRPr="00ED234B">
              <w:rPr>
                <w:rFonts w:ascii="Times New Roman" w:hAnsi="Times New Roman" w:cs="Times New Roman"/>
                <w:b/>
                <w:bCs/>
                <w:sz w:val="20"/>
                <w:szCs w:val="20"/>
              </w:rPr>
              <w:t>Ticket Type</w:t>
            </w:r>
            <w:bookmarkEnd w:id="845"/>
          </w:p>
        </w:tc>
        <w:tc>
          <w:tcPr>
            <w:tcW w:w="2240" w:type="dxa"/>
            <w:shd w:val="clear" w:color="auto" w:fill="000000" w:themeFill="text1"/>
            <w:noWrap/>
            <w:hideMark/>
          </w:tcPr>
          <w:p w14:paraId="6315AB54"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One Zone</w:t>
            </w:r>
          </w:p>
        </w:tc>
      </w:tr>
      <w:tr w:rsidR="00985E40" w:rsidRPr="00ED234B" w14:paraId="56D0A3A8" w14:textId="77777777" w:rsidTr="00FB0258">
        <w:trPr>
          <w:trHeight w:val="288"/>
        </w:trPr>
        <w:tc>
          <w:tcPr>
            <w:tcW w:w="2480" w:type="dxa"/>
            <w:noWrap/>
            <w:hideMark/>
          </w:tcPr>
          <w:p w14:paraId="1C2E913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Full Fare 2 hour</w:t>
            </w:r>
          </w:p>
        </w:tc>
        <w:tc>
          <w:tcPr>
            <w:tcW w:w="2240" w:type="dxa"/>
            <w:noWrap/>
            <w:hideMark/>
          </w:tcPr>
          <w:p w14:paraId="4186434C"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$3.00</w:t>
            </w:r>
          </w:p>
        </w:tc>
      </w:tr>
      <w:tr w:rsidR="00985E40" w:rsidRPr="00ED234B" w14:paraId="58869302" w14:textId="77777777" w:rsidTr="00FB0258">
        <w:trPr>
          <w:trHeight w:val="288"/>
        </w:trPr>
        <w:tc>
          <w:tcPr>
            <w:tcW w:w="2480" w:type="dxa"/>
            <w:noWrap/>
            <w:hideMark/>
          </w:tcPr>
          <w:p w14:paraId="1D23573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Concession 2 hour</w:t>
            </w:r>
          </w:p>
        </w:tc>
        <w:tc>
          <w:tcPr>
            <w:tcW w:w="2240" w:type="dxa"/>
            <w:noWrap/>
            <w:hideMark/>
          </w:tcPr>
          <w:p w14:paraId="6FD4F9F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$1.50</w:t>
            </w:r>
          </w:p>
        </w:tc>
      </w:tr>
      <w:tr w:rsidR="00985E40" w:rsidRPr="00ED234B" w14:paraId="6A48C0B8" w14:textId="77777777" w:rsidTr="00FB0258">
        <w:trPr>
          <w:trHeight w:val="288"/>
        </w:trPr>
        <w:tc>
          <w:tcPr>
            <w:tcW w:w="2480" w:type="dxa"/>
            <w:noWrap/>
            <w:hideMark/>
          </w:tcPr>
          <w:p w14:paraId="3DC28D9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Full Fare Daily</w:t>
            </w:r>
          </w:p>
        </w:tc>
        <w:tc>
          <w:tcPr>
            <w:tcW w:w="2240" w:type="dxa"/>
            <w:noWrap/>
            <w:hideMark/>
          </w:tcPr>
          <w:p w14:paraId="6BBDC55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$6.00</w:t>
            </w:r>
          </w:p>
        </w:tc>
      </w:tr>
      <w:tr w:rsidR="00985E40" w:rsidRPr="00ED234B" w14:paraId="6243EA22" w14:textId="77777777" w:rsidTr="00FB0258">
        <w:trPr>
          <w:trHeight w:val="288"/>
        </w:trPr>
        <w:tc>
          <w:tcPr>
            <w:tcW w:w="2480" w:type="dxa"/>
            <w:noWrap/>
            <w:hideMark/>
          </w:tcPr>
          <w:p w14:paraId="0416478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Concession Daily</w:t>
            </w:r>
          </w:p>
        </w:tc>
        <w:tc>
          <w:tcPr>
            <w:tcW w:w="2240" w:type="dxa"/>
            <w:noWrap/>
            <w:hideMark/>
          </w:tcPr>
          <w:p w14:paraId="65C218F2"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$3.00</w:t>
            </w:r>
          </w:p>
        </w:tc>
      </w:tr>
      <w:tr w:rsidR="00985E40" w:rsidRPr="00ED234B" w14:paraId="7BA76785" w14:textId="77777777" w:rsidTr="00FB0258">
        <w:trPr>
          <w:trHeight w:val="288"/>
        </w:trPr>
        <w:tc>
          <w:tcPr>
            <w:tcW w:w="2480" w:type="dxa"/>
            <w:noWrap/>
            <w:hideMark/>
          </w:tcPr>
          <w:p w14:paraId="6279FB9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 xml:space="preserve">Student Weekly </w:t>
            </w:r>
          </w:p>
        </w:tc>
        <w:tc>
          <w:tcPr>
            <w:tcW w:w="2240" w:type="dxa"/>
            <w:noWrap/>
            <w:hideMark/>
          </w:tcPr>
          <w:p w14:paraId="7CB660A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$11.60</w:t>
            </w:r>
          </w:p>
        </w:tc>
      </w:tr>
    </w:tbl>
    <w:p w14:paraId="603B4CA1" w14:textId="77777777" w:rsidR="00985E40" w:rsidRPr="00ED234B" w:rsidRDefault="00985E40" w:rsidP="00985E40">
      <w:pPr>
        <w:rPr>
          <w:rFonts w:ascii="Times New Roman" w:hAnsi="Times New Roman" w:cs="Times New Roman"/>
          <w:sz w:val="20"/>
          <w:szCs w:val="20"/>
        </w:rPr>
      </w:pPr>
    </w:p>
    <w:p w14:paraId="5DF7AB4E" w14:textId="77777777" w:rsidR="00985E40" w:rsidRPr="00ED234B" w:rsidRDefault="00985E40" w:rsidP="00985E40">
      <w:pPr>
        <w:keepNext/>
        <w:keepLines/>
        <w:spacing w:beforeLines="60" w:before="144" w:afterLines="60" w:after="144"/>
        <w:rPr>
          <w:rFonts w:ascii="Times New Roman" w:hAnsi="Times New Roman" w:cs="Times New Roman"/>
          <w:b/>
          <w:bCs/>
          <w:sz w:val="20"/>
          <w:szCs w:val="20"/>
        </w:rPr>
      </w:pPr>
      <w:r w:rsidRPr="00ED234B">
        <w:rPr>
          <w:rFonts w:ascii="Times New Roman" w:hAnsi="Times New Roman" w:cs="Times New Roman"/>
          <w:b/>
          <w:bCs/>
          <w:sz w:val="20"/>
          <w:szCs w:val="20"/>
        </w:rPr>
        <w:t>Location using these fares</w:t>
      </w:r>
    </w:p>
    <w:p w14:paraId="50E56A36" w14:textId="6239F8EE" w:rsidR="00985E40" w:rsidRPr="00ED234B" w:rsidRDefault="00985E40" w:rsidP="00FB0258">
      <w:pPr>
        <w:keepNext/>
        <w:keepLines/>
        <w:tabs>
          <w:tab w:val="left" w:pos="1440"/>
          <w:tab w:val="left" w:pos="2880"/>
          <w:tab w:val="left" w:pos="4320"/>
          <w:tab w:val="left" w:pos="5760"/>
          <w:tab w:val="left" w:pos="7200"/>
          <w:tab w:val="left" w:pos="8640"/>
        </w:tabs>
        <w:spacing w:beforeLines="60" w:before="144" w:afterLines="60" w:after="144"/>
        <w:rPr>
          <w:rFonts w:ascii="Times New Roman" w:hAnsi="Times New Roman" w:cs="Times New Roman"/>
          <w:sz w:val="20"/>
          <w:szCs w:val="20"/>
        </w:rPr>
      </w:pPr>
      <w:r w:rsidRPr="00ED234B">
        <w:rPr>
          <w:rFonts w:ascii="Times New Roman" w:hAnsi="Times New Roman" w:cs="Times New Roman"/>
          <w:sz w:val="20"/>
          <w:szCs w:val="20"/>
        </w:rPr>
        <w:t>Ararat</w:t>
      </w:r>
      <w:r w:rsidRPr="00ED234B">
        <w:rPr>
          <w:rFonts w:ascii="Times New Roman" w:hAnsi="Times New Roman" w:cs="Times New Roman"/>
          <w:sz w:val="20"/>
          <w:szCs w:val="20"/>
        </w:rPr>
        <w:tab/>
        <w:t>Beaufort</w:t>
      </w:r>
      <w:r w:rsidRPr="00ED234B">
        <w:rPr>
          <w:rFonts w:ascii="Times New Roman" w:hAnsi="Times New Roman" w:cs="Times New Roman"/>
          <w:sz w:val="20"/>
          <w:szCs w:val="20"/>
        </w:rPr>
        <w:tab/>
        <w:t>Stawell</w:t>
      </w:r>
    </w:p>
    <w:p w14:paraId="0C288405" w14:textId="77777777" w:rsidR="00985E40" w:rsidRPr="00ED234B" w:rsidRDefault="00985E40" w:rsidP="00985E40">
      <w:pPr>
        <w:pStyle w:val="Heading4"/>
        <w:rPr>
          <w:rFonts w:cs="Times New Roman"/>
          <w:i w:val="0"/>
          <w:iCs/>
          <w:szCs w:val="20"/>
        </w:rPr>
      </w:pPr>
      <w:r w:rsidRPr="00ED234B">
        <w:rPr>
          <w:rFonts w:cs="Times New Roman"/>
          <w:i w:val="0"/>
          <w:iCs/>
          <w:szCs w:val="20"/>
        </w:rPr>
        <w:t>TABLE R: Student Pass prices</w:t>
      </w:r>
      <w:r w:rsidR="00423AE2" w:rsidRPr="00ED234B">
        <w:rPr>
          <w:rFonts w:cs="Times New Roman"/>
          <w:i w:val="0"/>
          <w:iCs/>
          <w:szCs w:val="20"/>
        </w:rPr>
        <w:t xml:space="preserve"> – </w:t>
      </w:r>
      <w:r w:rsidR="00716316" w:rsidRPr="00ED234B">
        <w:rPr>
          <w:rFonts w:cs="Times New Roman"/>
          <w:i w:val="0"/>
          <w:iCs/>
          <w:szCs w:val="20"/>
        </w:rPr>
        <w:t xml:space="preserve">for bus services that are not </w:t>
      </w:r>
      <w:r w:rsidR="006E07C1" w:rsidRPr="00ED234B">
        <w:rPr>
          <w:rFonts w:cs="Times New Roman"/>
          <w:i w:val="0"/>
          <w:iCs/>
          <w:szCs w:val="20"/>
        </w:rPr>
        <w:t>Tap</w:t>
      </w:r>
      <w:r w:rsidR="00716316" w:rsidRPr="00ED234B">
        <w:rPr>
          <w:rFonts w:cs="Times New Roman"/>
          <w:i w:val="0"/>
          <w:iCs/>
          <w:szCs w:val="20"/>
        </w:rPr>
        <w:t xml:space="preserve"> Token Enabled</w:t>
      </w:r>
    </w:p>
    <w:tbl>
      <w:tblPr>
        <w:tblStyle w:val="TableGrid"/>
        <w:tblW w:w="0" w:type="auto"/>
        <w:tblLook w:val="04A0" w:firstRow="1" w:lastRow="0" w:firstColumn="1" w:lastColumn="0" w:noHBand="0" w:noVBand="1"/>
        <w:tblCaption w:val="TableR"/>
      </w:tblPr>
      <w:tblGrid>
        <w:gridCol w:w="2480"/>
        <w:gridCol w:w="2477"/>
        <w:gridCol w:w="1343"/>
        <w:gridCol w:w="1540"/>
      </w:tblGrid>
      <w:tr w:rsidR="00985E40" w:rsidRPr="00ED234B" w14:paraId="78873E19" w14:textId="77777777" w:rsidTr="00FB0258">
        <w:trPr>
          <w:trHeight w:val="288"/>
        </w:trPr>
        <w:tc>
          <w:tcPr>
            <w:tcW w:w="2480" w:type="dxa"/>
            <w:shd w:val="clear" w:color="auto" w:fill="000000" w:themeFill="text1"/>
            <w:noWrap/>
            <w:hideMark/>
          </w:tcPr>
          <w:p w14:paraId="095D7010" w14:textId="77777777" w:rsidR="00985E40" w:rsidRPr="00ED234B" w:rsidRDefault="00985E40" w:rsidP="002E57D8">
            <w:pPr>
              <w:rPr>
                <w:rFonts w:ascii="Times New Roman" w:hAnsi="Times New Roman" w:cs="Times New Roman"/>
                <w:b/>
                <w:bCs/>
                <w:sz w:val="20"/>
                <w:szCs w:val="20"/>
              </w:rPr>
            </w:pPr>
            <w:bookmarkStart w:id="846" w:name="RANGE!A25:D28"/>
            <w:r w:rsidRPr="00ED234B">
              <w:rPr>
                <w:rFonts w:ascii="Times New Roman" w:hAnsi="Times New Roman" w:cs="Times New Roman"/>
                <w:b/>
                <w:bCs/>
                <w:sz w:val="20"/>
                <w:szCs w:val="20"/>
              </w:rPr>
              <w:t>Student Pass - non-myki</w:t>
            </w:r>
            <w:bookmarkEnd w:id="846"/>
          </w:p>
        </w:tc>
        <w:tc>
          <w:tcPr>
            <w:tcW w:w="2477" w:type="dxa"/>
            <w:shd w:val="clear" w:color="auto" w:fill="000000" w:themeFill="text1"/>
            <w:noWrap/>
            <w:hideMark/>
          </w:tcPr>
          <w:p w14:paraId="60A0CAC9"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Available from</w:t>
            </w:r>
          </w:p>
        </w:tc>
        <w:tc>
          <w:tcPr>
            <w:tcW w:w="1343" w:type="dxa"/>
            <w:shd w:val="clear" w:color="auto" w:fill="000000" w:themeFill="text1"/>
            <w:noWrap/>
            <w:hideMark/>
          </w:tcPr>
          <w:p w14:paraId="13906AF9"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Half Yearly</w:t>
            </w:r>
          </w:p>
        </w:tc>
        <w:tc>
          <w:tcPr>
            <w:tcW w:w="1540" w:type="dxa"/>
            <w:shd w:val="clear" w:color="auto" w:fill="000000" w:themeFill="text1"/>
            <w:noWrap/>
            <w:hideMark/>
          </w:tcPr>
          <w:p w14:paraId="26647FCA" w14:textId="77777777" w:rsidR="00985E40" w:rsidRPr="00ED234B" w:rsidRDefault="00985E40" w:rsidP="002E57D8">
            <w:pPr>
              <w:rPr>
                <w:rFonts w:ascii="Times New Roman" w:hAnsi="Times New Roman" w:cs="Times New Roman"/>
                <w:b/>
                <w:bCs/>
                <w:sz w:val="20"/>
                <w:szCs w:val="20"/>
              </w:rPr>
            </w:pPr>
            <w:r w:rsidRPr="00ED234B">
              <w:rPr>
                <w:rFonts w:ascii="Times New Roman" w:hAnsi="Times New Roman" w:cs="Times New Roman"/>
                <w:b/>
                <w:bCs/>
                <w:sz w:val="20"/>
                <w:szCs w:val="20"/>
              </w:rPr>
              <w:t>Yearly</w:t>
            </w:r>
          </w:p>
        </w:tc>
      </w:tr>
      <w:tr w:rsidR="00985E40" w:rsidRPr="00ED234B" w14:paraId="268E7A04" w14:textId="77777777" w:rsidTr="00FB0258">
        <w:trPr>
          <w:trHeight w:val="288"/>
        </w:trPr>
        <w:tc>
          <w:tcPr>
            <w:tcW w:w="2480" w:type="dxa"/>
            <w:noWrap/>
            <w:hideMark/>
          </w:tcPr>
          <w:p w14:paraId="77663D7D"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Southwest Student Pass</w:t>
            </w:r>
          </w:p>
        </w:tc>
        <w:tc>
          <w:tcPr>
            <w:tcW w:w="2477" w:type="dxa"/>
            <w:noWrap/>
            <w:hideMark/>
          </w:tcPr>
          <w:p w14:paraId="2851E0B8"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Warrnambool Bus Lines</w:t>
            </w:r>
          </w:p>
        </w:tc>
        <w:tc>
          <w:tcPr>
            <w:tcW w:w="1343" w:type="dxa"/>
            <w:noWrap/>
            <w:hideMark/>
          </w:tcPr>
          <w:p w14:paraId="6826B38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$147.00</w:t>
            </w:r>
          </w:p>
        </w:tc>
        <w:tc>
          <w:tcPr>
            <w:tcW w:w="1540" w:type="dxa"/>
            <w:noWrap/>
            <w:hideMark/>
          </w:tcPr>
          <w:p w14:paraId="2FC152B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$294.00</w:t>
            </w:r>
          </w:p>
        </w:tc>
      </w:tr>
      <w:tr w:rsidR="00985E40" w:rsidRPr="00ED234B" w14:paraId="38360299" w14:textId="77777777" w:rsidTr="00FB0258">
        <w:trPr>
          <w:trHeight w:val="288"/>
        </w:trPr>
        <w:tc>
          <w:tcPr>
            <w:tcW w:w="2480" w:type="dxa"/>
            <w:noWrap/>
            <w:hideMark/>
          </w:tcPr>
          <w:p w14:paraId="42EBAEE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Colac Student Pass</w:t>
            </w:r>
          </w:p>
        </w:tc>
        <w:tc>
          <w:tcPr>
            <w:tcW w:w="2477" w:type="dxa"/>
            <w:noWrap/>
            <w:hideMark/>
          </w:tcPr>
          <w:p w14:paraId="66A12696"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Colac Transit</w:t>
            </w:r>
          </w:p>
        </w:tc>
        <w:tc>
          <w:tcPr>
            <w:tcW w:w="1343" w:type="dxa"/>
            <w:noWrap/>
            <w:hideMark/>
          </w:tcPr>
          <w:p w14:paraId="4F522674"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$147.00</w:t>
            </w:r>
          </w:p>
        </w:tc>
        <w:tc>
          <w:tcPr>
            <w:tcW w:w="1540" w:type="dxa"/>
            <w:noWrap/>
            <w:hideMark/>
          </w:tcPr>
          <w:p w14:paraId="1D9A0171"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$294.00</w:t>
            </w:r>
          </w:p>
        </w:tc>
      </w:tr>
      <w:tr w:rsidR="00985E40" w:rsidRPr="00ED234B" w14:paraId="1C236027" w14:textId="77777777" w:rsidTr="00FB0258">
        <w:trPr>
          <w:trHeight w:val="288"/>
        </w:trPr>
        <w:tc>
          <w:tcPr>
            <w:tcW w:w="2480" w:type="dxa"/>
            <w:noWrap/>
            <w:hideMark/>
          </w:tcPr>
          <w:p w14:paraId="0B0E8A6A"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Portland Student Pass</w:t>
            </w:r>
          </w:p>
        </w:tc>
        <w:tc>
          <w:tcPr>
            <w:tcW w:w="2477" w:type="dxa"/>
            <w:noWrap/>
            <w:hideMark/>
          </w:tcPr>
          <w:p w14:paraId="47E0CE63"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Portland Bus Lines</w:t>
            </w:r>
          </w:p>
        </w:tc>
        <w:tc>
          <w:tcPr>
            <w:tcW w:w="1343" w:type="dxa"/>
            <w:noWrap/>
            <w:hideMark/>
          </w:tcPr>
          <w:p w14:paraId="165A898E"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$147.00</w:t>
            </w:r>
          </w:p>
        </w:tc>
        <w:tc>
          <w:tcPr>
            <w:tcW w:w="1540" w:type="dxa"/>
            <w:noWrap/>
            <w:hideMark/>
          </w:tcPr>
          <w:p w14:paraId="2A5BBB0B" w14:textId="77777777" w:rsidR="00985E40" w:rsidRPr="00ED234B" w:rsidRDefault="00985E40" w:rsidP="002E57D8">
            <w:pPr>
              <w:rPr>
                <w:rFonts w:ascii="Times New Roman" w:hAnsi="Times New Roman" w:cs="Times New Roman"/>
                <w:sz w:val="20"/>
                <w:szCs w:val="20"/>
              </w:rPr>
            </w:pPr>
            <w:r w:rsidRPr="00ED234B">
              <w:rPr>
                <w:rFonts w:ascii="Times New Roman" w:hAnsi="Times New Roman" w:cs="Times New Roman"/>
                <w:sz w:val="20"/>
                <w:szCs w:val="20"/>
              </w:rPr>
              <w:t>$294.00</w:t>
            </w:r>
          </w:p>
        </w:tc>
      </w:tr>
    </w:tbl>
    <w:p w14:paraId="142C72C4" w14:textId="77777777" w:rsidR="00985E40" w:rsidRDefault="00985E40" w:rsidP="00985E40">
      <w:pPr>
        <w:tabs>
          <w:tab w:val="left" w:pos="720"/>
          <w:tab w:val="left" w:pos="1440"/>
          <w:tab w:val="left" w:pos="2160"/>
          <w:tab w:val="left" w:pos="2880"/>
          <w:tab w:val="left" w:pos="3600"/>
          <w:tab w:val="left" w:pos="4320"/>
          <w:tab w:val="left" w:pos="5040"/>
          <w:tab w:val="left" w:pos="5655"/>
        </w:tabs>
        <w:ind w:left="720" w:hanging="720"/>
        <w:rPr>
          <w:rFonts w:ascii="Times New Roman" w:hAnsi="Times New Roman" w:cs="Times New Roman"/>
          <w:sz w:val="20"/>
          <w:szCs w:val="20"/>
        </w:rPr>
      </w:pPr>
    </w:p>
    <w:p w14:paraId="47C8E5CE" w14:textId="77777777" w:rsidR="00F53441" w:rsidRDefault="00F53441" w:rsidP="00985E40">
      <w:pPr>
        <w:tabs>
          <w:tab w:val="left" w:pos="720"/>
          <w:tab w:val="left" w:pos="1440"/>
          <w:tab w:val="left" w:pos="2160"/>
          <w:tab w:val="left" w:pos="2880"/>
          <w:tab w:val="left" w:pos="3600"/>
          <w:tab w:val="left" w:pos="4320"/>
          <w:tab w:val="left" w:pos="5040"/>
          <w:tab w:val="left" w:pos="5655"/>
        </w:tabs>
        <w:ind w:left="720" w:hanging="720"/>
        <w:rPr>
          <w:rFonts w:ascii="Times New Roman" w:hAnsi="Times New Roman" w:cs="Times New Roman"/>
          <w:sz w:val="20"/>
          <w:szCs w:val="20"/>
        </w:rPr>
      </w:pPr>
    </w:p>
    <w:p w14:paraId="7D960101" w14:textId="77777777" w:rsidR="00F53441" w:rsidRDefault="00F53441" w:rsidP="00985E40">
      <w:pPr>
        <w:tabs>
          <w:tab w:val="left" w:pos="720"/>
          <w:tab w:val="left" w:pos="1440"/>
          <w:tab w:val="left" w:pos="2160"/>
          <w:tab w:val="left" w:pos="2880"/>
          <w:tab w:val="left" w:pos="3600"/>
          <w:tab w:val="left" w:pos="4320"/>
          <w:tab w:val="left" w:pos="5040"/>
          <w:tab w:val="left" w:pos="5655"/>
        </w:tabs>
        <w:ind w:left="720" w:hanging="720"/>
        <w:rPr>
          <w:rFonts w:ascii="Times New Roman" w:hAnsi="Times New Roman" w:cs="Times New Roman"/>
          <w:sz w:val="20"/>
          <w:szCs w:val="20"/>
        </w:rPr>
      </w:pPr>
    </w:p>
    <w:p w14:paraId="7814915C" w14:textId="77777777" w:rsidR="00F53441" w:rsidRDefault="00F53441" w:rsidP="00985E40">
      <w:pPr>
        <w:tabs>
          <w:tab w:val="left" w:pos="720"/>
          <w:tab w:val="left" w:pos="1440"/>
          <w:tab w:val="left" w:pos="2160"/>
          <w:tab w:val="left" w:pos="2880"/>
          <w:tab w:val="left" w:pos="3600"/>
          <w:tab w:val="left" w:pos="4320"/>
          <w:tab w:val="left" w:pos="5040"/>
          <w:tab w:val="left" w:pos="5655"/>
        </w:tabs>
        <w:ind w:left="720" w:hanging="720"/>
        <w:rPr>
          <w:rFonts w:ascii="Times New Roman" w:hAnsi="Times New Roman" w:cs="Times New Roman"/>
          <w:sz w:val="20"/>
          <w:szCs w:val="20"/>
        </w:rPr>
      </w:pPr>
    </w:p>
    <w:p w14:paraId="124ABC7F" w14:textId="77777777" w:rsidR="00F53441" w:rsidRDefault="00F53441" w:rsidP="00985E40">
      <w:pPr>
        <w:tabs>
          <w:tab w:val="left" w:pos="720"/>
          <w:tab w:val="left" w:pos="1440"/>
          <w:tab w:val="left" w:pos="2160"/>
          <w:tab w:val="left" w:pos="2880"/>
          <w:tab w:val="left" w:pos="3600"/>
          <w:tab w:val="left" w:pos="4320"/>
          <w:tab w:val="left" w:pos="5040"/>
          <w:tab w:val="left" w:pos="5655"/>
        </w:tabs>
        <w:ind w:left="720" w:hanging="720"/>
        <w:rPr>
          <w:rFonts w:ascii="Times New Roman" w:hAnsi="Times New Roman" w:cs="Times New Roman"/>
          <w:sz w:val="20"/>
          <w:szCs w:val="20"/>
        </w:rPr>
      </w:pPr>
    </w:p>
    <w:p w14:paraId="5663FEBD" w14:textId="77777777" w:rsidR="00F53441" w:rsidRDefault="00F53441" w:rsidP="00985E40">
      <w:pPr>
        <w:tabs>
          <w:tab w:val="left" w:pos="720"/>
          <w:tab w:val="left" w:pos="1440"/>
          <w:tab w:val="left" w:pos="2160"/>
          <w:tab w:val="left" w:pos="2880"/>
          <w:tab w:val="left" w:pos="3600"/>
          <w:tab w:val="left" w:pos="4320"/>
          <w:tab w:val="left" w:pos="5040"/>
          <w:tab w:val="left" w:pos="5655"/>
        </w:tabs>
        <w:ind w:left="720" w:hanging="720"/>
        <w:rPr>
          <w:rFonts w:ascii="Times New Roman" w:hAnsi="Times New Roman" w:cs="Times New Roman"/>
          <w:sz w:val="20"/>
          <w:szCs w:val="20"/>
        </w:rPr>
      </w:pPr>
    </w:p>
    <w:p w14:paraId="2AA50FC2" w14:textId="77777777" w:rsidR="00F53441" w:rsidRPr="00ED234B" w:rsidRDefault="00F53441" w:rsidP="00985E40">
      <w:pPr>
        <w:tabs>
          <w:tab w:val="left" w:pos="720"/>
          <w:tab w:val="left" w:pos="1440"/>
          <w:tab w:val="left" w:pos="2160"/>
          <w:tab w:val="left" w:pos="2880"/>
          <w:tab w:val="left" w:pos="3600"/>
          <w:tab w:val="left" w:pos="4320"/>
          <w:tab w:val="left" w:pos="5040"/>
          <w:tab w:val="left" w:pos="5655"/>
        </w:tabs>
        <w:ind w:left="720" w:hanging="720"/>
        <w:rPr>
          <w:rFonts w:ascii="Times New Roman" w:hAnsi="Times New Roman" w:cs="Times New Roman"/>
          <w:sz w:val="20"/>
          <w:szCs w:val="20"/>
        </w:rPr>
      </w:pPr>
    </w:p>
    <w:p w14:paraId="49D626AC" w14:textId="1349A1AE" w:rsidR="004C3F85" w:rsidRPr="004C3F85" w:rsidRDefault="004C3F85" w:rsidP="00B820B8">
      <w:pPr>
        <w:pStyle w:val="Heading1"/>
        <w:rPr>
          <w:rFonts w:ascii="Times New Roman" w:hAnsi="Times New Roman" w:cs="Times New Roman"/>
          <w:bCs/>
          <w:sz w:val="20"/>
          <w:szCs w:val="20"/>
        </w:rPr>
      </w:pPr>
      <w:bookmarkStart w:id="847" w:name="_Toc235002412"/>
      <w:r w:rsidRPr="004C3F85">
        <w:rPr>
          <w:rFonts w:ascii="Times New Roman" w:hAnsi="Times New Roman" w:cs="Times New Roman"/>
          <w:sz w:val="20"/>
          <w:szCs w:val="20"/>
        </w:rPr>
        <w:lastRenderedPageBreak/>
        <w:t>SCHEDULE</w:t>
      </w:r>
      <w:r w:rsidRPr="004C3F85">
        <w:rPr>
          <w:rFonts w:ascii="Times New Roman" w:hAnsi="Times New Roman" w:cs="Times New Roman"/>
          <w:bCs/>
          <w:sz w:val="20"/>
          <w:szCs w:val="20"/>
        </w:rPr>
        <w:t xml:space="preserve"> 1A: FARES</w:t>
      </w:r>
      <w:bookmarkEnd w:id="847"/>
    </w:p>
    <w:p w14:paraId="03F124DD" w14:textId="77777777" w:rsidR="00B10831" w:rsidRPr="00B10831" w:rsidRDefault="00B10831" w:rsidP="00B10831">
      <w:pPr>
        <w:keepNext/>
        <w:spacing w:before="240" w:line="240" w:lineRule="auto"/>
        <w:rPr>
          <w:rFonts w:ascii="Times New Roman" w:eastAsia="Times New Roman Bold" w:hAnsi="Times New Roman" w:cs="Times New Roman"/>
          <w:b/>
          <w:bCs/>
          <w:sz w:val="20"/>
        </w:rPr>
      </w:pPr>
      <w:r w:rsidRPr="00B10831">
        <w:rPr>
          <w:rFonts w:ascii="Times New Roman" w:eastAsia="Times New Roman Bold" w:hAnsi="Times New Roman" w:cs="Times New Roman"/>
          <w:b/>
          <w:bCs/>
          <w:sz w:val="20"/>
        </w:rPr>
        <w:t>Fares listed in this Schedule are 50% of the fares listed in Schedule 1, except for fares in Table N which remain the same, and apply from 1 June 2026 to 1 January 2027 inclusive. In addition, no changes have been made to Table M.</w:t>
      </w:r>
    </w:p>
    <w:p w14:paraId="1EF6D024" w14:textId="77777777" w:rsidR="004C3F85" w:rsidRPr="004C3F85" w:rsidRDefault="004C3F85" w:rsidP="004C3F85">
      <w:pPr>
        <w:rPr>
          <w:rFonts w:ascii="Times New Roman" w:hAnsi="Times New Roman" w:cs="Times New Roman"/>
          <w:b/>
          <w:bCs/>
          <w:sz w:val="20"/>
          <w:szCs w:val="20"/>
        </w:rPr>
      </w:pPr>
      <w:r w:rsidRPr="004C3F85">
        <w:rPr>
          <w:rFonts w:ascii="Times New Roman" w:hAnsi="Times New Roman" w:cs="Times New Roman"/>
          <w:b/>
          <w:bCs/>
          <w:sz w:val="20"/>
          <w:szCs w:val="20"/>
        </w:rPr>
        <w:t>PART 1: MYKI FARES</w:t>
      </w:r>
    </w:p>
    <w:p w14:paraId="7D9BAF98" w14:textId="77777777" w:rsidR="004C3F85" w:rsidRPr="004C3F85" w:rsidRDefault="004C3F85" w:rsidP="004C3F85">
      <w:pPr>
        <w:rPr>
          <w:rFonts w:ascii="Times New Roman" w:hAnsi="Times New Roman" w:cs="Times New Roman"/>
          <w:b/>
          <w:bCs/>
          <w:sz w:val="20"/>
          <w:szCs w:val="20"/>
        </w:rPr>
      </w:pPr>
      <w:r w:rsidRPr="004C3F85">
        <w:rPr>
          <w:rFonts w:ascii="Times New Roman" w:hAnsi="Times New Roman" w:cs="Times New Roman"/>
          <w:b/>
          <w:bCs/>
          <w:sz w:val="20"/>
          <w:szCs w:val="20"/>
        </w:rPr>
        <w:t>Metropolitan fares</w:t>
      </w:r>
    </w:p>
    <w:p w14:paraId="58AC551A" w14:textId="77777777" w:rsidR="004C3F85" w:rsidRPr="004C3F85" w:rsidRDefault="004C3F85" w:rsidP="004C3F85">
      <w:pPr>
        <w:rPr>
          <w:rFonts w:ascii="Times New Roman" w:hAnsi="Times New Roman" w:cs="Times New Roman"/>
          <w:b/>
          <w:bCs/>
          <w:sz w:val="20"/>
          <w:szCs w:val="20"/>
        </w:rPr>
      </w:pPr>
      <w:r w:rsidRPr="004C3F85">
        <w:rPr>
          <w:rFonts w:ascii="Times New Roman" w:hAnsi="Times New Roman" w:cs="Times New Roman"/>
          <w:b/>
          <w:bCs/>
          <w:sz w:val="20"/>
          <w:szCs w:val="20"/>
        </w:rPr>
        <w:t>TABLE A: Fare for ticket obtained with a myki smartcard or Mobile myki using myki money or with a Contactless Payment Token</w:t>
      </w:r>
    </w:p>
    <w:tbl>
      <w:tblPr>
        <w:tblStyle w:val="TableGrid"/>
        <w:tblW w:w="8931" w:type="dxa"/>
        <w:tblLook w:val="04A0" w:firstRow="1" w:lastRow="0" w:firstColumn="1" w:lastColumn="0" w:noHBand="0" w:noVBand="1"/>
        <w:tblCaption w:val="TableA"/>
      </w:tblPr>
      <w:tblGrid>
        <w:gridCol w:w="920"/>
        <w:gridCol w:w="3616"/>
        <w:gridCol w:w="4395"/>
      </w:tblGrid>
      <w:tr w:rsidR="004C3F85" w:rsidRPr="004C3F85" w14:paraId="457A51D3" w14:textId="77777777" w:rsidTr="002F5966">
        <w:trPr>
          <w:trHeight w:val="288"/>
        </w:trPr>
        <w:tc>
          <w:tcPr>
            <w:tcW w:w="920" w:type="dxa"/>
            <w:shd w:val="clear" w:color="auto" w:fill="000000" w:themeFill="text1"/>
            <w:noWrap/>
            <w:hideMark/>
          </w:tcPr>
          <w:p w14:paraId="66499C1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 </w:t>
            </w:r>
            <w:r w:rsidRPr="004C3F85">
              <w:rPr>
                <w:rFonts w:ascii="Times New Roman" w:hAnsi="Times New Roman" w:cs="Times New Roman"/>
                <w:b/>
                <w:bCs/>
                <w:sz w:val="20"/>
                <w:szCs w:val="20"/>
              </w:rPr>
              <w:t>Zone</w:t>
            </w:r>
          </w:p>
        </w:tc>
        <w:tc>
          <w:tcPr>
            <w:tcW w:w="3616" w:type="dxa"/>
            <w:shd w:val="clear" w:color="auto" w:fill="000000" w:themeFill="text1"/>
            <w:noWrap/>
            <w:hideMark/>
          </w:tcPr>
          <w:p w14:paraId="30F5E96F"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 xml:space="preserve">myki 2 hour </w:t>
            </w:r>
          </w:p>
          <w:p w14:paraId="6509215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Full Fare</w:t>
            </w:r>
          </w:p>
        </w:tc>
        <w:tc>
          <w:tcPr>
            <w:tcW w:w="4395" w:type="dxa"/>
            <w:shd w:val="clear" w:color="auto" w:fill="000000" w:themeFill="text1"/>
            <w:noWrap/>
            <w:hideMark/>
          </w:tcPr>
          <w:p w14:paraId="2A4FD9AC"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 xml:space="preserve">myki 2 hour </w:t>
            </w:r>
          </w:p>
          <w:p w14:paraId="545E6CA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Concession Fare*</w:t>
            </w:r>
          </w:p>
        </w:tc>
      </w:tr>
      <w:tr w:rsidR="004C3F85" w:rsidRPr="004C3F85" w14:paraId="5A0B4129" w14:textId="77777777" w:rsidTr="002F5966">
        <w:trPr>
          <w:trHeight w:val="288"/>
        </w:trPr>
        <w:tc>
          <w:tcPr>
            <w:tcW w:w="920" w:type="dxa"/>
            <w:noWrap/>
            <w:hideMark/>
          </w:tcPr>
          <w:p w14:paraId="00A1F6B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1+2</w:t>
            </w:r>
          </w:p>
        </w:tc>
        <w:tc>
          <w:tcPr>
            <w:tcW w:w="3616" w:type="dxa"/>
            <w:noWrap/>
            <w:hideMark/>
          </w:tcPr>
          <w:p w14:paraId="608306B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4395" w:type="dxa"/>
            <w:noWrap/>
            <w:hideMark/>
          </w:tcPr>
          <w:p w14:paraId="1DA4E5A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w:t>
            </w:r>
          </w:p>
        </w:tc>
      </w:tr>
      <w:tr w:rsidR="004C3F85" w:rsidRPr="004C3F85" w14:paraId="3042D662" w14:textId="77777777" w:rsidTr="002F5966">
        <w:trPr>
          <w:trHeight w:val="288"/>
        </w:trPr>
        <w:tc>
          <w:tcPr>
            <w:tcW w:w="920" w:type="dxa"/>
            <w:noWrap/>
            <w:hideMark/>
          </w:tcPr>
          <w:p w14:paraId="7CCFA7A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w:t>
            </w:r>
          </w:p>
        </w:tc>
        <w:tc>
          <w:tcPr>
            <w:tcW w:w="3616" w:type="dxa"/>
            <w:noWrap/>
            <w:hideMark/>
          </w:tcPr>
          <w:p w14:paraId="455F586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$1.80</w:t>
            </w:r>
          </w:p>
        </w:tc>
        <w:tc>
          <w:tcPr>
            <w:tcW w:w="4395" w:type="dxa"/>
            <w:noWrap/>
            <w:hideMark/>
          </w:tcPr>
          <w:p w14:paraId="75CF642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$0.90</w:t>
            </w:r>
          </w:p>
        </w:tc>
      </w:tr>
    </w:tbl>
    <w:p w14:paraId="0F2744BF" w14:textId="77777777" w:rsidR="004C3F85" w:rsidRPr="004C3F85" w:rsidRDefault="004C3F85" w:rsidP="004C3F85">
      <w:pPr>
        <w:rPr>
          <w:rFonts w:ascii="Times New Roman" w:hAnsi="Times New Roman" w:cs="Times New Roman"/>
          <w:sz w:val="20"/>
          <w:szCs w:val="20"/>
        </w:rPr>
      </w:pPr>
    </w:p>
    <w:tbl>
      <w:tblPr>
        <w:tblStyle w:val="TableGrid"/>
        <w:tblW w:w="8931" w:type="dxa"/>
        <w:tblLook w:val="04A0" w:firstRow="1" w:lastRow="0" w:firstColumn="1" w:lastColumn="0" w:noHBand="0" w:noVBand="1"/>
        <w:tblCaption w:val="TableA"/>
      </w:tblPr>
      <w:tblGrid>
        <w:gridCol w:w="920"/>
        <w:gridCol w:w="3616"/>
        <w:gridCol w:w="4395"/>
      </w:tblGrid>
      <w:tr w:rsidR="004C3F85" w:rsidRPr="004C3F85" w14:paraId="1D28AF8A" w14:textId="77777777" w:rsidTr="002F5966">
        <w:trPr>
          <w:trHeight w:val="288"/>
        </w:trPr>
        <w:tc>
          <w:tcPr>
            <w:tcW w:w="920" w:type="dxa"/>
            <w:shd w:val="clear" w:color="auto" w:fill="000000" w:themeFill="text1"/>
            <w:noWrap/>
            <w:hideMark/>
          </w:tcPr>
          <w:p w14:paraId="7085106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 </w:t>
            </w:r>
            <w:r w:rsidRPr="004C3F85">
              <w:rPr>
                <w:rFonts w:ascii="Times New Roman" w:hAnsi="Times New Roman" w:cs="Times New Roman"/>
                <w:b/>
                <w:bCs/>
                <w:sz w:val="20"/>
                <w:szCs w:val="20"/>
              </w:rPr>
              <w:t>Zone</w:t>
            </w:r>
          </w:p>
        </w:tc>
        <w:tc>
          <w:tcPr>
            <w:tcW w:w="3616" w:type="dxa"/>
            <w:shd w:val="clear" w:color="auto" w:fill="000000" w:themeFill="text1"/>
            <w:noWrap/>
            <w:hideMark/>
          </w:tcPr>
          <w:p w14:paraId="3BD22D8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myki</w:t>
            </w:r>
            <w:r w:rsidRPr="004C3F85">
              <w:rPr>
                <w:rFonts w:ascii="Times New Roman" w:hAnsi="Times New Roman" w:cs="Times New Roman"/>
                <w:b/>
                <w:bCs/>
                <w:sz w:val="20"/>
                <w:szCs w:val="20"/>
              </w:rPr>
              <w:br/>
              <w:t>Daily</w:t>
            </w:r>
            <w:r w:rsidRPr="004C3F85">
              <w:rPr>
                <w:rFonts w:ascii="Times New Roman" w:hAnsi="Times New Roman" w:cs="Times New Roman"/>
                <w:sz w:val="20"/>
                <w:szCs w:val="20"/>
              </w:rPr>
              <w:t xml:space="preserve"> Full Fare</w:t>
            </w:r>
          </w:p>
        </w:tc>
        <w:tc>
          <w:tcPr>
            <w:tcW w:w="4395" w:type="dxa"/>
            <w:shd w:val="clear" w:color="auto" w:fill="000000" w:themeFill="text1"/>
            <w:noWrap/>
            <w:hideMark/>
          </w:tcPr>
          <w:p w14:paraId="0929A19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myki</w:t>
            </w:r>
            <w:r w:rsidRPr="004C3F85">
              <w:rPr>
                <w:rFonts w:ascii="Times New Roman" w:hAnsi="Times New Roman" w:cs="Times New Roman"/>
                <w:b/>
                <w:bCs/>
                <w:sz w:val="20"/>
                <w:szCs w:val="20"/>
              </w:rPr>
              <w:br/>
              <w:t>Daily</w:t>
            </w:r>
            <w:r w:rsidRPr="004C3F85">
              <w:rPr>
                <w:rFonts w:ascii="Times New Roman" w:hAnsi="Times New Roman" w:cs="Times New Roman"/>
                <w:sz w:val="20"/>
                <w:szCs w:val="20"/>
              </w:rPr>
              <w:t xml:space="preserve"> Concession*</w:t>
            </w:r>
          </w:p>
        </w:tc>
      </w:tr>
      <w:tr w:rsidR="004C3F85" w:rsidRPr="004C3F85" w14:paraId="7AA4FCBF" w14:textId="77777777" w:rsidTr="002F5966">
        <w:trPr>
          <w:trHeight w:val="288"/>
        </w:trPr>
        <w:tc>
          <w:tcPr>
            <w:tcW w:w="920" w:type="dxa"/>
            <w:noWrap/>
            <w:hideMark/>
          </w:tcPr>
          <w:p w14:paraId="3CE315E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1+2</w:t>
            </w:r>
          </w:p>
        </w:tc>
        <w:tc>
          <w:tcPr>
            <w:tcW w:w="3616" w:type="dxa"/>
            <w:noWrap/>
            <w:hideMark/>
          </w:tcPr>
          <w:p w14:paraId="6ECB1CE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4395" w:type="dxa"/>
            <w:noWrap/>
            <w:hideMark/>
          </w:tcPr>
          <w:p w14:paraId="01216ED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3836D698" w14:textId="77777777" w:rsidTr="002F5966">
        <w:trPr>
          <w:trHeight w:val="288"/>
        </w:trPr>
        <w:tc>
          <w:tcPr>
            <w:tcW w:w="920" w:type="dxa"/>
            <w:noWrap/>
            <w:hideMark/>
          </w:tcPr>
          <w:p w14:paraId="26812DC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w:t>
            </w:r>
          </w:p>
        </w:tc>
        <w:tc>
          <w:tcPr>
            <w:tcW w:w="3616" w:type="dxa"/>
            <w:noWrap/>
            <w:hideMark/>
          </w:tcPr>
          <w:p w14:paraId="44C5795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$3.60</w:t>
            </w:r>
          </w:p>
        </w:tc>
        <w:tc>
          <w:tcPr>
            <w:tcW w:w="4395" w:type="dxa"/>
            <w:noWrap/>
            <w:hideMark/>
          </w:tcPr>
          <w:p w14:paraId="66CBEC5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$1.80</w:t>
            </w:r>
          </w:p>
        </w:tc>
      </w:tr>
    </w:tbl>
    <w:p w14:paraId="2AD34AE7" w14:textId="77777777" w:rsidR="004C3F85" w:rsidRPr="004C3F85" w:rsidRDefault="004C3F85" w:rsidP="004C3F85">
      <w:pPr>
        <w:rPr>
          <w:rFonts w:ascii="Times New Roman" w:hAnsi="Times New Roman" w:cs="Times New Roman"/>
          <w:sz w:val="20"/>
          <w:szCs w:val="20"/>
        </w:rPr>
      </w:pPr>
    </w:p>
    <w:tbl>
      <w:tblPr>
        <w:tblStyle w:val="TableGrid"/>
        <w:tblW w:w="8931" w:type="dxa"/>
        <w:tblLook w:val="04A0" w:firstRow="1" w:lastRow="0" w:firstColumn="1" w:lastColumn="0" w:noHBand="0" w:noVBand="1"/>
        <w:tblCaption w:val="TableA"/>
      </w:tblPr>
      <w:tblGrid>
        <w:gridCol w:w="920"/>
        <w:gridCol w:w="3616"/>
        <w:gridCol w:w="4395"/>
      </w:tblGrid>
      <w:tr w:rsidR="004C3F85" w:rsidRPr="004C3F85" w14:paraId="19B0973D" w14:textId="77777777" w:rsidTr="002F5966">
        <w:trPr>
          <w:trHeight w:val="288"/>
        </w:trPr>
        <w:tc>
          <w:tcPr>
            <w:tcW w:w="920" w:type="dxa"/>
            <w:shd w:val="clear" w:color="auto" w:fill="000000" w:themeFill="text1"/>
            <w:noWrap/>
            <w:hideMark/>
          </w:tcPr>
          <w:p w14:paraId="06ED56E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 </w:t>
            </w:r>
            <w:r w:rsidRPr="004C3F85">
              <w:rPr>
                <w:rFonts w:ascii="Times New Roman" w:hAnsi="Times New Roman" w:cs="Times New Roman"/>
                <w:b/>
                <w:bCs/>
                <w:sz w:val="20"/>
                <w:szCs w:val="20"/>
              </w:rPr>
              <w:t>Zone</w:t>
            </w:r>
          </w:p>
        </w:tc>
        <w:tc>
          <w:tcPr>
            <w:tcW w:w="3616" w:type="dxa"/>
            <w:shd w:val="clear" w:color="auto" w:fill="000000" w:themeFill="text1"/>
            <w:noWrap/>
            <w:hideMark/>
          </w:tcPr>
          <w:p w14:paraId="5A2BFE1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Weekend / Public Holiday Cap</w:t>
            </w:r>
            <w:r w:rsidRPr="004C3F85">
              <w:rPr>
                <w:rFonts w:ascii="Times New Roman" w:hAnsi="Times New Roman" w:cs="Times New Roman"/>
                <w:sz w:val="20"/>
                <w:szCs w:val="20"/>
              </w:rPr>
              <w:t xml:space="preserve"> </w:t>
            </w:r>
          </w:p>
          <w:p w14:paraId="64BE885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Full Fare</w:t>
            </w:r>
          </w:p>
        </w:tc>
        <w:tc>
          <w:tcPr>
            <w:tcW w:w="4395" w:type="dxa"/>
            <w:shd w:val="clear" w:color="auto" w:fill="000000" w:themeFill="text1"/>
            <w:noWrap/>
            <w:hideMark/>
          </w:tcPr>
          <w:p w14:paraId="7C81A4A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Weekend / Public Holiday Cap</w:t>
            </w:r>
            <w:r w:rsidRPr="004C3F85">
              <w:rPr>
                <w:rFonts w:ascii="Times New Roman" w:hAnsi="Times New Roman" w:cs="Times New Roman"/>
                <w:sz w:val="20"/>
                <w:szCs w:val="20"/>
              </w:rPr>
              <w:t xml:space="preserve"> </w:t>
            </w:r>
          </w:p>
          <w:p w14:paraId="1497AC1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Concession*</w:t>
            </w:r>
          </w:p>
        </w:tc>
      </w:tr>
      <w:tr w:rsidR="004C3F85" w:rsidRPr="004C3F85" w14:paraId="1024D5B6" w14:textId="77777777" w:rsidTr="002F5966">
        <w:trPr>
          <w:trHeight w:val="288"/>
        </w:trPr>
        <w:tc>
          <w:tcPr>
            <w:tcW w:w="920" w:type="dxa"/>
            <w:noWrap/>
            <w:hideMark/>
          </w:tcPr>
          <w:p w14:paraId="26A6C63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1+2</w:t>
            </w:r>
          </w:p>
        </w:tc>
        <w:tc>
          <w:tcPr>
            <w:tcW w:w="3616" w:type="dxa"/>
            <w:noWrap/>
            <w:hideMark/>
          </w:tcPr>
          <w:p w14:paraId="670E272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$4.00</w:t>
            </w:r>
          </w:p>
        </w:tc>
        <w:tc>
          <w:tcPr>
            <w:tcW w:w="4395" w:type="dxa"/>
            <w:noWrap/>
            <w:hideMark/>
          </w:tcPr>
          <w:p w14:paraId="25001B5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$2.00</w:t>
            </w:r>
          </w:p>
        </w:tc>
      </w:tr>
      <w:tr w:rsidR="004C3F85" w:rsidRPr="004C3F85" w14:paraId="6A3B4E93" w14:textId="77777777" w:rsidTr="002F5966">
        <w:trPr>
          <w:trHeight w:val="288"/>
        </w:trPr>
        <w:tc>
          <w:tcPr>
            <w:tcW w:w="920" w:type="dxa"/>
            <w:noWrap/>
            <w:hideMark/>
          </w:tcPr>
          <w:p w14:paraId="70274E1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w:t>
            </w:r>
          </w:p>
        </w:tc>
        <w:tc>
          <w:tcPr>
            <w:tcW w:w="3616" w:type="dxa"/>
            <w:noWrap/>
            <w:hideMark/>
          </w:tcPr>
          <w:p w14:paraId="2EEB407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$3.60</w:t>
            </w:r>
          </w:p>
        </w:tc>
        <w:tc>
          <w:tcPr>
            <w:tcW w:w="4395" w:type="dxa"/>
            <w:noWrap/>
            <w:hideMark/>
          </w:tcPr>
          <w:p w14:paraId="1215D28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$1.80</w:t>
            </w:r>
          </w:p>
        </w:tc>
      </w:tr>
    </w:tbl>
    <w:p w14:paraId="00425810" w14:textId="77777777" w:rsidR="004C3F85" w:rsidRPr="004C3F85" w:rsidRDefault="004C3F85" w:rsidP="004C3F85">
      <w:pPr>
        <w:rPr>
          <w:rFonts w:ascii="Times New Roman" w:hAnsi="Times New Roman" w:cs="Times New Roman"/>
          <w:b/>
          <w:i/>
          <w:iCs/>
          <w:sz w:val="20"/>
          <w:szCs w:val="20"/>
        </w:rPr>
      </w:pPr>
    </w:p>
    <w:p w14:paraId="0C391E8E" w14:textId="77777777" w:rsidR="004C3F85" w:rsidRPr="004C3F85" w:rsidRDefault="004C3F85" w:rsidP="004C3F85">
      <w:pPr>
        <w:rPr>
          <w:rFonts w:ascii="Times New Roman" w:hAnsi="Times New Roman" w:cs="Times New Roman"/>
          <w:b/>
          <w:i/>
          <w:iCs/>
          <w:sz w:val="20"/>
          <w:szCs w:val="20"/>
        </w:rPr>
      </w:pPr>
      <w:r w:rsidRPr="004C3F85">
        <w:rPr>
          <w:rFonts w:ascii="Times New Roman" w:hAnsi="Times New Roman" w:cs="Times New Roman"/>
          <w:i/>
          <w:iCs/>
          <w:sz w:val="20"/>
          <w:szCs w:val="20"/>
        </w:rPr>
        <w:t>* Concession tickets cannot be obtained using a Contactless Payment Token.</w:t>
      </w:r>
    </w:p>
    <w:p w14:paraId="0655DEAB" w14:textId="77777777" w:rsidR="004C3F85" w:rsidRPr="004C3F85" w:rsidRDefault="004C3F85" w:rsidP="00E510C2">
      <w:pPr>
        <w:numPr>
          <w:ilvl w:val="0"/>
          <w:numId w:val="9"/>
        </w:numPr>
        <w:rPr>
          <w:rFonts w:ascii="Times New Roman" w:hAnsi="Times New Roman" w:cs="Times New Roman"/>
          <w:sz w:val="20"/>
          <w:szCs w:val="20"/>
        </w:rPr>
      </w:pPr>
      <w:r w:rsidRPr="004C3F85">
        <w:rPr>
          <w:rFonts w:ascii="Times New Roman" w:hAnsi="Times New Roman" w:cs="Times New Roman"/>
          <w:sz w:val="20"/>
          <w:szCs w:val="20"/>
        </w:rPr>
        <w:br w:type="page"/>
      </w:r>
    </w:p>
    <w:p w14:paraId="274C0700" w14:textId="77777777" w:rsidR="004C3F85" w:rsidRPr="004C3F85" w:rsidRDefault="004C3F85" w:rsidP="004C3F85">
      <w:pPr>
        <w:rPr>
          <w:rFonts w:ascii="Times New Roman" w:hAnsi="Times New Roman" w:cs="Times New Roman"/>
          <w:b/>
          <w:bCs/>
          <w:sz w:val="20"/>
          <w:szCs w:val="20"/>
        </w:rPr>
      </w:pPr>
      <w:r w:rsidRPr="004C3F85">
        <w:rPr>
          <w:rFonts w:ascii="Times New Roman" w:hAnsi="Times New Roman" w:cs="Times New Roman"/>
          <w:b/>
          <w:bCs/>
          <w:sz w:val="20"/>
          <w:szCs w:val="20"/>
        </w:rPr>
        <w:lastRenderedPageBreak/>
        <w:t xml:space="preserve">TABLE B: Fare for a myki Pass recorded on a myki smartcard or Mobile myki </w:t>
      </w:r>
    </w:p>
    <w:tbl>
      <w:tblPr>
        <w:tblStyle w:val="TableGrid"/>
        <w:tblW w:w="0" w:type="auto"/>
        <w:tblLook w:val="04A0" w:firstRow="1" w:lastRow="0" w:firstColumn="1" w:lastColumn="0" w:noHBand="0" w:noVBand="1"/>
        <w:tblCaption w:val="TableB"/>
      </w:tblPr>
      <w:tblGrid>
        <w:gridCol w:w="757"/>
        <w:gridCol w:w="3921"/>
        <w:gridCol w:w="4253"/>
      </w:tblGrid>
      <w:tr w:rsidR="004C3F85" w:rsidRPr="004C3F85" w14:paraId="767B96BC" w14:textId="77777777" w:rsidTr="002F5966">
        <w:trPr>
          <w:trHeight w:val="288"/>
        </w:trPr>
        <w:tc>
          <w:tcPr>
            <w:tcW w:w="757" w:type="dxa"/>
            <w:shd w:val="clear" w:color="auto" w:fill="000000" w:themeFill="text1"/>
            <w:noWrap/>
            <w:hideMark/>
          </w:tcPr>
          <w:p w14:paraId="2AB5611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 </w:t>
            </w:r>
            <w:r w:rsidRPr="004C3F85">
              <w:rPr>
                <w:rFonts w:ascii="Times New Roman" w:hAnsi="Times New Roman" w:cs="Times New Roman"/>
                <w:b/>
                <w:bCs/>
                <w:sz w:val="20"/>
                <w:szCs w:val="20"/>
              </w:rPr>
              <w:t>Zone</w:t>
            </w:r>
          </w:p>
        </w:tc>
        <w:tc>
          <w:tcPr>
            <w:tcW w:w="3921" w:type="dxa"/>
            <w:shd w:val="clear" w:color="auto" w:fill="000000" w:themeFill="text1"/>
            <w:noWrap/>
            <w:hideMark/>
          </w:tcPr>
          <w:p w14:paraId="0B5BB83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7 Day myki Pass</w:t>
            </w:r>
            <w:r w:rsidRPr="004C3F85">
              <w:rPr>
                <w:rFonts w:ascii="Times New Roman" w:hAnsi="Times New Roman" w:cs="Times New Roman"/>
                <w:sz w:val="20"/>
                <w:szCs w:val="20"/>
              </w:rPr>
              <w:t xml:space="preserve"> </w:t>
            </w:r>
          </w:p>
          <w:p w14:paraId="58B689D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Full Fare</w:t>
            </w:r>
          </w:p>
        </w:tc>
        <w:tc>
          <w:tcPr>
            <w:tcW w:w="4253" w:type="dxa"/>
            <w:shd w:val="clear" w:color="auto" w:fill="000000" w:themeFill="text1"/>
            <w:noWrap/>
            <w:hideMark/>
          </w:tcPr>
          <w:p w14:paraId="6DD2ECF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7 Day myki Pass</w:t>
            </w:r>
            <w:r w:rsidRPr="004C3F85">
              <w:rPr>
                <w:rFonts w:ascii="Times New Roman" w:hAnsi="Times New Roman" w:cs="Times New Roman"/>
                <w:sz w:val="20"/>
                <w:szCs w:val="20"/>
              </w:rPr>
              <w:t xml:space="preserve"> </w:t>
            </w:r>
          </w:p>
          <w:p w14:paraId="4FD9ED9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Concession*</w:t>
            </w:r>
          </w:p>
        </w:tc>
      </w:tr>
      <w:tr w:rsidR="004C3F85" w:rsidRPr="004C3F85" w14:paraId="6E2D06F0" w14:textId="77777777" w:rsidTr="002F5966">
        <w:trPr>
          <w:trHeight w:val="288"/>
        </w:trPr>
        <w:tc>
          <w:tcPr>
            <w:tcW w:w="757" w:type="dxa"/>
            <w:noWrap/>
            <w:hideMark/>
          </w:tcPr>
          <w:p w14:paraId="7E5299F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1+2</w:t>
            </w:r>
          </w:p>
        </w:tc>
        <w:tc>
          <w:tcPr>
            <w:tcW w:w="3921" w:type="dxa"/>
            <w:noWrap/>
            <w:hideMark/>
          </w:tcPr>
          <w:p w14:paraId="41E87EE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4253" w:type="dxa"/>
            <w:noWrap/>
            <w:hideMark/>
          </w:tcPr>
          <w:p w14:paraId="0F59415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r>
      <w:tr w:rsidR="004C3F85" w:rsidRPr="004C3F85" w14:paraId="59A38F01" w14:textId="77777777" w:rsidTr="002F5966">
        <w:trPr>
          <w:trHeight w:val="288"/>
        </w:trPr>
        <w:tc>
          <w:tcPr>
            <w:tcW w:w="757" w:type="dxa"/>
            <w:noWrap/>
            <w:hideMark/>
          </w:tcPr>
          <w:p w14:paraId="50701EF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w:t>
            </w:r>
          </w:p>
        </w:tc>
        <w:tc>
          <w:tcPr>
            <w:tcW w:w="3921" w:type="dxa"/>
            <w:noWrap/>
            <w:hideMark/>
          </w:tcPr>
          <w:p w14:paraId="78600A3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$18.00</w:t>
            </w:r>
          </w:p>
        </w:tc>
        <w:tc>
          <w:tcPr>
            <w:tcW w:w="4253" w:type="dxa"/>
            <w:noWrap/>
            <w:hideMark/>
          </w:tcPr>
          <w:p w14:paraId="177409A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$9.00</w:t>
            </w:r>
          </w:p>
        </w:tc>
      </w:tr>
    </w:tbl>
    <w:p w14:paraId="72B207CE" w14:textId="77777777" w:rsidR="004C3F85" w:rsidRPr="004C3F85" w:rsidRDefault="004C3F85" w:rsidP="004C3F85">
      <w:pPr>
        <w:rPr>
          <w:rFonts w:ascii="Times New Roman" w:hAnsi="Times New Roman" w:cs="Times New Roman"/>
          <w:b/>
          <w:i/>
          <w:sz w:val="20"/>
          <w:szCs w:val="20"/>
        </w:rPr>
      </w:pPr>
    </w:p>
    <w:tbl>
      <w:tblPr>
        <w:tblStyle w:val="TableGrid"/>
        <w:tblW w:w="0" w:type="auto"/>
        <w:tblLook w:val="04A0" w:firstRow="1" w:lastRow="0" w:firstColumn="1" w:lastColumn="0" w:noHBand="0" w:noVBand="1"/>
        <w:tblCaption w:val="TableB"/>
      </w:tblPr>
      <w:tblGrid>
        <w:gridCol w:w="757"/>
        <w:gridCol w:w="3921"/>
        <w:gridCol w:w="4253"/>
      </w:tblGrid>
      <w:tr w:rsidR="004C3F85" w:rsidRPr="004C3F85" w14:paraId="7CBD4A2A" w14:textId="77777777" w:rsidTr="002F5966">
        <w:trPr>
          <w:trHeight w:val="288"/>
        </w:trPr>
        <w:tc>
          <w:tcPr>
            <w:tcW w:w="757" w:type="dxa"/>
            <w:shd w:val="clear" w:color="auto" w:fill="000000" w:themeFill="text1"/>
            <w:noWrap/>
            <w:hideMark/>
          </w:tcPr>
          <w:p w14:paraId="32E2600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 </w:t>
            </w:r>
            <w:r w:rsidRPr="004C3F85">
              <w:rPr>
                <w:rFonts w:ascii="Times New Roman" w:hAnsi="Times New Roman" w:cs="Times New Roman"/>
                <w:b/>
                <w:bCs/>
                <w:sz w:val="20"/>
                <w:szCs w:val="20"/>
              </w:rPr>
              <w:t>Zone</w:t>
            </w:r>
          </w:p>
        </w:tc>
        <w:tc>
          <w:tcPr>
            <w:tcW w:w="3921" w:type="dxa"/>
            <w:shd w:val="clear" w:color="auto" w:fill="000000" w:themeFill="text1"/>
            <w:noWrap/>
            <w:hideMark/>
          </w:tcPr>
          <w:p w14:paraId="3189A4B6"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28-325-day myki Pass (price per day)</w:t>
            </w:r>
          </w:p>
          <w:p w14:paraId="0880A34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Full Fare</w:t>
            </w:r>
          </w:p>
        </w:tc>
        <w:tc>
          <w:tcPr>
            <w:tcW w:w="4253" w:type="dxa"/>
            <w:shd w:val="clear" w:color="auto" w:fill="000000" w:themeFill="text1"/>
            <w:noWrap/>
            <w:hideMark/>
          </w:tcPr>
          <w:p w14:paraId="4A038C84"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28-325-day myki Pass (price per day)</w:t>
            </w:r>
          </w:p>
          <w:p w14:paraId="05327BA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Concession*</w:t>
            </w:r>
          </w:p>
        </w:tc>
      </w:tr>
      <w:tr w:rsidR="004C3F85" w:rsidRPr="004C3F85" w14:paraId="18DFE9A7" w14:textId="77777777" w:rsidTr="002F5966">
        <w:trPr>
          <w:trHeight w:val="288"/>
        </w:trPr>
        <w:tc>
          <w:tcPr>
            <w:tcW w:w="757" w:type="dxa"/>
            <w:noWrap/>
            <w:hideMark/>
          </w:tcPr>
          <w:p w14:paraId="04D3316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1+2</w:t>
            </w:r>
          </w:p>
        </w:tc>
        <w:tc>
          <w:tcPr>
            <w:tcW w:w="3921" w:type="dxa"/>
            <w:noWrap/>
            <w:hideMark/>
          </w:tcPr>
          <w:p w14:paraId="351C32B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$3.42</w:t>
            </w:r>
          </w:p>
        </w:tc>
        <w:tc>
          <w:tcPr>
            <w:tcW w:w="4253" w:type="dxa"/>
            <w:noWrap/>
            <w:hideMark/>
          </w:tcPr>
          <w:p w14:paraId="15D148B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$1.71</w:t>
            </w:r>
          </w:p>
        </w:tc>
      </w:tr>
      <w:tr w:rsidR="004C3F85" w:rsidRPr="004C3F85" w14:paraId="15891F03" w14:textId="77777777" w:rsidTr="002F5966">
        <w:trPr>
          <w:trHeight w:val="288"/>
        </w:trPr>
        <w:tc>
          <w:tcPr>
            <w:tcW w:w="757" w:type="dxa"/>
            <w:noWrap/>
            <w:hideMark/>
          </w:tcPr>
          <w:p w14:paraId="61137C9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w:t>
            </w:r>
          </w:p>
        </w:tc>
        <w:tc>
          <w:tcPr>
            <w:tcW w:w="3921" w:type="dxa"/>
            <w:noWrap/>
            <w:hideMark/>
          </w:tcPr>
          <w:p w14:paraId="439F8D4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$2.16</w:t>
            </w:r>
          </w:p>
        </w:tc>
        <w:tc>
          <w:tcPr>
            <w:tcW w:w="4253" w:type="dxa"/>
            <w:noWrap/>
            <w:hideMark/>
          </w:tcPr>
          <w:p w14:paraId="5AFC20F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$1.08</w:t>
            </w:r>
          </w:p>
        </w:tc>
      </w:tr>
    </w:tbl>
    <w:p w14:paraId="48777EEC" w14:textId="77777777" w:rsidR="004C3F85" w:rsidRPr="004C3F85" w:rsidRDefault="004C3F85" w:rsidP="004C3F85">
      <w:pPr>
        <w:rPr>
          <w:rFonts w:ascii="Times New Roman" w:hAnsi="Times New Roman" w:cs="Times New Roman"/>
          <w:b/>
          <w:i/>
          <w:sz w:val="20"/>
          <w:szCs w:val="20"/>
        </w:rPr>
      </w:pPr>
    </w:p>
    <w:tbl>
      <w:tblPr>
        <w:tblStyle w:val="TableGrid"/>
        <w:tblW w:w="0" w:type="auto"/>
        <w:tblLook w:val="04A0" w:firstRow="1" w:lastRow="0" w:firstColumn="1" w:lastColumn="0" w:noHBand="0" w:noVBand="1"/>
        <w:tblCaption w:val="TableB"/>
      </w:tblPr>
      <w:tblGrid>
        <w:gridCol w:w="757"/>
        <w:gridCol w:w="3921"/>
        <w:gridCol w:w="4253"/>
      </w:tblGrid>
      <w:tr w:rsidR="004C3F85" w:rsidRPr="004C3F85" w14:paraId="2FB1136D" w14:textId="77777777" w:rsidTr="002F5966">
        <w:trPr>
          <w:trHeight w:val="288"/>
        </w:trPr>
        <w:tc>
          <w:tcPr>
            <w:tcW w:w="757" w:type="dxa"/>
            <w:shd w:val="clear" w:color="auto" w:fill="000000" w:themeFill="text1"/>
            <w:noWrap/>
            <w:hideMark/>
          </w:tcPr>
          <w:p w14:paraId="2B4CEC7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 </w:t>
            </w:r>
            <w:r w:rsidRPr="004C3F85">
              <w:rPr>
                <w:rFonts w:ascii="Times New Roman" w:hAnsi="Times New Roman" w:cs="Times New Roman"/>
                <w:b/>
                <w:bCs/>
                <w:sz w:val="20"/>
                <w:szCs w:val="20"/>
              </w:rPr>
              <w:t>Zone</w:t>
            </w:r>
          </w:p>
        </w:tc>
        <w:tc>
          <w:tcPr>
            <w:tcW w:w="3921" w:type="dxa"/>
            <w:shd w:val="clear" w:color="auto" w:fill="000000" w:themeFill="text1"/>
            <w:noWrap/>
            <w:hideMark/>
          </w:tcPr>
          <w:p w14:paraId="41195F90"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325+ day myki Pass (yearly)</w:t>
            </w:r>
          </w:p>
          <w:p w14:paraId="0573DD3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Full Fare</w:t>
            </w:r>
          </w:p>
        </w:tc>
        <w:tc>
          <w:tcPr>
            <w:tcW w:w="4253" w:type="dxa"/>
            <w:shd w:val="clear" w:color="auto" w:fill="000000" w:themeFill="text1"/>
            <w:noWrap/>
            <w:hideMark/>
          </w:tcPr>
          <w:p w14:paraId="48FA993E"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325+ day myki Pass (yearly)</w:t>
            </w:r>
          </w:p>
          <w:p w14:paraId="50D5A89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Concession*</w:t>
            </w:r>
          </w:p>
        </w:tc>
      </w:tr>
      <w:tr w:rsidR="004C3F85" w:rsidRPr="004C3F85" w14:paraId="6814510F" w14:textId="77777777" w:rsidTr="002F5966">
        <w:trPr>
          <w:trHeight w:val="288"/>
        </w:trPr>
        <w:tc>
          <w:tcPr>
            <w:tcW w:w="757" w:type="dxa"/>
            <w:noWrap/>
            <w:hideMark/>
          </w:tcPr>
          <w:p w14:paraId="3743186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1+2</w:t>
            </w:r>
          </w:p>
        </w:tc>
        <w:tc>
          <w:tcPr>
            <w:tcW w:w="3921" w:type="dxa"/>
            <w:noWrap/>
            <w:hideMark/>
          </w:tcPr>
          <w:p w14:paraId="240B550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$1111.50</w:t>
            </w:r>
          </w:p>
        </w:tc>
        <w:tc>
          <w:tcPr>
            <w:tcW w:w="4253" w:type="dxa"/>
            <w:noWrap/>
            <w:hideMark/>
          </w:tcPr>
          <w:p w14:paraId="61C89BF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$555.75</w:t>
            </w:r>
          </w:p>
        </w:tc>
      </w:tr>
      <w:tr w:rsidR="004C3F85" w:rsidRPr="004C3F85" w14:paraId="5DF52498" w14:textId="77777777" w:rsidTr="002F5966">
        <w:trPr>
          <w:trHeight w:val="288"/>
        </w:trPr>
        <w:tc>
          <w:tcPr>
            <w:tcW w:w="757" w:type="dxa"/>
            <w:noWrap/>
            <w:hideMark/>
          </w:tcPr>
          <w:p w14:paraId="6E768FB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w:t>
            </w:r>
          </w:p>
        </w:tc>
        <w:tc>
          <w:tcPr>
            <w:tcW w:w="3921" w:type="dxa"/>
            <w:noWrap/>
            <w:hideMark/>
          </w:tcPr>
          <w:p w14:paraId="5574C64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$702.00</w:t>
            </w:r>
          </w:p>
        </w:tc>
        <w:tc>
          <w:tcPr>
            <w:tcW w:w="4253" w:type="dxa"/>
            <w:noWrap/>
            <w:hideMark/>
          </w:tcPr>
          <w:p w14:paraId="7BE6BD3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$351.00</w:t>
            </w:r>
          </w:p>
        </w:tc>
      </w:tr>
    </w:tbl>
    <w:p w14:paraId="2089B7C2" w14:textId="77777777" w:rsidR="004C3F85" w:rsidRPr="004C3F85" w:rsidRDefault="004C3F85" w:rsidP="004C3F85">
      <w:pPr>
        <w:rPr>
          <w:rFonts w:ascii="Times New Roman" w:hAnsi="Times New Roman" w:cs="Times New Roman"/>
          <w:sz w:val="20"/>
          <w:szCs w:val="20"/>
        </w:rPr>
      </w:pPr>
    </w:p>
    <w:p w14:paraId="5E5B4D77" w14:textId="77777777" w:rsidR="004C3F85" w:rsidRDefault="004C3F85" w:rsidP="004C3F85">
      <w:pPr>
        <w:rPr>
          <w:rFonts w:ascii="Times New Roman" w:hAnsi="Times New Roman" w:cs="Times New Roman"/>
          <w:i/>
          <w:iCs/>
          <w:sz w:val="20"/>
          <w:szCs w:val="20"/>
        </w:rPr>
      </w:pPr>
      <w:r w:rsidRPr="004C3F85">
        <w:rPr>
          <w:rFonts w:ascii="Times New Roman" w:hAnsi="Times New Roman" w:cs="Times New Roman"/>
          <w:i/>
          <w:iCs/>
          <w:sz w:val="20"/>
          <w:szCs w:val="20"/>
        </w:rPr>
        <w:t>* Concession tickets cannot be obtained using a Contactless Payment Token.</w:t>
      </w:r>
    </w:p>
    <w:p w14:paraId="1B0B8182" w14:textId="77777777" w:rsidR="00BF2C57" w:rsidRPr="004C3F85" w:rsidRDefault="00BF2C57" w:rsidP="004C3F85">
      <w:pPr>
        <w:rPr>
          <w:rFonts w:ascii="Times New Roman" w:hAnsi="Times New Roman" w:cs="Times New Roman"/>
          <w:i/>
          <w:iCs/>
          <w:sz w:val="20"/>
          <w:szCs w:val="20"/>
        </w:rPr>
      </w:pPr>
    </w:p>
    <w:p w14:paraId="6FB7ACB6" w14:textId="77777777" w:rsidR="004C3F85" w:rsidRPr="004C3F85" w:rsidRDefault="004C3F85" w:rsidP="004C3F85">
      <w:pPr>
        <w:rPr>
          <w:rFonts w:ascii="Times New Roman" w:hAnsi="Times New Roman" w:cs="Times New Roman"/>
          <w:b/>
          <w:bCs/>
          <w:sz w:val="20"/>
          <w:szCs w:val="20"/>
        </w:rPr>
      </w:pPr>
      <w:r w:rsidRPr="004C3F85">
        <w:rPr>
          <w:rFonts w:ascii="Times New Roman" w:hAnsi="Times New Roman" w:cs="Times New Roman"/>
          <w:b/>
          <w:bCs/>
          <w:sz w:val="20"/>
          <w:szCs w:val="20"/>
        </w:rPr>
        <w:t>TABLE C: Weekend/Public Holiday daily cap</w:t>
      </w:r>
    </w:p>
    <w:tbl>
      <w:tblPr>
        <w:tblStyle w:val="TableGrid"/>
        <w:tblW w:w="0" w:type="auto"/>
        <w:tblLook w:val="04A0" w:firstRow="1" w:lastRow="0" w:firstColumn="1" w:lastColumn="0" w:noHBand="0" w:noVBand="1"/>
        <w:tblCaption w:val="TableC"/>
      </w:tblPr>
      <w:tblGrid>
        <w:gridCol w:w="4673"/>
        <w:gridCol w:w="4253"/>
      </w:tblGrid>
      <w:tr w:rsidR="004C3F85" w:rsidRPr="004C3F85" w14:paraId="6F1663C2" w14:textId="77777777" w:rsidTr="002F5966">
        <w:trPr>
          <w:trHeight w:val="288"/>
        </w:trPr>
        <w:tc>
          <w:tcPr>
            <w:tcW w:w="4673" w:type="dxa"/>
            <w:shd w:val="clear" w:color="auto" w:fill="000000" w:themeFill="text1"/>
            <w:noWrap/>
            <w:hideMark/>
          </w:tcPr>
          <w:p w14:paraId="7469C43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Weekend / Public Holiday Cap</w:t>
            </w:r>
            <w:r w:rsidRPr="004C3F85">
              <w:rPr>
                <w:rFonts w:ascii="Times New Roman" w:hAnsi="Times New Roman" w:cs="Times New Roman"/>
                <w:sz w:val="20"/>
                <w:szCs w:val="20"/>
              </w:rPr>
              <w:t xml:space="preserve"> </w:t>
            </w:r>
          </w:p>
          <w:p w14:paraId="1898723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Full Fare</w:t>
            </w:r>
          </w:p>
        </w:tc>
        <w:tc>
          <w:tcPr>
            <w:tcW w:w="4253" w:type="dxa"/>
            <w:shd w:val="clear" w:color="auto" w:fill="000000" w:themeFill="text1"/>
            <w:noWrap/>
            <w:hideMark/>
          </w:tcPr>
          <w:p w14:paraId="2B63009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Weekend / Public Holiday Cap</w:t>
            </w:r>
            <w:r w:rsidRPr="004C3F85">
              <w:rPr>
                <w:rFonts w:ascii="Times New Roman" w:hAnsi="Times New Roman" w:cs="Times New Roman"/>
                <w:sz w:val="20"/>
                <w:szCs w:val="20"/>
              </w:rPr>
              <w:t xml:space="preserve"> </w:t>
            </w:r>
          </w:p>
          <w:p w14:paraId="101ACC2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Concession*</w:t>
            </w:r>
          </w:p>
        </w:tc>
      </w:tr>
      <w:tr w:rsidR="004C3F85" w:rsidRPr="004C3F85" w14:paraId="7182921D" w14:textId="77777777" w:rsidTr="002F5966">
        <w:trPr>
          <w:trHeight w:val="288"/>
        </w:trPr>
        <w:tc>
          <w:tcPr>
            <w:tcW w:w="4673" w:type="dxa"/>
            <w:noWrap/>
            <w:hideMark/>
          </w:tcPr>
          <w:p w14:paraId="48FDEBC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$4.00</w:t>
            </w:r>
          </w:p>
        </w:tc>
        <w:tc>
          <w:tcPr>
            <w:tcW w:w="4253" w:type="dxa"/>
            <w:noWrap/>
            <w:hideMark/>
          </w:tcPr>
          <w:p w14:paraId="504B3D7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$2.00</w:t>
            </w:r>
          </w:p>
        </w:tc>
      </w:tr>
    </w:tbl>
    <w:p w14:paraId="392C5B18" w14:textId="77777777" w:rsidR="004C3F85" w:rsidRPr="004C3F85" w:rsidRDefault="004C3F85" w:rsidP="004C3F85">
      <w:pPr>
        <w:rPr>
          <w:rFonts w:ascii="Times New Roman" w:hAnsi="Times New Roman" w:cs="Times New Roman"/>
          <w:i/>
          <w:iCs/>
          <w:sz w:val="20"/>
          <w:szCs w:val="20"/>
        </w:rPr>
      </w:pPr>
    </w:p>
    <w:p w14:paraId="75AF8B98" w14:textId="77777777" w:rsidR="004C3F85" w:rsidRPr="004C3F85" w:rsidRDefault="004C3F85" w:rsidP="004C3F85">
      <w:pPr>
        <w:rPr>
          <w:rFonts w:ascii="Times New Roman" w:hAnsi="Times New Roman" w:cs="Times New Roman"/>
          <w:i/>
          <w:iCs/>
          <w:sz w:val="20"/>
          <w:szCs w:val="20"/>
        </w:rPr>
      </w:pPr>
      <w:r w:rsidRPr="004C3F85">
        <w:rPr>
          <w:rFonts w:ascii="Times New Roman" w:hAnsi="Times New Roman" w:cs="Times New Roman"/>
          <w:i/>
          <w:iCs/>
          <w:sz w:val="20"/>
          <w:szCs w:val="20"/>
        </w:rPr>
        <w:t>* Concession tickets cannot be obtained using a Contactless Payment Token.</w:t>
      </w:r>
    </w:p>
    <w:p w14:paraId="6A8B4B4A" w14:textId="77777777" w:rsidR="004C3F85" w:rsidRPr="004C3F85" w:rsidRDefault="004C3F85" w:rsidP="004C3F85">
      <w:pPr>
        <w:rPr>
          <w:rFonts w:ascii="Times New Roman" w:hAnsi="Times New Roman" w:cs="Times New Roman"/>
          <w:sz w:val="20"/>
          <w:szCs w:val="20"/>
        </w:rPr>
      </w:pPr>
    </w:p>
    <w:p w14:paraId="7CD4467F" w14:textId="77777777" w:rsidR="004C3F85" w:rsidRPr="004C3F85" w:rsidRDefault="004C3F85" w:rsidP="004C3F85">
      <w:pPr>
        <w:rPr>
          <w:rFonts w:ascii="Times New Roman" w:hAnsi="Times New Roman" w:cs="Times New Roman"/>
          <w:b/>
          <w:sz w:val="20"/>
          <w:szCs w:val="20"/>
        </w:rPr>
      </w:pPr>
      <w:r w:rsidRPr="004C3F85">
        <w:rPr>
          <w:rFonts w:ascii="Times New Roman" w:hAnsi="Times New Roman" w:cs="Times New Roman"/>
          <w:sz w:val="20"/>
          <w:szCs w:val="20"/>
        </w:rPr>
        <w:br w:type="page"/>
      </w:r>
    </w:p>
    <w:p w14:paraId="76A17690" w14:textId="77777777" w:rsidR="004C3F85" w:rsidRPr="004C3F85" w:rsidRDefault="004C3F85" w:rsidP="004C3F85">
      <w:pPr>
        <w:rPr>
          <w:rFonts w:ascii="Times New Roman" w:hAnsi="Times New Roman" w:cs="Times New Roman"/>
          <w:b/>
          <w:bCs/>
          <w:sz w:val="20"/>
          <w:szCs w:val="20"/>
        </w:rPr>
      </w:pPr>
      <w:r w:rsidRPr="004C3F85">
        <w:rPr>
          <w:rFonts w:ascii="Times New Roman" w:hAnsi="Times New Roman" w:cs="Times New Roman"/>
          <w:b/>
          <w:bCs/>
          <w:sz w:val="20"/>
          <w:szCs w:val="20"/>
        </w:rPr>
        <w:lastRenderedPageBreak/>
        <w:t>FARES FOR TRAVEL TO/FROM ZONE 1 ON V/LINE SERVICES AND BUS ROUTE 684</w:t>
      </w:r>
    </w:p>
    <w:p w14:paraId="2B4E590A" w14:textId="77777777" w:rsidR="004C3F85" w:rsidRPr="004C3F85" w:rsidRDefault="004C3F85" w:rsidP="004C3F85">
      <w:pPr>
        <w:rPr>
          <w:rFonts w:ascii="Times New Roman" w:hAnsi="Times New Roman" w:cs="Times New Roman"/>
          <w:b/>
          <w:bCs/>
          <w:sz w:val="20"/>
          <w:szCs w:val="20"/>
        </w:rPr>
      </w:pPr>
      <w:r w:rsidRPr="004C3F85">
        <w:rPr>
          <w:rFonts w:ascii="Times New Roman" w:hAnsi="Times New Roman" w:cs="Times New Roman"/>
          <w:b/>
          <w:bCs/>
          <w:sz w:val="20"/>
          <w:szCs w:val="20"/>
        </w:rPr>
        <w:t>TABLE D: Fare for ticket obtained with a myki smartcard or Mobile myki using myki money or with a Contactless Payment Token</w:t>
      </w:r>
    </w:p>
    <w:tbl>
      <w:tblPr>
        <w:tblStyle w:val="TableGrid"/>
        <w:tblW w:w="0" w:type="auto"/>
        <w:tblLook w:val="04A0" w:firstRow="1" w:lastRow="0" w:firstColumn="1" w:lastColumn="0" w:noHBand="0" w:noVBand="1"/>
        <w:tblCaption w:val="TableD"/>
      </w:tblPr>
      <w:tblGrid>
        <w:gridCol w:w="2835"/>
        <w:gridCol w:w="1985"/>
        <w:gridCol w:w="2977"/>
      </w:tblGrid>
      <w:tr w:rsidR="004C3F85" w:rsidRPr="004C3F85" w14:paraId="298B25EF" w14:textId="77777777" w:rsidTr="002F5966">
        <w:trPr>
          <w:trHeight w:val="420"/>
          <w:tblHeader/>
        </w:trPr>
        <w:tc>
          <w:tcPr>
            <w:tcW w:w="2835" w:type="dxa"/>
            <w:shd w:val="clear" w:color="auto" w:fill="000000" w:themeFill="text1"/>
            <w:hideMark/>
          </w:tcPr>
          <w:p w14:paraId="77BAAFAB"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Travel between Zone 1 and the following zones</w:t>
            </w:r>
          </w:p>
        </w:tc>
        <w:tc>
          <w:tcPr>
            <w:tcW w:w="1985" w:type="dxa"/>
            <w:shd w:val="clear" w:color="auto" w:fill="000000" w:themeFill="text1"/>
            <w:noWrap/>
            <w:hideMark/>
          </w:tcPr>
          <w:p w14:paraId="4FF2278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2 hours</w:t>
            </w:r>
            <w:r w:rsidRPr="004C3F85">
              <w:rPr>
                <w:rFonts w:ascii="Times New Roman" w:hAnsi="Times New Roman" w:cs="Times New Roman"/>
                <w:sz w:val="20"/>
                <w:szCs w:val="20"/>
              </w:rPr>
              <w:t xml:space="preserve"> </w:t>
            </w:r>
          </w:p>
          <w:p w14:paraId="17E47D4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Full Fare</w:t>
            </w:r>
          </w:p>
        </w:tc>
        <w:tc>
          <w:tcPr>
            <w:tcW w:w="2977" w:type="dxa"/>
            <w:shd w:val="clear" w:color="auto" w:fill="000000" w:themeFill="text1"/>
            <w:noWrap/>
            <w:hideMark/>
          </w:tcPr>
          <w:p w14:paraId="33A6EEF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2 hours</w:t>
            </w:r>
            <w:r w:rsidRPr="004C3F85">
              <w:rPr>
                <w:rFonts w:ascii="Times New Roman" w:hAnsi="Times New Roman" w:cs="Times New Roman"/>
                <w:sz w:val="20"/>
                <w:szCs w:val="20"/>
              </w:rPr>
              <w:t xml:space="preserve"> </w:t>
            </w:r>
          </w:p>
          <w:p w14:paraId="2629B82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Concession*</w:t>
            </w:r>
          </w:p>
        </w:tc>
      </w:tr>
      <w:tr w:rsidR="004C3F85" w:rsidRPr="004C3F85" w14:paraId="1AAC7F37" w14:textId="77777777" w:rsidTr="002F5966">
        <w:trPr>
          <w:trHeight w:val="288"/>
        </w:trPr>
        <w:tc>
          <w:tcPr>
            <w:tcW w:w="2835" w:type="dxa"/>
            <w:noWrap/>
            <w:hideMark/>
          </w:tcPr>
          <w:p w14:paraId="5A3B134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1+2</w:t>
            </w:r>
          </w:p>
        </w:tc>
        <w:tc>
          <w:tcPr>
            <w:tcW w:w="1985" w:type="dxa"/>
            <w:noWrap/>
            <w:hideMark/>
          </w:tcPr>
          <w:p w14:paraId="275F28E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2977" w:type="dxa"/>
            <w:noWrap/>
            <w:hideMark/>
          </w:tcPr>
          <w:p w14:paraId="08B1739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w:t>
            </w:r>
          </w:p>
        </w:tc>
      </w:tr>
      <w:tr w:rsidR="004C3F85" w:rsidRPr="004C3F85" w14:paraId="367740F7" w14:textId="77777777" w:rsidTr="002F5966">
        <w:trPr>
          <w:trHeight w:val="288"/>
        </w:trPr>
        <w:tc>
          <w:tcPr>
            <w:tcW w:w="2835" w:type="dxa"/>
            <w:noWrap/>
            <w:hideMark/>
          </w:tcPr>
          <w:p w14:paraId="6699112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3</w:t>
            </w:r>
          </w:p>
        </w:tc>
        <w:tc>
          <w:tcPr>
            <w:tcW w:w="1985" w:type="dxa"/>
            <w:noWrap/>
            <w:hideMark/>
          </w:tcPr>
          <w:p w14:paraId="193423D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$4.80</w:t>
            </w:r>
          </w:p>
        </w:tc>
        <w:tc>
          <w:tcPr>
            <w:tcW w:w="2977" w:type="dxa"/>
            <w:noWrap/>
            <w:hideMark/>
          </w:tcPr>
          <w:p w14:paraId="0050CA8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$2.40</w:t>
            </w:r>
          </w:p>
        </w:tc>
      </w:tr>
      <w:tr w:rsidR="004C3F85" w:rsidRPr="004C3F85" w14:paraId="476CA878" w14:textId="77777777" w:rsidTr="002F5966">
        <w:trPr>
          <w:trHeight w:val="288"/>
        </w:trPr>
        <w:tc>
          <w:tcPr>
            <w:tcW w:w="2835" w:type="dxa"/>
            <w:noWrap/>
            <w:hideMark/>
          </w:tcPr>
          <w:p w14:paraId="180410F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4</w:t>
            </w:r>
          </w:p>
        </w:tc>
        <w:tc>
          <w:tcPr>
            <w:tcW w:w="1985" w:type="dxa"/>
            <w:noWrap/>
          </w:tcPr>
          <w:p w14:paraId="6F0C5FD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977" w:type="dxa"/>
            <w:noWrap/>
            <w:hideMark/>
          </w:tcPr>
          <w:p w14:paraId="48C4F80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564E2253" w14:textId="77777777" w:rsidTr="002F5966">
        <w:trPr>
          <w:trHeight w:val="288"/>
        </w:trPr>
        <w:tc>
          <w:tcPr>
            <w:tcW w:w="2835" w:type="dxa"/>
            <w:noWrap/>
            <w:hideMark/>
          </w:tcPr>
          <w:p w14:paraId="2E87E1B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5</w:t>
            </w:r>
          </w:p>
        </w:tc>
        <w:tc>
          <w:tcPr>
            <w:tcW w:w="1985" w:type="dxa"/>
            <w:noWrap/>
          </w:tcPr>
          <w:p w14:paraId="2DEA95A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977" w:type="dxa"/>
            <w:noWrap/>
          </w:tcPr>
          <w:p w14:paraId="1B7AEFC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4D681921" w14:textId="77777777" w:rsidTr="002F5966">
        <w:trPr>
          <w:trHeight w:val="288"/>
        </w:trPr>
        <w:tc>
          <w:tcPr>
            <w:tcW w:w="2835" w:type="dxa"/>
            <w:noWrap/>
            <w:hideMark/>
          </w:tcPr>
          <w:p w14:paraId="0E87B35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6</w:t>
            </w:r>
          </w:p>
        </w:tc>
        <w:tc>
          <w:tcPr>
            <w:tcW w:w="1985" w:type="dxa"/>
            <w:noWrap/>
          </w:tcPr>
          <w:p w14:paraId="06F85E7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977" w:type="dxa"/>
            <w:noWrap/>
          </w:tcPr>
          <w:p w14:paraId="014BA0E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174EC5C1" w14:textId="77777777" w:rsidTr="002F5966">
        <w:trPr>
          <w:trHeight w:val="288"/>
        </w:trPr>
        <w:tc>
          <w:tcPr>
            <w:tcW w:w="2835" w:type="dxa"/>
            <w:noWrap/>
            <w:hideMark/>
          </w:tcPr>
          <w:p w14:paraId="2D98D9B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7</w:t>
            </w:r>
          </w:p>
        </w:tc>
        <w:tc>
          <w:tcPr>
            <w:tcW w:w="1985" w:type="dxa"/>
            <w:noWrap/>
          </w:tcPr>
          <w:p w14:paraId="5BE4EE7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977" w:type="dxa"/>
            <w:noWrap/>
          </w:tcPr>
          <w:p w14:paraId="789C17E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5E0A5723" w14:textId="77777777" w:rsidTr="002F5966">
        <w:trPr>
          <w:trHeight w:val="288"/>
        </w:trPr>
        <w:tc>
          <w:tcPr>
            <w:tcW w:w="2835" w:type="dxa"/>
            <w:noWrap/>
            <w:hideMark/>
          </w:tcPr>
          <w:p w14:paraId="44052AE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8</w:t>
            </w:r>
          </w:p>
        </w:tc>
        <w:tc>
          <w:tcPr>
            <w:tcW w:w="1985" w:type="dxa"/>
            <w:noWrap/>
          </w:tcPr>
          <w:p w14:paraId="154B6C5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977" w:type="dxa"/>
            <w:noWrap/>
          </w:tcPr>
          <w:p w14:paraId="0988BEB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3A346CA3" w14:textId="77777777" w:rsidTr="002F5966">
        <w:trPr>
          <w:trHeight w:val="288"/>
        </w:trPr>
        <w:tc>
          <w:tcPr>
            <w:tcW w:w="2835" w:type="dxa"/>
            <w:noWrap/>
            <w:hideMark/>
          </w:tcPr>
          <w:p w14:paraId="4DBDCAE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9</w:t>
            </w:r>
          </w:p>
        </w:tc>
        <w:tc>
          <w:tcPr>
            <w:tcW w:w="1985" w:type="dxa"/>
            <w:noWrap/>
          </w:tcPr>
          <w:p w14:paraId="051EF7E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977" w:type="dxa"/>
            <w:noWrap/>
          </w:tcPr>
          <w:p w14:paraId="10196B4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45037A23" w14:textId="77777777" w:rsidTr="002F5966">
        <w:trPr>
          <w:trHeight w:val="288"/>
        </w:trPr>
        <w:tc>
          <w:tcPr>
            <w:tcW w:w="2835" w:type="dxa"/>
            <w:noWrap/>
            <w:hideMark/>
          </w:tcPr>
          <w:p w14:paraId="083882C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10</w:t>
            </w:r>
          </w:p>
        </w:tc>
        <w:tc>
          <w:tcPr>
            <w:tcW w:w="1985" w:type="dxa"/>
            <w:noWrap/>
          </w:tcPr>
          <w:p w14:paraId="7AFD024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977" w:type="dxa"/>
            <w:noWrap/>
          </w:tcPr>
          <w:p w14:paraId="574D214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1666633C" w14:textId="77777777" w:rsidTr="002F5966">
        <w:trPr>
          <w:trHeight w:val="288"/>
        </w:trPr>
        <w:tc>
          <w:tcPr>
            <w:tcW w:w="2835" w:type="dxa"/>
            <w:noWrap/>
            <w:hideMark/>
          </w:tcPr>
          <w:p w14:paraId="3171718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11</w:t>
            </w:r>
          </w:p>
        </w:tc>
        <w:tc>
          <w:tcPr>
            <w:tcW w:w="1985" w:type="dxa"/>
            <w:noWrap/>
          </w:tcPr>
          <w:p w14:paraId="681CEF3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977" w:type="dxa"/>
            <w:noWrap/>
          </w:tcPr>
          <w:p w14:paraId="3912843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31D46EC6" w14:textId="77777777" w:rsidTr="002F5966">
        <w:trPr>
          <w:trHeight w:val="288"/>
        </w:trPr>
        <w:tc>
          <w:tcPr>
            <w:tcW w:w="2835" w:type="dxa"/>
            <w:noWrap/>
            <w:hideMark/>
          </w:tcPr>
          <w:p w14:paraId="70F9ABF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12</w:t>
            </w:r>
          </w:p>
        </w:tc>
        <w:tc>
          <w:tcPr>
            <w:tcW w:w="1985" w:type="dxa"/>
            <w:noWrap/>
          </w:tcPr>
          <w:p w14:paraId="354630C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977" w:type="dxa"/>
            <w:noWrap/>
          </w:tcPr>
          <w:p w14:paraId="60C99E8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28BEF14A" w14:textId="77777777" w:rsidTr="002F5966">
        <w:trPr>
          <w:trHeight w:val="288"/>
        </w:trPr>
        <w:tc>
          <w:tcPr>
            <w:tcW w:w="2835" w:type="dxa"/>
            <w:noWrap/>
            <w:hideMark/>
          </w:tcPr>
          <w:p w14:paraId="3DAA7CD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13</w:t>
            </w:r>
          </w:p>
        </w:tc>
        <w:tc>
          <w:tcPr>
            <w:tcW w:w="1985" w:type="dxa"/>
            <w:noWrap/>
          </w:tcPr>
          <w:p w14:paraId="5083446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977" w:type="dxa"/>
            <w:noWrap/>
          </w:tcPr>
          <w:p w14:paraId="56E4F60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0F79947E" w14:textId="77777777" w:rsidTr="002F5966">
        <w:trPr>
          <w:trHeight w:val="288"/>
        </w:trPr>
        <w:tc>
          <w:tcPr>
            <w:tcW w:w="2835" w:type="dxa"/>
            <w:noWrap/>
            <w:hideMark/>
          </w:tcPr>
          <w:p w14:paraId="403B64B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14</w:t>
            </w:r>
          </w:p>
        </w:tc>
        <w:tc>
          <w:tcPr>
            <w:tcW w:w="1985" w:type="dxa"/>
            <w:noWrap/>
          </w:tcPr>
          <w:p w14:paraId="4192DF1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977" w:type="dxa"/>
            <w:noWrap/>
          </w:tcPr>
          <w:p w14:paraId="3A84B0A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09A9F858" w14:textId="77777777" w:rsidTr="002F5966">
        <w:trPr>
          <w:trHeight w:val="288"/>
        </w:trPr>
        <w:tc>
          <w:tcPr>
            <w:tcW w:w="2835" w:type="dxa"/>
            <w:noWrap/>
            <w:hideMark/>
          </w:tcPr>
          <w:p w14:paraId="4642647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15</w:t>
            </w:r>
          </w:p>
        </w:tc>
        <w:tc>
          <w:tcPr>
            <w:tcW w:w="1985" w:type="dxa"/>
            <w:noWrap/>
          </w:tcPr>
          <w:p w14:paraId="7C15EA8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977" w:type="dxa"/>
            <w:noWrap/>
          </w:tcPr>
          <w:p w14:paraId="6FD2EBB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bl>
    <w:p w14:paraId="58A8FD3E" w14:textId="77777777" w:rsidR="004C3F85" w:rsidRPr="004C3F85" w:rsidRDefault="004C3F85" w:rsidP="004C3F85">
      <w:pPr>
        <w:rPr>
          <w:rFonts w:ascii="Times New Roman" w:hAnsi="Times New Roman" w:cs="Times New Roman"/>
          <w:sz w:val="20"/>
          <w:szCs w:val="20"/>
        </w:rPr>
      </w:pPr>
    </w:p>
    <w:tbl>
      <w:tblPr>
        <w:tblStyle w:val="TableGrid"/>
        <w:tblW w:w="7797" w:type="dxa"/>
        <w:tblLook w:val="04A0" w:firstRow="1" w:lastRow="0" w:firstColumn="1" w:lastColumn="0" w:noHBand="0" w:noVBand="1"/>
      </w:tblPr>
      <w:tblGrid>
        <w:gridCol w:w="2835"/>
        <w:gridCol w:w="1985"/>
        <w:gridCol w:w="2977"/>
      </w:tblGrid>
      <w:tr w:rsidR="004C3F85" w:rsidRPr="004C3F85" w14:paraId="24CF1A08" w14:textId="77777777" w:rsidTr="002F5966">
        <w:trPr>
          <w:trHeight w:val="420"/>
          <w:tblHeader/>
        </w:trPr>
        <w:tc>
          <w:tcPr>
            <w:tcW w:w="2835" w:type="dxa"/>
            <w:shd w:val="clear" w:color="auto" w:fill="000000" w:themeFill="text1"/>
            <w:hideMark/>
          </w:tcPr>
          <w:p w14:paraId="660812FB"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Travel between Zone 1 and the following zones</w:t>
            </w:r>
          </w:p>
        </w:tc>
        <w:tc>
          <w:tcPr>
            <w:tcW w:w="1985" w:type="dxa"/>
            <w:shd w:val="clear" w:color="auto" w:fill="000000" w:themeFill="text1"/>
            <w:noWrap/>
            <w:hideMark/>
          </w:tcPr>
          <w:p w14:paraId="5ECD10C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Daily</w:t>
            </w:r>
            <w:r w:rsidRPr="004C3F85">
              <w:rPr>
                <w:rFonts w:ascii="Times New Roman" w:hAnsi="Times New Roman" w:cs="Times New Roman"/>
                <w:sz w:val="20"/>
                <w:szCs w:val="20"/>
              </w:rPr>
              <w:t xml:space="preserve"> </w:t>
            </w:r>
          </w:p>
          <w:p w14:paraId="7C08B9B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Full Fare</w:t>
            </w:r>
          </w:p>
        </w:tc>
        <w:tc>
          <w:tcPr>
            <w:tcW w:w="2977" w:type="dxa"/>
            <w:shd w:val="clear" w:color="auto" w:fill="000000" w:themeFill="text1"/>
            <w:noWrap/>
            <w:hideMark/>
          </w:tcPr>
          <w:p w14:paraId="75C8A59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Daily</w:t>
            </w:r>
            <w:r w:rsidRPr="004C3F85">
              <w:rPr>
                <w:rFonts w:ascii="Times New Roman" w:hAnsi="Times New Roman" w:cs="Times New Roman"/>
                <w:sz w:val="20"/>
                <w:szCs w:val="20"/>
              </w:rPr>
              <w:t xml:space="preserve"> </w:t>
            </w:r>
          </w:p>
          <w:p w14:paraId="2D86BB6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Concession*</w:t>
            </w:r>
          </w:p>
        </w:tc>
      </w:tr>
      <w:tr w:rsidR="004C3F85" w:rsidRPr="004C3F85" w14:paraId="66271504" w14:textId="77777777" w:rsidTr="002F5966">
        <w:trPr>
          <w:trHeight w:val="288"/>
        </w:trPr>
        <w:tc>
          <w:tcPr>
            <w:tcW w:w="2835" w:type="dxa"/>
            <w:noWrap/>
            <w:hideMark/>
          </w:tcPr>
          <w:p w14:paraId="38267BA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1+2</w:t>
            </w:r>
          </w:p>
        </w:tc>
        <w:tc>
          <w:tcPr>
            <w:tcW w:w="1985" w:type="dxa"/>
            <w:noWrap/>
          </w:tcPr>
          <w:p w14:paraId="37635C5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977" w:type="dxa"/>
            <w:noWrap/>
          </w:tcPr>
          <w:p w14:paraId="79DB1E5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4A7F226E" w14:textId="77777777" w:rsidTr="002F5966">
        <w:trPr>
          <w:trHeight w:val="288"/>
        </w:trPr>
        <w:tc>
          <w:tcPr>
            <w:tcW w:w="2835" w:type="dxa"/>
            <w:noWrap/>
            <w:hideMark/>
          </w:tcPr>
          <w:p w14:paraId="045E239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3</w:t>
            </w:r>
          </w:p>
        </w:tc>
        <w:tc>
          <w:tcPr>
            <w:tcW w:w="1985" w:type="dxa"/>
            <w:noWrap/>
          </w:tcPr>
          <w:p w14:paraId="2A87B88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977" w:type="dxa"/>
            <w:noWrap/>
          </w:tcPr>
          <w:p w14:paraId="33BF3C7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36E8C8DF" w14:textId="77777777" w:rsidTr="002F5966">
        <w:trPr>
          <w:trHeight w:val="288"/>
        </w:trPr>
        <w:tc>
          <w:tcPr>
            <w:tcW w:w="2835" w:type="dxa"/>
            <w:noWrap/>
            <w:hideMark/>
          </w:tcPr>
          <w:p w14:paraId="0A58AC3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4</w:t>
            </w:r>
          </w:p>
        </w:tc>
        <w:tc>
          <w:tcPr>
            <w:tcW w:w="1985" w:type="dxa"/>
            <w:noWrap/>
          </w:tcPr>
          <w:p w14:paraId="06D3235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977" w:type="dxa"/>
            <w:noWrap/>
          </w:tcPr>
          <w:p w14:paraId="6D00131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3A066FEA" w14:textId="77777777" w:rsidTr="002F5966">
        <w:trPr>
          <w:trHeight w:val="288"/>
        </w:trPr>
        <w:tc>
          <w:tcPr>
            <w:tcW w:w="2835" w:type="dxa"/>
            <w:noWrap/>
            <w:hideMark/>
          </w:tcPr>
          <w:p w14:paraId="1B6EEE5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5</w:t>
            </w:r>
          </w:p>
        </w:tc>
        <w:tc>
          <w:tcPr>
            <w:tcW w:w="1985" w:type="dxa"/>
            <w:noWrap/>
          </w:tcPr>
          <w:p w14:paraId="09BAB64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977" w:type="dxa"/>
            <w:noWrap/>
          </w:tcPr>
          <w:p w14:paraId="5AEFBBD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095A63C1" w14:textId="77777777" w:rsidTr="002F5966">
        <w:trPr>
          <w:trHeight w:val="288"/>
        </w:trPr>
        <w:tc>
          <w:tcPr>
            <w:tcW w:w="2835" w:type="dxa"/>
            <w:noWrap/>
            <w:hideMark/>
          </w:tcPr>
          <w:p w14:paraId="2400360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6</w:t>
            </w:r>
          </w:p>
        </w:tc>
        <w:tc>
          <w:tcPr>
            <w:tcW w:w="1985" w:type="dxa"/>
            <w:noWrap/>
          </w:tcPr>
          <w:p w14:paraId="37268CF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977" w:type="dxa"/>
            <w:noWrap/>
          </w:tcPr>
          <w:p w14:paraId="5CFA4C9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1032B6F3" w14:textId="77777777" w:rsidTr="002F5966">
        <w:trPr>
          <w:trHeight w:val="288"/>
        </w:trPr>
        <w:tc>
          <w:tcPr>
            <w:tcW w:w="2835" w:type="dxa"/>
            <w:noWrap/>
            <w:hideMark/>
          </w:tcPr>
          <w:p w14:paraId="6BB19D7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7</w:t>
            </w:r>
          </w:p>
        </w:tc>
        <w:tc>
          <w:tcPr>
            <w:tcW w:w="1985" w:type="dxa"/>
            <w:noWrap/>
          </w:tcPr>
          <w:p w14:paraId="17F364A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977" w:type="dxa"/>
            <w:noWrap/>
          </w:tcPr>
          <w:p w14:paraId="6F68528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08816BF1" w14:textId="77777777" w:rsidTr="002F5966">
        <w:trPr>
          <w:trHeight w:val="288"/>
        </w:trPr>
        <w:tc>
          <w:tcPr>
            <w:tcW w:w="2835" w:type="dxa"/>
            <w:noWrap/>
            <w:hideMark/>
          </w:tcPr>
          <w:p w14:paraId="04A13AD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8</w:t>
            </w:r>
          </w:p>
        </w:tc>
        <w:tc>
          <w:tcPr>
            <w:tcW w:w="1985" w:type="dxa"/>
            <w:noWrap/>
          </w:tcPr>
          <w:p w14:paraId="385BAE5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977" w:type="dxa"/>
            <w:noWrap/>
          </w:tcPr>
          <w:p w14:paraId="303BFDB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415E8829" w14:textId="77777777" w:rsidTr="002F5966">
        <w:trPr>
          <w:trHeight w:val="288"/>
        </w:trPr>
        <w:tc>
          <w:tcPr>
            <w:tcW w:w="2835" w:type="dxa"/>
            <w:noWrap/>
            <w:hideMark/>
          </w:tcPr>
          <w:p w14:paraId="6816A5D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9</w:t>
            </w:r>
          </w:p>
        </w:tc>
        <w:tc>
          <w:tcPr>
            <w:tcW w:w="1985" w:type="dxa"/>
            <w:noWrap/>
          </w:tcPr>
          <w:p w14:paraId="47E4DFC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977" w:type="dxa"/>
            <w:noWrap/>
          </w:tcPr>
          <w:p w14:paraId="326AAC3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264AE971" w14:textId="77777777" w:rsidTr="002F5966">
        <w:trPr>
          <w:trHeight w:val="288"/>
        </w:trPr>
        <w:tc>
          <w:tcPr>
            <w:tcW w:w="2835" w:type="dxa"/>
            <w:noWrap/>
            <w:hideMark/>
          </w:tcPr>
          <w:p w14:paraId="629A6B3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10</w:t>
            </w:r>
          </w:p>
        </w:tc>
        <w:tc>
          <w:tcPr>
            <w:tcW w:w="1985" w:type="dxa"/>
            <w:noWrap/>
          </w:tcPr>
          <w:p w14:paraId="5910843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977" w:type="dxa"/>
            <w:noWrap/>
          </w:tcPr>
          <w:p w14:paraId="69ACD3E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27FB2637" w14:textId="77777777" w:rsidTr="002F5966">
        <w:trPr>
          <w:trHeight w:val="288"/>
        </w:trPr>
        <w:tc>
          <w:tcPr>
            <w:tcW w:w="2835" w:type="dxa"/>
            <w:noWrap/>
            <w:hideMark/>
          </w:tcPr>
          <w:p w14:paraId="22EA4C5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11</w:t>
            </w:r>
          </w:p>
        </w:tc>
        <w:tc>
          <w:tcPr>
            <w:tcW w:w="1985" w:type="dxa"/>
            <w:noWrap/>
          </w:tcPr>
          <w:p w14:paraId="117ECF7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977" w:type="dxa"/>
            <w:noWrap/>
          </w:tcPr>
          <w:p w14:paraId="48E8D9D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29A5EF8F" w14:textId="77777777" w:rsidTr="002F5966">
        <w:trPr>
          <w:trHeight w:val="288"/>
        </w:trPr>
        <w:tc>
          <w:tcPr>
            <w:tcW w:w="2835" w:type="dxa"/>
            <w:noWrap/>
            <w:hideMark/>
          </w:tcPr>
          <w:p w14:paraId="68F5DC8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12</w:t>
            </w:r>
          </w:p>
        </w:tc>
        <w:tc>
          <w:tcPr>
            <w:tcW w:w="1985" w:type="dxa"/>
            <w:noWrap/>
          </w:tcPr>
          <w:p w14:paraId="3B1A0AF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977" w:type="dxa"/>
            <w:noWrap/>
          </w:tcPr>
          <w:p w14:paraId="7124BE5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0770132C" w14:textId="77777777" w:rsidTr="002F5966">
        <w:trPr>
          <w:trHeight w:val="288"/>
        </w:trPr>
        <w:tc>
          <w:tcPr>
            <w:tcW w:w="2835" w:type="dxa"/>
            <w:noWrap/>
            <w:hideMark/>
          </w:tcPr>
          <w:p w14:paraId="5DE41B6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lastRenderedPageBreak/>
              <w:t>1 to 13</w:t>
            </w:r>
          </w:p>
        </w:tc>
        <w:tc>
          <w:tcPr>
            <w:tcW w:w="1985" w:type="dxa"/>
            <w:noWrap/>
          </w:tcPr>
          <w:p w14:paraId="12FB880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 xml:space="preserve">$5.70 </w:t>
            </w:r>
          </w:p>
        </w:tc>
        <w:tc>
          <w:tcPr>
            <w:tcW w:w="2977" w:type="dxa"/>
            <w:noWrap/>
          </w:tcPr>
          <w:p w14:paraId="569E069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 xml:space="preserve">$2.85 </w:t>
            </w:r>
          </w:p>
        </w:tc>
      </w:tr>
      <w:tr w:rsidR="004C3F85" w:rsidRPr="004C3F85" w14:paraId="096DDD1B" w14:textId="77777777" w:rsidTr="002F5966">
        <w:trPr>
          <w:trHeight w:val="288"/>
        </w:trPr>
        <w:tc>
          <w:tcPr>
            <w:tcW w:w="2835" w:type="dxa"/>
            <w:noWrap/>
          </w:tcPr>
          <w:p w14:paraId="719C2E9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 xml:space="preserve">1 to 14 </w:t>
            </w:r>
          </w:p>
        </w:tc>
        <w:tc>
          <w:tcPr>
            <w:tcW w:w="1985" w:type="dxa"/>
            <w:noWrap/>
          </w:tcPr>
          <w:p w14:paraId="0FB3314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 xml:space="preserve">$5.70 </w:t>
            </w:r>
          </w:p>
        </w:tc>
        <w:tc>
          <w:tcPr>
            <w:tcW w:w="2977" w:type="dxa"/>
            <w:noWrap/>
          </w:tcPr>
          <w:p w14:paraId="6875C75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51F020E5" w14:textId="77777777" w:rsidTr="002F5966">
        <w:trPr>
          <w:trHeight w:val="288"/>
        </w:trPr>
        <w:tc>
          <w:tcPr>
            <w:tcW w:w="2835" w:type="dxa"/>
            <w:noWrap/>
          </w:tcPr>
          <w:p w14:paraId="56C80FA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15</w:t>
            </w:r>
          </w:p>
        </w:tc>
        <w:tc>
          <w:tcPr>
            <w:tcW w:w="1985" w:type="dxa"/>
            <w:noWrap/>
          </w:tcPr>
          <w:p w14:paraId="540C5D8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 xml:space="preserve">$5.70 </w:t>
            </w:r>
          </w:p>
        </w:tc>
        <w:tc>
          <w:tcPr>
            <w:tcW w:w="2977" w:type="dxa"/>
            <w:noWrap/>
          </w:tcPr>
          <w:p w14:paraId="796C7C7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bl>
    <w:p w14:paraId="042AE39C" w14:textId="77777777" w:rsidR="004C3F85" w:rsidRPr="004C3F85" w:rsidRDefault="004C3F85" w:rsidP="004C3F85">
      <w:pPr>
        <w:rPr>
          <w:rFonts w:ascii="Times New Roman" w:hAnsi="Times New Roman" w:cs="Times New Roman"/>
          <w:sz w:val="20"/>
          <w:szCs w:val="20"/>
        </w:rPr>
      </w:pPr>
    </w:p>
    <w:p w14:paraId="7C6A9928" w14:textId="77777777" w:rsidR="004C3F85" w:rsidRPr="004C3F85" w:rsidRDefault="004C3F85" w:rsidP="004C3F85">
      <w:pPr>
        <w:rPr>
          <w:rFonts w:ascii="Times New Roman" w:hAnsi="Times New Roman" w:cs="Times New Roman"/>
          <w:i/>
          <w:iCs/>
          <w:sz w:val="20"/>
          <w:szCs w:val="20"/>
        </w:rPr>
      </w:pPr>
      <w:r w:rsidRPr="004C3F85">
        <w:rPr>
          <w:rFonts w:ascii="Times New Roman" w:hAnsi="Times New Roman" w:cs="Times New Roman"/>
          <w:i/>
          <w:iCs/>
          <w:sz w:val="20"/>
          <w:szCs w:val="20"/>
        </w:rPr>
        <w:t>* Concession tickets cannot be obtained using a Contactless Payment Token.</w:t>
      </w:r>
    </w:p>
    <w:p w14:paraId="20828A4B" w14:textId="77777777" w:rsidR="004C3F85" w:rsidRPr="004C3F85" w:rsidRDefault="004C3F85" w:rsidP="004C3F85">
      <w:pPr>
        <w:rPr>
          <w:rFonts w:ascii="Times New Roman" w:hAnsi="Times New Roman" w:cs="Times New Roman"/>
          <w:sz w:val="20"/>
          <w:szCs w:val="20"/>
        </w:rPr>
      </w:pPr>
    </w:p>
    <w:p w14:paraId="4B003557" w14:textId="77777777" w:rsidR="004C3F85" w:rsidRPr="004C3F85" w:rsidRDefault="004C3F85" w:rsidP="004C3F85">
      <w:pPr>
        <w:rPr>
          <w:rFonts w:ascii="Times New Roman" w:hAnsi="Times New Roman" w:cs="Times New Roman"/>
          <w:b/>
          <w:i/>
          <w:sz w:val="20"/>
          <w:szCs w:val="20"/>
        </w:rPr>
      </w:pPr>
      <w:r w:rsidRPr="004C3F85">
        <w:rPr>
          <w:rFonts w:ascii="Times New Roman" w:hAnsi="Times New Roman" w:cs="Times New Roman"/>
          <w:sz w:val="20"/>
          <w:szCs w:val="20"/>
        </w:rPr>
        <w:br w:type="page"/>
      </w:r>
    </w:p>
    <w:p w14:paraId="620B1921" w14:textId="77777777" w:rsidR="004C3F85" w:rsidRPr="004C3F85" w:rsidRDefault="004C3F85" w:rsidP="004C3F85">
      <w:pPr>
        <w:rPr>
          <w:rFonts w:ascii="Times New Roman" w:hAnsi="Times New Roman" w:cs="Times New Roman"/>
          <w:b/>
          <w:bCs/>
          <w:sz w:val="20"/>
          <w:szCs w:val="20"/>
        </w:rPr>
      </w:pPr>
      <w:r w:rsidRPr="004C3F85">
        <w:rPr>
          <w:rFonts w:ascii="Times New Roman" w:hAnsi="Times New Roman" w:cs="Times New Roman"/>
          <w:b/>
          <w:bCs/>
          <w:sz w:val="20"/>
          <w:szCs w:val="20"/>
        </w:rPr>
        <w:lastRenderedPageBreak/>
        <w:t>TABLE E: Fare for a myki Pass recorded on a myki smartcard or Mobile myki</w:t>
      </w:r>
    </w:p>
    <w:tbl>
      <w:tblPr>
        <w:tblStyle w:val="TableGrid"/>
        <w:tblW w:w="0" w:type="auto"/>
        <w:tblLook w:val="04A0" w:firstRow="1" w:lastRow="0" w:firstColumn="1" w:lastColumn="0" w:noHBand="0" w:noVBand="1"/>
        <w:tblCaption w:val="TableE"/>
      </w:tblPr>
      <w:tblGrid>
        <w:gridCol w:w="2835"/>
        <w:gridCol w:w="2410"/>
        <w:gridCol w:w="2977"/>
      </w:tblGrid>
      <w:tr w:rsidR="004C3F85" w:rsidRPr="004C3F85" w14:paraId="7A82E00D" w14:textId="77777777" w:rsidTr="002F5966">
        <w:trPr>
          <w:trHeight w:val="324"/>
          <w:tblHeader/>
        </w:trPr>
        <w:tc>
          <w:tcPr>
            <w:tcW w:w="2835" w:type="dxa"/>
            <w:shd w:val="clear" w:color="auto" w:fill="000000" w:themeFill="text1"/>
            <w:hideMark/>
          </w:tcPr>
          <w:p w14:paraId="5ECFEE9D"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Travel between Zone 1 and the following zones</w:t>
            </w:r>
          </w:p>
        </w:tc>
        <w:tc>
          <w:tcPr>
            <w:tcW w:w="2410" w:type="dxa"/>
            <w:shd w:val="clear" w:color="auto" w:fill="000000" w:themeFill="text1"/>
            <w:noWrap/>
            <w:hideMark/>
          </w:tcPr>
          <w:p w14:paraId="6A01DEE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7 Day myki Pass</w:t>
            </w:r>
            <w:r w:rsidRPr="004C3F85">
              <w:rPr>
                <w:rFonts w:ascii="Times New Roman" w:hAnsi="Times New Roman" w:cs="Times New Roman"/>
                <w:sz w:val="20"/>
                <w:szCs w:val="20"/>
              </w:rPr>
              <w:t xml:space="preserve"> </w:t>
            </w:r>
          </w:p>
          <w:p w14:paraId="64D0B33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Full Fare</w:t>
            </w:r>
          </w:p>
        </w:tc>
        <w:tc>
          <w:tcPr>
            <w:tcW w:w="2977" w:type="dxa"/>
            <w:shd w:val="clear" w:color="auto" w:fill="000000" w:themeFill="text1"/>
            <w:noWrap/>
            <w:hideMark/>
          </w:tcPr>
          <w:p w14:paraId="3577E50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7 Day myki Pass</w:t>
            </w:r>
            <w:r w:rsidRPr="004C3F85">
              <w:rPr>
                <w:rFonts w:ascii="Times New Roman" w:hAnsi="Times New Roman" w:cs="Times New Roman"/>
                <w:sz w:val="20"/>
                <w:szCs w:val="20"/>
              </w:rPr>
              <w:t xml:space="preserve"> </w:t>
            </w:r>
          </w:p>
          <w:p w14:paraId="539AF3A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Concession*</w:t>
            </w:r>
          </w:p>
        </w:tc>
      </w:tr>
      <w:tr w:rsidR="004C3F85" w:rsidRPr="004C3F85" w14:paraId="177A5D8F" w14:textId="77777777" w:rsidTr="002F5966">
        <w:trPr>
          <w:trHeight w:val="288"/>
        </w:trPr>
        <w:tc>
          <w:tcPr>
            <w:tcW w:w="2835" w:type="dxa"/>
            <w:noWrap/>
            <w:hideMark/>
          </w:tcPr>
          <w:p w14:paraId="09DA595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1+2</w:t>
            </w:r>
          </w:p>
        </w:tc>
        <w:tc>
          <w:tcPr>
            <w:tcW w:w="2410" w:type="dxa"/>
            <w:noWrap/>
            <w:hideMark/>
          </w:tcPr>
          <w:p w14:paraId="18A354B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2977" w:type="dxa"/>
            <w:noWrap/>
            <w:hideMark/>
          </w:tcPr>
          <w:p w14:paraId="4CF6146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r>
      <w:tr w:rsidR="004C3F85" w:rsidRPr="004C3F85" w14:paraId="2648F564" w14:textId="77777777" w:rsidTr="002F5966">
        <w:trPr>
          <w:trHeight w:val="288"/>
        </w:trPr>
        <w:tc>
          <w:tcPr>
            <w:tcW w:w="2835" w:type="dxa"/>
            <w:noWrap/>
            <w:hideMark/>
          </w:tcPr>
          <w:p w14:paraId="4C64071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3</w:t>
            </w:r>
          </w:p>
        </w:tc>
        <w:tc>
          <w:tcPr>
            <w:tcW w:w="2410" w:type="dxa"/>
            <w:noWrap/>
          </w:tcPr>
          <w:p w14:paraId="347217B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2977" w:type="dxa"/>
            <w:noWrap/>
          </w:tcPr>
          <w:p w14:paraId="1805819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r>
      <w:tr w:rsidR="004C3F85" w:rsidRPr="004C3F85" w14:paraId="6B6DC0E5" w14:textId="77777777" w:rsidTr="002F5966">
        <w:trPr>
          <w:trHeight w:val="288"/>
        </w:trPr>
        <w:tc>
          <w:tcPr>
            <w:tcW w:w="2835" w:type="dxa"/>
            <w:noWrap/>
            <w:hideMark/>
          </w:tcPr>
          <w:p w14:paraId="57FAC30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4</w:t>
            </w:r>
          </w:p>
        </w:tc>
        <w:tc>
          <w:tcPr>
            <w:tcW w:w="2410" w:type="dxa"/>
            <w:noWrap/>
          </w:tcPr>
          <w:p w14:paraId="4A18211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2977" w:type="dxa"/>
            <w:noWrap/>
          </w:tcPr>
          <w:p w14:paraId="1AB9F80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r>
      <w:tr w:rsidR="004C3F85" w:rsidRPr="004C3F85" w14:paraId="6F811845" w14:textId="77777777" w:rsidTr="002F5966">
        <w:trPr>
          <w:trHeight w:val="288"/>
        </w:trPr>
        <w:tc>
          <w:tcPr>
            <w:tcW w:w="2835" w:type="dxa"/>
            <w:noWrap/>
            <w:hideMark/>
          </w:tcPr>
          <w:p w14:paraId="6C8DF78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5</w:t>
            </w:r>
          </w:p>
        </w:tc>
        <w:tc>
          <w:tcPr>
            <w:tcW w:w="2410" w:type="dxa"/>
            <w:noWrap/>
          </w:tcPr>
          <w:p w14:paraId="1D5E6E2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2977" w:type="dxa"/>
            <w:noWrap/>
          </w:tcPr>
          <w:p w14:paraId="4AB3D1B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r>
      <w:tr w:rsidR="004C3F85" w:rsidRPr="004C3F85" w14:paraId="7D2BE853" w14:textId="77777777" w:rsidTr="002F5966">
        <w:trPr>
          <w:trHeight w:val="288"/>
        </w:trPr>
        <w:tc>
          <w:tcPr>
            <w:tcW w:w="2835" w:type="dxa"/>
            <w:noWrap/>
            <w:hideMark/>
          </w:tcPr>
          <w:p w14:paraId="468CF12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6</w:t>
            </w:r>
          </w:p>
        </w:tc>
        <w:tc>
          <w:tcPr>
            <w:tcW w:w="2410" w:type="dxa"/>
            <w:noWrap/>
          </w:tcPr>
          <w:p w14:paraId="280C0FC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2977" w:type="dxa"/>
            <w:noWrap/>
          </w:tcPr>
          <w:p w14:paraId="71C712D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r>
      <w:tr w:rsidR="004C3F85" w:rsidRPr="004C3F85" w14:paraId="68C2A83A" w14:textId="77777777" w:rsidTr="002F5966">
        <w:trPr>
          <w:trHeight w:val="288"/>
        </w:trPr>
        <w:tc>
          <w:tcPr>
            <w:tcW w:w="2835" w:type="dxa"/>
            <w:noWrap/>
            <w:hideMark/>
          </w:tcPr>
          <w:p w14:paraId="187CA6F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7</w:t>
            </w:r>
          </w:p>
        </w:tc>
        <w:tc>
          <w:tcPr>
            <w:tcW w:w="2410" w:type="dxa"/>
            <w:noWrap/>
          </w:tcPr>
          <w:p w14:paraId="011E6AD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2977" w:type="dxa"/>
            <w:noWrap/>
          </w:tcPr>
          <w:p w14:paraId="06F4649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r>
      <w:tr w:rsidR="004C3F85" w:rsidRPr="004C3F85" w14:paraId="118E4E1F" w14:textId="77777777" w:rsidTr="002F5966">
        <w:trPr>
          <w:trHeight w:val="288"/>
        </w:trPr>
        <w:tc>
          <w:tcPr>
            <w:tcW w:w="2835" w:type="dxa"/>
            <w:noWrap/>
            <w:hideMark/>
          </w:tcPr>
          <w:p w14:paraId="0EBC9C1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8</w:t>
            </w:r>
          </w:p>
        </w:tc>
        <w:tc>
          <w:tcPr>
            <w:tcW w:w="2410" w:type="dxa"/>
            <w:noWrap/>
          </w:tcPr>
          <w:p w14:paraId="74BCE66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2977" w:type="dxa"/>
            <w:noWrap/>
          </w:tcPr>
          <w:p w14:paraId="0DE1267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r>
      <w:tr w:rsidR="004C3F85" w:rsidRPr="004C3F85" w14:paraId="7A54D7E3" w14:textId="77777777" w:rsidTr="002F5966">
        <w:trPr>
          <w:trHeight w:val="288"/>
        </w:trPr>
        <w:tc>
          <w:tcPr>
            <w:tcW w:w="2835" w:type="dxa"/>
            <w:noWrap/>
            <w:hideMark/>
          </w:tcPr>
          <w:p w14:paraId="1B57C46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9</w:t>
            </w:r>
          </w:p>
        </w:tc>
        <w:tc>
          <w:tcPr>
            <w:tcW w:w="2410" w:type="dxa"/>
            <w:noWrap/>
          </w:tcPr>
          <w:p w14:paraId="111614F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2977" w:type="dxa"/>
            <w:noWrap/>
          </w:tcPr>
          <w:p w14:paraId="172ED2A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r>
      <w:tr w:rsidR="004C3F85" w:rsidRPr="004C3F85" w14:paraId="07400CB1" w14:textId="77777777" w:rsidTr="002F5966">
        <w:trPr>
          <w:trHeight w:val="288"/>
        </w:trPr>
        <w:tc>
          <w:tcPr>
            <w:tcW w:w="2835" w:type="dxa"/>
            <w:noWrap/>
            <w:hideMark/>
          </w:tcPr>
          <w:p w14:paraId="23EB23A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10</w:t>
            </w:r>
          </w:p>
        </w:tc>
        <w:tc>
          <w:tcPr>
            <w:tcW w:w="2410" w:type="dxa"/>
            <w:noWrap/>
          </w:tcPr>
          <w:p w14:paraId="0EC30DF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2977" w:type="dxa"/>
            <w:noWrap/>
          </w:tcPr>
          <w:p w14:paraId="6BFA955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r>
      <w:tr w:rsidR="004C3F85" w:rsidRPr="004C3F85" w14:paraId="210AA890" w14:textId="77777777" w:rsidTr="002F5966">
        <w:trPr>
          <w:trHeight w:val="288"/>
        </w:trPr>
        <w:tc>
          <w:tcPr>
            <w:tcW w:w="2835" w:type="dxa"/>
            <w:noWrap/>
            <w:hideMark/>
          </w:tcPr>
          <w:p w14:paraId="3F338CE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11</w:t>
            </w:r>
          </w:p>
        </w:tc>
        <w:tc>
          <w:tcPr>
            <w:tcW w:w="2410" w:type="dxa"/>
            <w:noWrap/>
          </w:tcPr>
          <w:p w14:paraId="37B2943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2977" w:type="dxa"/>
            <w:noWrap/>
          </w:tcPr>
          <w:p w14:paraId="58ED420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r>
      <w:tr w:rsidR="004C3F85" w:rsidRPr="004C3F85" w14:paraId="1DAA2ACE" w14:textId="77777777" w:rsidTr="002F5966">
        <w:trPr>
          <w:trHeight w:val="288"/>
        </w:trPr>
        <w:tc>
          <w:tcPr>
            <w:tcW w:w="2835" w:type="dxa"/>
            <w:noWrap/>
            <w:hideMark/>
          </w:tcPr>
          <w:p w14:paraId="30F1619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12</w:t>
            </w:r>
          </w:p>
        </w:tc>
        <w:tc>
          <w:tcPr>
            <w:tcW w:w="2410" w:type="dxa"/>
            <w:noWrap/>
          </w:tcPr>
          <w:p w14:paraId="373AEB4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2977" w:type="dxa"/>
            <w:noWrap/>
          </w:tcPr>
          <w:p w14:paraId="6A60C67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r>
      <w:tr w:rsidR="004C3F85" w:rsidRPr="004C3F85" w14:paraId="5CEDD2AC" w14:textId="77777777" w:rsidTr="002F5966">
        <w:trPr>
          <w:trHeight w:val="288"/>
        </w:trPr>
        <w:tc>
          <w:tcPr>
            <w:tcW w:w="2835" w:type="dxa"/>
            <w:noWrap/>
            <w:hideMark/>
          </w:tcPr>
          <w:p w14:paraId="2438F26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13</w:t>
            </w:r>
          </w:p>
        </w:tc>
        <w:tc>
          <w:tcPr>
            <w:tcW w:w="2410" w:type="dxa"/>
            <w:noWrap/>
          </w:tcPr>
          <w:p w14:paraId="37B95EB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2977" w:type="dxa"/>
            <w:noWrap/>
          </w:tcPr>
          <w:p w14:paraId="5D7497B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r>
      <w:tr w:rsidR="004C3F85" w:rsidRPr="004C3F85" w14:paraId="32BBD322" w14:textId="77777777" w:rsidTr="002F5966">
        <w:trPr>
          <w:trHeight w:val="288"/>
        </w:trPr>
        <w:tc>
          <w:tcPr>
            <w:tcW w:w="2835" w:type="dxa"/>
            <w:noWrap/>
            <w:hideMark/>
          </w:tcPr>
          <w:p w14:paraId="2AB8065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14</w:t>
            </w:r>
          </w:p>
        </w:tc>
        <w:tc>
          <w:tcPr>
            <w:tcW w:w="2410" w:type="dxa"/>
            <w:noWrap/>
          </w:tcPr>
          <w:p w14:paraId="70D8537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2977" w:type="dxa"/>
            <w:noWrap/>
          </w:tcPr>
          <w:p w14:paraId="3606822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r>
      <w:tr w:rsidR="004C3F85" w:rsidRPr="004C3F85" w14:paraId="405D7BD3" w14:textId="77777777" w:rsidTr="002F5966">
        <w:trPr>
          <w:trHeight w:val="288"/>
        </w:trPr>
        <w:tc>
          <w:tcPr>
            <w:tcW w:w="2835" w:type="dxa"/>
            <w:noWrap/>
            <w:hideMark/>
          </w:tcPr>
          <w:p w14:paraId="6A9F855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15</w:t>
            </w:r>
          </w:p>
        </w:tc>
        <w:tc>
          <w:tcPr>
            <w:tcW w:w="2410" w:type="dxa"/>
            <w:noWrap/>
          </w:tcPr>
          <w:p w14:paraId="04CB00B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2977" w:type="dxa"/>
            <w:noWrap/>
          </w:tcPr>
          <w:p w14:paraId="7AE8645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r>
    </w:tbl>
    <w:p w14:paraId="5D6425FE" w14:textId="77777777" w:rsidR="004C3F85" w:rsidRPr="004C3F85" w:rsidRDefault="004C3F85" w:rsidP="004C3F85">
      <w:pPr>
        <w:rPr>
          <w:rFonts w:ascii="Times New Roman" w:hAnsi="Times New Roman" w:cs="Times New Roman"/>
          <w:b/>
          <w:i/>
          <w:sz w:val="20"/>
          <w:szCs w:val="20"/>
        </w:rPr>
      </w:pPr>
    </w:p>
    <w:tbl>
      <w:tblPr>
        <w:tblStyle w:val="TableGrid"/>
        <w:tblW w:w="0" w:type="auto"/>
        <w:tblLook w:val="04A0" w:firstRow="1" w:lastRow="0" w:firstColumn="1" w:lastColumn="0" w:noHBand="0" w:noVBand="1"/>
        <w:tblCaption w:val="TableE"/>
      </w:tblPr>
      <w:tblGrid>
        <w:gridCol w:w="2835"/>
        <w:gridCol w:w="2410"/>
        <w:gridCol w:w="2977"/>
      </w:tblGrid>
      <w:tr w:rsidR="004C3F85" w:rsidRPr="004C3F85" w14:paraId="79884075" w14:textId="77777777" w:rsidTr="002F5966">
        <w:trPr>
          <w:trHeight w:val="324"/>
          <w:tblHeader/>
        </w:trPr>
        <w:tc>
          <w:tcPr>
            <w:tcW w:w="2835" w:type="dxa"/>
            <w:shd w:val="clear" w:color="auto" w:fill="000000" w:themeFill="text1"/>
            <w:hideMark/>
          </w:tcPr>
          <w:p w14:paraId="66126108"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Travel between Zone 1 and the following zones</w:t>
            </w:r>
          </w:p>
        </w:tc>
        <w:tc>
          <w:tcPr>
            <w:tcW w:w="2410" w:type="dxa"/>
            <w:shd w:val="clear" w:color="auto" w:fill="000000" w:themeFill="text1"/>
            <w:noWrap/>
            <w:hideMark/>
          </w:tcPr>
          <w:p w14:paraId="6A214EFD"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 xml:space="preserve">28-325 Day myki Pass </w:t>
            </w:r>
            <w:r w:rsidRPr="004C3F85">
              <w:rPr>
                <w:rFonts w:ascii="Times New Roman" w:hAnsi="Times New Roman" w:cs="Times New Roman"/>
                <w:b/>
                <w:bCs/>
                <w:sz w:val="20"/>
                <w:szCs w:val="20"/>
              </w:rPr>
              <w:br/>
              <w:t>(per day)</w:t>
            </w:r>
          </w:p>
          <w:p w14:paraId="1AE02D0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Full Fare</w:t>
            </w:r>
          </w:p>
        </w:tc>
        <w:tc>
          <w:tcPr>
            <w:tcW w:w="2977" w:type="dxa"/>
            <w:shd w:val="clear" w:color="auto" w:fill="000000" w:themeFill="text1"/>
            <w:noWrap/>
            <w:hideMark/>
          </w:tcPr>
          <w:p w14:paraId="252B6B30"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 xml:space="preserve">28-325 Day myki Pass </w:t>
            </w:r>
            <w:r w:rsidRPr="004C3F85">
              <w:rPr>
                <w:rFonts w:ascii="Times New Roman" w:hAnsi="Times New Roman" w:cs="Times New Roman"/>
                <w:b/>
                <w:bCs/>
                <w:sz w:val="20"/>
                <w:szCs w:val="20"/>
              </w:rPr>
              <w:br/>
              <w:t>(per day)</w:t>
            </w:r>
          </w:p>
          <w:p w14:paraId="0DBBD28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Concession*</w:t>
            </w:r>
          </w:p>
        </w:tc>
      </w:tr>
      <w:tr w:rsidR="004C3F85" w:rsidRPr="004C3F85" w14:paraId="31040344" w14:textId="77777777" w:rsidTr="002F5966">
        <w:trPr>
          <w:trHeight w:val="288"/>
        </w:trPr>
        <w:tc>
          <w:tcPr>
            <w:tcW w:w="2835" w:type="dxa"/>
            <w:noWrap/>
            <w:hideMark/>
          </w:tcPr>
          <w:p w14:paraId="7B1DCA4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1+2</w:t>
            </w:r>
          </w:p>
        </w:tc>
        <w:tc>
          <w:tcPr>
            <w:tcW w:w="2410" w:type="dxa"/>
            <w:noWrap/>
          </w:tcPr>
          <w:p w14:paraId="40E5F6B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$3.42</w:t>
            </w:r>
          </w:p>
        </w:tc>
        <w:tc>
          <w:tcPr>
            <w:tcW w:w="2977" w:type="dxa"/>
            <w:noWrap/>
          </w:tcPr>
          <w:p w14:paraId="513673C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$1.71</w:t>
            </w:r>
          </w:p>
        </w:tc>
      </w:tr>
      <w:tr w:rsidR="004C3F85" w:rsidRPr="004C3F85" w14:paraId="6C810889" w14:textId="77777777" w:rsidTr="002F5966">
        <w:trPr>
          <w:trHeight w:val="288"/>
        </w:trPr>
        <w:tc>
          <w:tcPr>
            <w:tcW w:w="2835" w:type="dxa"/>
            <w:noWrap/>
            <w:hideMark/>
          </w:tcPr>
          <w:p w14:paraId="01FE121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3</w:t>
            </w:r>
          </w:p>
        </w:tc>
        <w:tc>
          <w:tcPr>
            <w:tcW w:w="2410" w:type="dxa"/>
            <w:noWrap/>
          </w:tcPr>
          <w:p w14:paraId="0B097DD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$3.42</w:t>
            </w:r>
          </w:p>
        </w:tc>
        <w:tc>
          <w:tcPr>
            <w:tcW w:w="2977" w:type="dxa"/>
            <w:noWrap/>
          </w:tcPr>
          <w:p w14:paraId="062C4C8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$1.71</w:t>
            </w:r>
          </w:p>
        </w:tc>
      </w:tr>
      <w:tr w:rsidR="004C3F85" w:rsidRPr="004C3F85" w14:paraId="20230F24" w14:textId="77777777" w:rsidTr="002F5966">
        <w:trPr>
          <w:trHeight w:val="288"/>
        </w:trPr>
        <w:tc>
          <w:tcPr>
            <w:tcW w:w="2835" w:type="dxa"/>
            <w:noWrap/>
            <w:hideMark/>
          </w:tcPr>
          <w:p w14:paraId="2D316C7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4</w:t>
            </w:r>
          </w:p>
        </w:tc>
        <w:tc>
          <w:tcPr>
            <w:tcW w:w="2410" w:type="dxa"/>
            <w:noWrap/>
          </w:tcPr>
          <w:p w14:paraId="5C1B6F3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$3.42</w:t>
            </w:r>
          </w:p>
        </w:tc>
        <w:tc>
          <w:tcPr>
            <w:tcW w:w="2977" w:type="dxa"/>
            <w:noWrap/>
          </w:tcPr>
          <w:p w14:paraId="23877F1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$1.71</w:t>
            </w:r>
          </w:p>
        </w:tc>
      </w:tr>
      <w:tr w:rsidR="004C3F85" w:rsidRPr="004C3F85" w14:paraId="1CCB8D6A" w14:textId="77777777" w:rsidTr="002F5966">
        <w:trPr>
          <w:trHeight w:val="288"/>
        </w:trPr>
        <w:tc>
          <w:tcPr>
            <w:tcW w:w="2835" w:type="dxa"/>
            <w:noWrap/>
            <w:hideMark/>
          </w:tcPr>
          <w:p w14:paraId="7C0888A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5</w:t>
            </w:r>
          </w:p>
        </w:tc>
        <w:tc>
          <w:tcPr>
            <w:tcW w:w="2410" w:type="dxa"/>
            <w:noWrap/>
          </w:tcPr>
          <w:p w14:paraId="6E6E7D4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$3.42</w:t>
            </w:r>
          </w:p>
        </w:tc>
        <w:tc>
          <w:tcPr>
            <w:tcW w:w="2977" w:type="dxa"/>
            <w:noWrap/>
          </w:tcPr>
          <w:p w14:paraId="1FC9D3B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$1.71</w:t>
            </w:r>
          </w:p>
        </w:tc>
      </w:tr>
      <w:tr w:rsidR="004C3F85" w:rsidRPr="004C3F85" w14:paraId="0E583455" w14:textId="77777777" w:rsidTr="002F5966">
        <w:trPr>
          <w:trHeight w:val="288"/>
        </w:trPr>
        <w:tc>
          <w:tcPr>
            <w:tcW w:w="2835" w:type="dxa"/>
            <w:noWrap/>
            <w:hideMark/>
          </w:tcPr>
          <w:p w14:paraId="47FCD9F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6</w:t>
            </w:r>
          </w:p>
        </w:tc>
        <w:tc>
          <w:tcPr>
            <w:tcW w:w="2410" w:type="dxa"/>
            <w:noWrap/>
          </w:tcPr>
          <w:p w14:paraId="4A43F83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$3.42</w:t>
            </w:r>
          </w:p>
        </w:tc>
        <w:tc>
          <w:tcPr>
            <w:tcW w:w="2977" w:type="dxa"/>
            <w:noWrap/>
          </w:tcPr>
          <w:p w14:paraId="2C95EAA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$1.71</w:t>
            </w:r>
          </w:p>
        </w:tc>
      </w:tr>
      <w:tr w:rsidR="004C3F85" w:rsidRPr="004C3F85" w14:paraId="398D37C6" w14:textId="77777777" w:rsidTr="002F5966">
        <w:trPr>
          <w:trHeight w:val="288"/>
        </w:trPr>
        <w:tc>
          <w:tcPr>
            <w:tcW w:w="2835" w:type="dxa"/>
            <w:noWrap/>
            <w:hideMark/>
          </w:tcPr>
          <w:p w14:paraId="68DC59A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7</w:t>
            </w:r>
          </w:p>
        </w:tc>
        <w:tc>
          <w:tcPr>
            <w:tcW w:w="2410" w:type="dxa"/>
            <w:noWrap/>
          </w:tcPr>
          <w:p w14:paraId="68690F8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$3.42</w:t>
            </w:r>
          </w:p>
        </w:tc>
        <w:tc>
          <w:tcPr>
            <w:tcW w:w="2977" w:type="dxa"/>
            <w:noWrap/>
          </w:tcPr>
          <w:p w14:paraId="2186559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$1.71</w:t>
            </w:r>
          </w:p>
        </w:tc>
      </w:tr>
      <w:tr w:rsidR="004C3F85" w:rsidRPr="004C3F85" w14:paraId="03E70349" w14:textId="77777777" w:rsidTr="002F5966">
        <w:trPr>
          <w:trHeight w:val="288"/>
        </w:trPr>
        <w:tc>
          <w:tcPr>
            <w:tcW w:w="2835" w:type="dxa"/>
            <w:noWrap/>
            <w:hideMark/>
          </w:tcPr>
          <w:p w14:paraId="79A1853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8</w:t>
            </w:r>
          </w:p>
        </w:tc>
        <w:tc>
          <w:tcPr>
            <w:tcW w:w="2410" w:type="dxa"/>
            <w:noWrap/>
          </w:tcPr>
          <w:p w14:paraId="447F6F9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$3.42</w:t>
            </w:r>
          </w:p>
        </w:tc>
        <w:tc>
          <w:tcPr>
            <w:tcW w:w="2977" w:type="dxa"/>
            <w:noWrap/>
          </w:tcPr>
          <w:p w14:paraId="67E9802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$1.71</w:t>
            </w:r>
          </w:p>
        </w:tc>
      </w:tr>
      <w:tr w:rsidR="004C3F85" w:rsidRPr="004C3F85" w14:paraId="2F6FA5F0" w14:textId="77777777" w:rsidTr="002F5966">
        <w:trPr>
          <w:trHeight w:val="288"/>
        </w:trPr>
        <w:tc>
          <w:tcPr>
            <w:tcW w:w="2835" w:type="dxa"/>
            <w:noWrap/>
            <w:hideMark/>
          </w:tcPr>
          <w:p w14:paraId="5075BF3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9</w:t>
            </w:r>
          </w:p>
        </w:tc>
        <w:tc>
          <w:tcPr>
            <w:tcW w:w="2410" w:type="dxa"/>
            <w:noWrap/>
          </w:tcPr>
          <w:p w14:paraId="5034931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$3.42</w:t>
            </w:r>
          </w:p>
        </w:tc>
        <w:tc>
          <w:tcPr>
            <w:tcW w:w="2977" w:type="dxa"/>
            <w:noWrap/>
          </w:tcPr>
          <w:p w14:paraId="0BFACBF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$1.71</w:t>
            </w:r>
          </w:p>
        </w:tc>
      </w:tr>
      <w:tr w:rsidR="004C3F85" w:rsidRPr="004C3F85" w14:paraId="0A3B0919" w14:textId="77777777" w:rsidTr="002F5966">
        <w:trPr>
          <w:trHeight w:val="288"/>
        </w:trPr>
        <w:tc>
          <w:tcPr>
            <w:tcW w:w="2835" w:type="dxa"/>
            <w:noWrap/>
            <w:hideMark/>
          </w:tcPr>
          <w:p w14:paraId="693DAE8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10</w:t>
            </w:r>
          </w:p>
        </w:tc>
        <w:tc>
          <w:tcPr>
            <w:tcW w:w="2410" w:type="dxa"/>
            <w:noWrap/>
          </w:tcPr>
          <w:p w14:paraId="7E5DF9D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$3.42</w:t>
            </w:r>
          </w:p>
        </w:tc>
        <w:tc>
          <w:tcPr>
            <w:tcW w:w="2977" w:type="dxa"/>
            <w:noWrap/>
          </w:tcPr>
          <w:p w14:paraId="764683C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$1.71</w:t>
            </w:r>
          </w:p>
        </w:tc>
      </w:tr>
      <w:tr w:rsidR="004C3F85" w:rsidRPr="004C3F85" w14:paraId="7B62C88B" w14:textId="77777777" w:rsidTr="002F5966">
        <w:trPr>
          <w:trHeight w:val="288"/>
        </w:trPr>
        <w:tc>
          <w:tcPr>
            <w:tcW w:w="2835" w:type="dxa"/>
            <w:noWrap/>
            <w:hideMark/>
          </w:tcPr>
          <w:p w14:paraId="15D8AB6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11</w:t>
            </w:r>
          </w:p>
        </w:tc>
        <w:tc>
          <w:tcPr>
            <w:tcW w:w="2410" w:type="dxa"/>
            <w:noWrap/>
          </w:tcPr>
          <w:p w14:paraId="34350F9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$3.42</w:t>
            </w:r>
          </w:p>
        </w:tc>
        <w:tc>
          <w:tcPr>
            <w:tcW w:w="2977" w:type="dxa"/>
            <w:noWrap/>
          </w:tcPr>
          <w:p w14:paraId="72A33CD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$1.71</w:t>
            </w:r>
          </w:p>
        </w:tc>
      </w:tr>
      <w:tr w:rsidR="004C3F85" w:rsidRPr="004C3F85" w14:paraId="28CFFA0B" w14:textId="77777777" w:rsidTr="002F5966">
        <w:trPr>
          <w:trHeight w:val="288"/>
        </w:trPr>
        <w:tc>
          <w:tcPr>
            <w:tcW w:w="2835" w:type="dxa"/>
            <w:noWrap/>
            <w:hideMark/>
          </w:tcPr>
          <w:p w14:paraId="17B469D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12</w:t>
            </w:r>
          </w:p>
        </w:tc>
        <w:tc>
          <w:tcPr>
            <w:tcW w:w="2410" w:type="dxa"/>
            <w:noWrap/>
          </w:tcPr>
          <w:p w14:paraId="7F4C515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$3.42</w:t>
            </w:r>
          </w:p>
        </w:tc>
        <w:tc>
          <w:tcPr>
            <w:tcW w:w="2977" w:type="dxa"/>
            <w:noWrap/>
          </w:tcPr>
          <w:p w14:paraId="2DDA3FD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$1.71</w:t>
            </w:r>
          </w:p>
        </w:tc>
      </w:tr>
      <w:tr w:rsidR="004C3F85" w:rsidRPr="004C3F85" w14:paraId="27A1DB5D" w14:textId="77777777" w:rsidTr="002F5966">
        <w:trPr>
          <w:trHeight w:val="288"/>
        </w:trPr>
        <w:tc>
          <w:tcPr>
            <w:tcW w:w="2835" w:type="dxa"/>
            <w:noWrap/>
            <w:hideMark/>
          </w:tcPr>
          <w:p w14:paraId="4DB830C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13</w:t>
            </w:r>
          </w:p>
        </w:tc>
        <w:tc>
          <w:tcPr>
            <w:tcW w:w="2410" w:type="dxa"/>
            <w:noWrap/>
          </w:tcPr>
          <w:p w14:paraId="2E34A97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$3.42</w:t>
            </w:r>
          </w:p>
        </w:tc>
        <w:tc>
          <w:tcPr>
            <w:tcW w:w="2977" w:type="dxa"/>
            <w:noWrap/>
          </w:tcPr>
          <w:p w14:paraId="3555621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$1.71</w:t>
            </w:r>
          </w:p>
        </w:tc>
      </w:tr>
      <w:tr w:rsidR="004C3F85" w:rsidRPr="004C3F85" w14:paraId="7E4F0ADE" w14:textId="77777777" w:rsidTr="002F5966">
        <w:trPr>
          <w:trHeight w:val="288"/>
        </w:trPr>
        <w:tc>
          <w:tcPr>
            <w:tcW w:w="2835" w:type="dxa"/>
            <w:noWrap/>
            <w:hideMark/>
          </w:tcPr>
          <w:p w14:paraId="076936A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lastRenderedPageBreak/>
              <w:t>1 to 14</w:t>
            </w:r>
          </w:p>
        </w:tc>
        <w:tc>
          <w:tcPr>
            <w:tcW w:w="2410" w:type="dxa"/>
            <w:noWrap/>
          </w:tcPr>
          <w:p w14:paraId="6A639E6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$3.42</w:t>
            </w:r>
          </w:p>
        </w:tc>
        <w:tc>
          <w:tcPr>
            <w:tcW w:w="2977" w:type="dxa"/>
            <w:noWrap/>
          </w:tcPr>
          <w:p w14:paraId="0ABFE20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$1.71</w:t>
            </w:r>
          </w:p>
        </w:tc>
      </w:tr>
      <w:tr w:rsidR="004C3F85" w:rsidRPr="004C3F85" w14:paraId="71BDA825" w14:textId="77777777" w:rsidTr="002F5966">
        <w:trPr>
          <w:trHeight w:val="288"/>
        </w:trPr>
        <w:tc>
          <w:tcPr>
            <w:tcW w:w="2835" w:type="dxa"/>
            <w:noWrap/>
            <w:hideMark/>
          </w:tcPr>
          <w:p w14:paraId="3960EF2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 to 15</w:t>
            </w:r>
          </w:p>
        </w:tc>
        <w:tc>
          <w:tcPr>
            <w:tcW w:w="2410" w:type="dxa"/>
            <w:noWrap/>
          </w:tcPr>
          <w:p w14:paraId="56C41CA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$3.42</w:t>
            </w:r>
          </w:p>
        </w:tc>
        <w:tc>
          <w:tcPr>
            <w:tcW w:w="2977" w:type="dxa"/>
            <w:noWrap/>
          </w:tcPr>
          <w:p w14:paraId="3C8C69A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$1.71</w:t>
            </w:r>
          </w:p>
        </w:tc>
      </w:tr>
    </w:tbl>
    <w:p w14:paraId="13E87F0B" w14:textId="77777777" w:rsidR="004C3F85" w:rsidRPr="004C3F85" w:rsidRDefault="004C3F85" w:rsidP="004C3F85">
      <w:pPr>
        <w:rPr>
          <w:rFonts w:ascii="Times New Roman" w:hAnsi="Times New Roman" w:cs="Times New Roman"/>
          <w:sz w:val="20"/>
          <w:szCs w:val="20"/>
        </w:rPr>
      </w:pPr>
    </w:p>
    <w:p w14:paraId="595E762D" w14:textId="77777777" w:rsidR="004C3F85" w:rsidRPr="004C3F85" w:rsidRDefault="004C3F85" w:rsidP="004C3F85">
      <w:pPr>
        <w:rPr>
          <w:rFonts w:ascii="Times New Roman" w:hAnsi="Times New Roman" w:cs="Times New Roman"/>
          <w:sz w:val="20"/>
          <w:szCs w:val="20"/>
        </w:rPr>
      </w:pPr>
    </w:p>
    <w:p w14:paraId="17E88A7F" w14:textId="77777777" w:rsidR="004C3F85" w:rsidRPr="004C3F85" w:rsidRDefault="004C3F85" w:rsidP="004C3F85">
      <w:pPr>
        <w:rPr>
          <w:rFonts w:ascii="Times New Roman" w:hAnsi="Times New Roman" w:cs="Times New Roman"/>
          <w:b/>
          <w:sz w:val="20"/>
          <w:szCs w:val="20"/>
        </w:rPr>
      </w:pPr>
      <w:r w:rsidRPr="004C3F85">
        <w:rPr>
          <w:rFonts w:ascii="Times New Roman" w:hAnsi="Times New Roman" w:cs="Times New Roman"/>
          <w:sz w:val="20"/>
          <w:szCs w:val="20"/>
        </w:rPr>
        <w:br w:type="page"/>
      </w:r>
    </w:p>
    <w:p w14:paraId="4F15DE10" w14:textId="77777777" w:rsidR="004C3F85" w:rsidRPr="004C3F85" w:rsidRDefault="004C3F85" w:rsidP="004C3F85">
      <w:pPr>
        <w:rPr>
          <w:rFonts w:ascii="Times New Roman" w:hAnsi="Times New Roman" w:cs="Times New Roman"/>
          <w:b/>
          <w:bCs/>
          <w:sz w:val="20"/>
          <w:szCs w:val="20"/>
        </w:rPr>
      </w:pPr>
      <w:r w:rsidRPr="004C3F85">
        <w:rPr>
          <w:rFonts w:ascii="Times New Roman" w:hAnsi="Times New Roman" w:cs="Times New Roman"/>
          <w:b/>
          <w:bCs/>
          <w:sz w:val="20"/>
          <w:szCs w:val="20"/>
        </w:rPr>
        <w:lastRenderedPageBreak/>
        <w:t>MYKI FARES FOR OTHER TRAVEL ON V/LINE SERVICES AND REGIONAL BUSES</w:t>
      </w:r>
    </w:p>
    <w:p w14:paraId="14F4E0EF" w14:textId="77777777" w:rsidR="004C3F85" w:rsidRPr="004C3F85" w:rsidRDefault="004C3F85" w:rsidP="004C3F85">
      <w:pPr>
        <w:rPr>
          <w:rFonts w:ascii="Times New Roman" w:hAnsi="Times New Roman" w:cs="Times New Roman"/>
          <w:b/>
          <w:bCs/>
          <w:sz w:val="20"/>
          <w:szCs w:val="20"/>
        </w:rPr>
      </w:pPr>
      <w:r w:rsidRPr="004C3F85">
        <w:rPr>
          <w:rFonts w:ascii="Times New Roman" w:hAnsi="Times New Roman" w:cs="Times New Roman"/>
          <w:b/>
          <w:bCs/>
          <w:sz w:val="20"/>
          <w:szCs w:val="20"/>
        </w:rPr>
        <w:t>TABLE F: Fare for ticket obtained with a myki smartcard or Mobile myki using myki money or with a Contactless Payment Token</w:t>
      </w:r>
    </w:p>
    <w:tbl>
      <w:tblPr>
        <w:tblStyle w:val="TableGrid"/>
        <w:tblW w:w="0" w:type="auto"/>
        <w:tblLook w:val="04A0" w:firstRow="1" w:lastRow="0" w:firstColumn="1" w:lastColumn="0" w:noHBand="0" w:noVBand="1"/>
        <w:tblCaption w:val="TableF"/>
      </w:tblPr>
      <w:tblGrid>
        <w:gridCol w:w="1985"/>
        <w:gridCol w:w="1843"/>
        <w:gridCol w:w="2551"/>
      </w:tblGrid>
      <w:tr w:rsidR="004C3F85" w:rsidRPr="004C3F85" w14:paraId="4BFCDBD3" w14:textId="77777777" w:rsidTr="002F5966">
        <w:trPr>
          <w:trHeight w:val="288"/>
          <w:tblHeader/>
        </w:trPr>
        <w:tc>
          <w:tcPr>
            <w:tcW w:w="1985" w:type="dxa"/>
            <w:shd w:val="clear" w:color="auto" w:fill="000000" w:themeFill="text1"/>
            <w:hideMark/>
          </w:tcPr>
          <w:p w14:paraId="1165F17E"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Number of Zones travelled</w:t>
            </w:r>
          </w:p>
        </w:tc>
        <w:tc>
          <w:tcPr>
            <w:tcW w:w="1843" w:type="dxa"/>
            <w:shd w:val="clear" w:color="auto" w:fill="000000" w:themeFill="text1"/>
            <w:noWrap/>
            <w:hideMark/>
          </w:tcPr>
          <w:p w14:paraId="0EEE18E3"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 xml:space="preserve">2 hour </w:t>
            </w:r>
          </w:p>
          <w:p w14:paraId="5F3D731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Full Fare</w:t>
            </w:r>
          </w:p>
        </w:tc>
        <w:tc>
          <w:tcPr>
            <w:tcW w:w="2551" w:type="dxa"/>
            <w:shd w:val="clear" w:color="auto" w:fill="000000" w:themeFill="text1"/>
            <w:noWrap/>
            <w:hideMark/>
          </w:tcPr>
          <w:p w14:paraId="5374FCCA"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 xml:space="preserve">2 hour </w:t>
            </w:r>
          </w:p>
          <w:p w14:paraId="4A12BD8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Concession*</w:t>
            </w:r>
          </w:p>
        </w:tc>
      </w:tr>
      <w:tr w:rsidR="004C3F85" w:rsidRPr="004C3F85" w14:paraId="019819F3" w14:textId="77777777" w:rsidTr="002F5966">
        <w:trPr>
          <w:trHeight w:val="288"/>
        </w:trPr>
        <w:tc>
          <w:tcPr>
            <w:tcW w:w="1985" w:type="dxa"/>
            <w:noWrap/>
            <w:hideMark/>
          </w:tcPr>
          <w:p w14:paraId="3E89FEF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w:t>
            </w:r>
          </w:p>
        </w:tc>
        <w:tc>
          <w:tcPr>
            <w:tcW w:w="1843" w:type="dxa"/>
            <w:noWrap/>
          </w:tcPr>
          <w:p w14:paraId="4F068D3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$1.50</w:t>
            </w:r>
          </w:p>
        </w:tc>
        <w:tc>
          <w:tcPr>
            <w:tcW w:w="2551" w:type="dxa"/>
            <w:noWrap/>
          </w:tcPr>
          <w:p w14:paraId="49634D4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$0.75</w:t>
            </w:r>
          </w:p>
        </w:tc>
      </w:tr>
      <w:tr w:rsidR="004C3F85" w:rsidRPr="004C3F85" w14:paraId="154F77B9" w14:textId="77777777" w:rsidTr="002F5966">
        <w:trPr>
          <w:trHeight w:val="288"/>
        </w:trPr>
        <w:tc>
          <w:tcPr>
            <w:tcW w:w="1985" w:type="dxa"/>
            <w:noWrap/>
            <w:hideMark/>
          </w:tcPr>
          <w:p w14:paraId="4328368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w:t>
            </w:r>
          </w:p>
        </w:tc>
        <w:tc>
          <w:tcPr>
            <w:tcW w:w="1843" w:type="dxa"/>
            <w:noWrap/>
          </w:tcPr>
          <w:p w14:paraId="78BFA15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$2.00</w:t>
            </w:r>
          </w:p>
        </w:tc>
        <w:tc>
          <w:tcPr>
            <w:tcW w:w="2551" w:type="dxa"/>
            <w:noWrap/>
          </w:tcPr>
          <w:p w14:paraId="6A9C9D6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$1.00</w:t>
            </w:r>
          </w:p>
        </w:tc>
      </w:tr>
      <w:tr w:rsidR="004C3F85" w:rsidRPr="004C3F85" w14:paraId="7B93A913" w14:textId="77777777" w:rsidTr="002F5966">
        <w:trPr>
          <w:trHeight w:val="288"/>
        </w:trPr>
        <w:tc>
          <w:tcPr>
            <w:tcW w:w="1985" w:type="dxa"/>
            <w:noWrap/>
            <w:hideMark/>
          </w:tcPr>
          <w:p w14:paraId="24B0BEF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w:t>
            </w:r>
          </w:p>
        </w:tc>
        <w:tc>
          <w:tcPr>
            <w:tcW w:w="1843" w:type="dxa"/>
            <w:noWrap/>
          </w:tcPr>
          <w:p w14:paraId="2B9BAE0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$2.20</w:t>
            </w:r>
          </w:p>
        </w:tc>
        <w:tc>
          <w:tcPr>
            <w:tcW w:w="2551" w:type="dxa"/>
            <w:noWrap/>
          </w:tcPr>
          <w:p w14:paraId="0E700C4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$1.10</w:t>
            </w:r>
          </w:p>
        </w:tc>
      </w:tr>
      <w:tr w:rsidR="004C3F85" w:rsidRPr="004C3F85" w14:paraId="4B47B693" w14:textId="77777777" w:rsidTr="002F5966">
        <w:trPr>
          <w:trHeight w:val="288"/>
        </w:trPr>
        <w:tc>
          <w:tcPr>
            <w:tcW w:w="1985" w:type="dxa"/>
            <w:noWrap/>
            <w:hideMark/>
          </w:tcPr>
          <w:p w14:paraId="6ACA415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w:t>
            </w:r>
          </w:p>
        </w:tc>
        <w:tc>
          <w:tcPr>
            <w:tcW w:w="1843" w:type="dxa"/>
            <w:noWrap/>
          </w:tcPr>
          <w:p w14:paraId="6C38FE1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$2.90</w:t>
            </w:r>
          </w:p>
        </w:tc>
        <w:tc>
          <w:tcPr>
            <w:tcW w:w="2551" w:type="dxa"/>
            <w:noWrap/>
          </w:tcPr>
          <w:p w14:paraId="6177C83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$1.45</w:t>
            </w:r>
          </w:p>
        </w:tc>
      </w:tr>
      <w:tr w:rsidR="004C3F85" w:rsidRPr="004C3F85" w14:paraId="470440E6" w14:textId="77777777" w:rsidTr="002F5966">
        <w:trPr>
          <w:trHeight w:val="288"/>
        </w:trPr>
        <w:tc>
          <w:tcPr>
            <w:tcW w:w="1985" w:type="dxa"/>
            <w:noWrap/>
            <w:hideMark/>
          </w:tcPr>
          <w:p w14:paraId="1933F6C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w:t>
            </w:r>
          </w:p>
        </w:tc>
        <w:tc>
          <w:tcPr>
            <w:tcW w:w="1843" w:type="dxa"/>
            <w:noWrap/>
          </w:tcPr>
          <w:p w14:paraId="798EEDC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$3.30</w:t>
            </w:r>
          </w:p>
        </w:tc>
        <w:tc>
          <w:tcPr>
            <w:tcW w:w="2551" w:type="dxa"/>
            <w:noWrap/>
          </w:tcPr>
          <w:p w14:paraId="7B45FCE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$1.65</w:t>
            </w:r>
          </w:p>
        </w:tc>
      </w:tr>
      <w:tr w:rsidR="004C3F85" w:rsidRPr="004C3F85" w14:paraId="65593B62" w14:textId="77777777" w:rsidTr="002F5966">
        <w:trPr>
          <w:trHeight w:val="288"/>
        </w:trPr>
        <w:tc>
          <w:tcPr>
            <w:tcW w:w="1985" w:type="dxa"/>
            <w:noWrap/>
            <w:hideMark/>
          </w:tcPr>
          <w:p w14:paraId="093A91B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6</w:t>
            </w:r>
          </w:p>
        </w:tc>
        <w:tc>
          <w:tcPr>
            <w:tcW w:w="1843" w:type="dxa"/>
            <w:noWrap/>
          </w:tcPr>
          <w:p w14:paraId="26F420D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$4.00</w:t>
            </w:r>
          </w:p>
        </w:tc>
        <w:tc>
          <w:tcPr>
            <w:tcW w:w="2551" w:type="dxa"/>
            <w:noWrap/>
          </w:tcPr>
          <w:p w14:paraId="7E9CEDB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$2.00</w:t>
            </w:r>
          </w:p>
        </w:tc>
      </w:tr>
      <w:tr w:rsidR="004C3F85" w:rsidRPr="004C3F85" w14:paraId="3A5AF962" w14:textId="77777777" w:rsidTr="002F5966">
        <w:trPr>
          <w:trHeight w:val="288"/>
        </w:trPr>
        <w:tc>
          <w:tcPr>
            <w:tcW w:w="1985" w:type="dxa"/>
            <w:noWrap/>
            <w:hideMark/>
          </w:tcPr>
          <w:p w14:paraId="2B4802A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7</w:t>
            </w:r>
          </w:p>
        </w:tc>
        <w:tc>
          <w:tcPr>
            <w:tcW w:w="1843" w:type="dxa"/>
            <w:noWrap/>
          </w:tcPr>
          <w:p w14:paraId="0499C72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$4.80</w:t>
            </w:r>
          </w:p>
        </w:tc>
        <w:tc>
          <w:tcPr>
            <w:tcW w:w="2551" w:type="dxa"/>
            <w:noWrap/>
          </w:tcPr>
          <w:p w14:paraId="1A794BB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$2.40</w:t>
            </w:r>
          </w:p>
        </w:tc>
      </w:tr>
      <w:tr w:rsidR="004C3F85" w:rsidRPr="004C3F85" w14:paraId="4E564B38" w14:textId="77777777" w:rsidTr="002F5966">
        <w:trPr>
          <w:trHeight w:val="288"/>
        </w:trPr>
        <w:tc>
          <w:tcPr>
            <w:tcW w:w="1985" w:type="dxa"/>
            <w:noWrap/>
            <w:hideMark/>
          </w:tcPr>
          <w:p w14:paraId="4F1E042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8</w:t>
            </w:r>
          </w:p>
        </w:tc>
        <w:tc>
          <w:tcPr>
            <w:tcW w:w="1843" w:type="dxa"/>
            <w:noWrap/>
          </w:tcPr>
          <w:p w14:paraId="4D917CE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551" w:type="dxa"/>
            <w:noWrap/>
          </w:tcPr>
          <w:p w14:paraId="6171304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331241D5" w14:textId="77777777" w:rsidTr="002F5966">
        <w:trPr>
          <w:trHeight w:val="288"/>
        </w:trPr>
        <w:tc>
          <w:tcPr>
            <w:tcW w:w="1985" w:type="dxa"/>
            <w:noWrap/>
            <w:hideMark/>
          </w:tcPr>
          <w:p w14:paraId="5F906FF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9</w:t>
            </w:r>
          </w:p>
        </w:tc>
        <w:tc>
          <w:tcPr>
            <w:tcW w:w="1843" w:type="dxa"/>
            <w:noWrap/>
          </w:tcPr>
          <w:p w14:paraId="43255C8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551" w:type="dxa"/>
            <w:noWrap/>
          </w:tcPr>
          <w:p w14:paraId="0B5ABD0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4B2510CB" w14:textId="77777777" w:rsidTr="002F5966">
        <w:trPr>
          <w:trHeight w:val="288"/>
        </w:trPr>
        <w:tc>
          <w:tcPr>
            <w:tcW w:w="1985" w:type="dxa"/>
            <w:noWrap/>
            <w:hideMark/>
          </w:tcPr>
          <w:p w14:paraId="5E745A2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w:t>
            </w:r>
          </w:p>
        </w:tc>
        <w:tc>
          <w:tcPr>
            <w:tcW w:w="1843" w:type="dxa"/>
            <w:noWrap/>
          </w:tcPr>
          <w:p w14:paraId="30B25DF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551" w:type="dxa"/>
            <w:noWrap/>
          </w:tcPr>
          <w:p w14:paraId="45CC56A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6D2E904D" w14:textId="77777777" w:rsidTr="002F5966">
        <w:trPr>
          <w:trHeight w:val="288"/>
        </w:trPr>
        <w:tc>
          <w:tcPr>
            <w:tcW w:w="1985" w:type="dxa"/>
            <w:noWrap/>
            <w:hideMark/>
          </w:tcPr>
          <w:p w14:paraId="68022A9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w:t>
            </w:r>
          </w:p>
        </w:tc>
        <w:tc>
          <w:tcPr>
            <w:tcW w:w="1843" w:type="dxa"/>
            <w:noWrap/>
          </w:tcPr>
          <w:p w14:paraId="3627C8F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551" w:type="dxa"/>
            <w:noWrap/>
          </w:tcPr>
          <w:p w14:paraId="2F550F0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5F30C912" w14:textId="77777777" w:rsidTr="002F5966">
        <w:trPr>
          <w:trHeight w:val="288"/>
        </w:trPr>
        <w:tc>
          <w:tcPr>
            <w:tcW w:w="1985" w:type="dxa"/>
            <w:noWrap/>
            <w:hideMark/>
          </w:tcPr>
          <w:p w14:paraId="2E62D77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12</w:t>
            </w:r>
          </w:p>
        </w:tc>
        <w:tc>
          <w:tcPr>
            <w:tcW w:w="1843" w:type="dxa"/>
            <w:noWrap/>
          </w:tcPr>
          <w:p w14:paraId="20F146C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551" w:type="dxa"/>
            <w:noWrap/>
          </w:tcPr>
          <w:p w14:paraId="63340F0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61C344F7" w14:textId="77777777" w:rsidTr="002F5966">
        <w:trPr>
          <w:trHeight w:val="288"/>
        </w:trPr>
        <w:tc>
          <w:tcPr>
            <w:tcW w:w="1985" w:type="dxa"/>
            <w:noWrap/>
            <w:hideMark/>
          </w:tcPr>
          <w:p w14:paraId="6D9E8F5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13</w:t>
            </w:r>
          </w:p>
        </w:tc>
        <w:tc>
          <w:tcPr>
            <w:tcW w:w="1843" w:type="dxa"/>
            <w:noWrap/>
          </w:tcPr>
          <w:p w14:paraId="76EE6B6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551" w:type="dxa"/>
            <w:noWrap/>
          </w:tcPr>
          <w:p w14:paraId="339B241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64AEE6B6" w14:textId="77777777" w:rsidTr="002F5966">
        <w:trPr>
          <w:trHeight w:val="288"/>
        </w:trPr>
        <w:tc>
          <w:tcPr>
            <w:tcW w:w="1985" w:type="dxa"/>
            <w:noWrap/>
            <w:hideMark/>
          </w:tcPr>
          <w:p w14:paraId="1B3998B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w:t>
            </w:r>
          </w:p>
        </w:tc>
        <w:tc>
          <w:tcPr>
            <w:tcW w:w="1843" w:type="dxa"/>
            <w:noWrap/>
          </w:tcPr>
          <w:p w14:paraId="0BA3736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551" w:type="dxa"/>
            <w:noWrap/>
          </w:tcPr>
          <w:p w14:paraId="188FEE1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bl>
    <w:p w14:paraId="24D5D0F3" w14:textId="77777777" w:rsidR="004C3F85" w:rsidRPr="004C3F85" w:rsidRDefault="004C3F85" w:rsidP="004C3F85">
      <w:pPr>
        <w:rPr>
          <w:rFonts w:ascii="Times New Roman" w:hAnsi="Times New Roman" w:cs="Times New Roman"/>
          <w:sz w:val="20"/>
          <w:szCs w:val="20"/>
        </w:rPr>
      </w:pPr>
    </w:p>
    <w:tbl>
      <w:tblPr>
        <w:tblStyle w:val="TableGrid"/>
        <w:tblW w:w="0" w:type="auto"/>
        <w:tblLook w:val="04A0" w:firstRow="1" w:lastRow="0" w:firstColumn="1" w:lastColumn="0" w:noHBand="0" w:noVBand="1"/>
        <w:tblCaption w:val="TableF"/>
      </w:tblPr>
      <w:tblGrid>
        <w:gridCol w:w="1985"/>
        <w:gridCol w:w="1843"/>
        <w:gridCol w:w="2551"/>
      </w:tblGrid>
      <w:tr w:rsidR="004C3F85" w:rsidRPr="004C3F85" w14:paraId="052B9D62" w14:textId="77777777" w:rsidTr="002F5966">
        <w:trPr>
          <w:trHeight w:val="288"/>
          <w:tblHeader/>
        </w:trPr>
        <w:tc>
          <w:tcPr>
            <w:tcW w:w="1985" w:type="dxa"/>
            <w:shd w:val="clear" w:color="auto" w:fill="000000" w:themeFill="text1"/>
            <w:hideMark/>
          </w:tcPr>
          <w:p w14:paraId="39BDC548"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Number of Zones travelled</w:t>
            </w:r>
          </w:p>
        </w:tc>
        <w:tc>
          <w:tcPr>
            <w:tcW w:w="1843" w:type="dxa"/>
            <w:shd w:val="clear" w:color="auto" w:fill="000000" w:themeFill="text1"/>
            <w:noWrap/>
            <w:hideMark/>
          </w:tcPr>
          <w:p w14:paraId="40462E2D"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 xml:space="preserve">Daily </w:t>
            </w:r>
          </w:p>
          <w:p w14:paraId="5F66581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Full Fare</w:t>
            </w:r>
          </w:p>
        </w:tc>
        <w:tc>
          <w:tcPr>
            <w:tcW w:w="2551" w:type="dxa"/>
            <w:shd w:val="clear" w:color="auto" w:fill="000000" w:themeFill="text1"/>
            <w:noWrap/>
            <w:hideMark/>
          </w:tcPr>
          <w:p w14:paraId="744DC809"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 xml:space="preserve">Daily </w:t>
            </w:r>
          </w:p>
          <w:p w14:paraId="66FFFA2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Concession*</w:t>
            </w:r>
          </w:p>
        </w:tc>
      </w:tr>
      <w:tr w:rsidR="004C3F85" w:rsidRPr="004C3F85" w14:paraId="422E486F" w14:textId="77777777" w:rsidTr="002F5966">
        <w:trPr>
          <w:trHeight w:val="288"/>
        </w:trPr>
        <w:tc>
          <w:tcPr>
            <w:tcW w:w="1985" w:type="dxa"/>
            <w:noWrap/>
            <w:hideMark/>
          </w:tcPr>
          <w:p w14:paraId="7541607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w:t>
            </w:r>
          </w:p>
        </w:tc>
        <w:tc>
          <w:tcPr>
            <w:tcW w:w="1843" w:type="dxa"/>
            <w:noWrap/>
          </w:tcPr>
          <w:p w14:paraId="681E80F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$3.00</w:t>
            </w:r>
          </w:p>
        </w:tc>
        <w:tc>
          <w:tcPr>
            <w:tcW w:w="2551" w:type="dxa"/>
            <w:noWrap/>
          </w:tcPr>
          <w:p w14:paraId="75470F9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$1.50</w:t>
            </w:r>
          </w:p>
        </w:tc>
      </w:tr>
      <w:tr w:rsidR="004C3F85" w:rsidRPr="004C3F85" w14:paraId="43296747" w14:textId="77777777" w:rsidTr="002F5966">
        <w:trPr>
          <w:trHeight w:val="288"/>
        </w:trPr>
        <w:tc>
          <w:tcPr>
            <w:tcW w:w="1985" w:type="dxa"/>
            <w:noWrap/>
            <w:hideMark/>
          </w:tcPr>
          <w:p w14:paraId="049D9AE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w:t>
            </w:r>
          </w:p>
        </w:tc>
        <w:tc>
          <w:tcPr>
            <w:tcW w:w="1843" w:type="dxa"/>
            <w:noWrap/>
          </w:tcPr>
          <w:p w14:paraId="2D4B40F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$4.00</w:t>
            </w:r>
          </w:p>
        </w:tc>
        <w:tc>
          <w:tcPr>
            <w:tcW w:w="2551" w:type="dxa"/>
            <w:noWrap/>
          </w:tcPr>
          <w:p w14:paraId="3B08296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$2.00</w:t>
            </w:r>
          </w:p>
        </w:tc>
      </w:tr>
      <w:tr w:rsidR="004C3F85" w:rsidRPr="004C3F85" w14:paraId="53EFD863" w14:textId="77777777" w:rsidTr="002F5966">
        <w:trPr>
          <w:trHeight w:val="288"/>
        </w:trPr>
        <w:tc>
          <w:tcPr>
            <w:tcW w:w="1985" w:type="dxa"/>
            <w:noWrap/>
            <w:hideMark/>
          </w:tcPr>
          <w:p w14:paraId="266BE93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w:t>
            </w:r>
          </w:p>
        </w:tc>
        <w:tc>
          <w:tcPr>
            <w:tcW w:w="1843" w:type="dxa"/>
            <w:noWrap/>
          </w:tcPr>
          <w:p w14:paraId="14DF5F7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$4.40</w:t>
            </w:r>
          </w:p>
        </w:tc>
        <w:tc>
          <w:tcPr>
            <w:tcW w:w="2551" w:type="dxa"/>
            <w:noWrap/>
          </w:tcPr>
          <w:p w14:paraId="585F1D3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$2.20</w:t>
            </w:r>
          </w:p>
        </w:tc>
      </w:tr>
      <w:tr w:rsidR="004C3F85" w:rsidRPr="004C3F85" w14:paraId="6911A814" w14:textId="77777777" w:rsidTr="002F5966">
        <w:trPr>
          <w:trHeight w:val="288"/>
        </w:trPr>
        <w:tc>
          <w:tcPr>
            <w:tcW w:w="1985" w:type="dxa"/>
            <w:noWrap/>
            <w:hideMark/>
          </w:tcPr>
          <w:p w14:paraId="334D23E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w:t>
            </w:r>
          </w:p>
        </w:tc>
        <w:tc>
          <w:tcPr>
            <w:tcW w:w="1843" w:type="dxa"/>
            <w:noWrap/>
          </w:tcPr>
          <w:p w14:paraId="3167623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551" w:type="dxa"/>
            <w:noWrap/>
          </w:tcPr>
          <w:p w14:paraId="6630614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045DE34F" w14:textId="77777777" w:rsidTr="002F5966">
        <w:trPr>
          <w:trHeight w:val="288"/>
        </w:trPr>
        <w:tc>
          <w:tcPr>
            <w:tcW w:w="1985" w:type="dxa"/>
            <w:noWrap/>
            <w:hideMark/>
          </w:tcPr>
          <w:p w14:paraId="6569F0B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w:t>
            </w:r>
          </w:p>
        </w:tc>
        <w:tc>
          <w:tcPr>
            <w:tcW w:w="1843" w:type="dxa"/>
            <w:noWrap/>
          </w:tcPr>
          <w:p w14:paraId="2C437F9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551" w:type="dxa"/>
            <w:noWrap/>
          </w:tcPr>
          <w:p w14:paraId="3482435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355379A1" w14:textId="77777777" w:rsidTr="002F5966">
        <w:trPr>
          <w:trHeight w:val="288"/>
        </w:trPr>
        <w:tc>
          <w:tcPr>
            <w:tcW w:w="1985" w:type="dxa"/>
            <w:noWrap/>
            <w:hideMark/>
          </w:tcPr>
          <w:p w14:paraId="20E5EF7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6</w:t>
            </w:r>
          </w:p>
        </w:tc>
        <w:tc>
          <w:tcPr>
            <w:tcW w:w="1843" w:type="dxa"/>
            <w:noWrap/>
          </w:tcPr>
          <w:p w14:paraId="30218B8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551" w:type="dxa"/>
            <w:noWrap/>
          </w:tcPr>
          <w:p w14:paraId="11F3140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2037BF3F" w14:textId="77777777" w:rsidTr="002F5966">
        <w:trPr>
          <w:trHeight w:val="288"/>
        </w:trPr>
        <w:tc>
          <w:tcPr>
            <w:tcW w:w="1985" w:type="dxa"/>
            <w:noWrap/>
            <w:hideMark/>
          </w:tcPr>
          <w:p w14:paraId="5E6DD45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7</w:t>
            </w:r>
          </w:p>
        </w:tc>
        <w:tc>
          <w:tcPr>
            <w:tcW w:w="1843" w:type="dxa"/>
            <w:noWrap/>
          </w:tcPr>
          <w:p w14:paraId="367869B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551" w:type="dxa"/>
            <w:noWrap/>
          </w:tcPr>
          <w:p w14:paraId="447D913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15C48EFB" w14:textId="77777777" w:rsidTr="002F5966">
        <w:trPr>
          <w:trHeight w:val="288"/>
        </w:trPr>
        <w:tc>
          <w:tcPr>
            <w:tcW w:w="1985" w:type="dxa"/>
            <w:noWrap/>
            <w:hideMark/>
          </w:tcPr>
          <w:p w14:paraId="15B0A17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8</w:t>
            </w:r>
          </w:p>
        </w:tc>
        <w:tc>
          <w:tcPr>
            <w:tcW w:w="1843" w:type="dxa"/>
            <w:noWrap/>
          </w:tcPr>
          <w:p w14:paraId="342E1F7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551" w:type="dxa"/>
            <w:noWrap/>
          </w:tcPr>
          <w:p w14:paraId="68796FD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38000C47" w14:textId="77777777" w:rsidTr="002F5966">
        <w:trPr>
          <w:trHeight w:val="288"/>
        </w:trPr>
        <w:tc>
          <w:tcPr>
            <w:tcW w:w="1985" w:type="dxa"/>
            <w:noWrap/>
            <w:hideMark/>
          </w:tcPr>
          <w:p w14:paraId="30AE010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9</w:t>
            </w:r>
          </w:p>
        </w:tc>
        <w:tc>
          <w:tcPr>
            <w:tcW w:w="1843" w:type="dxa"/>
            <w:noWrap/>
          </w:tcPr>
          <w:p w14:paraId="1E6A858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551" w:type="dxa"/>
            <w:noWrap/>
          </w:tcPr>
          <w:p w14:paraId="7792061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1D75C4F2" w14:textId="77777777" w:rsidTr="002F5966">
        <w:trPr>
          <w:trHeight w:val="288"/>
        </w:trPr>
        <w:tc>
          <w:tcPr>
            <w:tcW w:w="1985" w:type="dxa"/>
            <w:noWrap/>
            <w:hideMark/>
          </w:tcPr>
          <w:p w14:paraId="74E3BF8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w:t>
            </w:r>
          </w:p>
        </w:tc>
        <w:tc>
          <w:tcPr>
            <w:tcW w:w="1843" w:type="dxa"/>
            <w:noWrap/>
          </w:tcPr>
          <w:p w14:paraId="60389A8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551" w:type="dxa"/>
            <w:noWrap/>
          </w:tcPr>
          <w:p w14:paraId="768D154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11E01AAD" w14:textId="77777777" w:rsidTr="002F5966">
        <w:trPr>
          <w:trHeight w:val="288"/>
        </w:trPr>
        <w:tc>
          <w:tcPr>
            <w:tcW w:w="1985" w:type="dxa"/>
            <w:noWrap/>
            <w:hideMark/>
          </w:tcPr>
          <w:p w14:paraId="4A11397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w:t>
            </w:r>
          </w:p>
        </w:tc>
        <w:tc>
          <w:tcPr>
            <w:tcW w:w="1843" w:type="dxa"/>
            <w:noWrap/>
          </w:tcPr>
          <w:p w14:paraId="11D6D4B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551" w:type="dxa"/>
            <w:noWrap/>
          </w:tcPr>
          <w:p w14:paraId="79AA35D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0F3F9628" w14:textId="77777777" w:rsidTr="002F5966">
        <w:trPr>
          <w:trHeight w:val="288"/>
        </w:trPr>
        <w:tc>
          <w:tcPr>
            <w:tcW w:w="1985" w:type="dxa"/>
            <w:noWrap/>
            <w:hideMark/>
          </w:tcPr>
          <w:p w14:paraId="5D6C20B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lastRenderedPageBreak/>
              <w:t>12</w:t>
            </w:r>
          </w:p>
        </w:tc>
        <w:tc>
          <w:tcPr>
            <w:tcW w:w="1843" w:type="dxa"/>
            <w:noWrap/>
          </w:tcPr>
          <w:p w14:paraId="182FB2F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551" w:type="dxa"/>
            <w:noWrap/>
          </w:tcPr>
          <w:p w14:paraId="78F2A20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1DB6FC74" w14:textId="77777777" w:rsidTr="002F5966">
        <w:trPr>
          <w:trHeight w:val="288"/>
        </w:trPr>
        <w:tc>
          <w:tcPr>
            <w:tcW w:w="1985" w:type="dxa"/>
            <w:noWrap/>
            <w:hideMark/>
          </w:tcPr>
          <w:p w14:paraId="1570304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13</w:t>
            </w:r>
          </w:p>
        </w:tc>
        <w:tc>
          <w:tcPr>
            <w:tcW w:w="1843" w:type="dxa"/>
            <w:noWrap/>
          </w:tcPr>
          <w:p w14:paraId="0BFA0DE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551" w:type="dxa"/>
            <w:noWrap/>
          </w:tcPr>
          <w:p w14:paraId="12F3600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3A336F43" w14:textId="77777777" w:rsidTr="002F5966">
        <w:trPr>
          <w:trHeight w:val="288"/>
        </w:trPr>
        <w:tc>
          <w:tcPr>
            <w:tcW w:w="1985" w:type="dxa"/>
            <w:noWrap/>
            <w:hideMark/>
          </w:tcPr>
          <w:p w14:paraId="0FFFABC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w:t>
            </w:r>
          </w:p>
        </w:tc>
        <w:tc>
          <w:tcPr>
            <w:tcW w:w="1843" w:type="dxa"/>
            <w:noWrap/>
          </w:tcPr>
          <w:p w14:paraId="5E6EEA7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2551" w:type="dxa"/>
            <w:noWrap/>
          </w:tcPr>
          <w:p w14:paraId="6026590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bl>
    <w:p w14:paraId="62403CDF" w14:textId="77777777" w:rsidR="004C3F85" w:rsidRPr="004C3F85" w:rsidRDefault="004C3F85" w:rsidP="004C3F85">
      <w:pPr>
        <w:rPr>
          <w:rFonts w:ascii="Times New Roman" w:hAnsi="Times New Roman" w:cs="Times New Roman"/>
          <w:sz w:val="20"/>
          <w:szCs w:val="20"/>
        </w:rPr>
      </w:pPr>
    </w:p>
    <w:p w14:paraId="556C278E" w14:textId="77777777" w:rsidR="004C3F85" w:rsidRPr="004C3F85" w:rsidRDefault="004C3F85" w:rsidP="004C3F85">
      <w:pPr>
        <w:rPr>
          <w:rFonts w:ascii="Times New Roman" w:hAnsi="Times New Roman" w:cs="Times New Roman"/>
          <w:i/>
          <w:iCs/>
          <w:sz w:val="20"/>
          <w:szCs w:val="20"/>
        </w:rPr>
      </w:pPr>
      <w:r w:rsidRPr="004C3F85">
        <w:rPr>
          <w:rFonts w:ascii="Times New Roman" w:hAnsi="Times New Roman" w:cs="Times New Roman"/>
          <w:i/>
          <w:iCs/>
          <w:sz w:val="20"/>
          <w:szCs w:val="20"/>
        </w:rPr>
        <w:t>* Concession tickets cannot be obtained using a Contactless Payment Token.</w:t>
      </w:r>
    </w:p>
    <w:p w14:paraId="313645AF" w14:textId="77777777" w:rsidR="004C3F85" w:rsidRPr="004C3F85" w:rsidRDefault="004C3F85" w:rsidP="004C3F85">
      <w:pPr>
        <w:rPr>
          <w:rFonts w:ascii="Times New Roman" w:hAnsi="Times New Roman" w:cs="Times New Roman"/>
          <w:sz w:val="20"/>
          <w:szCs w:val="20"/>
        </w:rPr>
      </w:pPr>
      <w:r w:rsidRPr="004C3F85">
        <w:rPr>
          <w:rFonts w:ascii="Times New Roman" w:hAnsi="Times New Roman" w:cs="Times New Roman"/>
          <w:sz w:val="20"/>
          <w:szCs w:val="20"/>
        </w:rPr>
        <w:br w:type="page"/>
      </w:r>
    </w:p>
    <w:p w14:paraId="0A1C0EEA" w14:textId="77777777" w:rsidR="004C3F85" w:rsidRPr="004C3F85" w:rsidRDefault="004C3F85" w:rsidP="004C3F85">
      <w:pPr>
        <w:rPr>
          <w:rFonts w:ascii="Times New Roman" w:hAnsi="Times New Roman" w:cs="Times New Roman"/>
          <w:b/>
          <w:bCs/>
          <w:sz w:val="20"/>
          <w:szCs w:val="20"/>
        </w:rPr>
      </w:pPr>
      <w:r w:rsidRPr="004C3F85">
        <w:rPr>
          <w:rFonts w:ascii="Times New Roman" w:hAnsi="Times New Roman" w:cs="Times New Roman"/>
          <w:b/>
          <w:bCs/>
          <w:sz w:val="20"/>
          <w:szCs w:val="20"/>
        </w:rPr>
        <w:lastRenderedPageBreak/>
        <w:t>TABLE G: Fare for a myki Pass recorded on a myki smartcard or Mobile myki</w:t>
      </w:r>
    </w:p>
    <w:tbl>
      <w:tblPr>
        <w:tblStyle w:val="TableGrid"/>
        <w:tblW w:w="0" w:type="auto"/>
        <w:tblLook w:val="04A0" w:firstRow="1" w:lastRow="0" w:firstColumn="1" w:lastColumn="0" w:noHBand="0" w:noVBand="1"/>
        <w:tblCaption w:val="TableG"/>
      </w:tblPr>
      <w:tblGrid>
        <w:gridCol w:w="1985"/>
        <w:gridCol w:w="2977"/>
        <w:gridCol w:w="3543"/>
      </w:tblGrid>
      <w:tr w:rsidR="004C3F85" w:rsidRPr="004C3F85" w14:paraId="738FEABF" w14:textId="77777777" w:rsidTr="002F5966">
        <w:trPr>
          <w:trHeight w:val="339"/>
        </w:trPr>
        <w:tc>
          <w:tcPr>
            <w:tcW w:w="1985" w:type="dxa"/>
            <w:shd w:val="clear" w:color="auto" w:fill="000000" w:themeFill="text1"/>
            <w:hideMark/>
          </w:tcPr>
          <w:p w14:paraId="7174CD4B"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Number of Zones travelled</w:t>
            </w:r>
          </w:p>
        </w:tc>
        <w:tc>
          <w:tcPr>
            <w:tcW w:w="2977" w:type="dxa"/>
            <w:shd w:val="clear" w:color="auto" w:fill="000000" w:themeFill="text1"/>
            <w:noWrap/>
            <w:hideMark/>
          </w:tcPr>
          <w:p w14:paraId="28F4AF7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7 Day myki Pass</w:t>
            </w:r>
            <w:r w:rsidRPr="004C3F85">
              <w:rPr>
                <w:rFonts w:ascii="Times New Roman" w:hAnsi="Times New Roman" w:cs="Times New Roman"/>
                <w:sz w:val="20"/>
                <w:szCs w:val="20"/>
              </w:rPr>
              <w:t xml:space="preserve"> </w:t>
            </w:r>
          </w:p>
          <w:p w14:paraId="4DFCD7A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Full Fare</w:t>
            </w:r>
          </w:p>
        </w:tc>
        <w:tc>
          <w:tcPr>
            <w:tcW w:w="3543" w:type="dxa"/>
            <w:shd w:val="clear" w:color="auto" w:fill="000000" w:themeFill="text1"/>
            <w:noWrap/>
            <w:hideMark/>
          </w:tcPr>
          <w:p w14:paraId="77E8FC1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7 Day myki Pass</w:t>
            </w:r>
            <w:r w:rsidRPr="004C3F85">
              <w:rPr>
                <w:rFonts w:ascii="Times New Roman" w:hAnsi="Times New Roman" w:cs="Times New Roman"/>
                <w:sz w:val="20"/>
                <w:szCs w:val="20"/>
              </w:rPr>
              <w:t xml:space="preserve"> </w:t>
            </w:r>
          </w:p>
          <w:p w14:paraId="401B54C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Concession*</w:t>
            </w:r>
          </w:p>
        </w:tc>
      </w:tr>
      <w:tr w:rsidR="004C3F85" w:rsidRPr="004C3F85" w14:paraId="47E120A3" w14:textId="77777777" w:rsidTr="002F5966">
        <w:trPr>
          <w:trHeight w:val="288"/>
        </w:trPr>
        <w:tc>
          <w:tcPr>
            <w:tcW w:w="1985" w:type="dxa"/>
            <w:noWrap/>
            <w:hideMark/>
          </w:tcPr>
          <w:p w14:paraId="732D91C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w:t>
            </w:r>
          </w:p>
        </w:tc>
        <w:tc>
          <w:tcPr>
            <w:tcW w:w="2977" w:type="dxa"/>
            <w:noWrap/>
          </w:tcPr>
          <w:p w14:paraId="363E6AD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$14.00</w:t>
            </w:r>
          </w:p>
        </w:tc>
        <w:tc>
          <w:tcPr>
            <w:tcW w:w="3543" w:type="dxa"/>
            <w:noWrap/>
          </w:tcPr>
          <w:p w14:paraId="1394A09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$7.00</w:t>
            </w:r>
          </w:p>
        </w:tc>
      </w:tr>
      <w:tr w:rsidR="004C3F85" w:rsidRPr="004C3F85" w14:paraId="4686C3ED" w14:textId="77777777" w:rsidTr="002F5966">
        <w:trPr>
          <w:trHeight w:val="288"/>
        </w:trPr>
        <w:tc>
          <w:tcPr>
            <w:tcW w:w="1985" w:type="dxa"/>
            <w:noWrap/>
            <w:hideMark/>
          </w:tcPr>
          <w:p w14:paraId="22ADE30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w:t>
            </w:r>
          </w:p>
        </w:tc>
        <w:tc>
          <w:tcPr>
            <w:tcW w:w="2977" w:type="dxa"/>
            <w:noWrap/>
          </w:tcPr>
          <w:p w14:paraId="03EA9CB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$20.00</w:t>
            </w:r>
          </w:p>
        </w:tc>
        <w:tc>
          <w:tcPr>
            <w:tcW w:w="3543" w:type="dxa"/>
            <w:noWrap/>
          </w:tcPr>
          <w:p w14:paraId="5A8BF6C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$10.00</w:t>
            </w:r>
          </w:p>
        </w:tc>
      </w:tr>
      <w:tr w:rsidR="004C3F85" w:rsidRPr="004C3F85" w14:paraId="4C32F9B5" w14:textId="77777777" w:rsidTr="002F5966">
        <w:trPr>
          <w:trHeight w:val="288"/>
        </w:trPr>
        <w:tc>
          <w:tcPr>
            <w:tcW w:w="1985" w:type="dxa"/>
            <w:noWrap/>
            <w:hideMark/>
          </w:tcPr>
          <w:p w14:paraId="3B17253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w:t>
            </w:r>
          </w:p>
        </w:tc>
        <w:tc>
          <w:tcPr>
            <w:tcW w:w="2977" w:type="dxa"/>
            <w:noWrap/>
          </w:tcPr>
          <w:p w14:paraId="01FB080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$22.00</w:t>
            </w:r>
          </w:p>
        </w:tc>
        <w:tc>
          <w:tcPr>
            <w:tcW w:w="3543" w:type="dxa"/>
            <w:noWrap/>
          </w:tcPr>
          <w:p w14:paraId="166F704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$11.00</w:t>
            </w:r>
          </w:p>
        </w:tc>
      </w:tr>
      <w:tr w:rsidR="004C3F85" w:rsidRPr="004C3F85" w14:paraId="25D5E97E" w14:textId="77777777" w:rsidTr="002F5966">
        <w:trPr>
          <w:trHeight w:val="288"/>
        </w:trPr>
        <w:tc>
          <w:tcPr>
            <w:tcW w:w="1985" w:type="dxa"/>
            <w:noWrap/>
            <w:hideMark/>
          </w:tcPr>
          <w:p w14:paraId="5AA2822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w:t>
            </w:r>
          </w:p>
        </w:tc>
        <w:tc>
          <w:tcPr>
            <w:tcW w:w="2977" w:type="dxa"/>
            <w:noWrap/>
          </w:tcPr>
          <w:p w14:paraId="2767CD2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3543" w:type="dxa"/>
            <w:noWrap/>
          </w:tcPr>
          <w:p w14:paraId="54358FA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r>
      <w:tr w:rsidR="004C3F85" w:rsidRPr="004C3F85" w14:paraId="145F74CF" w14:textId="77777777" w:rsidTr="002F5966">
        <w:trPr>
          <w:trHeight w:val="288"/>
        </w:trPr>
        <w:tc>
          <w:tcPr>
            <w:tcW w:w="1985" w:type="dxa"/>
            <w:noWrap/>
            <w:hideMark/>
          </w:tcPr>
          <w:p w14:paraId="1A6B541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w:t>
            </w:r>
          </w:p>
        </w:tc>
        <w:tc>
          <w:tcPr>
            <w:tcW w:w="2977" w:type="dxa"/>
            <w:noWrap/>
          </w:tcPr>
          <w:p w14:paraId="22862E4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3543" w:type="dxa"/>
            <w:noWrap/>
          </w:tcPr>
          <w:p w14:paraId="10AB3D6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r>
      <w:tr w:rsidR="004C3F85" w:rsidRPr="004C3F85" w14:paraId="23D5BF47" w14:textId="77777777" w:rsidTr="002F5966">
        <w:trPr>
          <w:trHeight w:val="288"/>
        </w:trPr>
        <w:tc>
          <w:tcPr>
            <w:tcW w:w="1985" w:type="dxa"/>
            <w:noWrap/>
            <w:hideMark/>
          </w:tcPr>
          <w:p w14:paraId="2D10DB4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6</w:t>
            </w:r>
          </w:p>
        </w:tc>
        <w:tc>
          <w:tcPr>
            <w:tcW w:w="2977" w:type="dxa"/>
            <w:noWrap/>
          </w:tcPr>
          <w:p w14:paraId="7AB80CF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3543" w:type="dxa"/>
            <w:noWrap/>
          </w:tcPr>
          <w:p w14:paraId="01D6ADC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r>
      <w:tr w:rsidR="004C3F85" w:rsidRPr="004C3F85" w14:paraId="0574803C" w14:textId="77777777" w:rsidTr="002F5966">
        <w:trPr>
          <w:trHeight w:val="288"/>
        </w:trPr>
        <w:tc>
          <w:tcPr>
            <w:tcW w:w="1985" w:type="dxa"/>
            <w:noWrap/>
            <w:hideMark/>
          </w:tcPr>
          <w:p w14:paraId="5A17D6A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7</w:t>
            </w:r>
          </w:p>
        </w:tc>
        <w:tc>
          <w:tcPr>
            <w:tcW w:w="2977" w:type="dxa"/>
            <w:noWrap/>
          </w:tcPr>
          <w:p w14:paraId="5F9340B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3543" w:type="dxa"/>
            <w:noWrap/>
          </w:tcPr>
          <w:p w14:paraId="2F26FAE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r>
      <w:tr w:rsidR="004C3F85" w:rsidRPr="004C3F85" w14:paraId="79F5316A" w14:textId="77777777" w:rsidTr="002F5966">
        <w:trPr>
          <w:trHeight w:val="288"/>
        </w:trPr>
        <w:tc>
          <w:tcPr>
            <w:tcW w:w="1985" w:type="dxa"/>
            <w:noWrap/>
            <w:hideMark/>
          </w:tcPr>
          <w:p w14:paraId="61682B2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8</w:t>
            </w:r>
          </w:p>
        </w:tc>
        <w:tc>
          <w:tcPr>
            <w:tcW w:w="2977" w:type="dxa"/>
            <w:noWrap/>
          </w:tcPr>
          <w:p w14:paraId="744B66B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3543" w:type="dxa"/>
            <w:noWrap/>
          </w:tcPr>
          <w:p w14:paraId="0BAFFFC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r>
      <w:tr w:rsidR="004C3F85" w:rsidRPr="004C3F85" w14:paraId="2FD9199B" w14:textId="77777777" w:rsidTr="002F5966">
        <w:trPr>
          <w:trHeight w:val="288"/>
        </w:trPr>
        <w:tc>
          <w:tcPr>
            <w:tcW w:w="1985" w:type="dxa"/>
            <w:noWrap/>
            <w:hideMark/>
          </w:tcPr>
          <w:p w14:paraId="4E75967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9</w:t>
            </w:r>
          </w:p>
        </w:tc>
        <w:tc>
          <w:tcPr>
            <w:tcW w:w="2977" w:type="dxa"/>
            <w:noWrap/>
          </w:tcPr>
          <w:p w14:paraId="1019F68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3543" w:type="dxa"/>
            <w:noWrap/>
          </w:tcPr>
          <w:p w14:paraId="4F133B5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r>
      <w:tr w:rsidR="004C3F85" w:rsidRPr="004C3F85" w14:paraId="42579E8F" w14:textId="77777777" w:rsidTr="002F5966">
        <w:trPr>
          <w:trHeight w:val="288"/>
        </w:trPr>
        <w:tc>
          <w:tcPr>
            <w:tcW w:w="1985" w:type="dxa"/>
            <w:noWrap/>
            <w:hideMark/>
          </w:tcPr>
          <w:p w14:paraId="36B8195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w:t>
            </w:r>
          </w:p>
        </w:tc>
        <w:tc>
          <w:tcPr>
            <w:tcW w:w="2977" w:type="dxa"/>
            <w:noWrap/>
          </w:tcPr>
          <w:p w14:paraId="4FB0E3C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3543" w:type="dxa"/>
            <w:noWrap/>
          </w:tcPr>
          <w:p w14:paraId="501EA2C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r>
      <w:tr w:rsidR="004C3F85" w:rsidRPr="004C3F85" w14:paraId="76D2C0BF" w14:textId="77777777" w:rsidTr="002F5966">
        <w:trPr>
          <w:trHeight w:val="288"/>
        </w:trPr>
        <w:tc>
          <w:tcPr>
            <w:tcW w:w="1985" w:type="dxa"/>
            <w:noWrap/>
            <w:hideMark/>
          </w:tcPr>
          <w:p w14:paraId="366AADD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w:t>
            </w:r>
          </w:p>
        </w:tc>
        <w:tc>
          <w:tcPr>
            <w:tcW w:w="2977" w:type="dxa"/>
            <w:noWrap/>
          </w:tcPr>
          <w:p w14:paraId="359CCFE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3543" w:type="dxa"/>
            <w:noWrap/>
          </w:tcPr>
          <w:p w14:paraId="5BE18C5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r>
      <w:tr w:rsidR="004C3F85" w:rsidRPr="004C3F85" w14:paraId="466171E6" w14:textId="77777777" w:rsidTr="002F5966">
        <w:trPr>
          <w:trHeight w:val="288"/>
        </w:trPr>
        <w:tc>
          <w:tcPr>
            <w:tcW w:w="1985" w:type="dxa"/>
            <w:noWrap/>
            <w:hideMark/>
          </w:tcPr>
          <w:p w14:paraId="0E394DF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12</w:t>
            </w:r>
          </w:p>
        </w:tc>
        <w:tc>
          <w:tcPr>
            <w:tcW w:w="2977" w:type="dxa"/>
            <w:noWrap/>
          </w:tcPr>
          <w:p w14:paraId="477173E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3543" w:type="dxa"/>
            <w:noWrap/>
          </w:tcPr>
          <w:p w14:paraId="6678E12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r>
      <w:tr w:rsidR="004C3F85" w:rsidRPr="004C3F85" w14:paraId="4C40E0DD" w14:textId="77777777" w:rsidTr="002F5966">
        <w:trPr>
          <w:trHeight w:val="288"/>
        </w:trPr>
        <w:tc>
          <w:tcPr>
            <w:tcW w:w="1985" w:type="dxa"/>
            <w:noWrap/>
            <w:hideMark/>
          </w:tcPr>
          <w:p w14:paraId="235B664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13</w:t>
            </w:r>
          </w:p>
        </w:tc>
        <w:tc>
          <w:tcPr>
            <w:tcW w:w="2977" w:type="dxa"/>
            <w:noWrap/>
          </w:tcPr>
          <w:p w14:paraId="046EECC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3543" w:type="dxa"/>
            <w:noWrap/>
          </w:tcPr>
          <w:p w14:paraId="2E7EA9B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r>
      <w:tr w:rsidR="004C3F85" w:rsidRPr="004C3F85" w14:paraId="1B80E37D" w14:textId="77777777" w:rsidTr="002F5966">
        <w:trPr>
          <w:trHeight w:val="288"/>
        </w:trPr>
        <w:tc>
          <w:tcPr>
            <w:tcW w:w="1985" w:type="dxa"/>
            <w:noWrap/>
            <w:hideMark/>
          </w:tcPr>
          <w:p w14:paraId="6FFF57E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w:t>
            </w:r>
          </w:p>
        </w:tc>
        <w:tc>
          <w:tcPr>
            <w:tcW w:w="2977" w:type="dxa"/>
            <w:noWrap/>
          </w:tcPr>
          <w:p w14:paraId="31DBF5B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3543" w:type="dxa"/>
            <w:noWrap/>
          </w:tcPr>
          <w:p w14:paraId="5E6D206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r>
    </w:tbl>
    <w:p w14:paraId="3AA4049B" w14:textId="77777777" w:rsidR="004C3F85" w:rsidRPr="004C3F85" w:rsidRDefault="004C3F85" w:rsidP="004C3F85">
      <w:pPr>
        <w:rPr>
          <w:rFonts w:ascii="Times New Roman" w:hAnsi="Times New Roman" w:cs="Times New Roman"/>
          <w:sz w:val="20"/>
          <w:szCs w:val="20"/>
        </w:rPr>
      </w:pPr>
    </w:p>
    <w:tbl>
      <w:tblPr>
        <w:tblStyle w:val="TableGrid"/>
        <w:tblW w:w="0" w:type="auto"/>
        <w:tblLook w:val="04A0" w:firstRow="1" w:lastRow="0" w:firstColumn="1" w:lastColumn="0" w:noHBand="0" w:noVBand="1"/>
        <w:tblCaption w:val="TableG"/>
      </w:tblPr>
      <w:tblGrid>
        <w:gridCol w:w="1985"/>
        <w:gridCol w:w="2977"/>
        <w:gridCol w:w="3543"/>
      </w:tblGrid>
      <w:tr w:rsidR="004C3F85" w:rsidRPr="004C3F85" w14:paraId="5F575E64" w14:textId="77777777" w:rsidTr="002F5966">
        <w:trPr>
          <w:trHeight w:val="339"/>
        </w:trPr>
        <w:tc>
          <w:tcPr>
            <w:tcW w:w="1985" w:type="dxa"/>
            <w:shd w:val="clear" w:color="auto" w:fill="000000" w:themeFill="text1"/>
            <w:hideMark/>
          </w:tcPr>
          <w:p w14:paraId="4151921D"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Number of Zones travelled</w:t>
            </w:r>
          </w:p>
        </w:tc>
        <w:tc>
          <w:tcPr>
            <w:tcW w:w="2977" w:type="dxa"/>
            <w:shd w:val="clear" w:color="auto" w:fill="000000" w:themeFill="text1"/>
            <w:noWrap/>
            <w:hideMark/>
          </w:tcPr>
          <w:p w14:paraId="715F3A46"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 xml:space="preserve">28-325 Day myki Pass </w:t>
            </w:r>
            <w:r w:rsidRPr="004C3F85">
              <w:rPr>
                <w:rFonts w:ascii="Times New Roman" w:hAnsi="Times New Roman" w:cs="Times New Roman"/>
                <w:b/>
                <w:bCs/>
                <w:sz w:val="20"/>
                <w:szCs w:val="20"/>
              </w:rPr>
              <w:br/>
              <w:t>(per day)</w:t>
            </w:r>
          </w:p>
          <w:p w14:paraId="6D4B842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Full Fare</w:t>
            </w:r>
          </w:p>
        </w:tc>
        <w:tc>
          <w:tcPr>
            <w:tcW w:w="3543" w:type="dxa"/>
            <w:shd w:val="clear" w:color="auto" w:fill="000000" w:themeFill="text1"/>
            <w:noWrap/>
            <w:hideMark/>
          </w:tcPr>
          <w:p w14:paraId="051A3F77"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 xml:space="preserve">28-325 Day myki Pass </w:t>
            </w:r>
            <w:r w:rsidRPr="004C3F85">
              <w:rPr>
                <w:rFonts w:ascii="Times New Roman" w:hAnsi="Times New Roman" w:cs="Times New Roman"/>
                <w:b/>
                <w:bCs/>
                <w:sz w:val="20"/>
                <w:szCs w:val="20"/>
              </w:rPr>
              <w:br/>
              <w:t>(per day)</w:t>
            </w:r>
          </w:p>
          <w:p w14:paraId="5B01639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Concession*</w:t>
            </w:r>
          </w:p>
        </w:tc>
      </w:tr>
      <w:tr w:rsidR="004C3F85" w:rsidRPr="004C3F85" w14:paraId="47A75DAD" w14:textId="77777777" w:rsidTr="002F5966">
        <w:trPr>
          <w:trHeight w:val="288"/>
        </w:trPr>
        <w:tc>
          <w:tcPr>
            <w:tcW w:w="1985" w:type="dxa"/>
            <w:noWrap/>
            <w:hideMark/>
          </w:tcPr>
          <w:p w14:paraId="35CD12C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w:t>
            </w:r>
          </w:p>
        </w:tc>
        <w:tc>
          <w:tcPr>
            <w:tcW w:w="2977" w:type="dxa"/>
            <w:noWrap/>
            <w:hideMark/>
          </w:tcPr>
          <w:p w14:paraId="1756E83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$1.95</w:t>
            </w:r>
          </w:p>
        </w:tc>
        <w:tc>
          <w:tcPr>
            <w:tcW w:w="3543" w:type="dxa"/>
            <w:noWrap/>
          </w:tcPr>
          <w:p w14:paraId="7C18349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$0.975</w:t>
            </w:r>
          </w:p>
        </w:tc>
      </w:tr>
      <w:tr w:rsidR="004C3F85" w:rsidRPr="004C3F85" w14:paraId="112E80EF" w14:textId="77777777" w:rsidTr="002F5966">
        <w:trPr>
          <w:trHeight w:val="288"/>
        </w:trPr>
        <w:tc>
          <w:tcPr>
            <w:tcW w:w="1985" w:type="dxa"/>
            <w:noWrap/>
            <w:hideMark/>
          </w:tcPr>
          <w:p w14:paraId="7AC18C6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w:t>
            </w:r>
          </w:p>
        </w:tc>
        <w:tc>
          <w:tcPr>
            <w:tcW w:w="2977" w:type="dxa"/>
            <w:noWrap/>
            <w:hideMark/>
          </w:tcPr>
          <w:p w14:paraId="6E33AA4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$2.76</w:t>
            </w:r>
          </w:p>
        </w:tc>
        <w:tc>
          <w:tcPr>
            <w:tcW w:w="3543" w:type="dxa"/>
            <w:noWrap/>
          </w:tcPr>
          <w:p w14:paraId="4F191B0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$1.38</w:t>
            </w:r>
          </w:p>
        </w:tc>
      </w:tr>
      <w:tr w:rsidR="004C3F85" w:rsidRPr="004C3F85" w14:paraId="5FE3EB68" w14:textId="77777777" w:rsidTr="002F5966">
        <w:trPr>
          <w:trHeight w:val="288"/>
        </w:trPr>
        <w:tc>
          <w:tcPr>
            <w:tcW w:w="1985" w:type="dxa"/>
            <w:noWrap/>
            <w:hideMark/>
          </w:tcPr>
          <w:p w14:paraId="40151CC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w:t>
            </w:r>
          </w:p>
        </w:tc>
        <w:tc>
          <w:tcPr>
            <w:tcW w:w="2977" w:type="dxa"/>
            <w:noWrap/>
            <w:hideMark/>
          </w:tcPr>
          <w:p w14:paraId="04FEC55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$3.04</w:t>
            </w:r>
          </w:p>
        </w:tc>
        <w:tc>
          <w:tcPr>
            <w:tcW w:w="3543" w:type="dxa"/>
            <w:noWrap/>
          </w:tcPr>
          <w:p w14:paraId="3CE6089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$1.52</w:t>
            </w:r>
          </w:p>
        </w:tc>
      </w:tr>
      <w:tr w:rsidR="004C3F85" w:rsidRPr="004C3F85" w14:paraId="74832C93" w14:textId="77777777" w:rsidTr="002F5966">
        <w:trPr>
          <w:trHeight w:val="288"/>
        </w:trPr>
        <w:tc>
          <w:tcPr>
            <w:tcW w:w="1985" w:type="dxa"/>
            <w:noWrap/>
            <w:hideMark/>
          </w:tcPr>
          <w:p w14:paraId="45CAE63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w:t>
            </w:r>
          </w:p>
        </w:tc>
        <w:tc>
          <w:tcPr>
            <w:tcW w:w="2977" w:type="dxa"/>
            <w:noWrap/>
          </w:tcPr>
          <w:p w14:paraId="13EEF2B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$3.42</w:t>
            </w:r>
          </w:p>
        </w:tc>
        <w:tc>
          <w:tcPr>
            <w:tcW w:w="3543" w:type="dxa"/>
            <w:noWrap/>
          </w:tcPr>
          <w:p w14:paraId="50E1764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$1.71</w:t>
            </w:r>
          </w:p>
        </w:tc>
      </w:tr>
      <w:tr w:rsidR="004C3F85" w:rsidRPr="004C3F85" w14:paraId="28ACCC02" w14:textId="77777777" w:rsidTr="002F5966">
        <w:trPr>
          <w:trHeight w:val="288"/>
        </w:trPr>
        <w:tc>
          <w:tcPr>
            <w:tcW w:w="1985" w:type="dxa"/>
            <w:noWrap/>
            <w:hideMark/>
          </w:tcPr>
          <w:p w14:paraId="6751F8B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w:t>
            </w:r>
          </w:p>
        </w:tc>
        <w:tc>
          <w:tcPr>
            <w:tcW w:w="2977" w:type="dxa"/>
            <w:noWrap/>
          </w:tcPr>
          <w:p w14:paraId="4EC055E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$3.42</w:t>
            </w:r>
          </w:p>
        </w:tc>
        <w:tc>
          <w:tcPr>
            <w:tcW w:w="3543" w:type="dxa"/>
            <w:noWrap/>
          </w:tcPr>
          <w:p w14:paraId="43AB962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$1.71</w:t>
            </w:r>
          </w:p>
        </w:tc>
      </w:tr>
      <w:tr w:rsidR="004C3F85" w:rsidRPr="004C3F85" w14:paraId="358FDC95" w14:textId="77777777" w:rsidTr="002F5966">
        <w:trPr>
          <w:trHeight w:val="288"/>
        </w:trPr>
        <w:tc>
          <w:tcPr>
            <w:tcW w:w="1985" w:type="dxa"/>
            <w:noWrap/>
            <w:hideMark/>
          </w:tcPr>
          <w:p w14:paraId="081B412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6</w:t>
            </w:r>
          </w:p>
        </w:tc>
        <w:tc>
          <w:tcPr>
            <w:tcW w:w="2977" w:type="dxa"/>
            <w:noWrap/>
          </w:tcPr>
          <w:p w14:paraId="189EE8C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$3.42</w:t>
            </w:r>
          </w:p>
        </w:tc>
        <w:tc>
          <w:tcPr>
            <w:tcW w:w="3543" w:type="dxa"/>
            <w:noWrap/>
          </w:tcPr>
          <w:p w14:paraId="235601C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$1.71</w:t>
            </w:r>
          </w:p>
        </w:tc>
      </w:tr>
      <w:tr w:rsidR="004C3F85" w:rsidRPr="004C3F85" w14:paraId="5D106CA1" w14:textId="77777777" w:rsidTr="002F5966">
        <w:trPr>
          <w:trHeight w:val="288"/>
        </w:trPr>
        <w:tc>
          <w:tcPr>
            <w:tcW w:w="1985" w:type="dxa"/>
            <w:noWrap/>
            <w:hideMark/>
          </w:tcPr>
          <w:p w14:paraId="6B0E021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7</w:t>
            </w:r>
          </w:p>
        </w:tc>
        <w:tc>
          <w:tcPr>
            <w:tcW w:w="2977" w:type="dxa"/>
            <w:noWrap/>
          </w:tcPr>
          <w:p w14:paraId="13721A0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$3.42</w:t>
            </w:r>
          </w:p>
        </w:tc>
        <w:tc>
          <w:tcPr>
            <w:tcW w:w="3543" w:type="dxa"/>
            <w:noWrap/>
          </w:tcPr>
          <w:p w14:paraId="1B5D158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$1.71</w:t>
            </w:r>
          </w:p>
        </w:tc>
      </w:tr>
      <w:tr w:rsidR="004C3F85" w:rsidRPr="004C3F85" w14:paraId="6FF99F2F" w14:textId="77777777" w:rsidTr="002F5966">
        <w:trPr>
          <w:trHeight w:val="288"/>
        </w:trPr>
        <w:tc>
          <w:tcPr>
            <w:tcW w:w="1985" w:type="dxa"/>
            <w:noWrap/>
            <w:hideMark/>
          </w:tcPr>
          <w:p w14:paraId="5A24555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8</w:t>
            </w:r>
          </w:p>
        </w:tc>
        <w:tc>
          <w:tcPr>
            <w:tcW w:w="2977" w:type="dxa"/>
            <w:noWrap/>
          </w:tcPr>
          <w:p w14:paraId="3EEB10A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$3.42</w:t>
            </w:r>
          </w:p>
        </w:tc>
        <w:tc>
          <w:tcPr>
            <w:tcW w:w="3543" w:type="dxa"/>
            <w:noWrap/>
          </w:tcPr>
          <w:p w14:paraId="5AEA778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$1.71</w:t>
            </w:r>
          </w:p>
        </w:tc>
      </w:tr>
      <w:tr w:rsidR="004C3F85" w:rsidRPr="004C3F85" w14:paraId="5B4C9E5A" w14:textId="77777777" w:rsidTr="002F5966">
        <w:trPr>
          <w:trHeight w:val="288"/>
        </w:trPr>
        <w:tc>
          <w:tcPr>
            <w:tcW w:w="1985" w:type="dxa"/>
            <w:noWrap/>
            <w:hideMark/>
          </w:tcPr>
          <w:p w14:paraId="565CC00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9</w:t>
            </w:r>
          </w:p>
        </w:tc>
        <w:tc>
          <w:tcPr>
            <w:tcW w:w="2977" w:type="dxa"/>
            <w:noWrap/>
          </w:tcPr>
          <w:p w14:paraId="3F40241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$3.42</w:t>
            </w:r>
          </w:p>
        </w:tc>
        <w:tc>
          <w:tcPr>
            <w:tcW w:w="3543" w:type="dxa"/>
            <w:noWrap/>
          </w:tcPr>
          <w:p w14:paraId="1AB6364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$1.71</w:t>
            </w:r>
          </w:p>
        </w:tc>
      </w:tr>
      <w:tr w:rsidR="004C3F85" w:rsidRPr="004C3F85" w14:paraId="5B276AFE" w14:textId="77777777" w:rsidTr="002F5966">
        <w:trPr>
          <w:trHeight w:val="288"/>
        </w:trPr>
        <w:tc>
          <w:tcPr>
            <w:tcW w:w="1985" w:type="dxa"/>
            <w:noWrap/>
            <w:hideMark/>
          </w:tcPr>
          <w:p w14:paraId="2563BFC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w:t>
            </w:r>
          </w:p>
        </w:tc>
        <w:tc>
          <w:tcPr>
            <w:tcW w:w="2977" w:type="dxa"/>
            <w:noWrap/>
          </w:tcPr>
          <w:p w14:paraId="7EC03FE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$3.42</w:t>
            </w:r>
          </w:p>
        </w:tc>
        <w:tc>
          <w:tcPr>
            <w:tcW w:w="3543" w:type="dxa"/>
            <w:noWrap/>
          </w:tcPr>
          <w:p w14:paraId="305F82B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$1.71</w:t>
            </w:r>
          </w:p>
        </w:tc>
      </w:tr>
      <w:tr w:rsidR="004C3F85" w:rsidRPr="004C3F85" w14:paraId="036EF757" w14:textId="77777777" w:rsidTr="002F5966">
        <w:trPr>
          <w:trHeight w:val="288"/>
        </w:trPr>
        <w:tc>
          <w:tcPr>
            <w:tcW w:w="1985" w:type="dxa"/>
            <w:noWrap/>
            <w:hideMark/>
          </w:tcPr>
          <w:p w14:paraId="1240866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w:t>
            </w:r>
          </w:p>
        </w:tc>
        <w:tc>
          <w:tcPr>
            <w:tcW w:w="2977" w:type="dxa"/>
            <w:noWrap/>
          </w:tcPr>
          <w:p w14:paraId="507158D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$3.42</w:t>
            </w:r>
          </w:p>
        </w:tc>
        <w:tc>
          <w:tcPr>
            <w:tcW w:w="3543" w:type="dxa"/>
            <w:noWrap/>
          </w:tcPr>
          <w:p w14:paraId="2769084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$1.71</w:t>
            </w:r>
          </w:p>
        </w:tc>
      </w:tr>
      <w:tr w:rsidR="004C3F85" w:rsidRPr="004C3F85" w14:paraId="589416CB" w14:textId="77777777" w:rsidTr="002F5966">
        <w:trPr>
          <w:trHeight w:val="288"/>
        </w:trPr>
        <w:tc>
          <w:tcPr>
            <w:tcW w:w="1985" w:type="dxa"/>
            <w:noWrap/>
            <w:hideMark/>
          </w:tcPr>
          <w:p w14:paraId="531387E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12</w:t>
            </w:r>
          </w:p>
        </w:tc>
        <w:tc>
          <w:tcPr>
            <w:tcW w:w="2977" w:type="dxa"/>
            <w:noWrap/>
          </w:tcPr>
          <w:p w14:paraId="2F51140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$3.42</w:t>
            </w:r>
          </w:p>
        </w:tc>
        <w:tc>
          <w:tcPr>
            <w:tcW w:w="3543" w:type="dxa"/>
            <w:noWrap/>
          </w:tcPr>
          <w:p w14:paraId="54799D4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$1.71</w:t>
            </w:r>
          </w:p>
        </w:tc>
      </w:tr>
      <w:tr w:rsidR="004C3F85" w:rsidRPr="004C3F85" w14:paraId="720308E7" w14:textId="77777777" w:rsidTr="002F5966">
        <w:trPr>
          <w:trHeight w:val="288"/>
        </w:trPr>
        <w:tc>
          <w:tcPr>
            <w:tcW w:w="1985" w:type="dxa"/>
            <w:noWrap/>
            <w:hideMark/>
          </w:tcPr>
          <w:p w14:paraId="443B4DB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lastRenderedPageBreak/>
              <w:t>13</w:t>
            </w:r>
          </w:p>
        </w:tc>
        <w:tc>
          <w:tcPr>
            <w:tcW w:w="2977" w:type="dxa"/>
            <w:noWrap/>
          </w:tcPr>
          <w:p w14:paraId="3220B1B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$3.42</w:t>
            </w:r>
          </w:p>
        </w:tc>
        <w:tc>
          <w:tcPr>
            <w:tcW w:w="3543" w:type="dxa"/>
            <w:noWrap/>
          </w:tcPr>
          <w:p w14:paraId="2B4E32E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$1.71</w:t>
            </w:r>
          </w:p>
        </w:tc>
      </w:tr>
      <w:tr w:rsidR="004C3F85" w:rsidRPr="004C3F85" w14:paraId="7F7BE6FA" w14:textId="77777777" w:rsidTr="002F5966">
        <w:trPr>
          <w:trHeight w:val="288"/>
        </w:trPr>
        <w:tc>
          <w:tcPr>
            <w:tcW w:w="1985" w:type="dxa"/>
            <w:noWrap/>
            <w:hideMark/>
          </w:tcPr>
          <w:p w14:paraId="797968F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w:t>
            </w:r>
          </w:p>
        </w:tc>
        <w:tc>
          <w:tcPr>
            <w:tcW w:w="2977" w:type="dxa"/>
            <w:noWrap/>
          </w:tcPr>
          <w:p w14:paraId="41BCF76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$3.42</w:t>
            </w:r>
          </w:p>
        </w:tc>
        <w:tc>
          <w:tcPr>
            <w:tcW w:w="3543" w:type="dxa"/>
            <w:noWrap/>
          </w:tcPr>
          <w:p w14:paraId="096B969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$1.71</w:t>
            </w:r>
          </w:p>
        </w:tc>
      </w:tr>
    </w:tbl>
    <w:p w14:paraId="4F590EC3" w14:textId="77777777" w:rsidR="004C3F85" w:rsidRPr="004C3F85" w:rsidRDefault="004C3F85" w:rsidP="004C3F85">
      <w:pPr>
        <w:rPr>
          <w:rFonts w:ascii="Times New Roman" w:hAnsi="Times New Roman" w:cs="Times New Roman"/>
          <w:b/>
          <w:sz w:val="20"/>
          <w:szCs w:val="20"/>
        </w:rPr>
      </w:pPr>
      <w:r w:rsidRPr="004C3F85">
        <w:rPr>
          <w:rFonts w:ascii="Times New Roman" w:hAnsi="Times New Roman" w:cs="Times New Roman"/>
          <w:sz w:val="20"/>
          <w:szCs w:val="20"/>
        </w:rPr>
        <w:br w:type="page"/>
      </w:r>
    </w:p>
    <w:p w14:paraId="2698381E" w14:textId="77777777" w:rsidR="004C3F85" w:rsidRPr="004C3F85" w:rsidRDefault="004C3F85" w:rsidP="004C3F85">
      <w:pPr>
        <w:rPr>
          <w:rFonts w:ascii="Times New Roman" w:hAnsi="Times New Roman" w:cs="Times New Roman"/>
          <w:b/>
          <w:bCs/>
          <w:sz w:val="20"/>
          <w:szCs w:val="20"/>
        </w:rPr>
      </w:pPr>
      <w:r w:rsidRPr="004C3F85">
        <w:rPr>
          <w:rFonts w:ascii="Times New Roman" w:hAnsi="Times New Roman" w:cs="Times New Roman"/>
          <w:b/>
          <w:bCs/>
          <w:sz w:val="20"/>
          <w:szCs w:val="20"/>
        </w:rPr>
        <w:lastRenderedPageBreak/>
        <w:t xml:space="preserve">DEFAULT FARES </w:t>
      </w:r>
    </w:p>
    <w:p w14:paraId="38AD923E" w14:textId="77777777" w:rsidR="004C3F85" w:rsidRPr="004C3F85" w:rsidRDefault="004C3F85" w:rsidP="004C3F85">
      <w:pPr>
        <w:rPr>
          <w:rFonts w:ascii="Times New Roman" w:hAnsi="Times New Roman" w:cs="Times New Roman"/>
          <w:b/>
          <w:iCs/>
          <w:sz w:val="20"/>
          <w:szCs w:val="20"/>
        </w:rPr>
      </w:pPr>
      <w:r w:rsidRPr="004C3F85">
        <w:rPr>
          <w:rFonts w:ascii="Times New Roman" w:hAnsi="Times New Roman" w:cs="Times New Roman"/>
          <w:b/>
          <w:iCs/>
          <w:sz w:val="20"/>
          <w:szCs w:val="20"/>
        </w:rPr>
        <w:t>TABLE H: Metropolitan services default fares</w:t>
      </w:r>
    </w:p>
    <w:p w14:paraId="75D028F7" w14:textId="77777777" w:rsidR="004C3F85" w:rsidRPr="004C3F85" w:rsidRDefault="004C3F85" w:rsidP="004C3F85">
      <w:pPr>
        <w:rPr>
          <w:rFonts w:ascii="Times New Roman" w:hAnsi="Times New Roman" w:cs="Times New Roman"/>
          <w:b/>
          <w:bCs/>
          <w:sz w:val="20"/>
          <w:szCs w:val="20"/>
        </w:rPr>
      </w:pPr>
      <w:r w:rsidRPr="004C3F85">
        <w:rPr>
          <w:rFonts w:ascii="Times New Roman" w:hAnsi="Times New Roman" w:cs="Times New Roman"/>
          <w:b/>
          <w:bCs/>
          <w:sz w:val="20"/>
          <w:szCs w:val="20"/>
        </w:rPr>
        <w:t xml:space="preserve">TRAIN SERVICES </w:t>
      </w:r>
    </w:p>
    <w:p w14:paraId="4DC080C5" w14:textId="77777777" w:rsidR="004C3F85" w:rsidRPr="004C3F85" w:rsidRDefault="004C3F85" w:rsidP="004C3F85">
      <w:pPr>
        <w:rPr>
          <w:rFonts w:ascii="Times New Roman" w:hAnsi="Times New Roman" w:cs="Times New Roman"/>
          <w:sz w:val="20"/>
          <w:szCs w:val="20"/>
        </w:rPr>
      </w:pPr>
      <w:r w:rsidRPr="004C3F85">
        <w:rPr>
          <w:rFonts w:ascii="Times New Roman" w:hAnsi="Times New Roman" w:cs="Times New Roman"/>
          <w:b/>
          <w:bCs/>
          <w:sz w:val="20"/>
          <w:szCs w:val="20"/>
        </w:rPr>
        <w:t>Stations in Zone 1 or 2</w:t>
      </w:r>
    </w:p>
    <w:tbl>
      <w:tblPr>
        <w:tblStyle w:val="TableGrid"/>
        <w:tblW w:w="6827" w:type="dxa"/>
        <w:tblLook w:val="04A0" w:firstRow="1" w:lastRow="0" w:firstColumn="1" w:lastColumn="0" w:noHBand="0" w:noVBand="1"/>
        <w:tblCaption w:val="TableH"/>
      </w:tblPr>
      <w:tblGrid>
        <w:gridCol w:w="3425"/>
        <w:gridCol w:w="3402"/>
      </w:tblGrid>
      <w:tr w:rsidR="004C3F85" w:rsidRPr="004C3F85" w14:paraId="3B0242B8" w14:textId="77777777" w:rsidTr="002F5966">
        <w:trPr>
          <w:trHeight w:val="288"/>
        </w:trPr>
        <w:tc>
          <w:tcPr>
            <w:tcW w:w="3425" w:type="dxa"/>
            <w:shd w:val="clear" w:color="auto" w:fill="000000" w:themeFill="text1"/>
            <w:noWrap/>
            <w:hideMark/>
          </w:tcPr>
          <w:p w14:paraId="6D18D4E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Stations in Zone 1 or 2</w:t>
            </w:r>
          </w:p>
          <w:p w14:paraId="6CACFC8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 hour product or ticket created on</w:t>
            </w:r>
          </w:p>
          <w:p w14:paraId="4361D4F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Tap Token</w:t>
            </w:r>
            <w:r w:rsidRPr="004C3F85" w:rsidDel="00716316">
              <w:rPr>
                <w:rFonts w:ascii="Times New Roman" w:hAnsi="Times New Roman" w:cs="Times New Roman"/>
                <w:sz w:val="20"/>
                <w:szCs w:val="20"/>
              </w:rPr>
              <w:t xml:space="preserve"> </w:t>
            </w:r>
          </w:p>
          <w:p w14:paraId="1B34BC1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Full Fare</w:t>
            </w:r>
          </w:p>
        </w:tc>
        <w:tc>
          <w:tcPr>
            <w:tcW w:w="3402" w:type="dxa"/>
            <w:shd w:val="clear" w:color="auto" w:fill="000000" w:themeFill="text1"/>
            <w:noWrap/>
            <w:hideMark/>
          </w:tcPr>
          <w:p w14:paraId="511F769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Stations in Zone 1 or 2</w:t>
            </w:r>
          </w:p>
          <w:p w14:paraId="3F159BA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 hour product created on Concession myki*</w:t>
            </w:r>
          </w:p>
        </w:tc>
      </w:tr>
      <w:tr w:rsidR="004C3F85" w:rsidRPr="004C3F85" w14:paraId="7C6171E6" w14:textId="77777777" w:rsidTr="002F5966">
        <w:trPr>
          <w:trHeight w:val="288"/>
        </w:trPr>
        <w:tc>
          <w:tcPr>
            <w:tcW w:w="3425" w:type="dxa"/>
            <w:noWrap/>
            <w:hideMark/>
          </w:tcPr>
          <w:p w14:paraId="60C664E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3402" w:type="dxa"/>
            <w:noWrap/>
            <w:hideMark/>
          </w:tcPr>
          <w:p w14:paraId="36191C5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w:t>
            </w:r>
          </w:p>
        </w:tc>
      </w:tr>
    </w:tbl>
    <w:p w14:paraId="415B7027" w14:textId="77777777" w:rsidR="004C3F85" w:rsidRPr="004C3F85" w:rsidRDefault="004C3F85" w:rsidP="004C3F85">
      <w:pPr>
        <w:rPr>
          <w:rFonts w:ascii="Times New Roman" w:hAnsi="Times New Roman" w:cs="Times New Roman"/>
          <w:i/>
          <w:iCs/>
          <w:sz w:val="20"/>
          <w:szCs w:val="20"/>
        </w:rPr>
      </w:pPr>
      <w:r w:rsidRPr="004C3F85">
        <w:rPr>
          <w:rFonts w:ascii="Times New Roman" w:hAnsi="Times New Roman" w:cs="Times New Roman"/>
          <w:i/>
          <w:iCs/>
          <w:sz w:val="20"/>
          <w:szCs w:val="20"/>
        </w:rPr>
        <w:t>* Concession tickets cannot be obtained using a Contactless Payment Token.</w:t>
      </w:r>
    </w:p>
    <w:p w14:paraId="6BEA5BB6" w14:textId="77777777" w:rsidR="004C3F85" w:rsidRPr="004C3F85" w:rsidRDefault="004C3F85" w:rsidP="004C3F85">
      <w:pPr>
        <w:rPr>
          <w:rFonts w:ascii="Times New Roman" w:hAnsi="Times New Roman" w:cs="Times New Roman"/>
          <w:b/>
          <w:bCs/>
          <w:sz w:val="20"/>
          <w:szCs w:val="20"/>
        </w:rPr>
      </w:pPr>
      <w:r w:rsidRPr="004C3F85">
        <w:rPr>
          <w:rFonts w:ascii="Times New Roman" w:hAnsi="Times New Roman" w:cs="Times New Roman"/>
          <w:b/>
          <w:bCs/>
          <w:sz w:val="20"/>
          <w:szCs w:val="20"/>
        </w:rPr>
        <w:t>ALL TRAM SERVICES</w:t>
      </w:r>
    </w:p>
    <w:tbl>
      <w:tblPr>
        <w:tblStyle w:val="TableGrid"/>
        <w:tblW w:w="6827" w:type="dxa"/>
        <w:tblLook w:val="04A0" w:firstRow="1" w:lastRow="0" w:firstColumn="1" w:lastColumn="0" w:noHBand="0" w:noVBand="1"/>
        <w:tblCaption w:val="TableH"/>
      </w:tblPr>
      <w:tblGrid>
        <w:gridCol w:w="3425"/>
        <w:gridCol w:w="3402"/>
      </w:tblGrid>
      <w:tr w:rsidR="004C3F85" w:rsidRPr="004C3F85" w14:paraId="58F42459" w14:textId="77777777" w:rsidTr="002F5966">
        <w:trPr>
          <w:trHeight w:val="288"/>
        </w:trPr>
        <w:tc>
          <w:tcPr>
            <w:tcW w:w="3425" w:type="dxa"/>
            <w:shd w:val="clear" w:color="auto" w:fill="000000" w:themeFill="text1"/>
            <w:noWrap/>
            <w:hideMark/>
          </w:tcPr>
          <w:p w14:paraId="18CD434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Full Fare</w:t>
            </w:r>
          </w:p>
        </w:tc>
        <w:tc>
          <w:tcPr>
            <w:tcW w:w="3402" w:type="dxa"/>
            <w:shd w:val="clear" w:color="auto" w:fill="000000" w:themeFill="text1"/>
            <w:noWrap/>
            <w:hideMark/>
          </w:tcPr>
          <w:p w14:paraId="159A3BC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Concession*</w:t>
            </w:r>
          </w:p>
        </w:tc>
      </w:tr>
      <w:tr w:rsidR="004C3F85" w:rsidRPr="004C3F85" w14:paraId="52D4DC34" w14:textId="77777777" w:rsidTr="002F5966">
        <w:trPr>
          <w:trHeight w:val="288"/>
        </w:trPr>
        <w:tc>
          <w:tcPr>
            <w:tcW w:w="3425" w:type="dxa"/>
            <w:noWrap/>
            <w:hideMark/>
          </w:tcPr>
          <w:p w14:paraId="2923491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3402" w:type="dxa"/>
            <w:noWrap/>
            <w:hideMark/>
          </w:tcPr>
          <w:p w14:paraId="49B8D51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w:t>
            </w:r>
          </w:p>
        </w:tc>
      </w:tr>
    </w:tbl>
    <w:p w14:paraId="4B109DD7" w14:textId="77777777" w:rsidR="004C3F85" w:rsidRPr="004C3F85" w:rsidRDefault="004C3F85" w:rsidP="004C3F85">
      <w:pPr>
        <w:rPr>
          <w:rFonts w:ascii="Times New Roman" w:hAnsi="Times New Roman" w:cs="Times New Roman"/>
          <w:i/>
          <w:iCs/>
          <w:sz w:val="20"/>
          <w:szCs w:val="20"/>
        </w:rPr>
      </w:pPr>
      <w:r w:rsidRPr="004C3F85">
        <w:rPr>
          <w:rFonts w:ascii="Times New Roman" w:hAnsi="Times New Roman" w:cs="Times New Roman"/>
          <w:i/>
          <w:iCs/>
          <w:sz w:val="20"/>
          <w:szCs w:val="20"/>
        </w:rPr>
        <w:t>* Concession tickets cannot be obtained using a Contactless Payment Token.</w:t>
      </w:r>
    </w:p>
    <w:p w14:paraId="578430F9" w14:textId="77777777" w:rsidR="004C3F85" w:rsidRPr="004C3F85" w:rsidRDefault="004C3F85" w:rsidP="004C3F85">
      <w:pPr>
        <w:rPr>
          <w:rFonts w:ascii="Times New Roman" w:hAnsi="Times New Roman" w:cs="Times New Roman"/>
          <w:b/>
          <w:bCs/>
          <w:sz w:val="20"/>
          <w:szCs w:val="20"/>
        </w:rPr>
      </w:pPr>
      <w:r w:rsidRPr="004C3F85">
        <w:rPr>
          <w:rFonts w:ascii="Times New Roman" w:hAnsi="Times New Roman" w:cs="Times New Roman"/>
          <w:b/>
          <w:bCs/>
          <w:sz w:val="20"/>
          <w:szCs w:val="20"/>
        </w:rPr>
        <w:t xml:space="preserve">BUS SERVICES </w:t>
      </w:r>
    </w:p>
    <w:p w14:paraId="0557A191" w14:textId="77777777" w:rsidR="004C3F85" w:rsidRPr="004C3F85" w:rsidRDefault="004C3F85" w:rsidP="004C3F85">
      <w:pPr>
        <w:rPr>
          <w:rFonts w:ascii="Times New Roman" w:hAnsi="Times New Roman" w:cs="Times New Roman"/>
          <w:sz w:val="20"/>
          <w:szCs w:val="20"/>
        </w:rPr>
      </w:pPr>
      <w:r w:rsidRPr="004C3F85">
        <w:rPr>
          <w:rFonts w:ascii="Times New Roman" w:hAnsi="Times New Roman" w:cs="Times New Roman"/>
          <w:b/>
          <w:bCs/>
          <w:sz w:val="20"/>
          <w:szCs w:val="20"/>
        </w:rPr>
        <w:t>Metropolitan bus</w:t>
      </w:r>
    </w:p>
    <w:tbl>
      <w:tblPr>
        <w:tblStyle w:val="TableGrid"/>
        <w:tblW w:w="6827" w:type="dxa"/>
        <w:tblLook w:val="04A0" w:firstRow="1" w:lastRow="0" w:firstColumn="1" w:lastColumn="0" w:noHBand="0" w:noVBand="1"/>
        <w:tblCaption w:val="TableH"/>
      </w:tblPr>
      <w:tblGrid>
        <w:gridCol w:w="3425"/>
        <w:gridCol w:w="3402"/>
      </w:tblGrid>
      <w:tr w:rsidR="004C3F85" w:rsidRPr="004C3F85" w14:paraId="3F2CF74A" w14:textId="77777777" w:rsidTr="002F5966">
        <w:trPr>
          <w:trHeight w:val="288"/>
        </w:trPr>
        <w:tc>
          <w:tcPr>
            <w:tcW w:w="3425" w:type="dxa"/>
            <w:shd w:val="clear" w:color="auto" w:fill="000000" w:themeFill="text1"/>
            <w:noWrap/>
            <w:hideMark/>
          </w:tcPr>
          <w:p w14:paraId="0DDDFAB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 xml:space="preserve">Metropolitan bus </w:t>
            </w:r>
          </w:p>
          <w:p w14:paraId="17E8EDF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Full Fare</w:t>
            </w:r>
          </w:p>
        </w:tc>
        <w:tc>
          <w:tcPr>
            <w:tcW w:w="3402" w:type="dxa"/>
            <w:shd w:val="clear" w:color="auto" w:fill="000000" w:themeFill="text1"/>
            <w:noWrap/>
            <w:hideMark/>
          </w:tcPr>
          <w:p w14:paraId="5DFD02C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 xml:space="preserve">Metropolitan bus </w:t>
            </w:r>
          </w:p>
          <w:p w14:paraId="4E5F758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Concession*</w:t>
            </w:r>
          </w:p>
        </w:tc>
      </w:tr>
      <w:tr w:rsidR="004C3F85" w:rsidRPr="004C3F85" w14:paraId="47F2009C" w14:textId="77777777" w:rsidTr="002F5966">
        <w:trPr>
          <w:trHeight w:val="2016"/>
        </w:trPr>
        <w:tc>
          <w:tcPr>
            <w:tcW w:w="3425" w:type="dxa"/>
            <w:hideMark/>
          </w:tcPr>
          <w:p w14:paraId="3B17A8A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 hour fare between where a customer boards and the zone at the end of the service.</w:t>
            </w:r>
          </w:p>
        </w:tc>
        <w:tc>
          <w:tcPr>
            <w:tcW w:w="3402" w:type="dxa"/>
            <w:hideMark/>
          </w:tcPr>
          <w:p w14:paraId="15ADCF2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All zones between and including the zone where the customer touches on and the zone at the end of the service. </w:t>
            </w:r>
          </w:p>
        </w:tc>
      </w:tr>
    </w:tbl>
    <w:p w14:paraId="2A0E45E7" w14:textId="77777777" w:rsidR="004C3F85" w:rsidRPr="004C3F85" w:rsidRDefault="004C3F85" w:rsidP="004C3F85">
      <w:pPr>
        <w:rPr>
          <w:rFonts w:ascii="Times New Roman" w:hAnsi="Times New Roman" w:cs="Times New Roman"/>
          <w:i/>
          <w:iCs/>
          <w:sz w:val="20"/>
          <w:szCs w:val="20"/>
        </w:rPr>
      </w:pPr>
      <w:r w:rsidRPr="004C3F85">
        <w:rPr>
          <w:rFonts w:ascii="Times New Roman" w:hAnsi="Times New Roman" w:cs="Times New Roman"/>
          <w:i/>
          <w:iCs/>
          <w:sz w:val="20"/>
          <w:szCs w:val="20"/>
        </w:rPr>
        <w:t>* Concession tickets cannot be obtained using a Contactless Payment Token.</w:t>
      </w:r>
    </w:p>
    <w:p w14:paraId="009C719C" w14:textId="77777777" w:rsidR="004C3F85" w:rsidRPr="004C3F85" w:rsidRDefault="004C3F85" w:rsidP="004C3F85">
      <w:pPr>
        <w:rPr>
          <w:rFonts w:ascii="Times New Roman" w:hAnsi="Times New Roman" w:cs="Times New Roman"/>
          <w:sz w:val="20"/>
          <w:szCs w:val="20"/>
        </w:rPr>
      </w:pPr>
      <w:r w:rsidRPr="004C3F85">
        <w:rPr>
          <w:rFonts w:ascii="Times New Roman" w:hAnsi="Times New Roman" w:cs="Times New Roman"/>
          <w:sz w:val="20"/>
          <w:szCs w:val="20"/>
        </w:rPr>
        <w:br w:type="page"/>
      </w:r>
    </w:p>
    <w:p w14:paraId="0CBF141D" w14:textId="77777777" w:rsidR="004C3F85" w:rsidRPr="004C3F85" w:rsidRDefault="004C3F85" w:rsidP="004C3F85">
      <w:pPr>
        <w:rPr>
          <w:rFonts w:ascii="Times New Roman" w:hAnsi="Times New Roman" w:cs="Times New Roman"/>
          <w:sz w:val="20"/>
          <w:szCs w:val="20"/>
        </w:rPr>
      </w:pPr>
    </w:p>
    <w:p w14:paraId="197356FC" w14:textId="77777777" w:rsidR="004C3F85" w:rsidRPr="004C3F85" w:rsidRDefault="004C3F85" w:rsidP="004C3F85">
      <w:pPr>
        <w:rPr>
          <w:rFonts w:ascii="Times New Roman" w:hAnsi="Times New Roman" w:cs="Times New Roman"/>
          <w:b/>
          <w:bCs/>
          <w:sz w:val="20"/>
          <w:szCs w:val="20"/>
        </w:rPr>
      </w:pPr>
      <w:r w:rsidRPr="004C3F85">
        <w:rPr>
          <w:rFonts w:ascii="Times New Roman" w:hAnsi="Times New Roman" w:cs="Times New Roman"/>
          <w:b/>
          <w:bCs/>
          <w:sz w:val="20"/>
          <w:szCs w:val="20"/>
        </w:rPr>
        <w:t>TABLE I: V/Line train services default fares</w:t>
      </w:r>
    </w:p>
    <w:tbl>
      <w:tblPr>
        <w:tblStyle w:val="TableGrid"/>
        <w:tblW w:w="0" w:type="auto"/>
        <w:tblLook w:val="04A0" w:firstRow="1" w:lastRow="0" w:firstColumn="1" w:lastColumn="0" w:noHBand="0" w:noVBand="1"/>
        <w:tblCaption w:val="TableI"/>
      </w:tblPr>
      <w:tblGrid>
        <w:gridCol w:w="2320"/>
        <w:gridCol w:w="2642"/>
        <w:gridCol w:w="3260"/>
      </w:tblGrid>
      <w:tr w:rsidR="004C3F85" w:rsidRPr="004C3F85" w14:paraId="393B9A86" w14:textId="77777777" w:rsidTr="002F5966">
        <w:trPr>
          <w:trHeight w:val="420"/>
        </w:trPr>
        <w:tc>
          <w:tcPr>
            <w:tcW w:w="2320" w:type="dxa"/>
            <w:shd w:val="clear" w:color="auto" w:fill="000000" w:themeFill="text1"/>
            <w:noWrap/>
            <w:hideMark/>
          </w:tcPr>
          <w:p w14:paraId="78DCB43C"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V/Line Train Service From Zone 1</w:t>
            </w:r>
          </w:p>
        </w:tc>
        <w:tc>
          <w:tcPr>
            <w:tcW w:w="2642" w:type="dxa"/>
            <w:shd w:val="clear" w:color="auto" w:fill="000000" w:themeFill="text1"/>
            <w:noWrap/>
            <w:hideMark/>
          </w:tcPr>
          <w:p w14:paraId="45FB4A36"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Single Peak Full Fare</w:t>
            </w:r>
          </w:p>
        </w:tc>
        <w:tc>
          <w:tcPr>
            <w:tcW w:w="3260" w:type="dxa"/>
            <w:shd w:val="clear" w:color="auto" w:fill="000000" w:themeFill="text1"/>
            <w:noWrap/>
            <w:hideMark/>
          </w:tcPr>
          <w:p w14:paraId="545AC4C5"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Single Peak Concession*</w:t>
            </w:r>
          </w:p>
        </w:tc>
      </w:tr>
      <w:tr w:rsidR="004C3F85" w:rsidRPr="004C3F85" w14:paraId="28F66AA9" w14:textId="77777777" w:rsidTr="002F5966">
        <w:trPr>
          <w:trHeight w:val="288"/>
        </w:trPr>
        <w:tc>
          <w:tcPr>
            <w:tcW w:w="2320" w:type="dxa"/>
            <w:noWrap/>
            <w:hideMark/>
          </w:tcPr>
          <w:p w14:paraId="3EA3E22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Ballarat Line</w:t>
            </w:r>
          </w:p>
        </w:tc>
        <w:tc>
          <w:tcPr>
            <w:tcW w:w="2642" w:type="dxa"/>
            <w:noWrap/>
          </w:tcPr>
          <w:p w14:paraId="30285D2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3260" w:type="dxa"/>
            <w:noWrap/>
          </w:tcPr>
          <w:p w14:paraId="178A1FE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12837FA1" w14:textId="77777777" w:rsidTr="002F5966">
        <w:trPr>
          <w:trHeight w:val="288"/>
        </w:trPr>
        <w:tc>
          <w:tcPr>
            <w:tcW w:w="2320" w:type="dxa"/>
            <w:noWrap/>
            <w:hideMark/>
          </w:tcPr>
          <w:p w14:paraId="1066A06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Bendigo Line</w:t>
            </w:r>
          </w:p>
        </w:tc>
        <w:tc>
          <w:tcPr>
            <w:tcW w:w="2642" w:type="dxa"/>
            <w:noWrap/>
          </w:tcPr>
          <w:p w14:paraId="4C243C1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3260" w:type="dxa"/>
            <w:noWrap/>
          </w:tcPr>
          <w:p w14:paraId="252188A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0E50528E" w14:textId="77777777" w:rsidTr="002F5966">
        <w:trPr>
          <w:trHeight w:val="288"/>
        </w:trPr>
        <w:tc>
          <w:tcPr>
            <w:tcW w:w="2320" w:type="dxa"/>
            <w:noWrap/>
            <w:hideMark/>
          </w:tcPr>
          <w:p w14:paraId="59C3EF9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Echuca Line</w:t>
            </w:r>
          </w:p>
        </w:tc>
        <w:tc>
          <w:tcPr>
            <w:tcW w:w="2642" w:type="dxa"/>
            <w:noWrap/>
          </w:tcPr>
          <w:p w14:paraId="4CCC801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3260" w:type="dxa"/>
            <w:noWrap/>
          </w:tcPr>
          <w:p w14:paraId="5C5A468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7EB97633" w14:textId="77777777" w:rsidTr="002F5966">
        <w:trPr>
          <w:trHeight w:val="288"/>
        </w:trPr>
        <w:tc>
          <w:tcPr>
            <w:tcW w:w="2320" w:type="dxa"/>
            <w:noWrap/>
            <w:hideMark/>
          </w:tcPr>
          <w:p w14:paraId="3A7BDD3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Swan Hill Line</w:t>
            </w:r>
          </w:p>
        </w:tc>
        <w:tc>
          <w:tcPr>
            <w:tcW w:w="2642" w:type="dxa"/>
            <w:noWrap/>
          </w:tcPr>
          <w:p w14:paraId="3CE15ED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3260" w:type="dxa"/>
            <w:noWrap/>
          </w:tcPr>
          <w:p w14:paraId="2D00473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47E532D9" w14:textId="77777777" w:rsidTr="002F5966">
        <w:trPr>
          <w:trHeight w:val="288"/>
        </w:trPr>
        <w:tc>
          <w:tcPr>
            <w:tcW w:w="2320" w:type="dxa"/>
            <w:noWrap/>
            <w:hideMark/>
          </w:tcPr>
          <w:p w14:paraId="2BF8859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Geelong Line</w:t>
            </w:r>
          </w:p>
        </w:tc>
        <w:tc>
          <w:tcPr>
            <w:tcW w:w="2642" w:type="dxa"/>
            <w:noWrap/>
          </w:tcPr>
          <w:p w14:paraId="78294CC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3260" w:type="dxa"/>
            <w:noWrap/>
          </w:tcPr>
          <w:p w14:paraId="6372D86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159306FB" w14:textId="77777777" w:rsidTr="002F5966">
        <w:trPr>
          <w:trHeight w:val="288"/>
        </w:trPr>
        <w:tc>
          <w:tcPr>
            <w:tcW w:w="2320" w:type="dxa"/>
            <w:noWrap/>
            <w:hideMark/>
          </w:tcPr>
          <w:p w14:paraId="3EDC8E9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Seymour Line</w:t>
            </w:r>
          </w:p>
        </w:tc>
        <w:tc>
          <w:tcPr>
            <w:tcW w:w="2642" w:type="dxa"/>
            <w:noWrap/>
          </w:tcPr>
          <w:p w14:paraId="2E5715F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3260" w:type="dxa"/>
            <w:noWrap/>
          </w:tcPr>
          <w:p w14:paraId="5DF1854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1C0AD471" w14:textId="77777777" w:rsidTr="002F5966">
        <w:trPr>
          <w:trHeight w:val="288"/>
        </w:trPr>
        <w:tc>
          <w:tcPr>
            <w:tcW w:w="2320" w:type="dxa"/>
            <w:noWrap/>
            <w:hideMark/>
          </w:tcPr>
          <w:p w14:paraId="447F8D4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Traralgon Line</w:t>
            </w:r>
          </w:p>
        </w:tc>
        <w:tc>
          <w:tcPr>
            <w:tcW w:w="2642" w:type="dxa"/>
            <w:noWrap/>
          </w:tcPr>
          <w:p w14:paraId="6C5B71D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3260" w:type="dxa"/>
            <w:noWrap/>
          </w:tcPr>
          <w:p w14:paraId="0B2B6D4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bl>
    <w:p w14:paraId="6684C29F" w14:textId="77777777" w:rsidR="004C3F85" w:rsidRPr="004C3F85" w:rsidRDefault="004C3F85" w:rsidP="004C3F85">
      <w:pPr>
        <w:rPr>
          <w:rFonts w:ascii="Times New Roman" w:hAnsi="Times New Roman" w:cs="Times New Roman"/>
          <w:i/>
          <w:iCs/>
          <w:sz w:val="20"/>
          <w:szCs w:val="20"/>
        </w:rPr>
      </w:pPr>
      <w:r w:rsidRPr="004C3F85">
        <w:rPr>
          <w:rFonts w:ascii="Times New Roman" w:hAnsi="Times New Roman" w:cs="Times New Roman"/>
          <w:i/>
          <w:iCs/>
          <w:sz w:val="20"/>
          <w:szCs w:val="20"/>
        </w:rPr>
        <w:t>* Concession tickets cannot be obtained using a Contactless Payment Token.</w:t>
      </w:r>
    </w:p>
    <w:p w14:paraId="0E2B4A39" w14:textId="77777777" w:rsidR="004C3F85" w:rsidRPr="004C3F85" w:rsidRDefault="004C3F85" w:rsidP="004C3F85">
      <w:pPr>
        <w:rPr>
          <w:rFonts w:ascii="Times New Roman" w:hAnsi="Times New Roman" w:cs="Times New Roman"/>
          <w:sz w:val="20"/>
          <w:szCs w:val="20"/>
        </w:rPr>
      </w:pPr>
    </w:p>
    <w:p w14:paraId="2DCB14DF" w14:textId="77777777" w:rsidR="004C3F85" w:rsidRPr="004C3F85" w:rsidRDefault="004C3F85" w:rsidP="004C3F85">
      <w:pPr>
        <w:rPr>
          <w:rFonts w:ascii="Times New Roman" w:hAnsi="Times New Roman" w:cs="Times New Roman"/>
          <w:sz w:val="20"/>
          <w:szCs w:val="20"/>
        </w:rPr>
      </w:pPr>
      <w:r w:rsidRPr="004C3F85">
        <w:rPr>
          <w:rFonts w:ascii="Times New Roman" w:hAnsi="Times New Roman" w:cs="Times New Roman"/>
          <w:sz w:val="20"/>
          <w:szCs w:val="20"/>
        </w:rPr>
        <w:br w:type="page"/>
      </w:r>
    </w:p>
    <w:p w14:paraId="62EC7046" w14:textId="77777777" w:rsidR="004C3F85" w:rsidRPr="004C3F85" w:rsidRDefault="004C3F85" w:rsidP="004C3F85">
      <w:pPr>
        <w:rPr>
          <w:rFonts w:ascii="Times New Roman" w:hAnsi="Times New Roman" w:cs="Times New Roman"/>
          <w:b/>
          <w:bCs/>
          <w:sz w:val="20"/>
          <w:szCs w:val="20"/>
        </w:rPr>
      </w:pPr>
      <w:r w:rsidRPr="004C3F85">
        <w:rPr>
          <w:rFonts w:ascii="Times New Roman" w:hAnsi="Times New Roman" w:cs="Times New Roman"/>
          <w:b/>
          <w:bCs/>
          <w:sz w:val="20"/>
          <w:szCs w:val="20"/>
        </w:rPr>
        <w:lastRenderedPageBreak/>
        <w:t>TABLE J: Regional town bus default fares</w:t>
      </w:r>
    </w:p>
    <w:tbl>
      <w:tblPr>
        <w:tblStyle w:val="TableGrid"/>
        <w:tblW w:w="0" w:type="auto"/>
        <w:tblLook w:val="04A0" w:firstRow="1" w:lastRow="0" w:firstColumn="1" w:lastColumn="0" w:noHBand="0" w:noVBand="1"/>
        <w:tblCaption w:val="TableJ"/>
      </w:tblPr>
      <w:tblGrid>
        <w:gridCol w:w="2320"/>
        <w:gridCol w:w="1340"/>
        <w:gridCol w:w="1460"/>
      </w:tblGrid>
      <w:tr w:rsidR="004C3F85" w:rsidRPr="004C3F85" w14:paraId="08ABCDA6" w14:textId="77777777" w:rsidTr="002F5966">
        <w:trPr>
          <w:trHeight w:val="468"/>
        </w:trPr>
        <w:tc>
          <w:tcPr>
            <w:tcW w:w="2320" w:type="dxa"/>
            <w:shd w:val="clear" w:color="auto" w:fill="000000" w:themeFill="text1"/>
            <w:noWrap/>
            <w:hideMark/>
          </w:tcPr>
          <w:p w14:paraId="239C0F4A"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Regional Bus Route</w:t>
            </w:r>
          </w:p>
        </w:tc>
        <w:tc>
          <w:tcPr>
            <w:tcW w:w="1340" w:type="dxa"/>
            <w:shd w:val="clear" w:color="auto" w:fill="000000" w:themeFill="text1"/>
            <w:noWrap/>
            <w:hideMark/>
          </w:tcPr>
          <w:p w14:paraId="350345E7"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Full Fare</w:t>
            </w:r>
          </w:p>
        </w:tc>
        <w:tc>
          <w:tcPr>
            <w:tcW w:w="1460" w:type="dxa"/>
            <w:shd w:val="clear" w:color="auto" w:fill="000000" w:themeFill="text1"/>
            <w:noWrap/>
            <w:hideMark/>
          </w:tcPr>
          <w:p w14:paraId="599D7559"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Concession*</w:t>
            </w:r>
          </w:p>
        </w:tc>
      </w:tr>
      <w:tr w:rsidR="004C3F85" w:rsidRPr="004C3F85" w14:paraId="7B0857D6" w14:textId="77777777" w:rsidTr="002F5966">
        <w:trPr>
          <w:trHeight w:val="288"/>
        </w:trPr>
        <w:tc>
          <w:tcPr>
            <w:tcW w:w="2320" w:type="dxa"/>
            <w:noWrap/>
            <w:hideMark/>
          </w:tcPr>
          <w:p w14:paraId="41FD058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One zone bus</w:t>
            </w:r>
          </w:p>
        </w:tc>
        <w:tc>
          <w:tcPr>
            <w:tcW w:w="1340" w:type="dxa"/>
            <w:noWrap/>
          </w:tcPr>
          <w:p w14:paraId="22C952E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$1.50</w:t>
            </w:r>
          </w:p>
        </w:tc>
        <w:tc>
          <w:tcPr>
            <w:tcW w:w="1460" w:type="dxa"/>
            <w:noWrap/>
          </w:tcPr>
          <w:p w14:paraId="207D1E8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$0.75</w:t>
            </w:r>
          </w:p>
        </w:tc>
      </w:tr>
      <w:tr w:rsidR="004C3F85" w:rsidRPr="004C3F85" w14:paraId="3240400E" w14:textId="77777777" w:rsidTr="002F5966">
        <w:trPr>
          <w:trHeight w:val="288"/>
        </w:trPr>
        <w:tc>
          <w:tcPr>
            <w:tcW w:w="2320" w:type="dxa"/>
            <w:noWrap/>
            <w:hideMark/>
          </w:tcPr>
          <w:p w14:paraId="0A1E9B3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Two zone bus</w:t>
            </w:r>
          </w:p>
        </w:tc>
        <w:tc>
          <w:tcPr>
            <w:tcW w:w="1340" w:type="dxa"/>
            <w:noWrap/>
          </w:tcPr>
          <w:p w14:paraId="5334506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$2.00</w:t>
            </w:r>
          </w:p>
        </w:tc>
        <w:tc>
          <w:tcPr>
            <w:tcW w:w="1460" w:type="dxa"/>
            <w:noWrap/>
          </w:tcPr>
          <w:p w14:paraId="18FCB88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$1.00</w:t>
            </w:r>
          </w:p>
        </w:tc>
      </w:tr>
      <w:tr w:rsidR="004C3F85" w:rsidRPr="004C3F85" w14:paraId="597974CA" w14:textId="77777777" w:rsidTr="002F5966">
        <w:trPr>
          <w:trHeight w:val="288"/>
        </w:trPr>
        <w:tc>
          <w:tcPr>
            <w:tcW w:w="2320" w:type="dxa"/>
            <w:noWrap/>
            <w:hideMark/>
          </w:tcPr>
          <w:p w14:paraId="65E61C3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Three zone bus</w:t>
            </w:r>
          </w:p>
        </w:tc>
        <w:tc>
          <w:tcPr>
            <w:tcW w:w="1340" w:type="dxa"/>
            <w:noWrap/>
          </w:tcPr>
          <w:p w14:paraId="47D586F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$2.20</w:t>
            </w:r>
          </w:p>
        </w:tc>
        <w:tc>
          <w:tcPr>
            <w:tcW w:w="1460" w:type="dxa"/>
            <w:noWrap/>
          </w:tcPr>
          <w:p w14:paraId="65A72D1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$1.10</w:t>
            </w:r>
          </w:p>
        </w:tc>
      </w:tr>
      <w:tr w:rsidR="004C3F85" w:rsidRPr="004C3F85" w14:paraId="537BD225" w14:textId="77777777" w:rsidTr="002F5966">
        <w:trPr>
          <w:trHeight w:val="288"/>
        </w:trPr>
        <w:tc>
          <w:tcPr>
            <w:tcW w:w="2320" w:type="dxa"/>
            <w:noWrap/>
            <w:hideMark/>
          </w:tcPr>
          <w:p w14:paraId="2382546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Four zone bus</w:t>
            </w:r>
          </w:p>
        </w:tc>
        <w:tc>
          <w:tcPr>
            <w:tcW w:w="1340" w:type="dxa"/>
            <w:noWrap/>
          </w:tcPr>
          <w:p w14:paraId="59EBF5C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$2.90</w:t>
            </w:r>
          </w:p>
        </w:tc>
        <w:tc>
          <w:tcPr>
            <w:tcW w:w="1460" w:type="dxa"/>
            <w:noWrap/>
          </w:tcPr>
          <w:p w14:paraId="4C40229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$1.45</w:t>
            </w:r>
          </w:p>
        </w:tc>
      </w:tr>
      <w:tr w:rsidR="004C3F85" w:rsidRPr="004C3F85" w14:paraId="58E3F779" w14:textId="77777777" w:rsidTr="002F5966">
        <w:trPr>
          <w:trHeight w:val="288"/>
        </w:trPr>
        <w:tc>
          <w:tcPr>
            <w:tcW w:w="2320" w:type="dxa"/>
            <w:noWrap/>
            <w:hideMark/>
          </w:tcPr>
          <w:p w14:paraId="5039C6B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Five zone bus</w:t>
            </w:r>
          </w:p>
        </w:tc>
        <w:tc>
          <w:tcPr>
            <w:tcW w:w="1340" w:type="dxa"/>
            <w:noWrap/>
          </w:tcPr>
          <w:p w14:paraId="5389E65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$3.30</w:t>
            </w:r>
          </w:p>
        </w:tc>
        <w:tc>
          <w:tcPr>
            <w:tcW w:w="1460" w:type="dxa"/>
            <w:noWrap/>
          </w:tcPr>
          <w:p w14:paraId="6C56CC2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$1.65</w:t>
            </w:r>
          </w:p>
        </w:tc>
      </w:tr>
      <w:tr w:rsidR="004C3F85" w:rsidRPr="004C3F85" w14:paraId="31398386" w14:textId="77777777" w:rsidTr="002F5966">
        <w:trPr>
          <w:trHeight w:val="288"/>
        </w:trPr>
        <w:tc>
          <w:tcPr>
            <w:tcW w:w="2320" w:type="dxa"/>
            <w:noWrap/>
            <w:hideMark/>
          </w:tcPr>
          <w:p w14:paraId="3C99B30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Six zone bus</w:t>
            </w:r>
          </w:p>
        </w:tc>
        <w:tc>
          <w:tcPr>
            <w:tcW w:w="1340" w:type="dxa"/>
            <w:noWrap/>
          </w:tcPr>
          <w:p w14:paraId="6F76C83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$4.00</w:t>
            </w:r>
          </w:p>
        </w:tc>
        <w:tc>
          <w:tcPr>
            <w:tcW w:w="1460" w:type="dxa"/>
            <w:noWrap/>
          </w:tcPr>
          <w:p w14:paraId="3AED008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$2.00</w:t>
            </w:r>
          </w:p>
        </w:tc>
      </w:tr>
      <w:tr w:rsidR="004C3F85" w:rsidRPr="004C3F85" w14:paraId="3186315B" w14:textId="77777777" w:rsidTr="002F5966">
        <w:trPr>
          <w:trHeight w:val="288"/>
        </w:trPr>
        <w:tc>
          <w:tcPr>
            <w:tcW w:w="2320" w:type="dxa"/>
            <w:noWrap/>
            <w:hideMark/>
          </w:tcPr>
          <w:p w14:paraId="06776EA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Seven zone bus</w:t>
            </w:r>
          </w:p>
        </w:tc>
        <w:tc>
          <w:tcPr>
            <w:tcW w:w="1340" w:type="dxa"/>
            <w:noWrap/>
          </w:tcPr>
          <w:p w14:paraId="2EDD586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$4.80</w:t>
            </w:r>
          </w:p>
        </w:tc>
        <w:tc>
          <w:tcPr>
            <w:tcW w:w="1460" w:type="dxa"/>
            <w:noWrap/>
          </w:tcPr>
          <w:p w14:paraId="7C966AA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$2.40</w:t>
            </w:r>
          </w:p>
        </w:tc>
      </w:tr>
      <w:tr w:rsidR="004C3F85" w:rsidRPr="004C3F85" w14:paraId="691176F8" w14:textId="77777777" w:rsidTr="002F5966">
        <w:trPr>
          <w:trHeight w:val="288"/>
        </w:trPr>
        <w:tc>
          <w:tcPr>
            <w:tcW w:w="2320" w:type="dxa"/>
            <w:noWrap/>
            <w:hideMark/>
          </w:tcPr>
          <w:p w14:paraId="04203BD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Eight zone bus</w:t>
            </w:r>
          </w:p>
        </w:tc>
        <w:tc>
          <w:tcPr>
            <w:tcW w:w="1340" w:type="dxa"/>
            <w:noWrap/>
          </w:tcPr>
          <w:p w14:paraId="63A3668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460" w:type="dxa"/>
            <w:noWrap/>
          </w:tcPr>
          <w:p w14:paraId="0EA19D0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50E139BB" w14:textId="77777777" w:rsidTr="002F5966">
        <w:trPr>
          <w:trHeight w:val="288"/>
        </w:trPr>
        <w:tc>
          <w:tcPr>
            <w:tcW w:w="2320" w:type="dxa"/>
            <w:noWrap/>
            <w:hideMark/>
          </w:tcPr>
          <w:p w14:paraId="5E0E041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Nine zone bus</w:t>
            </w:r>
          </w:p>
        </w:tc>
        <w:tc>
          <w:tcPr>
            <w:tcW w:w="1340" w:type="dxa"/>
            <w:noWrap/>
          </w:tcPr>
          <w:p w14:paraId="5AC0248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460" w:type="dxa"/>
            <w:noWrap/>
          </w:tcPr>
          <w:p w14:paraId="184602A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4C3E3BB0" w14:textId="77777777" w:rsidTr="002F5966">
        <w:trPr>
          <w:trHeight w:val="288"/>
        </w:trPr>
        <w:tc>
          <w:tcPr>
            <w:tcW w:w="2320" w:type="dxa"/>
            <w:noWrap/>
            <w:hideMark/>
          </w:tcPr>
          <w:p w14:paraId="6B708C1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Ten zone bus</w:t>
            </w:r>
          </w:p>
        </w:tc>
        <w:tc>
          <w:tcPr>
            <w:tcW w:w="1340" w:type="dxa"/>
            <w:noWrap/>
          </w:tcPr>
          <w:p w14:paraId="57BAD09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460" w:type="dxa"/>
            <w:noWrap/>
          </w:tcPr>
          <w:p w14:paraId="34E18F2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0EC7A662" w14:textId="77777777" w:rsidTr="002F5966">
        <w:trPr>
          <w:trHeight w:val="288"/>
        </w:trPr>
        <w:tc>
          <w:tcPr>
            <w:tcW w:w="2320" w:type="dxa"/>
            <w:noWrap/>
            <w:hideMark/>
          </w:tcPr>
          <w:p w14:paraId="0A84AB5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Eleven zone bus</w:t>
            </w:r>
          </w:p>
        </w:tc>
        <w:tc>
          <w:tcPr>
            <w:tcW w:w="1340" w:type="dxa"/>
            <w:noWrap/>
          </w:tcPr>
          <w:p w14:paraId="1EAD679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460" w:type="dxa"/>
            <w:noWrap/>
          </w:tcPr>
          <w:p w14:paraId="7D6B0C6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68150685" w14:textId="77777777" w:rsidTr="002F5966">
        <w:trPr>
          <w:trHeight w:val="288"/>
        </w:trPr>
        <w:tc>
          <w:tcPr>
            <w:tcW w:w="2320" w:type="dxa"/>
            <w:noWrap/>
            <w:hideMark/>
          </w:tcPr>
          <w:p w14:paraId="1C46C4D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Twelve zone bus</w:t>
            </w:r>
          </w:p>
        </w:tc>
        <w:tc>
          <w:tcPr>
            <w:tcW w:w="1340" w:type="dxa"/>
            <w:noWrap/>
          </w:tcPr>
          <w:p w14:paraId="61FAFBC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460" w:type="dxa"/>
            <w:noWrap/>
          </w:tcPr>
          <w:p w14:paraId="749A8CB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228C33BF" w14:textId="77777777" w:rsidTr="002F5966">
        <w:trPr>
          <w:trHeight w:val="288"/>
        </w:trPr>
        <w:tc>
          <w:tcPr>
            <w:tcW w:w="2320" w:type="dxa"/>
            <w:noWrap/>
            <w:hideMark/>
          </w:tcPr>
          <w:p w14:paraId="09A8057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Thirteen zone bus</w:t>
            </w:r>
          </w:p>
        </w:tc>
        <w:tc>
          <w:tcPr>
            <w:tcW w:w="1340" w:type="dxa"/>
            <w:noWrap/>
          </w:tcPr>
          <w:p w14:paraId="0DE593D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460" w:type="dxa"/>
            <w:noWrap/>
          </w:tcPr>
          <w:p w14:paraId="3B64BBF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463142BE" w14:textId="77777777" w:rsidTr="002F5966">
        <w:trPr>
          <w:trHeight w:val="288"/>
        </w:trPr>
        <w:tc>
          <w:tcPr>
            <w:tcW w:w="2320" w:type="dxa"/>
            <w:noWrap/>
            <w:hideMark/>
          </w:tcPr>
          <w:p w14:paraId="77A9FCA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Fourteen zone bus</w:t>
            </w:r>
          </w:p>
        </w:tc>
        <w:tc>
          <w:tcPr>
            <w:tcW w:w="1340" w:type="dxa"/>
            <w:noWrap/>
          </w:tcPr>
          <w:p w14:paraId="4F4D88F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460" w:type="dxa"/>
            <w:noWrap/>
          </w:tcPr>
          <w:p w14:paraId="6C8BB1C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bl>
    <w:p w14:paraId="6ADA4644" w14:textId="77777777" w:rsidR="004C3F85" w:rsidRPr="004C3F85" w:rsidRDefault="004C3F85" w:rsidP="004C3F85">
      <w:pPr>
        <w:rPr>
          <w:rFonts w:ascii="Times New Roman" w:hAnsi="Times New Roman" w:cs="Times New Roman"/>
          <w:i/>
          <w:iCs/>
          <w:sz w:val="20"/>
          <w:szCs w:val="20"/>
        </w:rPr>
      </w:pPr>
      <w:r w:rsidRPr="004C3F85">
        <w:rPr>
          <w:rFonts w:ascii="Times New Roman" w:hAnsi="Times New Roman" w:cs="Times New Roman"/>
          <w:i/>
          <w:iCs/>
          <w:sz w:val="20"/>
          <w:szCs w:val="20"/>
        </w:rPr>
        <w:t>* Concession tickets cannot be obtained using a Contactless Payment Token.</w:t>
      </w:r>
    </w:p>
    <w:p w14:paraId="52C69756" w14:textId="77777777" w:rsidR="004C3F85" w:rsidRPr="004C3F85" w:rsidRDefault="004C3F85" w:rsidP="004C3F85">
      <w:pPr>
        <w:rPr>
          <w:rFonts w:ascii="Times New Roman" w:hAnsi="Times New Roman" w:cs="Times New Roman"/>
          <w:b/>
          <w:sz w:val="20"/>
          <w:szCs w:val="20"/>
        </w:rPr>
      </w:pPr>
    </w:p>
    <w:p w14:paraId="27A8A92B" w14:textId="77777777" w:rsidR="004C3F85" w:rsidRPr="004C3F85" w:rsidRDefault="004C3F85" w:rsidP="004C3F85">
      <w:pPr>
        <w:rPr>
          <w:rFonts w:ascii="Times New Roman" w:hAnsi="Times New Roman" w:cs="Times New Roman"/>
          <w:sz w:val="20"/>
          <w:szCs w:val="20"/>
        </w:rPr>
      </w:pPr>
      <w:r w:rsidRPr="004C3F85">
        <w:rPr>
          <w:rFonts w:ascii="Times New Roman" w:hAnsi="Times New Roman" w:cs="Times New Roman"/>
          <w:sz w:val="20"/>
          <w:szCs w:val="20"/>
        </w:rPr>
        <w:br w:type="page"/>
      </w:r>
    </w:p>
    <w:p w14:paraId="0C6E91D1" w14:textId="77777777" w:rsidR="004C3F85" w:rsidRPr="004C3F85" w:rsidRDefault="004C3F85" w:rsidP="004C3F85">
      <w:pPr>
        <w:rPr>
          <w:rFonts w:ascii="Times New Roman" w:hAnsi="Times New Roman" w:cs="Times New Roman"/>
          <w:sz w:val="20"/>
          <w:szCs w:val="20"/>
        </w:rPr>
      </w:pPr>
    </w:p>
    <w:p w14:paraId="08DCC570" w14:textId="77777777" w:rsidR="004C3F85" w:rsidRPr="004C3F85" w:rsidRDefault="004C3F85" w:rsidP="004C3F85">
      <w:pPr>
        <w:rPr>
          <w:rFonts w:ascii="Times New Roman" w:hAnsi="Times New Roman" w:cs="Times New Roman"/>
          <w:b/>
          <w:bCs/>
          <w:sz w:val="20"/>
          <w:szCs w:val="20"/>
        </w:rPr>
      </w:pPr>
      <w:r w:rsidRPr="004C3F85">
        <w:rPr>
          <w:rFonts w:ascii="Times New Roman" w:hAnsi="Times New Roman" w:cs="Times New Roman"/>
          <w:b/>
          <w:bCs/>
          <w:sz w:val="20"/>
          <w:szCs w:val="20"/>
        </w:rPr>
        <w:t xml:space="preserve">Student Passes </w:t>
      </w:r>
    </w:p>
    <w:p w14:paraId="188F0A3E" w14:textId="77777777" w:rsidR="004C3F85" w:rsidRPr="004C3F85" w:rsidRDefault="004C3F85" w:rsidP="004C3F85">
      <w:pPr>
        <w:rPr>
          <w:rFonts w:ascii="Times New Roman" w:hAnsi="Times New Roman" w:cs="Times New Roman"/>
          <w:b/>
          <w:bCs/>
          <w:sz w:val="20"/>
          <w:szCs w:val="20"/>
        </w:rPr>
      </w:pPr>
      <w:r w:rsidRPr="004C3F85">
        <w:rPr>
          <w:rFonts w:ascii="Times New Roman" w:hAnsi="Times New Roman" w:cs="Times New Roman"/>
          <w:b/>
          <w:bCs/>
          <w:sz w:val="20"/>
          <w:szCs w:val="20"/>
        </w:rPr>
        <w:t>TABLE K: Student Pass Prices</w:t>
      </w:r>
    </w:p>
    <w:p w14:paraId="4288BAF9" w14:textId="77777777" w:rsidR="004C3F85" w:rsidRPr="004C3F85" w:rsidRDefault="004C3F85" w:rsidP="004C3F85">
      <w:pPr>
        <w:rPr>
          <w:rFonts w:ascii="Times New Roman" w:hAnsi="Times New Roman" w:cs="Times New Roman"/>
          <w:b/>
          <w:bCs/>
          <w:sz w:val="20"/>
          <w:szCs w:val="20"/>
        </w:rPr>
      </w:pPr>
      <w:r w:rsidRPr="004C3F85">
        <w:rPr>
          <w:rFonts w:ascii="Times New Roman" w:hAnsi="Times New Roman" w:cs="Times New Roman"/>
          <w:b/>
          <w:bCs/>
          <w:sz w:val="20"/>
          <w:szCs w:val="20"/>
        </w:rPr>
        <w:t>METRO AND REGIONAL CITY TRANSIT STUDENT PASSES*</w:t>
      </w:r>
    </w:p>
    <w:tbl>
      <w:tblPr>
        <w:tblStyle w:val="TableGrid"/>
        <w:tblW w:w="8642" w:type="dxa"/>
        <w:tblLook w:val="04A0" w:firstRow="1" w:lastRow="0" w:firstColumn="1" w:lastColumn="0" w:noHBand="0" w:noVBand="1"/>
        <w:tblCaption w:val="TableK"/>
      </w:tblPr>
      <w:tblGrid>
        <w:gridCol w:w="4390"/>
        <w:gridCol w:w="1842"/>
        <w:gridCol w:w="2410"/>
      </w:tblGrid>
      <w:tr w:rsidR="004C3F85" w:rsidRPr="004C3F85" w14:paraId="3C6DCB89" w14:textId="77777777" w:rsidTr="002F5966">
        <w:trPr>
          <w:trHeight w:val="288"/>
        </w:trPr>
        <w:tc>
          <w:tcPr>
            <w:tcW w:w="4390" w:type="dxa"/>
            <w:shd w:val="clear" w:color="auto" w:fill="000000" w:themeFill="text1"/>
            <w:noWrap/>
            <w:hideMark/>
          </w:tcPr>
          <w:p w14:paraId="1279C31E" w14:textId="77777777" w:rsidR="004C3F85" w:rsidRPr="004C3F85" w:rsidRDefault="004C3F85" w:rsidP="004C3F85">
            <w:pPr>
              <w:spacing w:after="160" w:line="259" w:lineRule="auto"/>
              <w:rPr>
                <w:rFonts w:ascii="Times New Roman" w:hAnsi="Times New Roman" w:cs="Times New Roman"/>
                <w:b/>
                <w:bCs/>
                <w:sz w:val="20"/>
                <w:szCs w:val="20"/>
              </w:rPr>
            </w:pPr>
          </w:p>
        </w:tc>
        <w:tc>
          <w:tcPr>
            <w:tcW w:w="1842" w:type="dxa"/>
            <w:shd w:val="clear" w:color="auto" w:fill="000000" w:themeFill="text1"/>
            <w:noWrap/>
            <w:hideMark/>
          </w:tcPr>
          <w:p w14:paraId="643F1583"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 xml:space="preserve">Half Yearly </w:t>
            </w:r>
          </w:p>
        </w:tc>
        <w:tc>
          <w:tcPr>
            <w:tcW w:w="2410" w:type="dxa"/>
            <w:shd w:val="clear" w:color="auto" w:fill="000000" w:themeFill="text1"/>
            <w:noWrap/>
            <w:hideMark/>
          </w:tcPr>
          <w:p w14:paraId="63292498"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Yearly</w:t>
            </w:r>
          </w:p>
        </w:tc>
      </w:tr>
      <w:tr w:rsidR="004C3F85" w:rsidRPr="004C3F85" w14:paraId="6F9A8BA4" w14:textId="77777777" w:rsidTr="002F5966">
        <w:trPr>
          <w:trHeight w:val="288"/>
        </w:trPr>
        <w:tc>
          <w:tcPr>
            <w:tcW w:w="4390" w:type="dxa"/>
            <w:noWrap/>
            <w:hideMark/>
          </w:tcPr>
          <w:p w14:paraId="5B262B5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Victorian Student Pass</w:t>
            </w:r>
          </w:p>
        </w:tc>
        <w:tc>
          <w:tcPr>
            <w:tcW w:w="1842" w:type="dxa"/>
            <w:noWrap/>
          </w:tcPr>
          <w:p w14:paraId="6258DFD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$203.50</w:t>
            </w:r>
          </w:p>
        </w:tc>
        <w:tc>
          <w:tcPr>
            <w:tcW w:w="2410" w:type="dxa"/>
            <w:noWrap/>
          </w:tcPr>
          <w:p w14:paraId="069079B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$391.00</w:t>
            </w:r>
          </w:p>
        </w:tc>
      </w:tr>
      <w:tr w:rsidR="004C3F85" w:rsidRPr="004C3F85" w14:paraId="2C6F6A24" w14:textId="77777777" w:rsidTr="002F5966">
        <w:trPr>
          <w:trHeight w:val="288"/>
        </w:trPr>
        <w:tc>
          <w:tcPr>
            <w:tcW w:w="4390" w:type="dxa"/>
            <w:noWrap/>
            <w:hideMark/>
          </w:tcPr>
          <w:p w14:paraId="16EBFFD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Ballarat Student Pass (Zones 8/9)</w:t>
            </w:r>
          </w:p>
        </w:tc>
        <w:tc>
          <w:tcPr>
            <w:tcW w:w="1842" w:type="dxa"/>
            <w:noWrap/>
          </w:tcPr>
          <w:p w14:paraId="76C2153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$98.00</w:t>
            </w:r>
          </w:p>
        </w:tc>
        <w:tc>
          <w:tcPr>
            <w:tcW w:w="2410" w:type="dxa"/>
            <w:noWrap/>
          </w:tcPr>
          <w:p w14:paraId="0EB40D5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$196.00</w:t>
            </w:r>
          </w:p>
        </w:tc>
      </w:tr>
      <w:tr w:rsidR="004C3F85" w:rsidRPr="004C3F85" w14:paraId="5606B950" w14:textId="77777777" w:rsidTr="002F5966">
        <w:trPr>
          <w:trHeight w:val="288"/>
        </w:trPr>
        <w:tc>
          <w:tcPr>
            <w:tcW w:w="4390" w:type="dxa"/>
            <w:noWrap/>
            <w:hideMark/>
          </w:tcPr>
          <w:p w14:paraId="4947A3C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Bendigo Student Pass (Zone 13)</w:t>
            </w:r>
          </w:p>
        </w:tc>
        <w:tc>
          <w:tcPr>
            <w:tcW w:w="1842" w:type="dxa"/>
            <w:noWrap/>
          </w:tcPr>
          <w:p w14:paraId="5C629B5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$73.50</w:t>
            </w:r>
          </w:p>
        </w:tc>
        <w:tc>
          <w:tcPr>
            <w:tcW w:w="2410" w:type="dxa"/>
            <w:noWrap/>
          </w:tcPr>
          <w:p w14:paraId="4DEE9CE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$147.00</w:t>
            </w:r>
          </w:p>
        </w:tc>
      </w:tr>
      <w:tr w:rsidR="004C3F85" w:rsidRPr="004C3F85" w14:paraId="0B09C299" w14:textId="77777777" w:rsidTr="002F5966">
        <w:trPr>
          <w:trHeight w:val="288"/>
        </w:trPr>
        <w:tc>
          <w:tcPr>
            <w:tcW w:w="4390" w:type="dxa"/>
            <w:noWrap/>
            <w:hideMark/>
          </w:tcPr>
          <w:p w14:paraId="5B00190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Geelong Student Pass (Zones 4/5)</w:t>
            </w:r>
          </w:p>
        </w:tc>
        <w:tc>
          <w:tcPr>
            <w:tcW w:w="1842" w:type="dxa"/>
            <w:noWrap/>
          </w:tcPr>
          <w:p w14:paraId="2DCC77F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$98.00</w:t>
            </w:r>
          </w:p>
        </w:tc>
        <w:tc>
          <w:tcPr>
            <w:tcW w:w="2410" w:type="dxa"/>
            <w:noWrap/>
          </w:tcPr>
          <w:p w14:paraId="1822D31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$196.00</w:t>
            </w:r>
          </w:p>
        </w:tc>
      </w:tr>
    </w:tbl>
    <w:p w14:paraId="107B30DD" w14:textId="77777777" w:rsidR="004C3F85" w:rsidRPr="004C3F85" w:rsidRDefault="004C3F85" w:rsidP="004C3F85">
      <w:pPr>
        <w:rPr>
          <w:rFonts w:ascii="Times New Roman" w:hAnsi="Times New Roman" w:cs="Times New Roman"/>
          <w:i/>
          <w:iCs/>
          <w:sz w:val="20"/>
          <w:szCs w:val="20"/>
        </w:rPr>
        <w:sectPr w:rsidR="004C3F85" w:rsidRPr="004C3F85" w:rsidSect="004C3F85">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708" w:footer="708" w:gutter="0"/>
          <w:cols w:space="566"/>
          <w:docGrid w:linePitch="360"/>
        </w:sectPr>
      </w:pPr>
      <w:r w:rsidRPr="004C3F85">
        <w:rPr>
          <w:rFonts w:ascii="Times New Roman" w:hAnsi="Times New Roman" w:cs="Times New Roman"/>
          <w:i/>
          <w:iCs/>
          <w:sz w:val="20"/>
          <w:szCs w:val="20"/>
        </w:rPr>
        <w:t xml:space="preserve">*Student Passes are available on myki smartcards only. </w:t>
      </w:r>
    </w:p>
    <w:p w14:paraId="610E5A7C" w14:textId="77777777" w:rsidR="004C3F85" w:rsidRPr="004C3F85" w:rsidRDefault="004C3F85" w:rsidP="004C3F85">
      <w:pPr>
        <w:rPr>
          <w:rFonts w:ascii="Times New Roman" w:hAnsi="Times New Roman" w:cs="Times New Roman"/>
          <w:b/>
          <w:bCs/>
          <w:sz w:val="20"/>
          <w:szCs w:val="20"/>
        </w:rPr>
      </w:pPr>
      <w:r w:rsidRPr="004C3F85">
        <w:rPr>
          <w:rFonts w:ascii="Times New Roman" w:hAnsi="Times New Roman" w:cs="Times New Roman"/>
          <w:b/>
          <w:bCs/>
          <w:sz w:val="20"/>
          <w:szCs w:val="20"/>
        </w:rPr>
        <w:lastRenderedPageBreak/>
        <w:t xml:space="preserve">PART 2: V/LINE FARES FOR SERVICES THAT ARE NOT TAP TOKEN ENABLED </w:t>
      </w:r>
    </w:p>
    <w:p w14:paraId="7EB23CD5" w14:textId="77777777" w:rsidR="004C3F85" w:rsidRPr="004C3F85" w:rsidRDefault="004C3F85" w:rsidP="004C3F85">
      <w:pPr>
        <w:rPr>
          <w:rFonts w:ascii="Times New Roman" w:hAnsi="Times New Roman" w:cs="Times New Roman"/>
          <w:b/>
          <w:bCs/>
          <w:sz w:val="20"/>
          <w:szCs w:val="20"/>
        </w:rPr>
      </w:pPr>
      <w:r w:rsidRPr="004C3F85">
        <w:rPr>
          <w:rFonts w:ascii="Times New Roman" w:hAnsi="Times New Roman" w:cs="Times New Roman"/>
          <w:b/>
          <w:bCs/>
          <w:sz w:val="20"/>
          <w:szCs w:val="20"/>
        </w:rPr>
        <w:t>TABLE L: V/Line fare table for V/Line services that are not Tap Token Enabled</w:t>
      </w:r>
    </w:p>
    <w:tbl>
      <w:tblPr>
        <w:tblStyle w:val="TableGrid"/>
        <w:tblW w:w="9880" w:type="dxa"/>
        <w:tblInd w:w="-5" w:type="dxa"/>
        <w:tblLook w:val="04A0" w:firstRow="1" w:lastRow="0" w:firstColumn="1" w:lastColumn="0" w:noHBand="0" w:noVBand="1"/>
      </w:tblPr>
      <w:tblGrid>
        <w:gridCol w:w="1429"/>
        <w:gridCol w:w="1406"/>
        <w:gridCol w:w="1558"/>
        <w:gridCol w:w="705"/>
        <w:gridCol w:w="1428"/>
        <w:gridCol w:w="1694"/>
        <w:gridCol w:w="1660"/>
      </w:tblGrid>
      <w:tr w:rsidR="004C3F85" w:rsidRPr="004C3F85" w14:paraId="5B701C9D" w14:textId="77777777" w:rsidTr="002F5966">
        <w:trPr>
          <w:trHeight w:val="277"/>
        </w:trPr>
        <w:tc>
          <w:tcPr>
            <w:tcW w:w="1420" w:type="dxa"/>
            <w:shd w:val="clear" w:color="auto" w:fill="000000" w:themeFill="text1"/>
          </w:tcPr>
          <w:p w14:paraId="16D4A5E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CHARGING UNITS NOT EXCEEDING</w:t>
            </w:r>
          </w:p>
        </w:tc>
        <w:tc>
          <w:tcPr>
            <w:tcW w:w="1410" w:type="dxa"/>
            <w:shd w:val="clear" w:color="auto" w:fill="000000" w:themeFill="text1"/>
          </w:tcPr>
          <w:p w14:paraId="76ED3F6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Single Full Fare</w:t>
            </w:r>
          </w:p>
        </w:tc>
        <w:tc>
          <w:tcPr>
            <w:tcW w:w="1560" w:type="dxa"/>
            <w:tcBorders>
              <w:right w:val="single" w:sz="4" w:space="0" w:color="auto"/>
            </w:tcBorders>
            <w:shd w:val="clear" w:color="auto" w:fill="000000" w:themeFill="text1"/>
          </w:tcPr>
          <w:p w14:paraId="06A5F38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Single Concession</w:t>
            </w:r>
          </w:p>
        </w:tc>
        <w:tc>
          <w:tcPr>
            <w:tcW w:w="708" w:type="dxa"/>
            <w:tcBorders>
              <w:top w:val="nil"/>
              <w:left w:val="single" w:sz="4" w:space="0" w:color="auto"/>
              <w:bottom w:val="nil"/>
              <w:right w:val="single" w:sz="4" w:space="0" w:color="auto"/>
            </w:tcBorders>
          </w:tcPr>
          <w:p w14:paraId="277CB3B3" w14:textId="77777777" w:rsidR="004C3F85" w:rsidRPr="004C3F85" w:rsidRDefault="004C3F85" w:rsidP="004C3F85">
            <w:pPr>
              <w:spacing w:after="160" w:line="259" w:lineRule="auto"/>
              <w:rPr>
                <w:rFonts w:ascii="Times New Roman" w:hAnsi="Times New Roman" w:cs="Times New Roman"/>
                <w:b/>
                <w:bCs/>
                <w:sz w:val="20"/>
                <w:szCs w:val="20"/>
              </w:rPr>
            </w:pPr>
          </w:p>
        </w:tc>
        <w:tc>
          <w:tcPr>
            <w:tcW w:w="1419" w:type="dxa"/>
            <w:tcBorders>
              <w:left w:val="single" w:sz="4" w:space="0" w:color="auto"/>
            </w:tcBorders>
            <w:shd w:val="clear" w:color="auto" w:fill="000000" w:themeFill="text1"/>
          </w:tcPr>
          <w:p w14:paraId="7606A73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CHARGING UNITS NOT EXCEEDING</w:t>
            </w:r>
          </w:p>
        </w:tc>
        <w:tc>
          <w:tcPr>
            <w:tcW w:w="1700" w:type="dxa"/>
            <w:shd w:val="clear" w:color="auto" w:fill="000000" w:themeFill="text1"/>
          </w:tcPr>
          <w:p w14:paraId="7849532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Daily Full Fare</w:t>
            </w:r>
          </w:p>
        </w:tc>
        <w:tc>
          <w:tcPr>
            <w:tcW w:w="1663" w:type="dxa"/>
            <w:shd w:val="clear" w:color="auto" w:fill="000000" w:themeFill="text1"/>
          </w:tcPr>
          <w:p w14:paraId="3008C4B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Daily  Concession</w:t>
            </w:r>
          </w:p>
        </w:tc>
      </w:tr>
      <w:tr w:rsidR="004C3F85" w:rsidRPr="004C3F85" w14:paraId="5D447312" w14:textId="77777777" w:rsidTr="002F5966">
        <w:trPr>
          <w:trHeight w:val="261"/>
        </w:trPr>
        <w:tc>
          <w:tcPr>
            <w:tcW w:w="1420" w:type="dxa"/>
          </w:tcPr>
          <w:p w14:paraId="7706955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w:t>
            </w:r>
          </w:p>
        </w:tc>
        <w:tc>
          <w:tcPr>
            <w:tcW w:w="1410" w:type="dxa"/>
          </w:tcPr>
          <w:p w14:paraId="529C106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$1.50</w:t>
            </w:r>
          </w:p>
        </w:tc>
        <w:tc>
          <w:tcPr>
            <w:tcW w:w="1560" w:type="dxa"/>
            <w:tcBorders>
              <w:right w:val="single" w:sz="4" w:space="0" w:color="auto"/>
            </w:tcBorders>
          </w:tcPr>
          <w:p w14:paraId="482F467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$0.75</w:t>
            </w:r>
          </w:p>
        </w:tc>
        <w:tc>
          <w:tcPr>
            <w:tcW w:w="708" w:type="dxa"/>
            <w:tcBorders>
              <w:top w:val="nil"/>
              <w:left w:val="single" w:sz="4" w:space="0" w:color="auto"/>
              <w:bottom w:val="nil"/>
              <w:right w:val="single" w:sz="4" w:space="0" w:color="auto"/>
            </w:tcBorders>
          </w:tcPr>
          <w:p w14:paraId="58AF42C2"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56A0EC2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w:t>
            </w:r>
          </w:p>
        </w:tc>
        <w:tc>
          <w:tcPr>
            <w:tcW w:w="1700" w:type="dxa"/>
          </w:tcPr>
          <w:p w14:paraId="7690B90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$3.00</w:t>
            </w:r>
          </w:p>
        </w:tc>
        <w:tc>
          <w:tcPr>
            <w:tcW w:w="1663" w:type="dxa"/>
          </w:tcPr>
          <w:p w14:paraId="291672F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$1.50</w:t>
            </w:r>
          </w:p>
        </w:tc>
      </w:tr>
      <w:tr w:rsidR="004C3F85" w:rsidRPr="004C3F85" w14:paraId="35A03C9A" w14:textId="77777777" w:rsidTr="002F5966">
        <w:trPr>
          <w:trHeight w:val="277"/>
        </w:trPr>
        <w:tc>
          <w:tcPr>
            <w:tcW w:w="1420" w:type="dxa"/>
          </w:tcPr>
          <w:p w14:paraId="25FF6C7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20</w:t>
            </w:r>
          </w:p>
        </w:tc>
        <w:tc>
          <w:tcPr>
            <w:tcW w:w="1410" w:type="dxa"/>
          </w:tcPr>
          <w:p w14:paraId="52F1769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$2.00</w:t>
            </w:r>
          </w:p>
        </w:tc>
        <w:tc>
          <w:tcPr>
            <w:tcW w:w="1560" w:type="dxa"/>
            <w:tcBorders>
              <w:right w:val="single" w:sz="4" w:space="0" w:color="auto"/>
            </w:tcBorders>
          </w:tcPr>
          <w:p w14:paraId="145F326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$1.00</w:t>
            </w:r>
          </w:p>
        </w:tc>
        <w:tc>
          <w:tcPr>
            <w:tcW w:w="708" w:type="dxa"/>
            <w:tcBorders>
              <w:top w:val="nil"/>
              <w:left w:val="single" w:sz="4" w:space="0" w:color="auto"/>
              <w:bottom w:val="nil"/>
              <w:right w:val="single" w:sz="4" w:space="0" w:color="auto"/>
            </w:tcBorders>
          </w:tcPr>
          <w:p w14:paraId="231D986C"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416D3C8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20</w:t>
            </w:r>
          </w:p>
        </w:tc>
        <w:tc>
          <w:tcPr>
            <w:tcW w:w="1700" w:type="dxa"/>
          </w:tcPr>
          <w:p w14:paraId="16B6EF7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$4.00</w:t>
            </w:r>
          </w:p>
        </w:tc>
        <w:tc>
          <w:tcPr>
            <w:tcW w:w="1663" w:type="dxa"/>
          </w:tcPr>
          <w:p w14:paraId="030D707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$2.00</w:t>
            </w:r>
          </w:p>
        </w:tc>
      </w:tr>
      <w:tr w:rsidR="004C3F85" w:rsidRPr="004C3F85" w14:paraId="10426ABD" w14:textId="77777777" w:rsidTr="002F5966">
        <w:trPr>
          <w:trHeight w:val="261"/>
        </w:trPr>
        <w:tc>
          <w:tcPr>
            <w:tcW w:w="1420" w:type="dxa"/>
          </w:tcPr>
          <w:p w14:paraId="5F41C2B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30</w:t>
            </w:r>
          </w:p>
        </w:tc>
        <w:tc>
          <w:tcPr>
            <w:tcW w:w="1410" w:type="dxa"/>
          </w:tcPr>
          <w:p w14:paraId="78D74D4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$2.20</w:t>
            </w:r>
          </w:p>
        </w:tc>
        <w:tc>
          <w:tcPr>
            <w:tcW w:w="1560" w:type="dxa"/>
            <w:tcBorders>
              <w:right w:val="single" w:sz="4" w:space="0" w:color="auto"/>
            </w:tcBorders>
          </w:tcPr>
          <w:p w14:paraId="76BD81F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$1.10</w:t>
            </w:r>
          </w:p>
        </w:tc>
        <w:tc>
          <w:tcPr>
            <w:tcW w:w="708" w:type="dxa"/>
            <w:tcBorders>
              <w:top w:val="nil"/>
              <w:left w:val="single" w:sz="4" w:space="0" w:color="auto"/>
              <w:bottom w:val="nil"/>
              <w:right w:val="single" w:sz="4" w:space="0" w:color="auto"/>
            </w:tcBorders>
          </w:tcPr>
          <w:p w14:paraId="5F302929"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55A805E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30</w:t>
            </w:r>
          </w:p>
        </w:tc>
        <w:tc>
          <w:tcPr>
            <w:tcW w:w="1700" w:type="dxa"/>
          </w:tcPr>
          <w:p w14:paraId="29F739F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$4.40</w:t>
            </w:r>
          </w:p>
        </w:tc>
        <w:tc>
          <w:tcPr>
            <w:tcW w:w="1663" w:type="dxa"/>
          </w:tcPr>
          <w:p w14:paraId="0C78C5A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$2.20</w:t>
            </w:r>
          </w:p>
        </w:tc>
      </w:tr>
      <w:tr w:rsidR="004C3F85" w:rsidRPr="004C3F85" w14:paraId="0A6DA1B8" w14:textId="77777777" w:rsidTr="002F5966">
        <w:trPr>
          <w:trHeight w:val="277"/>
        </w:trPr>
        <w:tc>
          <w:tcPr>
            <w:tcW w:w="1420" w:type="dxa"/>
          </w:tcPr>
          <w:p w14:paraId="5F057F7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40</w:t>
            </w:r>
          </w:p>
        </w:tc>
        <w:tc>
          <w:tcPr>
            <w:tcW w:w="1410" w:type="dxa"/>
          </w:tcPr>
          <w:p w14:paraId="70F7076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$2.90</w:t>
            </w:r>
          </w:p>
        </w:tc>
        <w:tc>
          <w:tcPr>
            <w:tcW w:w="1560" w:type="dxa"/>
            <w:tcBorders>
              <w:right w:val="single" w:sz="4" w:space="0" w:color="auto"/>
            </w:tcBorders>
          </w:tcPr>
          <w:p w14:paraId="4FE34C0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$1.45</w:t>
            </w:r>
          </w:p>
        </w:tc>
        <w:tc>
          <w:tcPr>
            <w:tcW w:w="708" w:type="dxa"/>
            <w:tcBorders>
              <w:top w:val="nil"/>
              <w:left w:val="single" w:sz="4" w:space="0" w:color="auto"/>
              <w:bottom w:val="nil"/>
              <w:right w:val="single" w:sz="4" w:space="0" w:color="auto"/>
            </w:tcBorders>
          </w:tcPr>
          <w:p w14:paraId="5DE8E4D6"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4A9FD15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40</w:t>
            </w:r>
          </w:p>
        </w:tc>
        <w:tc>
          <w:tcPr>
            <w:tcW w:w="1700" w:type="dxa"/>
          </w:tcPr>
          <w:p w14:paraId="702ECA2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4E0E01F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56D650C4" w14:textId="77777777" w:rsidTr="002F5966">
        <w:trPr>
          <w:trHeight w:val="261"/>
        </w:trPr>
        <w:tc>
          <w:tcPr>
            <w:tcW w:w="1420" w:type="dxa"/>
          </w:tcPr>
          <w:p w14:paraId="2AE1CC8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50</w:t>
            </w:r>
          </w:p>
        </w:tc>
        <w:tc>
          <w:tcPr>
            <w:tcW w:w="1410" w:type="dxa"/>
          </w:tcPr>
          <w:p w14:paraId="3370828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$3.30</w:t>
            </w:r>
          </w:p>
        </w:tc>
        <w:tc>
          <w:tcPr>
            <w:tcW w:w="1560" w:type="dxa"/>
            <w:tcBorders>
              <w:right w:val="single" w:sz="4" w:space="0" w:color="auto"/>
            </w:tcBorders>
          </w:tcPr>
          <w:p w14:paraId="7E4D52C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$1.65</w:t>
            </w:r>
          </w:p>
        </w:tc>
        <w:tc>
          <w:tcPr>
            <w:tcW w:w="708" w:type="dxa"/>
            <w:tcBorders>
              <w:top w:val="nil"/>
              <w:left w:val="single" w:sz="4" w:space="0" w:color="auto"/>
              <w:bottom w:val="nil"/>
              <w:right w:val="single" w:sz="4" w:space="0" w:color="auto"/>
            </w:tcBorders>
          </w:tcPr>
          <w:p w14:paraId="776EA524"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6AC23D1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50</w:t>
            </w:r>
          </w:p>
        </w:tc>
        <w:tc>
          <w:tcPr>
            <w:tcW w:w="1700" w:type="dxa"/>
          </w:tcPr>
          <w:p w14:paraId="38AF055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2D6D580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7607B0F9" w14:textId="77777777" w:rsidTr="002F5966">
        <w:trPr>
          <w:trHeight w:val="261"/>
        </w:trPr>
        <w:tc>
          <w:tcPr>
            <w:tcW w:w="1420" w:type="dxa"/>
          </w:tcPr>
          <w:p w14:paraId="76E55BB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60</w:t>
            </w:r>
          </w:p>
        </w:tc>
        <w:tc>
          <w:tcPr>
            <w:tcW w:w="1410" w:type="dxa"/>
          </w:tcPr>
          <w:p w14:paraId="57FBBC7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$4.00</w:t>
            </w:r>
          </w:p>
        </w:tc>
        <w:tc>
          <w:tcPr>
            <w:tcW w:w="1560" w:type="dxa"/>
            <w:tcBorders>
              <w:right w:val="single" w:sz="4" w:space="0" w:color="auto"/>
            </w:tcBorders>
          </w:tcPr>
          <w:p w14:paraId="6F7A045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$2.00</w:t>
            </w:r>
          </w:p>
        </w:tc>
        <w:tc>
          <w:tcPr>
            <w:tcW w:w="708" w:type="dxa"/>
            <w:tcBorders>
              <w:top w:val="nil"/>
              <w:left w:val="single" w:sz="4" w:space="0" w:color="auto"/>
              <w:bottom w:val="nil"/>
              <w:right w:val="single" w:sz="4" w:space="0" w:color="auto"/>
            </w:tcBorders>
          </w:tcPr>
          <w:p w14:paraId="3706232D"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0180429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60</w:t>
            </w:r>
          </w:p>
        </w:tc>
        <w:tc>
          <w:tcPr>
            <w:tcW w:w="1700" w:type="dxa"/>
          </w:tcPr>
          <w:p w14:paraId="3087CBD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64A3ABE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2241EBCE" w14:textId="77777777" w:rsidTr="002F5966">
        <w:trPr>
          <w:trHeight w:val="261"/>
        </w:trPr>
        <w:tc>
          <w:tcPr>
            <w:tcW w:w="1420" w:type="dxa"/>
          </w:tcPr>
          <w:p w14:paraId="201D2B0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70</w:t>
            </w:r>
          </w:p>
        </w:tc>
        <w:tc>
          <w:tcPr>
            <w:tcW w:w="1410" w:type="dxa"/>
          </w:tcPr>
          <w:p w14:paraId="1A07AA9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$4.80</w:t>
            </w:r>
          </w:p>
        </w:tc>
        <w:tc>
          <w:tcPr>
            <w:tcW w:w="1560" w:type="dxa"/>
            <w:tcBorders>
              <w:right w:val="single" w:sz="4" w:space="0" w:color="auto"/>
            </w:tcBorders>
          </w:tcPr>
          <w:p w14:paraId="33284BE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$2.40</w:t>
            </w:r>
          </w:p>
        </w:tc>
        <w:tc>
          <w:tcPr>
            <w:tcW w:w="708" w:type="dxa"/>
            <w:tcBorders>
              <w:top w:val="nil"/>
              <w:left w:val="single" w:sz="4" w:space="0" w:color="auto"/>
              <w:bottom w:val="nil"/>
              <w:right w:val="single" w:sz="4" w:space="0" w:color="auto"/>
            </w:tcBorders>
          </w:tcPr>
          <w:p w14:paraId="2BF4D016"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69DF966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70</w:t>
            </w:r>
          </w:p>
        </w:tc>
        <w:tc>
          <w:tcPr>
            <w:tcW w:w="1700" w:type="dxa"/>
          </w:tcPr>
          <w:p w14:paraId="419B143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756441E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0B14CF46" w14:textId="77777777" w:rsidTr="002F5966">
        <w:trPr>
          <w:trHeight w:val="261"/>
        </w:trPr>
        <w:tc>
          <w:tcPr>
            <w:tcW w:w="1420" w:type="dxa"/>
          </w:tcPr>
          <w:p w14:paraId="55FFF50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80</w:t>
            </w:r>
          </w:p>
        </w:tc>
        <w:tc>
          <w:tcPr>
            <w:tcW w:w="1410" w:type="dxa"/>
          </w:tcPr>
          <w:p w14:paraId="5769154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7561C33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428B1C4D"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6DC9919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80</w:t>
            </w:r>
          </w:p>
        </w:tc>
        <w:tc>
          <w:tcPr>
            <w:tcW w:w="1700" w:type="dxa"/>
          </w:tcPr>
          <w:p w14:paraId="68E3ED2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0B0CF4B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156944FB" w14:textId="77777777" w:rsidTr="002F5966">
        <w:trPr>
          <w:trHeight w:val="261"/>
        </w:trPr>
        <w:tc>
          <w:tcPr>
            <w:tcW w:w="1420" w:type="dxa"/>
          </w:tcPr>
          <w:p w14:paraId="38606C2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90</w:t>
            </w:r>
          </w:p>
        </w:tc>
        <w:tc>
          <w:tcPr>
            <w:tcW w:w="1410" w:type="dxa"/>
          </w:tcPr>
          <w:p w14:paraId="6621BEB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379EC60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611EE56F"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7954C1B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90</w:t>
            </w:r>
          </w:p>
        </w:tc>
        <w:tc>
          <w:tcPr>
            <w:tcW w:w="1700" w:type="dxa"/>
          </w:tcPr>
          <w:p w14:paraId="4397927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28DBDAE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054777EA" w14:textId="77777777" w:rsidTr="002F5966">
        <w:trPr>
          <w:trHeight w:val="261"/>
        </w:trPr>
        <w:tc>
          <w:tcPr>
            <w:tcW w:w="1420" w:type="dxa"/>
          </w:tcPr>
          <w:p w14:paraId="0288171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100</w:t>
            </w:r>
          </w:p>
        </w:tc>
        <w:tc>
          <w:tcPr>
            <w:tcW w:w="1410" w:type="dxa"/>
          </w:tcPr>
          <w:p w14:paraId="39EAB94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7CD1BBA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151983CA"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0EE188D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100</w:t>
            </w:r>
          </w:p>
        </w:tc>
        <w:tc>
          <w:tcPr>
            <w:tcW w:w="1700" w:type="dxa"/>
          </w:tcPr>
          <w:p w14:paraId="7D4A88B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2F6D0AE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78BDBC1E" w14:textId="77777777" w:rsidTr="002F5966">
        <w:trPr>
          <w:trHeight w:val="261"/>
        </w:trPr>
        <w:tc>
          <w:tcPr>
            <w:tcW w:w="1420" w:type="dxa"/>
          </w:tcPr>
          <w:p w14:paraId="21D0107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110</w:t>
            </w:r>
          </w:p>
        </w:tc>
        <w:tc>
          <w:tcPr>
            <w:tcW w:w="1410" w:type="dxa"/>
          </w:tcPr>
          <w:p w14:paraId="46158C5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43B6966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4EB5370D"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190DBFB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110</w:t>
            </w:r>
          </w:p>
        </w:tc>
        <w:tc>
          <w:tcPr>
            <w:tcW w:w="1700" w:type="dxa"/>
          </w:tcPr>
          <w:p w14:paraId="3F7FDE9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278A1E6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49384129" w14:textId="77777777" w:rsidTr="002F5966">
        <w:trPr>
          <w:trHeight w:val="261"/>
        </w:trPr>
        <w:tc>
          <w:tcPr>
            <w:tcW w:w="1420" w:type="dxa"/>
          </w:tcPr>
          <w:p w14:paraId="21E6D58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120</w:t>
            </w:r>
          </w:p>
        </w:tc>
        <w:tc>
          <w:tcPr>
            <w:tcW w:w="1410" w:type="dxa"/>
          </w:tcPr>
          <w:p w14:paraId="2F9A044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42A374D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13C5E314"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29A5259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120</w:t>
            </w:r>
          </w:p>
        </w:tc>
        <w:tc>
          <w:tcPr>
            <w:tcW w:w="1700" w:type="dxa"/>
          </w:tcPr>
          <w:p w14:paraId="3FA116C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21F4D91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3A58DD5D" w14:textId="77777777" w:rsidTr="002F5966">
        <w:trPr>
          <w:trHeight w:val="261"/>
        </w:trPr>
        <w:tc>
          <w:tcPr>
            <w:tcW w:w="1420" w:type="dxa"/>
          </w:tcPr>
          <w:p w14:paraId="0E288F8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130</w:t>
            </w:r>
          </w:p>
        </w:tc>
        <w:tc>
          <w:tcPr>
            <w:tcW w:w="1410" w:type="dxa"/>
          </w:tcPr>
          <w:p w14:paraId="4516C20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151F334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69001538"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433AF60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130</w:t>
            </w:r>
          </w:p>
        </w:tc>
        <w:tc>
          <w:tcPr>
            <w:tcW w:w="1700" w:type="dxa"/>
          </w:tcPr>
          <w:p w14:paraId="47FD984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66C8A46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3CA906D1" w14:textId="77777777" w:rsidTr="002F5966">
        <w:trPr>
          <w:trHeight w:val="261"/>
        </w:trPr>
        <w:tc>
          <w:tcPr>
            <w:tcW w:w="1420" w:type="dxa"/>
          </w:tcPr>
          <w:p w14:paraId="7E31049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140</w:t>
            </w:r>
          </w:p>
        </w:tc>
        <w:tc>
          <w:tcPr>
            <w:tcW w:w="1410" w:type="dxa"/>
          </w:tcPr>
          <w:p w14:paraId="398ACDF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1D0CF30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14D3E2AE"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1FABFB3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140</w:t>
            </w:r>
          </w:p>
        </w:tc>
        <w:tc>
          <w:tcPr>
            <w:tcW w:w="1700" w:type="dxa"/>
          </w:tcPr>
          <w:p w14:paraId="23D123D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2958545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625B0657" w14:textId="77777777" w:rsidTr="002F5966">
        <w:trPr>
          <w:trHeight w:val="261"/>
        </w:trPr>
        <w:tc>
          <w:tcPr>
            <w:tcW w:w="1420" w:type="dxa"/>
          </w:tcPr>
          <w:p w14:paraId="3B775F0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150</w:t>
            </w:r>
          </w:p>
        </w:tc>
        <w:tc>
          <w:tcPr>
            <w:tcW w:w="1410" w:type="dxa"/>
          </w:tcPr>
          <w:p w14:paraId="6D84BCD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184CB01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510D0AB2"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7C60376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150</w:t>
            </w:r>
          </w:p>
        </w:tc>
        <w:tc>
          <w:tcPr>
            <w:tcW w:w="1700" w:type="dxa"/>
          </w:tcPr>
          <w:p w14:paraId="123AB4C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7136E77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7DA3F39B" w14:textId="77777777" w:rsidTr="002F5966">
        <w:trPr>
          <w:trHeight w:val="261"/>
        </w:trPr>
        <w:tc>
          <w:tcPr>
            <w:tcW w:w="1420" w:type="dxa"/>
          </w:tcPr>
          <w:p w14:paraId="590F1B5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160</w:t>
            </w:r>
          </w:p>
        </w:tc>
        <w:tc>
          <w:tcPr>
            <w:tcW w:w="1410" w:type="dxa"/>
          </w:tcPr>
          <w:p w14:paraId="3398830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7CE702F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4568FD98"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67D5777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160</w:t>
            </w:r>
          </w:p>
        </w:tc>
        <w:tc>
          <w:tcPr>
            <w:tcW w:w="1700" w:type="dxa"/>
          </w:tcPr>
          <w:p w14:paraId="0355533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7B6570C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50FC4A82" w14:textId="77777777" w:rsidTr="002F5966">
        <w:trPr>
          <w:trHeight w:val="261"/>
        </w:trPr>
        <w:tc>
          <w:tcPr>
            <w:tcW w:w="1420" w:type="dxa"/>
          </w:tcPr>
          <w:p w14:paraId="15C5818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170</w:t>
            </w:r>
          </w:p>
        </w:tc>
        <w:tc>
          <w:tcPr>
            <w:tcW w:w="1410" w:type="dxa"/>
          </w:tcPr>
          <w:p w14:paraId="5506505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6E44D39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6176850C"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1ADB0FE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170</w:t>
            </w:r>
          </w:p>
        </w:tc>
        <w:tc>
          <w:tcPr>
            <w:tcW w:w="1700" w:type="dxa"/>
          </w:tcPr>
          <w:p w14:paraId="60FEC68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2912CAD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61B219D3" w14:textId="77777777" w:rsidTr="002F5966">
        <w:trPr>
          <w:trHeight w:val="261"/>
        </w:trPr>
        <w:tc>
          <w:tcPr>
            <w:tcW w:w="1420" w:type="dxa"/>
          </w:tcPr>
          <w:p w14:paraId="79C3441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180</w:t>
            </w:r>
          </w:p>
        </w:tc>
        <w:tc>
          <w:tcPr>
            <w:tcW w:w="1410" w:type="dxa"/>
          </w:tcPr>
          <w:p w14:paraId="5318825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6E4D4F3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26E41A37"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17CE7CE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180</w:t>
            </w:r>
          </w:p>
        </w:tc>
        <w:tc>
          <w:tcPr>
            <w:tcW w:w="1700" w:type="dxa"/>
          </w:tcPr>
          <w:p w14:paraId="679BA53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591DA79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7DB9697F" w14:textId="77777777" w:rsidTr="002F5966">
        <w:trPr>
          <w:trHeight w:val="261"/>
        </w:trPr>
        <w:tc>
          <w:tcPr>
            <w:tcW w:w="1420" w:type="dxa"/>
          </w:tcPr>
          <w:p w14:paraId="08959DA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190</w:t>
            </w:r>
          </w:p>
        </w:tc>
        <w:tc>
          <w:tcPr>
            <w:tcW w:w="1410" w:type="dxa"/>
          </w:tcPr>
          <w:p w14:paraId="6ECED08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0F22033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26E11AEF"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24D31C2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190</w:t>
            </w:r>
          </w:p>
        </w:tc>
        <w:tc>
          <w:tcPr>
            <w:tcW w:w="1700" w:type="dxa"/>
          </w:tcPr>
          <w:p w14:paraId="51EB585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4CA8AB1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6B78FCB3" w14:textId="77777777" w:rsidTr="002F5966">
        <w:trPr>
          <w:trHeight w:val="261"/>
        </w:trPr>
        <w:tc>
          <w:tcPr>
            <w:tcW w:w="1420" w:type="dxa"/>
          </w:tcPr>
          <w:p w14:paraId="4D1137E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200</w:t>
            </w:r>
          </w:p>
        </w:tc>
        <w:tc>
          <w:tcPr>
            <w:tcW w:w="1410" w:type="dxa"/>
          </w:tcPr>
          <w:p w14:paraId="289A820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4A7BB3C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06AC42E5"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198EF2C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200</w:t>
            </w:r>
          </w:p>
        </w:tc>
        <w:tc>
          <w:tcPr>
            <w:tcW w:w="1700" w:type="dxa"/>
          </w:tcPr>
          <w:p w14:paraId="1C03AC5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53F7FB8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68B6B1D2" w14:textId="77777777" w:rsidTr="002F5966">
        <w:trPr>
          <w:trHeight w:val="261"/>
        </w:trPr>
        <w:tc>
          <w:tcPr>
            <w:tcW w:w="1420" w:type="dxa"/>
          </w:tcPr>
          <w:p w14:paraId="1B8341A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220</w:t>
            </w:r>
          </w:p>
        </w:tc>
        <w:tc>
          <w:tcPr>
            <w:tcW w:w="1410" w:type="dxa"/>
          </w:tcPr>
          <w:p w14:paraId="1579BF3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7AA87E6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2D056FA9"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44997C3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220</w:t>
            </w:r>
          </w:p>
        </w:tc>
        <w:tc>
          <w:tcPr>
            <w:tcW w:w="1700" w:type="dxa"/>
          </w:tcPr>
          <w:p w14:paraId="4F3E167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1BF031E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312668E4" w14:textId="77777777" w:rsidTr="002F5966">
        <w:trPr>
          <w:trHeight w:val="261"/>
        </w:trPr>
        <w:tc>
          <w:tcPr>
            <w:tcW w:w="1420" w:type="dxa"/>
          </w:tcPr>
          <w:p w14:paraId="43D0B5C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240</w:t>
            </w:r>
          </w:p>
        </w:tc>
        <w:tc>
          <w:tcPr>
            <w:tcW w:w="1410" w:type="dxa"/>
          </w:tcPr>
          <w:p w14:paraId="38D99F9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0FCCC5C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3DCBBC7B"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4C0A911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240</w:t>
            </w:r>
          </w:p>
        </w:tc>
        <w:tc>
          <w:tcPr>
            <w:tcW w:w="1700" w:type="dxa"/>
          </w:tcPr>
          <w:p w14:paraId="4C6C704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771D111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32DBF157" w14:textId="77777777" w:rsidTr="002F5966">
        <w:trPr>
          <w:trHeight w:val="261"/>
        </w:trPr>
        <w:tc>
          <w:tcPr>
            <w:tcW w:w="1420" w:type="dxa"/>
          </w:tcPr>
          <w:p w14:paraId="2992C74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260</w:t>
            </w:r>
          </w:p>
        </w:tc>
        <w:tc>
          <w:tcPr>
            <w:tcW w:w="1410" w:type="dxa"/>
          </w:tcPr>
          <w:p w14:paraId="7EF3971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61F8B60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1D6B446B"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372C809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260</w:t>
            </w:r>
          </w:p>
        </w:tc>
        <w:tc>
          <w:tcPr>
            <w:tcW w:w="1700" w:type="dxa"/>
          </w:tcPr>
          <w:p w14:paraId="414E9BF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7FC13A0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14F9F5FD" w14:textId="77777777" w:rsidTr="002F5966">
        <w:trPr>
          <w:trHeight w:val="261"/>
        </w:trPr>
        <w:tc>
          <w:tcPr>
            <w:tcW w:w="1420" w:type="dxa"/>
          </w:tcPr>
          <w:p w14:paraId="3AC6658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280</w:t>
            </w:r>
          </w:p>
        </w:tc>
        <w:tc>
          <w:tcPr>
            <w:tcW w:w="1410" w:type="dxa"/>
          </w:tcPr>
          <w:p w14:paraId="6830E9F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378C9C5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2856C039"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231925E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280</w:t>
            </w:r>
          </w:p>
        </w:tc>
        <w:tc>
          <w:tcPr>
            <w:tcW w:w="1700" w:type="dxa"/>
          </w:tcPr>
          <w:p w14:paraId="16CF9E3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35F50CD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04BD6131" w14:textId="77777777" w:rsidTr="002F5966">
        <w:trPr>
          <w:trHeight w:val="261"/>
        </w:trPr>
        <w:tc>
          <w:tcPr>
            <w:tcW w:w="1420" w:type="dxa"/>
          </w:tcPr>
          <w:p w14:paraId="545E9DA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300</w:t>
            </w:r>
          </w:p>
        </w:tc>
        <w:tc>
          <w:tcPr>
            <w:tcW w:w="1410" w:type="dxa"/>
          </w:tcPr>
          <w:p w14:paraId="4CD24EE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3B2ADCB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76618981"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16E508D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300</w:t>
            </w:r>
          </w:p>
        </w:tc>
        <w:tc>
          <w:tcPr>
            <w:tcW w:w="1700" w:type="dxa"/>
          </w:tcPr>
          <w:p w14:paraId="6B90ADA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28634E3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6440D7BF" w14:textId="77777777" w:rsidTr="002F5966">
        <w:trPr>
          <w:trHeight w:val="261"/>
        </w:trPr>
        <w:tc>
          <w:tcPr>
            <w:tcW w:w="1420" w:type="dxa"/>
          </w:tcPr>
          <w:p w14:paraId="70463EE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320</w:t>
            </w:r>
          </w:p>
        </w:tc>
        <w:tc>
          <w:tcPr>
            <w:tcW w:w="1410" w:type="dxa"/>
          </w:tcPr>
          <w:p w14:paraId="51E84DA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57F7035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3A48D383"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16E7226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320</w:t>
            </w:r>
          </w:p>
        </w:tc>
        <w:tc>
          <w:tcPr>
            <w:tcW w:w="1700" w:type="dxa"/>
          </w:tcPr>
          <w:p w14:paraId="3C20A7A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4BCBCB3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48C61740" w14:textId="77777777" w:rsidTr="002F5966">
        <w:trPr>
          <w:trHeight w:val="261"/>
        </w:trPr>
        <w:tc>
          <w:tcPr>
            <w:tcW w:w="1420" w:type="dxa"/>
          </w:tcPr>
          <w:p w14:paraId="26A1AC8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340</w:t>
            </w:r>
          </w:p>
        </w:tc>
        <w:tc>
          <w:tcPr>
            <w:tcW w:w="1410" w:type="dxa"/>
          </w:tcPr>
          <w:p w14:paraId="23639CD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3F84C4F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6385F26D"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24B23B9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340</w:t>
            </w:r>
          </w:p>
        </w:tc>
        <w:tc>
          <w:tcPr>
            <w:tcW w:w="1700" w:type="dxa"/>
          </w:tcPr>
          <w:p w14:paraId="64A5746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3A6ED3F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2EDC2F07" w14:textId="77777777" w:rsidTr="002F5966">
        <w:trPr>
          <w:trHeight w:val="261"/>
        </w:trPr>
        <w:tc>
          <w:tcPr>
            <w:tcW w:w="1420" w:type="dxa"/>
          </w:tcPr>
          <w:p w14:paraId="7276C36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360</w:t>
            </w:r>
          </w:p>
        </w:tc>
        <w:tc>
          <w:tcPr>
            <w:tcW w:w="1410" w:type="dxa"/>
          </w:tcPr>
          <w:p w14:paraId="5132EF0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2A08CAC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2E579845"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71796B7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360</w:t>
            </w:r>
          </w:p>
        </w:tc>
        <w:tc>
          <w:tcPr>
            <w:tcW w:w="1700" w:type="dxa"/>
          </w:tcPr>
          <w:p w14:paraId="5A1C198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030D435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22E450F6" w14:textId="77777777" w:rsidTr="002F5966">
        <w:trPr>
          <w:trHeight w:val="261"/>
        </w:trPr>
        <w:tc>
          <w:tcPr>
            <w:tcW w:w="1420" w:type="dxa"/>
          </w:tcPr>
          <w:p w14:paraId="5004E6A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380</w:t>
            </w:r>
          </w:p>
        </w:tc>
        <w:tc>
          <w:tcPr>
            <w:tcW w:w="1410" w:type="dxa"/>
          </w:tcPr>
          <w:p w14:paraId="67116D9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22A6C47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72CB5441"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7D6C31B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380</w:t>
            </w:r>
          </w:p>
        </w:tc>
        <w:tc>
          <w:tcPr>
            <w:tcW w:w="1700" w:type="dxa"/>
          </w:tcPr>
          <w:p w14:paraId="3ABBBC6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4F37988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1A9F6231" w14:textId="77777777" w:rsidTr="002F5966">
        <w:trPr>
          <w:trHeight w:val="261"/>
        </w:trPr>
        <w:tc>
          <w:tcPr>
            <w:tcW w:w="1420" w:type="dxa"/>
          </w:tcPr>
          <w:p w14:paraId="2C02AAE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lastRenderedPageBreak/>
              <w:t>400</w:t>
            </w:r>
          </w:p>
        </w:tc>
        <w:tc>
          <w:tcPr>
            <w:tcW w:w="1410" w:type="dxa"/>
          </w:tcPr>
          <w:p w14:paraId="7D627EC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46A7BBD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2BDD1B11"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5C64225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400</w:t>
            </w:r>
          </w:p>
        </w:tc>
        <w:tc>
          <w:tcPr>
            <w:tcW w:w="1700" w:type="dxa"/>
          </w:tcPr>
          <w:p w14:paraId="0886EC5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3B25223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5E87DDB9" w14:textId="77777777" w:rsidTr="002F5966">
        <w:trPr>
          <w:trHeight w:val="261"/>
        </w:trPr>
        <w:tc>
          <w:tcPr>
            <w:tcW w:w="1420" w:type="dxa"/>
          </w:tcPr>
          <w:p w14:paraId="6F86B81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450</w:t>
            </w:r>
          </w:p>
        </w:tc>
        <w:tc>
          <w:tcPr>
            <w:tcW w:w="1410" w:type="dxa"/>
          </w:tcPr>
          <w:p w14:paraId="1E50E60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20948F4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7E4870C0"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3C1A622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450</w:t>
            </w:r>
          </w:p>
        </w:tc>
        <w:tc>
          <w:tcPr>
            <w:tcW w:w="1700" w:type="dxa"/>
          </w:tcPr>
          <w:p w14:paraId="5B35058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1C21FA3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2A4EE79A" w14:textId="77777777" w:rsidTr="002F5966">
        <w:trPr>
          <w:trHeight w:val="261"/>
        </w:trPr>
        <w:tc>
          <w:tcPr>
            <w:tcW w:w="1420" w:type="dxa"/>
          </w:tcPr>
          <w:p w14:paraId="1D51FDB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500</w:t>
            </w:r>
          </w:p>
        </w:tc>
        <w:tc>
          <w:tcPr>
            <w:tcW w:w="1410" w:type="dxa"/>
          </w:tcPr>
          <w:p w14:paraId="6D7E2FF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1D02E73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136C9308"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475144E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500</w:t>
            </w:r>
          </w:p>
        </w:tc>
        <w:tc>
          <w:tcPr>
            <w:tcW w:w="1700" w:type="dxa"/>
          </w:tcPr>
          <w:p w14:paraId="13CDA8E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53D4EB2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1E7A03AA" w14:textId="77777777" w:rsidTr="002F5966">
        <w:trPr>
          <w:trHeight w:val="261"/>
        </w:trPr>
        <w:tc>
          <w:tcPr>
            <w:tcW w:w="1420" w:type="dxa"/>
          </w:tcPr>
          <w:p w14:paraId="3017D90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550</w:t>
            </w:r>
          </w:p>
        </w:tc>
        <w:tc>
          <w:tcPr>
            <w:tcW w:w="1410" w:type="dxa"/>
          </w:tcPr>
          <w:p w14:paraId="1DED084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2964655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0B917023"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6587AFE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550</w:t>
            </w:r>
          </w:p>
        </w:tc>
        <w:tc>
          <w:tcPr>
            <w:tcW w:w="1700" w:type="dxa"/>
          </w:tcPr>
          <w:p w14:paraId="21740BC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7BF5C45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3C862528" w14:textId="77777777" w:rsidTr="002F5966">
        <w:trPr>
          <w:trHeight w:val="261"/>
        </w:trPr>
        <w:tc>
          <w:tcPr>
            <w:tcW w:w="1420" w:type="dxa"/>
          </w:tcPr>
          <w:p w14:paraId="49EB644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600</w:t>
            </w:r>
          </w:p>
        </w:tc>
        <w:tc>
          <w:tcPr>
            <w:tcW w:w="1410" w:type="dxa"/>
          </w:tcPr>
          <w:p w14:paraId="6673CC1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036A753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261E878F"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7C43399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600</w:t>
            </w:r>
          </w:p>
        </w:tc>
        <w:tc>
          <w:tcPr>
            <w:tcW w:w="1700" w:type="dxa"/>
          </w:tcPr>
          <w:p w14:paraId="3A060C8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151AB45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29F80E8E" w14:textId="77777777" w:rsidTr="002F5966">
        <w:trPr>
          <w:trHeight w:val="261"/>
        </w:trPr>
        <w:tc>
          <w:tcPr>
            <w:tcW w:w="1420" w:type="dxa"/>
          </w:tcPr>
          <w:p w14:paraId="014C536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650</w:t>
            </w:r>
          </w:p>
        </w:tc>
        <w:tc>
          <w:tcPr>
            <w:tcW w:w="1410" w:type="dxa"/>
          </w:tcPr>
          <w:p w14:paraId="6828C1D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7EA1B8C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1D3BE918"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1E69F5F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650</w:t>
            </w:r>
          </w:p>
        </w:tc>
        <w:tc>
          <w:tcPr>
            <w:tcW w:w="1700" w:type="dxa"/>
          </w:tcPr>
          <w:p w14:paraId="620ED48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6DFD502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7ACC599F" w14:textId="77777777" w:rsidTr="002F5966">
        <w:trPr>
          <w:trHeight w:val="261"/>
        </w:trPr>
        <w:tc>
          <w:tcPr>
            <w:tcW w:w="1420" w:type="dxa"/>
          </w:tcPr>
          <w:p w14:paraId="2C532E2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700</w:t>
            </w:r>
          </w:p>
        </w:tc>
        <w:tc>
          <w:tcPr>
            <w:tcW w:w="1410" w:type="dxa"/>
          </w:tcPr>
          <w:p w14:paraId="0E1DB24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bottom w:val="single" w:sz="4" w:space="0" w:color="auto"/>
              <w:right w:val="single" w:sz="4" w:space="0" w:color="auto"/>
            </w:tcBorders>
          </w:tcPr>
          <w:p w14:paraId="244E400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68FA9F95"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bottom w:val="single" w:sz="4" w:space="0" w:color="auto"/>
            </w:tcBorders>
          </w:tcPr>
          <w:p w14:paraId="71C917E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700</w:t>
            </w:r>
          </w:p>
        </w:tc>
        <w:tc>
          <w:tcPr>
            <w:tcW w:w="1700" w:type="dxa"/>
          </w:tcPr>
          <w:p w14:paraId="4AA7E88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268FEEE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10F0657C" w14:textId="77777777" w:rsidTr="002F5966">
        <w:trPr>
          <w:trHeight w:val="261"/>
        </w:trPr>
        <w:tc>
          <w:tcPr>
            <w:tcW w:w="1420" w:type="dxa"/>
          </w:tcPr>
          <w:p w14:paraId="0C971CD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750</w:t>
            </w:r>
          </w:p>
        </w:tc>
        <w:tc>
          <w:tcPr>
            <w:tcW w:w="1410" w:type="dxa"/>
          </w:tcPr>
          <w:p w14:paraId="1C39B26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bottom w:val="single" w:sz="4" w:space="0" w:color="auto"/>
              <w:right w:val="single" w:sz="4" w:space="0" w:color="auto"/>
            </w:tcBorders>
          </w:tcPr>
          <w:p w14:paraId="6C7EEF6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5CB2A977"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bottom w:val="single" w:sz="4" w:space="0" w:color="auto"/>
            </w:tcBorders>
          </w:tcPr>
          <w:p w14:paraId="4D1C27D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750</w:t>
            </w:r>
          </w:p>
        </w:tc>
        <w:tc>
          <w:tcPr>
            <w:tcW w:w="1700" w:type="dxa"/>
          </w:tcPr>
          <w:p w14:paraId="4C31A61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27BCCC2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6E945199" w14:textId="77777777" w:rsidTr="002F5966">
        <w:trPr>
          <w:trHeight w:val="261"/>
        </w:trPr>
        <w:tc>
          <w:tcPr>
            <w:tcW w:w="1420" w:type="dxa"/>
          </w:tcPr>
          <w:p w14:paraId="717208C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800</w:t>
            </w:r>
          </w:p>
        </w:tc>
        <w:tc>
          <w:tcPr>
            <w:tcW w:w="1410" w:type="dxa"/>
          </w:tcPr>
          <w:p w14:paraId="3EC8C0F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bottom w:val="single" w:sz="4" w:space="0" w:color="auto"/>
              <w:right w:val="single" w:sz="4" w:space="0" w:color="auto"/>
            </w:tcBorders>
          </w:tcPr>
          <w:p w14:paraId="369FC6E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2A9F7453"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bottom w:val="single" w:sz="4" w:space="0" w:color="auto"/>
            </w:tcBorders>
          </w:tcPr>
          <w:p w14:paraId="423E622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800</w:t>
            </w:r>
          </w:p>
        </w:tc>
        <w:tc>
          <w:tcPr>
            <w:tcW w:w="1700" w:type="dxa"/>
          </w:tcPr>
          <w:p w14:paraId="6E484F6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671A149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r w:rsidR="004C3F85" w:rsidRPr="004C3F85" w14:paraId="3D79B93E" w14:textId="77777777" w:rsidTr="002F5966">
        <w:trPr>
          <w:trHeight w:val="261"/>
        </w:trPr>
        <w:tc>
          <w:tcPr>
            <w:tcW w:w="1420" w:type="dxa"/>
          </w:tcPr>
          <w:p w14:paraId="4B0B40A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800+</w:t>
            </w:r>
          </w:p>
        </w:tc>
        <w:tc>
          <w:tcPr>
            <w:tcW w:w="1410" w:type="dxa"/>
          </w:tcPr>
          <w:p w14:paraId="09BB6FF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560" w:type="dxa"/>
            <w:tcBorders>
              <w:right w:val="single" w:sz="4" w:space="0" w:color="auto"/>
            </w:tcBorders>
          </w:tcPr>
          <w:p w14:paraId="76C39D9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c>
          <w:tcPr>
            <w:tcW w:w="708" w:type="dxa"/>
            <w:tcBorders>
              <w:top w:val="nil"/>
              <w:left w:val="single" w:sz="4" w:space="0" w:color="auto"/>
              <w:bottom w:val="nil"/>
              <w:right w:val="single" w:sz="4" w:space="0" w:color="auto"/>
            </w:tcBorders>
          </w:tcPr>
          <w:p w14:paraId="4981868B"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0913508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800+</w:t>
            </w:r>
          </w:p>
        </w:tc>
        <w:tc>
          <w:tcPr>
            <w:tcW w:w="1700" w:type="dxa"/>
          </w:tcPr>
          <w:p w14:paraId="4503F55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$5.70</w:t>
            </w:r>
          </w:p>
        </w:tc>
        <w:tc>
          <w:tcPr>
            <w:tcW w:w="1663" w:type="dxa"/>
          </w:tcPr>
          <w:p w14:paraId="43E82FA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w:t>
            </w:r>
          </w:p>
        </w:tc>
      </w:tr>
    </w:tbl>
    <w:p w14:paraId="01C45E9D" w14:textId="77777777" w:rsidR="004C3F85" w:rsidRPr="004C3F85" w:rsidRDefault="004C3F85" w:rsidP="004C3F85">
      <w:pPr>
        <w:rPr>
          <w:rFonts w:ascii="Times New Roman" w:hAnsi="Times New Roman" w:cs="Times New Roman"/>
          <w:sz w:val="20"/>
          <w:szCs w:val="20"/>
        </w:rPr>
      </w:pPr>
    </w:p>
    <w:p w14:paraId="656E4D67" w14:textId="77777777" w:rsidR="004C3F85" w:rsidRPr="004C3F85" w:rsidRDefault="004C3F85" w:rsidP="004C3F85">
      <w:pPr>
        <w:rPr>
          <w:rFonts w:ascii="Times New Roman" w:hAnsi="Times New Roman" w:cs="Times New Roman"/>
          <w:sz w:val="20"/>
          <w:szCs w:val="20"/>
        </w:rPr>
      </w:pPr>
      <w:r w:rsidRPr="004C3F85">
        <w:rPr>
          <w:rFonts w:ascii="Times New Roman" w:hAnsi="Times New Roman" w:cs="Times New Roman"/>
          <w:sz w:val="20"/>
          <w:szCs w:val="20"/>
        </w:rPr>
        <w:br w:type="page"/>
      </w:r>
    </w:p>
    <w:p w14:paraId="539C543E" w14:textId="77777777" w:rsidR="004C3F85" w:rsidRPr="004C3F85" w:rsidRDefault="004C3F85" w:rsidP="004C3F85">
      <w:pPr>
        <w:rPr>
          <w:rFonts w:ascii="Times New Roman" w:hAnsi="Times New Roman" w:cs="Times New Roman"/>
          <w:sz w:val="20"/>
          <w:szCs w:val="20"/>
        </w:rPr>
      </w:pPr>
    </w:p>
    <w:tbl>
      <w:tblPr>
        <w:tblStyle w:val="TableGrid"/>
        <w:tblW w:w="9880" w:type="dxa"/>
        <w:tblInd w:w="-5" w:type="dxa"/>
        <w:tblLook w:val="04A0" w:firstRow="1" w:lastRow="0" w:firstColumn="1" w:lastColumn="0" w:noHBand="0" w:noVBand="1"/>
      </w:tblPr>
      <w:tblGrid>
        <w:gridCol w:w="1428"/>
        <w:gridCol w:w="1406"/>
        <w:gridCol w:w="1558"/>
        <w:gridCol w:w="705"/>
        <w:gridCol w:w="1428"/>
        <w:gridCol w:w="1695"/>
        <w:gridCol w:w="1660"/>
      </w:tblGrid>
      <w:tr w:rsidR="004C3F85" w:rsidRPr="004C3F85" w14:paraId="43AEC62C" w14:textId="77777777" w:rsidTr="002F5966">
        <w:trPr>
          <w:trHeight w:val="277"/>
        </w:trPr>
        <w:tc>
          <w:tcPr>
            <w:tcW w:w="1420" w:type="dxa"/>
            <w:shd w:val="clear" w:color="auto" w:fill="000000" w:themeFill="text1"/>
          </w:tcPr>
          <w:p w14:paraId="2F58A79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br w:type="page"/>
            </w:r>
            <w:r w:rsidRPr="004C3F85">
              <w:rPr>
                <w:rFonts w:ascii="Times New Roman" w:hAnsi="Times New Roman" w:cs="Times New Roman"/>
                <w:b/>
                <w:bCs/>
                <w:sz w:val="20"/>
                <w:szCs w:val="20"/>
              </w:rPr>
              <w:t>CHARGING UNITS NOT EXCEEDING</w:t>
            </w:r>
          </w:p>
        </w:tc>
        <w:tc>
          <w:tcPr>
            <w:tcW w:w="1410" w:type="dxa"/>
            <w:shd w:val="clear" w:color="auto" w:fill="000000" w:themeFill="text1"/>
          </w:tcPr>
          <w:p w14:paraId="77230AB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Weekly Full Fare</w:t>
            </w:r>
          </w:p>
        </w:tc>
        <w:tc>
          <w:tcPr>
            <w:tcW w:w="1560" w:type="dxa"/>
            <w:tcBorders>
              <w:right w:val="single" w:sz="4" w:space="0" w:color="auto"/>
            </w:tcBorders>
            <w:shd w:val="clear" w:color="auto" w:fill="000000" w:themeFill="text1"/>
          </w:tcPr>
          <w:p w14:paraId="166043F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Weekly Concession</w:t>
            </w:r>
          </w:p>
        </w:tc>
        <w:tc>
          <w:tcPr>
            <w:tcW w:w="708" w:type="dxa"/>
            <w:tcBorders>
              <w:top w:val="nil"/>
              <w:left w:val="single" w:sz="4" w:space="0" w:color="auto"/>
              <w:bottom w:val="nil"/>
              <w:right w:val="nil"/>
            </w:tcBorders>
          </w:tcPr>
          <w:p w14:paraId="061D0B78" w14:textId="77777777" w:rsidR="004C3F85" w:rsidRPr="004C3F85" w:rsidRDefault="004C3F85" w:rsidP="004C3F85">
            <w:pPr>
              <w:spacing w:after="160" w:line="259" w:lineRule="auto"/>
              <w:rPr>
                <w:rFonts w:ascii="Times New Roman" w:hAnsi="Times New Roman" w:cs="Times New Roman"/>
                <w:b/>
                <w:bCs/>
                <w:sz w:val="20"/>
                <w:szCs w:val="20"/>
              </w:rPr>
            </w:pPr>
          </w:p>
        </w:tc>
        <w:tc>
          <w:tcPr>
            <w:tcW w:w="1419" w:type="dxa"/>
            <w:tcBorders>
              <w:left w:val="nil"/>
              <w:bottom w:val="single" w:sz="4" w:space="0" w:color="auto"/>
            </w:tcBorders>
            <w:shd w:val="clear" w:color="auto" w:fill="000000" w:themeFill="text1"/>
          </w:tcPr>
          <w:p w14:paraId="234DA3C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CHARGING UNITS NOT EXCEEDING</w:t>
            </w:r>
          </w:p>
        </w:tc>
        <w:tc>
          <w:tcPr>
            <w:tcW w:w="1700" w:type="dxa"/>
            <w:shd w:val="clear" w:color="auto" w:fill="000000" w:themeFill="text1"/>
          </w:tcPr>
          <w:p w14:paraId="7491EBE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Monthly Full Fare</w:t>
            </w:r>
          </w:p>
        </w:tc>
        <w:tc>
          <w:tcPr>
            <w:tcW w:w="1663" w:type="dxa"/>
            <w:shd w:val="clear" w:color="auto" w:fill="000000" w:themeFill="text1"/>
          </w:tcPr>
          <w:p w14:paraId="1D14D7F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Monthly  Concession</w:t>
            </w:r>
          </w:p>
        </w:tc>
      </w:tr>
      <w:tr w:rsidR="004C3F85" w:rsidRPr="004C3F85" w14:paraId="613D4144" w14:textId="77777777" w:rsidTr="002F5966">
        <w:trPr>
          <w:trHeight w:val="261"/>
        </w:trPr>
        <w:tc>
          <w:tcPr>
            <w:tcW w:w="1420" w:type="dxa"/>
          </w:tcPr>
          <w:p w14:paraId="22F567D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w:t>
            </w:r>
          </w:p>
        </w:tc>
        <w:tc>
          <w:tcPr>
            <w:tcW w:w="1410" w:type="dxa"/>
          </w:tcPr>
          <w:p w14:paraId="3B9D857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$14.00</w:t>
            </w:r>
          </w:p>
        </w:tc>
        <w:tc>
          <w:tcPr>
            <w:tcW w:w="1560" w:type="dxa"/>
            <w:tcBorders>
              <w:right w:val="single" w:sz="4" w:space="0" w:color="auto"/>
            </w:tcBorders>
          </w:tcPr>
          <w:p w14:paraId="2516D2D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$7.00</w:t>
            </w:r>
          </w:p>
        </w:tc>
        <w:tc>
          <w:tcPr>
            <w:tcW w:w="708" w:type="dxa"/>
            <w:tcBorders>
              <w:top w:val="nil"/>
              <w:left w:val="single" w:sz="4" w:space="0" w:color="auto"/>
              <w:bottom w:val="nil"/>
              <w:right w:val="single" w:sz="4" w:space="0" w:color="auto"/>
            </w:tcBorders>
          </w:tcPr>
          <w:p w14:paraId="77A3786A"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554F737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w:t>
            </w:r>
          </w:p>
        </w:tc>
        <w:tc>
          <w:tcPr>
            <w:tcW w:w="1700" w:type="dxa"/>
          </w:tcPr>
          <w:p w14:paraId="640C967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$59.30</w:t>
            </w:r>
          </w:p>
        </w:tc>
        <w:tc>
          <w:tcPr>
            <w:tcW w:w="1663" w:type="dxa"/>
          </w:tcPr>
          <w:p w14:paraId="51F5E41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$29.65</w:t>
            </w:r>
          </w:p>
        </w:tc>
      </w:tr>
      <w:tr w:rsidR="004C3F85" w:rsidRPr="004C3F85" w14:paraId="44A802A1" w14:textId="77777777" w:rsidTr="002F5966">
        <w:trPr>
          <w:trHeight w:val="277"/>
        </w:trPr>
        <w:tc>
          <w:tcPr>
            <w:tcW w:w="1420" w:type="dxa"/>
          </w:tcPr>
          <w:p w14:paraId="05FDBCE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20</w:t>
            </w:r>
          </w:p>
        </w:tc>
        <w:tc>
          <w:tcPr>
            <w:tcW w:w="1410" w:type="dxa"/>
          </w:tcPr>
          <w:p w14:paraId="72448C4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$20.00</w:t>
            </w:r>
          </w:p>
        </w:tc>
        <w:tc>
          <w:tcPr>
            <w:tcW w:w="1560" w:type="dxa"/>
            <w:tcBorders>
              <w:right w:val="single" w:sz="4" w:space="0" w:color="auto"/>
            </w:tcBorders>
          </w:tcPr>
          <w:p w14:paraId="4AC79AD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$10.00</w:t>
            </w:r>
          </w:p>
        </w:tc>
        <w:tc>
          <w:tcPr>
            <w:tcW w:w="708" w:type="dxa"/>
            <w:tcBorders>
              <w:top w:val="nil"/>
              <w:left w:val="single" w:sz="4" w:space="0" w:color="auto"/>
              <w:bottom w:val="nil"/>
              <w:right w:val="single" w:sz="4" w:space="0" w:color="auto"/>
            </w:tcBorders>
          </w:tcPr>
          <w:p w14:paraId="668C6340"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32C8881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20</w:t>
            </w:r>
          </w:p>
        </w:tc>
        <w:tc>
          <w:tcPr>
            <w:tcW w:w="1700" w:type="dxa"/>
          </w:tcPr>
          <w:p w14:paraId="521974C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$83.90</w:t>
            </w:r>
          </w:p>
        </w:tc>
        <w:tc>
          <w:tcPr>
            <w:tcW w:w="1663" w:type="dxa"/>
          </w:tcPr>
          <w:p w14:paraId="35A2E13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$41.95</w:t>
            </w:r>
          </w:p>
        </w:tc>
      </w:tr>
      <w:tr w:rsidR="004C3F85" w:rsidRPr="004C3F85" w14:paraId="679FD784" w14:textId="77777777" w:rsidTr="002F5966">
        <w:trPr>
          <w:trHeight w:val="261"/>
        </w:trPr>
        <w:tc>
          <w:tcPr>
            <w:tcW w:w="1420" w:type="dxa"/>
          </w:tcPr>
          <w:p w14:paraId="7C79C50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30</w:t>
            </w:r>
          </w:p>
        </w:tc>
        <w:tc>
          <w:tcPr>
            <w:tcW w:w="1410" w:type="dxa"/>
          </w:tcPr>
          <w:p w14:paraId="6688CF5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$22.00</w:t>
            </w:r>
          </w:p>
        </w:tc>
        <w:tc>
          <w:tcPr>
            <w:tcW w:w="1560" w:type="dxa"/>
            <w:tcBorders>
              <w:right w:val="single" w:sz="4" w:space="0" w:color="auto"/>
            </w:tcBorders>
          </w:tcPr>
          <w:p w14:paraId="2987648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$11.00</w:t>
            </w:r>
          </w:p>
        </w:tc>
        <w:tc>
          <w:tcPr>
            <w:tcW w:w="708" w:type="dxa"/>
            <w:tcBorders>
              <w:top w:val="nil"/>
              <w:left w:val="single" w:sz="4" w:space="0" w:color="auto"/>
              <w:bottom w:val="nil"/>
              <w:right w:val="single" w:sz="4" w:space="0" w:color="auto"/>
            </w:tcBorders>
          </w:tcPr>
          <w:p w14:paraId="4A281E54"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0020587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30</w:t>
            </w:r>
          </w:p>
        </w:tc>
        <w:tc>
          <w:tcPr>
            <w:tcW w:w="1700" w:type="dxa"/>
          </w:tcPr>
          <w:p w14:paraId="73EE2F1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$92.40</w:t>
            </w:r>
          </w:p>
        </w:tc>
        <w:tc>
          <w:tcPr>
            <w:tcW w:w="1663" w:type="dxa"/>
          </w:tcPr>
          <w:p w14:paraId="13921E4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$46.20</w:t>
            </w:r>
          </w:p>
        </w:tc>
      </w:tr>
      <w:tr w:rsidR="004C3F85" w:rsidRPr="004C3F85" w14:paraId="011BC647" w14:textId="77777777" w:rsidTr="002F5966">
        <w:trPr>
          <w:trHeight w:val="277"/>
        </w:trPr>
        <w:tc>
          <w:tcPr>
            <w:tcW w:w="1420" w:type="dxa"/>
          </w:tcPr>
          <w:p w14:paraId="7A1BC15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40</w:t>
            </w:r>
          </w:p>
        </w:tc>
        <w:tc>
          <w:tcPr>
            <w:tcW w:w="1410" w:type="dxa"/>
          </w:tcPr>
          <w:p w14:paraId="15D5E18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4939E2A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4CB97FCE"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0368D8D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40</w:t>
            </w:r>
          </w:p>
        </w:tc>
        <w:tc>
          <w:tcPr>
            <w:tcW w:w="1700" w:type="dxa"/>
          </w:tcPr>
          <w:p w14:paraId="6853126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55F708D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46934E8A" w14:textId="77777777" w:rsidTr="002F5966">
        <w:trPr>
          <w:trHeight w:val="261"/>
        </w:trPr>
        <w:tc>
          <w:tcPr>
            <w:tcW w:w="1420" w:type="dxa"/>
          </w:tcPr>
          <w:p w14:paraId="219249E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50</w:t>
            </w:r>
          </w:p>
        </w:tc>
        <w:tc>
          <w:tcPr>
            <w:tcW w:w="1410" w:type="dxa"/>
          </w:tcPr>
          <w:p w14:paraId="042A71B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6B5991C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663A26AA"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5FEA462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50</w:t>
            </w:r>
          </w:p>
        </w:tc>
        <w:tc>
          <w:tcPr>
            <w:tcW w:w="1700" w:type="dxa"/>
          </w:tcPr>
          <w:p w14:paraId="39927D2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43D7BDA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737B3C08" w14:textId="77777777" w:rsidTr="002F5966">
        <w:trPr>
          <w:trHeight w:val="261"/>
        </w:trPr>
        <w:tc>
          <w:tcPr>
            <w:tcW w:w="1420" w:type="dxa"/>
          </w:tcPr>
          <w:p w14:paraId="1C38D7A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60</w:t>
            </w:r>
          </w:p>
        </w:tc>
        <w:tc>
          <w:tcPr>
            <w:tcW w:w="1410" w:type="dxa"/>
          </w:tcPr>
          <w:p w14:paraId="4BB6F5F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4507EB9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5BE4C86E"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72EA0AF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60</w:t>
            </w:r>
          </w:p>
        </w:tc>
        <w:tc>
          <w:tcPr>
            <w:tcW w:w="1700" w:type="dxa"/>
          </w:tcPr>
          <w:p w14:paraId="17B45C6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7D48F8B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3E541261" w14:textId="77777777" w:rsidTr="002F5966">
        <w:trPr>
          <w:trHeight w:val="261"/>
        </w:trPr>
        <w:tc>
          <w:tcPr>
            <w:tcW w:w="1420" w:type="dxa"/>
          </w:tcPr>
          <w:p w14:paraId="59BAE2E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70</w:t>
            </w:r>
          </w:p>
        </w:tc>
        <w:tc>
          <w:tcPr>
            <w:tcW w:w="1410" w:type="dxa"/>
          </w:tcPr>
          <w:p w14:paraId="71A0D78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4279DED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5866B4F2"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773895C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70</w:t>
            </w:r>
          </w:p>
        </w:tc>
        <w:tc>
          <w:tcPr>
            <w:tcW w:w="1700" w:type="dxa"/>
          </w:tcPr>
          <w:p w14:paraId="50D6184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406D5B4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07F2EAC0" w14:textId="77777777" w:rsidTr="002F5966">
        <w:trPr>
          <w:trHeight w:val="261"/>
        </w:trPr>
        <w:tc>
          <w:tcPr>
            <w:tcW w:w="1420" w:type="dxa"/>
          </w:tcPr>
          <w:p w14:paraId="3A51EDA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80</w:t>
            </w:r>
          </w:p>
        </w:tc>
        <w:tc>
          <w:tcPr>
            <w:tcW w:w="1410" w:type="dxa"/>
          </w:tcPr>
          <w:p w14:paraId="7417E8E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544EC4B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6CDCFEAF"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752382D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80</w:t>
            </w:r>
          </w:p>
        </w:tc>
        <w:tc>
          <w:tcPr>
            <w:tcW w:w="1700" w:type="dxa"/>
          </w:tcPr>
          <w:p w14:paraId="6E5FA1A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65C9C0B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17E6649C" w14:textId="77777777" w:rsidTr="002F5966">
        <w:trPr>
          <w:trHeight w:val="261"/>
        </w:trPr>
        <w:tc>
          <w:tcPr>
            <w:tcW w:w="1420" w:type="dxa"/>
          </w:tcPr>
          <w:p w14:paraId="0D24790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90</w:t>
            </w:r>
          </w:p>
        </w:tc>
        <w:tc>
          <w:tcPr>
            <w:tcW w:w="1410" w:type="dxa"/>
          </w:tcPr>
          <w:p w14:paraId="4B44D57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2ABF209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0151DDDB"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3CB8D95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90</w:t>
            </w:r>
          </w:p>
        </w:tc>
        <w:tc>
          <w:tcPr>
            <w:tcW w:w="1700" w:type="dxa"/>
          </w:tcPr>
          <w:p w14:paraId="1A770D6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644A77E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0EB72730" w14:textId="77777777" w:rsidTr="002F5966">
        <w:trPr>
          <w:trHeight w:val="261"/>
        </w:trPr>
        <w:tc>
          <w:tcPr>
            <w:tcW w:w="1420" w:type="dxa"/>
          </w:tcPr>
          <w:p w14:paraId="7CAE750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100</w:t>
            </w:r>
          </w:p>
        </w:tc>
        <w:tc>
          <w:tcPr>
            <w:tcW w:w="1410" w:type="dxa"/>
          </w:tcPr>
          <w:p w14:paraId="4BCCB53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0751860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5D9096F5"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0EFC26F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100</w:t>
            </w:r>
          </w:p>
        </w:tc>
        <w:tc>
          <w:tcPr>
            <w:tcW w:w="1700" w:type="dxa"/>
          </w:tcPr>
          <w:p w14:paraId="7A6FDC7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306ADD4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67532E87" w14:textId="77777777" w:rsidTr="002F5966">
        <w:trPr>
          <w:trHeight w:val="261"/>
        </w:trPr>
        <w:tc>
          <w:tcPr>
            <w:tcW w:w="1420" w:type="dxa"/>
          </w:tcPr>
          <w:p w14:paraId="236719B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110</w:t>
            </w:r>
          </w:p>
        </w:tc>
        <w:tc>
          <w:tcPr>
            <w:tcW w:w="1410" w:type="dxa"/>
          </w:tcPr>
          <w:p w14:paraId="4552E4B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181DFD4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518A65BB"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456DA81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110</w:t>
            </w:r>
          </w:p>
        </w:tc>
        <w:tc>
          <w:tcPr>
            <w:tcW w:w="1700" w:type="dxa"/>
          </w:tcPr>
          <w:p w14:paraId="1AD5C56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16020A5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7840DE8B" w14:textId="77777777" w:rsidTr="002F5966">
        <w:trPr>
          <w:trHeight w:val="261"/>
        </w:trPr>
        <w:tc>
          <w:tcPr>
            <w:tcW w:w="1420" w:type="dxa"/>
          </w:tcPr>
          <w:p w14:paraId="7D2CCE1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120</w:t>
            </w:r>
          </w:p>
        </w:tc>
        <w:tc>
          <w:tcPr>
            <w:tcW w:w="1410" w:type="dxa"/>
          </w:tcPr>
          <w:p w14:paraId="3AEBAC3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7E3A7BB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24A81A9B"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601175F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120</w:t>
            </w:r>
          </w:p>
        </w:tc>
        <w:tc>
          <w:tcPr>
            <w:tcW w:w="1700" w:type="dxa"/>
          </w:tcPr>
          <w:p w14:paraId="18E74D6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7C91965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7022AFC7" w14:textId="77777777" w:rsidTr="002F5966">
        <w:trPr>
          <w:trHeight w:val="261"/>
        </w:trPr>
        <w:tc>
          <w:tcPr>
            <w:tcW w:w="1420" w:type="dxa"/>
          </w:tcPr>
          <w:p w14:paraId="6BA6660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130</w:t>
            </w:r>
          </w:p>
        </w:tc>
        <w:tc>
          <w:tcPr>
            <w:tcW w:w="1410" w:type="dxa"/>
          </w:tcPr>
          <w:p w14:paraId="69A49A7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6AC6C08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65D54AE4"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42A7083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130</w:t>
            </w:r>
          </w:p>
        </w:tc>
        <w:tc>
          <w:tcPr>
            <w:tcW w:w="1700" w:type="dxa"/>
          </w:tcPr>
          <w:p w14:paraId="1CF3C5D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4EFA372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626D7C43" w14:textId="77777777" w:rsidTr="002F5966">
        <w:trPr>
          <w:trHeight w:val="261"/>
        </w:trPr>
        <w:tc>
          <w:tcPr>
            <w:tcW w:w="1420" w:type="dxa"/>
          </w:tcPr>
          <w:p w14:paraId="7DBE529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140</w:t>
            </w:r>
          </w:p>
        </w:tc>
        <w:tc>
          <w:tcPr>
            <w:tcW w:w="1410" w:type="dxa"/>
          </w:tcPr>
          <w:p w14:paraId="09742B7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48B4A41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5507C5BE"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2639FD7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140</w:t>
            </w:r>
          </w:p>
        </w:tc>
        <w:tc>
          <w:tcPr>
            <w:tcW w:w="1700" w:type="dxa"/>
          </w:tcPr>
          <w:p w14:paraId="19BE7AB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3B77150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245C271A" w14:textId="77777777" w:rsidTr="002F5966">
        <w:trPr>
          <w:trHeight w:val="261"/>
        </w:trPr>
        <w:tc>
          <w:tcPr>
            <w:tcW w:w="1420" w:type="dxa"/>
          </w:tcPr>
          <w:p w14:paraId="1D44F95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150</w:t>
            </w:r>
          </w:p>
        </w:tc>
        <w:tc>
          <w:tcPr>
            <w:tcW w:w="1410" w:type="dxa"/>
          </w:tcPr>
          <w:p w14:paraId="7A1D969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5C278DA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7472154F"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57A8692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150</w:t>
            </w:r>
          </w:p>
        </w:tc>
        <w:tc>
          <w:tcPr>
            <w:tcW w:w="1700" w:type="dxa"/>
          </w:tcPr>
          <w:p w14:paraId="72D6643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25CF7F8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5DDFC9C0" w14:textId="77777777" w:rsidTr="002F5966">
        <w:trPr>
          <w:trHeight w:val="261"/>
        </w:trPr>
        <w:tc>
          <w:tcPr>
            <w:tcW w:w="1420" w:type="dxa"/>
          </w:tcPr>
          <w:p w14:paraId="7E54C7B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160</w:t>
            </w:r>
          </w:p>
        </w:tc>
        <w:tc>
          <w:tcPr>
            <w:tcW w:w="1410" w:type="dxa"/>
          </w:tcPr>
          <w:p w14:paraId="157F9FD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5C22B5A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3AA0496C"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322D881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160</w:t>
            </w:r>
          </w:p>
        </w:tc>
        <w:tc>
          <w:tcPr>
            <w:tcW w:w="1700" w:type="dxa"/>
          </w:tcPr>
          <w:p w14:paraId="17CA4AE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46A9098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2F7FB19B" w14:textId="77777777" w:rsidTr="002F5966">
        <w:trPr>
          <w:trHeight w:val="261"/>
        </w:trPr>
        <w:tc>
          <w:tcPr>
            <w:tcW w:w="1420" w:type="dxa"/>
          </w:tcPr>
          <w:p w14:paraId="6D4BA3B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170</w:t>
            </w:r>
          </w:p>
        </w:tc>
        <w:tc>
          <w:tcPr>
            <w:tcW w:w="1410" w:type="dxa"/>
          </w:tcPr>
          <w:p w14:paraId="09D3881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13184BE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262467DC"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5DB12A5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170</w:t>
            </w:r>
          </w:p>
        </w:tc>
        <w:tc>
          <w:tcPr>
            <w:tcW w:w="1700" w:type="dxa"/>
          </w:tcPr>
          <w:p w14:paraId="70B1B65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6CAC77E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3FD4FADB" w14:textId="77777777" w:rsidTr="002F5966">
        <w:trPr>
          <w:trHeight w:val="261"/>
        </w:trPr>
        <w:tc>
          <w:tcPr>
            <w:tcW w:w="1420" w:type="dxa"/>
          </w:tcPr>
          <w:p w14:paraId="50CD4A1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180</w:t>
            </w:r>
          </w:p>
        </w:tc>
        <w:tc>
          <w:tcPr>
            <w:tcW w:w="1410" w:type="dxa"/>
          </w:tcPr>
          <w:p w14:paraId="6E9F684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74717B6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409752F7"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0856AB0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180</w:t>
            </w:r>
          </w:p>
        </w:tc>
        <w:tc>
          <w:tcPr>
            <w:tcW w:w="1700" w:type="dxa"/>
          </w:tcPr>
          <w:p w14:paraId="7FEB97C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0C29EF7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213B7DF1" w14:textId="77777777" w:rsidTr="002F5966">
        <w:trPr>
          <w:trHeight w:val="261"/>
        </w:trPr>
        <w:tc>
          <w:tcPr>
            <w:tcW w:w="1420" w:type="dxa"/>
          </w:tcPr>
          <w:p w14:paraId="68A86DB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190</w:t>
            </w:r>
          </w:p>
        </w:tc>
        <w:tc>
          <w:tcPr>
            <w:tcW w:w="1410" w:type="dxa"/>
          </w:tcPr>
          <w:p w14:paraId="2086BEC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6C50DCC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7533E436"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62C6E4E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190</w:t>
            </w:r>
          </w:p>
        </w:tc>
        <w:tc>
          <w:tcPr>
            <w:tcW w:w="1700" w:type="dxa"/>
          </w:tcPr>
          <w:p w14:paraId="034934F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2A8090B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23FCC852" w14:textId="77777777" w:rsidTr="002F5966">
        <w:trPr>
          <w:trHeight w:val="261"/>
        </w:trPr>
        <w:tc>
          <w:tcPr>
            <w:tcW w:w="1420" w:type="dxa"/>
          </w:tcPr>
          <w:p w14:paraId="025B546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200</w:t>
            </w:r>
          </w:p>
        </w:tc>
        <w:tc>
          <w:tcPr>
            <w:tcW w:w="1410" w:type="dxa"/>
          </w:tcPr>
          <w:p w14:paraId="04C1C2B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1856E0E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57FE341A"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4E21BD9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200</w:t>
            </w:r>
          </w:p>
        </w:tc>
        <w:tc>
          <w:tcPr>
            <w:tcW w:w="1700" w:type="dxa"/>
          </w:tcPr>
          <w:p w14:paraId="7F745BC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2DF17AB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3C32E139" w14:textId="77777777" w:rsidTr="002F5966">
        <w:trPr>
          <w:trHeight w:val="261"/>
        </w:trPr>
        <w:tc>
          <w:tcPr>
            <w:tcW w:w="1420" w:type="dxa"/>
          </w:tcPr>
          <w:p w14:paraId="339DBA7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220</w:t>
            </w:r>
          </w:p>
        </w:tc>
        <w:tc>
          <w:tcPr>
            <w:tcW w:w="1410" w:type="dxa"/>
          </w:tcPr>
          <w:p w14:paraId="45076EC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4931925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0DC73F51"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2FD4ACA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220</w:t>
            </w:r>
          </w:p>
        </w:tc>
        <w:tc>
          <w:tcPr>
            <w:tcW w:w="1700" w:type="dxa"/>
          </w:tcPr>
          <w:p w14:paraId="0CEFDB7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68C3D79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5B60C15C" w14:textId="77777777" w:rsidTr="002F5966">
        <w:trPr>
          <w:trHeight w:val="261"/>
        </w:trPr>
        <w:tc>
          <w:tcPr>
            <w:tcW w:w="1420" w:type="dxa"/>
          </w:tcPr>
          <w:p w14:paraId="06F71CF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240</w:t>
            </w:r>
          </w:p>
        </w:tc>
        <w:tc>
          <w:tcPr>
            <w:tcW w:w="1410" w:type="dxa"/>
          </w:tcPr>
          <w:p w14:paraId="511F716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3E4F047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786B26F6"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41C2B47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240</w:t>
            </w:r>
          </w:p>
        </w:tc>
        <w:tc>
          <w:tcPr>
            <w:tcW w:w="1700" w:type="dxa"/>
          </w:tcPr>
          <w:p w14:paraId="6592E27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4F07053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39899438" w14:textId="77777777" w:rsidTr="002F5966">
        <w:trPr>
          <w:trHeight w:val="261"/>
        </w:trPr>
        <w:tc>
          <w:tcPr>
            <w:tcW w:w="1420" w:type="dxa"/>
          </w:tcPr>
          <w:p w14:paraId="29E6DC3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260</w:t>
            </w:r>
          </w:p>
        </w:tc>
        <w:tc>
          <w:tcPr>
            <w:tcW w:w="1410" w:type="dxa"/>
          </w:tcPr>
          <w:p w14:paraId="189ACBC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058841B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574D308A"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474C070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260</w:t>
            </w:r>
          </w:p>
        </w:tc>
        <w:tc>
          <w:tcPr>
            <w:tcW w:w="1700" w:type="dxa"/>
          </w:tcPr>
          <w:p w14:paraId="4AB6A32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5B9D386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73235AE7" w14:textId="77777777" w:rsidTr="002F5966">
        <w:trPr>
          <w:trHeight w:val="261"/>
        </w:trPr>
        <w:tc>
          <w:tcPr>
            <w:tcW w:w="1420" w:type="dxa"/>
          </w:tcPr>
          <w:p w14:paraId="6E08092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280</w:t>
            </w:r>
          </w:p>
        </w:tc>
        <w:tc>
          <w:tcPr>
            <w:tcW w:w="1410" w:type="dxa"/>
          </w:tcPr>
          <w:p w14:paraId="4553EAB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3F606EA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7183013E"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49D3A74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280</w:t>
            </w:r>
          </w:p>
        </w:tc>
        <w:tc>
          <w:tcPr>
            <w:tcW w:w="1700" w:type="dxa"/>
          </w:tcPr>
          <w:p w14:paraId="57C51D1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3FF9F47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5188B0A5" w14:textId="77777777" w:rsidTr="002F5966">
        <w:trPr>
          <w:trHeight w:val="261"/>
        </w:trPr>
        <w:tc>
          <w:tcPr>
            <w:tcW w:w="1420" w:type="dxa"/>
          </w:tcPr>
          <w:p w14:paraId="2E63578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300</w:t>
            </w:r>
          </w:p>
        </w:tc>
        <w:tc>
          <w:tcPr>
            <w:tcW w:w="1410" w:type="dxa"/>
          </w:tcPr>
          <w:p w14:paraId="34221A4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1B570B2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7552DC0F"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06D11AF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300</w:t>
            </w:r>
          </w:p>
        </w:tc>
        <w:tc>
          <w:tcPr>
            <w:tcW w:w="1700" w:type="dxa"/>
          </w:tcPr>
          <w:p w14:paraId="1F03742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628CE06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6E5581BC" w14:textId="77777777" w:rsidTr="002F5966">
        <w:trPr>
          <w:trHeight w:val="261"/>
        </w:trPr>
        <w:tc>
          <w:tcPr>
            <w:tcW w:w="1420" w:type="dxa"/>
          </w:tcPr>
          <w:p w14:paraId="03ED87C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320</w:t>
            </w:r>
          </w:p>
        </w:tc>
        <w:tc>
          <w:tcPr>
            <w:tcW w:w="1410" w:type="dxa"/>
          </w:tcPr>
          <w:p w14:paraId="4A7DBA7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5467991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2569A941"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618EF38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320</w:t>
            </w:r>
          </w:p>
        </w:tc>
        <w:tc>
          <w:tcPr>
            <w:tcW w:w="1700" w:type="dxa"/>
          </w:tcPr>
          <w:p w14:paraId="4421AF3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5B4B2EF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5BC6FF3B" w14:textId="77777777" w:rsidTr="002F5966">
        <w:trPr>
          <w:trHeight w:val="261"/>
        </w:trPr>
        <w:tc>
          <w:tcPr>
            <w:tcW w:w="1420" w:type="dxa"/>
          </w:tcPr>
          <w:p w14:paraId="615EF87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340</w:t>
            </w:r>
          </w:p>
        </w:tc>
        <w:tc>
          <w:tcPr>
            <w:tcW w:w="1410" w:type="dxa"/>
          </w:tcPr>
          <w:p w14:paraId="136FC28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41869D3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64494D12"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6B1E976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340</w:t>
            </w:r>
          </w:p>
        </w:tc>
        <w:tc>
          <w:tcPr>
            <w:tcW w:w="1700" w:type="dxa"/>
          </w:tcPr>
          <w:p w14:paraId="0FA46CB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31EC92C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4A57D74F" w14:textId="77777777" w:rsidTr="002F5966">
        <w:trPr>
          <w:trHeight w:val="261"/>
        </w:trPr>
        <w:tc>
          <w:tcPr>
            <w:tcW w:w="1420" w:type="dxa"/>
          </w:tcPr>
          <w:p w14:paraId="7C3A63B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360</w:t>
            </w:r>
          </w:p>
        </w:tc>
        <w:tc>
          <w:tcPr>
            <w:tcW w:w="1410" w:type="dxa"/>
          </w:tcPr>
          <w:p w14:paraId="670FF87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6ABB9B4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3A421ABD"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150893D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360</w:t>
            </w:r>
          </w:p>
        </w:tc>
        <w:tc>
          <w:tcPr>
            <w:tcW w:w="1700" w:type="dxa"/>
          </w:tcPr>
          <w:p w14:paraId="051D388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4D0EC2E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55AEA0CC" w14:textId="77777777" w:rsidTr="002F5966">
        <w:trPr>
          <w:trHeight w:val="261"/>
        </w:trPr>
        <w:tc>
          <w:tcPr>
            <w:tcW w:w="1420" w:type="dxa"/>
          </w:tcPr>
          <w:p w14:paraId="26EBBEC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380</w:t>
            </w:r>
          </w:p>
        </w:tc>
        <w:tc>
          <w:tcPr>
            <w:tcW w:w="1410" w:type="dxa"/>
          </w:tcPr>
          <w:p w14:paraId="3D0394C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4D6FECD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59DCC2D3"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052AFBA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380</w:t>
            </w:r>
          </w:p>
        </w:tc>
        <w:tc>
          <w:tcPr>
            <w:tcW w:w="1700" w:type="dxa"/>
          </w:tcPr>
          <w:p w14:paraId="5D044DA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09246E7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421FE657" w14:textId="77777777" w:rsidTr="002F5966">
        <w:trPr>
          <w:trHeight w:val="261"/>
        </w:trPr>
        <w:tc>
          <w:tcPr>
            <w:tcW w:w="1420" w:type="dxa"/>
          </w:tcPr>
          <w:p w14:paraId="275B9C9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400</w:t>
            </w:r>
          </w:p>
        </w:tc>
        <w:tc>
          <w:tcPr>
            <w:tcW w:w="1410" w:type="dxa"/>
          </w:tcPr>
          <w:p w14:paraId="0092DE3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1D64A96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39C35C5D"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16BB248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400</w:t>
            </w:r>
          </w:p>
        </w:tc>
        <w:tc>
          <w:tcPr>
            <w:tcW w:w="1700" w:type="dxa"/>
          </w:tcPr>
          <w:p w14:paraId="24743A6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19F0B36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618654DF" w14:textId="77777777" w:rsidTr="002F5966">
        <w:trPr>
          <w:trHeight w:val="261"/>
        </w:trPr>
        <w:tc>
          <w:tcPr>
            <w:tcW w:w="1420" w:type="dxa"/>
          </w:tcPr>
          <w:p w14:paraId="5CD4629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lastRenderedPageBreak/>
              <w:t>450</w:t>
            </w:r>
          </w:p>
        </w:tc>
        <w:tc>
          <w:tcPr>
            <w:tcW w:w="1410" w:type="dxa"/>
          </w:tcPr>
          <w:p w14:paraId="5AD7CDB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23FAE30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6AE47AAD"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5A4337B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450</w:t>
            </w:r>
          </w:p>
        </w:tc>
        <w:tc>
          <w:tcPr>
            <w:tcW w:w="1700" w:type="dxa"/>
          </w:tcPr>
          <w:p w14:paraId="5FBCF42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6EEEFDA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503801E1" w14:textId="77777777" w:rsidTr="002F5966">
        <w:trPr>
          <w:trHeight w:val="261"/>
        </w:trPr>
        <w:tc>
          <w:tcPr>
            <w:tcW w:w="1420" w:type="dxa"/>
          </w:tcPr>
          <w:p w14:paraId="7972E16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500</w:t>
            </w:r>
          </w:p>
        </w:tc>
        <w:tc>
          <w:tcPr>
            <w:tcW w:w="1410" w:type="dxa"/>
          </w:tcPr>
          <w:p w14:paraId="473EFA7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561ADE5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5FCFFA1B"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48BAC37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500</w:t>
            </w:r>
          </w:p>
        </w:tc>
        <w:tc>
          <w:tcPr>
            <w:tcW w:w="1700" w:type="dxa"/>
          </w:tcPr>
          <w:p w14:paraId="3FEA588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1C53A6F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5F6AD7D7" w14:textId="77777777" w:rsidTr="002F5966">
        <w:trPr>
          <w:trHeight w:val="261"/>
        </w:trPr>
        <w:tc>
          <w:tcPr>
            <w:tcW w:w="1420" w:type="dxa"/>
          </w:tcPr>
          <w:p w14:paraId="0FACF38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550</w:t>
            </w:r>
          </w:p>
        </w:tc>
        <w:tc>
          <w:tcPr>
            <w:tcW w:w="1410" w:type="dxa"/>
          </w:tcPr>
          <w:p w14:paraId="79072CE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23526FD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2C9A31F3"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327B07C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550</w:t>
            </w:r>
          </w:p>
        </w:tc>
        <w:tc>
          <w:tcPr>
            <w:tcW w:w="1700" w:type="dxa"/>
          </w:tcPr>
          <w:p w14:paraId="34E52DB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57186F1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3F23B207" w14:textId="77777777" w:rsidTr="002F5966">
        <w:trPr>
          <w:trHeight w:val="261"/>
        </w:trPr>
        <w:tc>
          <w:tcPr>
            <w:tcW w:w="1420" w:type="dxa"/>
          </w:tcPr>
          <w:p w14:paraId="20E7311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600</w:t>
            </w:r>
          </w:p>
        </w:tc>
        <w:tc>
          <w:tcPr>
            <w:tcW w:w="1410" w:type="dxa"/>
          </w:tcPr>
          <w:p w14:paraId="60522A7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4B3440D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2EA9677B"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33F3A39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600</w:t>
            </w:r>
          </w:p>
        </w:tc>
        <w:tc>
          <w:tcPr>
            <w:tcW w:w="1700" w:type="dxa"/>
          </w:tcPr>
          <w:p w14:paraId="24D6A8E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5A1A545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4FA06F24" w14:textId="77777777" w:rsidTr="002F5966">
        <w:trPr>
          <w:trHeight w:val="261"/>
        </w:trPr>
        <w:tc>
          <w:tcPr>
            <w:tcW w:w="1420" w:type="dxa"/>
          </w:tcPr>
          <w:p w14:paraId="5771978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650</w:t>
            </w:r>
          </w:p>
        </w:tc>
        <w:tc>
          <w:tcPr>
            <w:tcW w:w="1410" w:type="dxa"/>
          </w:tcPr>
          <w:p w14:paraId="3BCDE4F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64D68F6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164960C8"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181288C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650</w:t>
            </w:r>
          </w:p>
        </w:tc>
        <w:tc>
          <w:tcPr>
            <w:tcW w:w="1700" w:type="dxa"/>
          </w:tcPr>
          <w:p w14:paraId="1A156BD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42D7107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5A7EEEFD" w14:textId="77777777" w:rsidTr="002F5966">
        <w:trPr>
          <w:trHeight w:val="261"/>
        </w:trPr>
        <w:tc>
          <w:tcPr>
            <w:tcW w:w="1420" w:type="dxa"/>
          </w:tcPr>
          <w:p w14:paraId="58D488D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700</w:t>
            </w:r>
          </w:p>
        </w:tc>
        <w:tc>
          <w:tcPr>
            <w:tcW w:w="1410" w:type="dxa"/>
          </w:tcPr>
          <w:p w14:paraId="6C92E5B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5A82909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5DF2C4A7"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456F30E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700</w:t>
            </w:r>
          </w:p>
        </w:tc>
        <w:tc>
          <w:tcPr>
            <w:tcW w:w="1700" w:type="dxa"/>
          </w:tcPr>
          <w:p w14:paraId="55B3FFE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756C658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2B40204F" w14:textId="77777777" w:rsidTr="002F5966">
        <w:trPr>
          <w:trHeight w:val="261"/>
        </w:trPr>
        <w:tc>
          <w:tcPr>
            <w:tcW w:w="1420" w:type="dxa"/>
          </w:tcPr>
          <w:p w14:paraId="52A333C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750</w:t>
            </w:r>
          </w:p>
        </w:tc>
        <w:tc>
          <w:tcPr>
            <w:tcW w:w="1410" w:type="dxa"/>
          </w:tcPr>
          <w:p w14:paraId="5A0556C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19DE8D6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09E24C22"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498F66E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750</w:t>
            </w:r>
          </w:p>
        </w:tc>
        <w:tc>
          <w:tcPr>
            <w:tcW w:w="1700" w:type="dxa"/>
          </w:tcPr>
          <w:p w14:paraId="1D6C833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66F39FA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0CB7EB14" w14:textId="77777777" w:rsidTr="002F5966">
        <w:trPr>
          <w:trHeight w:val="261"/>
        </w:trPr>
        <w:tc>
          <w:tcPr>
            <w:tcW w:w="1420" w:type="dxa"/>
          </w:tcPr>
          <w:p w14:paraId="5624465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800</w:t>
            </w:r>
          </w:p>
        </w:tc>
        <w:tc>
          <w:tcPr>
            <w:tcW w:w="1410" w:type="dxa"/>
          </w:tcPr>
          <w:p w14:paraId="48ABA16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7B5B6A1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7D0202B7"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512F2B2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800</w:t>
            </w:r>
          </w:p>
        </w:tc>
        <w:tc>
          <w:tcPr>
            <w:tcW w:w="1700" w:type="dxa"/>
          </w:tcPr>
          <w:p w14:paraId="1998519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037DD09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r w:rsidR="004C3F85" w:rsidRPr="004C3F85" w14:paraId="5546ABF9" w14:textId="77777777" w:rsidTr="002F5966">
        <w:trPr>
          <w:trHeight w:val="261"/>
        </w:trPr>
        <w:tc>
          <w:tcPr>
            <w:tcW w:w="1420" w:type="dxa"/>
          </w:tcPr>
          <w:p w14:paraId="06C216E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800+</w:t>
            </w:r>
          </w:p>
        </w:tc>
        <w:tc>
          <w:tcPr>
            <w:tcW w:w="1410" w:type="dxa"/>
          </w:tcPr>
          <w:p w14:paraId="5EF5CEC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$28.50</w:t>
            </w:r>
          </w:p>
        </w:tc>
        <w:tc>
          <w:tcPr>
            <w:tcW w:w="1560" w:type="dxa"/>
            <w:tcBorders>
              <w:right w:val="single" w:sz="4" w:space="0" w:color="auto"/>
            </w:tcBorders>
          </w:tcPr>
          <w:p w14:paraId="170A4B8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$14.25</w:t>
            </w:r>
          </w:p>
        </w:tc>
        <w:tc>
          <w:tcPr>
            <w:tcW w:w="708" w:type="dxa"/>
            <w:tcBorders>
              <w:top w:val="nil"/>
              <w:left w:val="single" w:sz="4" w:space="0" w:color="auto"/>
              <w:bottom w:val="nil"/>
              <w:right w:val="single" w:sz="4" w:space="0" w:color="auto"/>
            </w:tcBorders>
          </w:tcPr>
          <w:p w14:paraId="00FFA24E" w14:textId="77777777" w:rsidR="004C3F85" w:rsidRPr="004C3F85" w:rsidRDefault="004C3F85" w:rsidP="004C3F85">
            <w:pPr>
              <w:spacing w:after="160" w:line="259" w:lineRule="auto"/>
              <w:rPr>
                <w:rFonts w:ascii="Times New Roman" w:hAnsi="Times New Roman" w:cs="Times New Roman"/>
                <w:sz w:val="20"/>
                <w:szCs w:val="20"/>
              </w:rPr>
            </w:pPr>
          </w:p>
        </w:tc>
        <w:tc>
          <w:tcPr>
            <w:tcW w:w="1419" w:type="dxa"/>
            <w:tcBorders>
              <w:left w:val="single" w:sz="4" w:space="0" w:color="auto"/>
            </w:tcBorders>
          </w:tcPr>
          <w:p w14:paraId="6A02494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800+</w:t>
            </w:r>
          </w:p>
        </w:tc>
        <w:tc>
          <w:tcPr>
            <w:tcW w:w="1700" w:type="dxa"/>
          </w:tcPr>
          <w:p w14:paraId="74C1F27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$104.00</w:t>
            </w:r>
          </w:p>
        </w:tc>
        <w:tc>
          <w:tcPr>
            <w:tcW w:w="1663" w:type="dxa"/>
          </w:tcPr>
          <w:p w14:paraId="4F7EF9E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$52.00</w:t>
            </w:r>
          </w:p>
        </w:tc>
      </w:tr>
    </w:tbl>
    <w:p w14:paraId="1340561D" w14:textId="77777777" w:rsidR="004C3F85" w:rsidRPr="004C3F85" w:rsidRDefault="004C3F85" w:rsidP="004C3F85">
      <w:pPr>
        <w:rPr>
          <w:rFonts w:ascii="Times New Roman" w:hAnsi="Times New Roman" w:cs="Times New Roman"/>
          <w:sz w:val="20"/>
          <w:szCs w:val="20"/>
        </w:rPr>
      </w:pPr>
    </w:p>
    <w:p w14:paraId="2634442B" w14:textId="77777777" w:rsidR="004C3F85" w:rsidRPr="004C3F85" w:rsidRDefault="004C3F85" w:rsidP="004C3F85">
      <w:pPr>
        <w:rPr>
          <w:rFonts w:ascii="Times New Roman" w:hAnsi="Times New Roman" w:cs="Times New Roman"/>
          <w:sz w:val="20"/>
          <w:szCs w:val="20"/>
        </w:rPr>
      </w:pPr>
      <w:r w:rsidRPr="004C3F85">
        <w:rPr>
          <w:rFonts w:ascii="Times New Roman" w:hAnsi="Times New Roman" w:cs="Times New Roman"/>
          <w:sz w:val="20"/>
          <w:szCs w:val="20"/>
        </w:rPr>
        <w:br w:type="page"/>
      </w:r>
    </w:p>
    <w:tbl>
      <w:tblPr>
        <w:tblStyle w:val="TableGrid"/>
        <w:tblW w:w="0" w:type="auto"/>
        <w:tblLook w:val="04A0" w:firstRow="1" w:lastRow="0" w:firstColumn="1" w:lastColumn="0" w:noHBand="0" w:noVBand="1"/>
      </w:tblPr>
      <w:tblGrid>
        <w:gridCol w:w="1985"/>
        <w:gridCol w:w="2126"/>
        <w:gridCol w:w="1838"/>
      </w:tblGrid>
      <w:tr w:rsidR="004C3F85" w:rsidRPr="004C3F85" w14:paraId="3A4D267E" w14:textId="77777777" w:rsidTr="002F5966">
        <w:trPr>
          <w:trHeight w:val="288"/>
        </w:trPr>
        <w:tc>
          <w:tcPr>
            <w:tcW w:w="1985" w:type="dxa"/>
            <w:shd w:val="clear" w:color="auto" w:fill="000000" w:themeFill="text1"/>
          </w:tcPr>
          <w:p w14:paraId="3E27F0D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lastRenderedPageBreak/>
              <w:br w:type="page"/>
            </w:r>
            <w:r w:rsidRPr="004C3F85">
              <w:rPr>
                <w:rFonts w:ascii="Times New Roman" w:hAnsi="Times New Roman" w:cs="Times New Roman"/>
                <w:b/>
                <w:bCs/>
                <w:sz w:val="20"/>
                <w:szCs w:val="20"/>
              </w:rPr>
              <w:t>CHARGING UNITS NOT EXCEEDING</w:t>
            </w:r>
          </w:p>
        </w:tc>
        <w:tc>
          <w:tcPr>
            <w:tcW w:w="2126" w:type="dxa"/>
            <w:shd w:val="clear" w:color="auto" w:fill="000000" w:themeFill="text1"/>
            <w:noWrap/>
          </w:tcPr>
          <w:p w14:paraId="1D4F9CC3"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Date to Date</w:t>
            </w:r>
            <w:r w:rsidRPr="004C3F85">
              <w:rPr>
                <w:rFonts w:ascii="Times New Roman" w:hAnsi="Times New Roman" w:cs="Times New Roman"/>
                <w:b/>
                <w:bCs/>
                <w:sz w:val="20"/>
                <w:szCs w:val="20"/>
              </w:rPr>
              <w:br/>
              <w:t>(price per week)</w:t>
            </w:r>
          </w:p>
          <w:p w14:paraId="123D95D9"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Full fare</w:t>
            </w:r>
          </w:p>
        </w:tc>
        <w:tc>
          <w:tcPr>
            <w:tcW w:w="1838" w:type="dxa"/>
            <w:shd w:val="clear" w:color="auto" w:fill="000000" w:themeFill="text1"/>
            <w:noWrap/>
          </w:tcPr>
          <w:p w14:paraId="5FAA515D"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Date to Date</w:t>
            </w:r>
            <w:r w:rsidRPr="004C3F85">
              <w:rPr>
                <w:rFonts w:ascii="Times New Roman" w:hAnsi="Times New Roman" w:cs="Times New Roman"/>
                <w:b/>
                <w:bCs/>
                <w:sz w:val="20"/>
                <w:szCs w:val="20"/>
              </w:rPr>
              <w:br/>
              <w:t>(price per week)</w:t>
            </w:r>
          </w:p>
          <w:p w14:paraId="24004B1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b/>
                <w:bCs/>
                <w:sz w:val="20"/>
                <w:szCs w:val="20"/>
              </w:rPr>
              <w:t>Concession</w:t>
            </w:r>
          </w:p>
        </w:tc>
      </w:tr>
      <w:tr w:rsidR="004C3F85" w:rsidRPr="004C3F85" w14:paraId="4F796096" w14:textId="77777777" w:rsidTr="002F5966">
        <w:trPr>
          <w:trHeight w:val="288"/>
        </w:trPr>
        <w:tc>
          <w:tcPr>
            <w:tcW w:w="1985" w:type="dxa"/>
          </w:tcPr>
          <w:p w14:paraId="3CCA7CA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w:t>
            </w:r>
          </w:p>
        </w:tc>
        <w:tc>
          <w:tcPr>
            <w:tcW w:w="2126" w:type="dxa"/>
            <w:noWrap/>
          </w:tcPr>
          <w:p w14:paraId="3F1CD41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$13.70</w:t>
            </w:r>
          </w:p>
        </w:tc>
        <w:tc>
          <w:tcPr>
            <w:tcW w:w="1838" w:type="dxa"/>
            <w:noWrap/>
          </w:tcPr>
          <w:p w14:paraId="5000F30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$6.85</w:t>
            </w:r>
          </w:p>
        </w:tc>
      </w:tr>
      <w:tr w:rsidR="004C3F85" w:rsidRPr="004C3F85" w14:paraId="10EFEE76" w14:textId="77777777" w:rsidTr="002F5966">
        <w:trPr>
          <w:trHeight w:val="288"/>
        </w:trPr>
        <w:tc>
          <w:tcPr>
            <w:tcW w:w="1985" w:type="dxa"/>
          </w:tcPr>
          <w:p w14:paraId="7E7B480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20</w:t>
            </w:r>
          </w:p>
        </w:tc>
        <w:tc>
          <w:tcPr>
            <w:tcW w:w="2126" w:type="dxa"/>
            <w:noWrap/>
          </w:tcPr>
          <w:p w14:paraId="5A87708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$19.30</w:t>
            </w:r>
          </w:p>
        </w:tc>
        <w:tc>
          <w:tcPr>
            <w:tcW w:w="1838" w:type="dxa"/>
            <w:noWrap/>
          </w:tcPr>
          <w:p w14:paraId="18F52DE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$9.65</w:t>
            </w:r>
          </w:p>
        </w:tc>
      </w:tr>
      <w:tr w:rsidR="004C3F85" w:rsidRPr="004C3F85" w14:paraId="6C329D22" w14:textId="77777777" w:rsidTr="002F5966">
        <w:trPr>
          <w:trHeight w:val="288"/>
        </w:trPr>
        <w:tc>
          <w:tcPr>
            <w:tcW w:w="1985" w:type="dxa"/>
          </w:tcPr>
          <w:p w14:paraId="5F9BE70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30</w:t>
            </w:r>
          </w:p>
        </w:tc>
        <w:tc>
          <w:tcPr>
            <w:tcW w:w="2126" w:type="dxa"/>
            <w:noWrap/>
          </w:tcPr>
          <w:p w14:paraId="7AFAE04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$21.30</w:t>
            </w:r>
          </w:p>
        </w:tc>
        <w:tc>
          <w:tcPr>
            <w:tcW w:w="1838" w:type="dxa"/>
            <w:noWrap/>
          </w:tcPr>
          <w:p w14:paraId="057B748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$10.65</w:t>
            </w:r>
          </w:p>
        </w:tc>
      </w:tr>
      <w:tr w:rsidR="004C3F85" w:rsidRPr="004C3F85" w14:paraId="0C2030CC" w14:textId="77777777" w:rsidTr="002F5966">
        <w:trPr>
          <w:trHeight w:val="288"/>
        </w:trPr>
        <w:tc>
          <w:tcPr>
            <w:tcW w:w="1985" w:type="dxa"/>
          </w:tcPr>
          <w:p w14:paraId="6CC31AB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40</w:t>
            </w:r>
          </w:p>
        </w:tc>
        <w:tc>
          <w:tcPr>
            <w:tcW w:w="2126" w:type="dxa"/>
            <w:noWrap/>
          </w:tcPr>
          <w:p w14:paraId="13E5820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66BA176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1C208B09" w14:textId="77777777" w:rsidTr="002F5966">
        <w:trPr>
          <w:trHeight w:val="288"/>
        </w:trPr>
        <w:tc>
          <w:tcPr>
            <w:tcW w:w="1985" w:type="dxa"/>
          </w:tcPr>
          <w:p w14:paraId="49FCB0F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50</w:t>
            </w:r>
          </w:p>
        </w:tc>
        <w:tc>
          <w:tcPr>
            <w:tcW w:w="2126" w:type="dxa"/>
            <w:noWrap/>
          </w:tcPr>
          <w:p w14:paraId="7E1CD52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332B386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118952DA" w14:textId="77777777" w:rsidTr="002F5966">
        <w:trPr>
          <w:trHeight w:val="288"/>
        </w:trPr>
        <w:tc>
          <w:tcPr>
            <w:tcW w:w="1985" w:type="dxa"/>
          </w:tcPr>
          <w:p w14:paraId="27829F2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60</w:t>
            </w:r>
          </w:p>
        </w:tc>
        <w:tc>
          <w:tcPr>
            <w:tcW w:w="2126" w:type="dxa"/>
            <w:noWrap/>
          </w:tcPr>
          <w:p w14:paraId="59206E9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4C3E6A8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48218828" w14:textId="77777777" w:rsidTr="002F5966">
        <w:trPr>
          <w:trHeight w:val="288"/>
        </w:trPr>
        <w:tc>
          <w:tcPr>
            <w:tcW w:w="1985" w:type="dxa"/>
          </w:tcPr>
          <w:p w14:paraId="5C3C233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70</w:t>
            </w:r>
          </w:p>
        </w:tc>
        <w:tc>
          <w:tcPr>
            <w:tcW w:w="2126" w:type="dxa"/>
            <w:noWrap/>
          </w:tcPr>
          <w:p w14:paraId="0A1F499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6D5745E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79409854" w14:textId="77777777" w:rsidTr="002F5966">
        <w:trPr>
          <w:trHeight w:val="288"/>
        </w:trPr>
        <w:tc>
          <w:tcPr>
            <w:tcW w:w="1985" w:type="dxa"/>
          </w:tcPr>
          <w:p w14:paraId="49714D4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80</w:t>
            </w:r>
          </w:p>
        </w:tc>
        <w:tc>
          <w:tcPr>
            <w:tcW w:w="2126" w:type="dxa"/>
            <w:noWrap/>
          </w:tcPr>
          <w:p w14:paraId="1AADB7F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15765FA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16665EDE" w14:textId="77777777" w:rsidTr="002F5966">
        <w:trPr>
          <w:trHeight w:val="288"/>
        </w:trPr>
        <w:tc>
          <w:tcPr>
            <w:tcW w:w="1985" w:type="dxa"/>
          </w:tcPr>
          <w:p w14:paraId="3E20C8B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90</w:t>
            </w:r>
          </w:p>
        </w:tc>
        <w:tc>
          <w:tcPr>
            <w:tcW w:w="2126" w:type="dxa"/>
            <w:noWrap/>
          </w:tcPr>
          <w:p w14:paraId="0AC144F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337E7BF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6C9D80AD" w14:textId="77777777" w:rsidTr="002F5966">
        <w:trPr>
          <w:trHeight w:val="288"/>
        </w:trPr>
        <w:tc>
          <w:tcPr>
            <w:tcW w:w="1985" w:type="dxa"/>
          </w:tcPr>
          <w:p w14:paraId="70521D9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100</w:t>
            </w:r>
          </w:p>
        </w:tc>
        <w:tc>
          <w:tcPr>
            <w:tcW w:w="2126" w:type="dxa"/>
            <w:noWrap/>
          </w:tcPr>
          <w:p w14:paraId="1946643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3C7EEED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413A583D" w14:textId="77777777" w:rsidTr="002F5966">
        <w:trPr>
          <w:trHeight w:val="288"/>
        </w:trPr>
        <w:tc>
          <w:tcPr>
            <w:tcW w:w="1985" w:type="dxa"/>
          </w:tcPr>
          <w:p w14:paraId="715E4D2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110</w:t>
            </w:r>
          </w:p>
        </w:tc>
        <w:tc>
          <w:tcPr>
            <w:tcW w:w="2126" w:type="dxa"/>
            <w:noWrap/>
          </w:tcPr>
          <w:p w14:paraId="49C1D49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2C046F9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41412408" w14:textId="77777777" w:rsidTr="002F5966">
        <w:trPr>
          <w:trHeight w:val="288"/>
        </w:trPr>
        <w:tc>
          <w:tcPr>
            <w:tcW w:w="1985" w:type="dxa"/>
          </w:tcPr>
          <w:p w14:paraId="7657E83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120</w:t>
            </w:r>
          </w:p>
        </w:tc>
        <w:tc>
          <w:tcPr>
            <w:tcW w:w="2126" w:type="dxa"/>
            <w:noWrap/>
          </w:tcPr>
          <w:p w14:paraId="2574477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78E6972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5837F783" w14:textId="77777777" w:rsidTr="002F5966">
        <w:trPr>
          <w:trHeight w:val="288"/>
        </w:trPr>
        <w:tc>
          <w:tcPr>
            <w:tcW w:w="1985" w:type="dxa"/>
          </w:tcPr>
          <w:p w14:paraId="7B102CB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130</w:t>
            </w:r>
          </w:p>
        </w:tc>
        <w:tc>
          <w:tcPr>
            <w:tcW w:w="2126" w:type="dxa"/>
            <w:noWrap/>
          </w:tcPr>
          <w:p w14:paraId="3690FC5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732E747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6414C7BA" w14:textId="77777777" w:rsidTr="002F5966">
        <w:trPr>
          <w:trHeight w:val="288"/>
        </w:trPr>
        <w:tc>
          <w:tcPr>
            <w:tcW w:w="1985" w:type="dxa"/>
          </w:tcPr>
          <w:p w14:paraId="761F529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140</w:t>
            </w:r>
          </w:p>
        </w:tc>
        <w:tc>
          <w:tcPr>
            <w:tcW w:w="2126" w:type="dxa"/>
            <w:noWrap/>
          </w:tcPr>
          <w:p w14:paraId="2AB0BB0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5903064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 xml:space="preserve">$11.95 </w:t>
            </w:r>
          </w:p>
        </w:tc>
      </w:tr>
      <w:tr w:rsidR="004C3F85" w:rsidRPr="004C3F85" w14:paraId="511E1767" w14:textId="77777777" w:rsidTr="002F5966">
        <w:trPr>
          <w:trHeight w:val="288"/>
        </w:trPr>
        <w:tc>
          <w:tcPr>
            <w:tcW w:w="1985" w:type="dxa"/>
          </w:tcPr>
          <w:p w14:paraId="0C3F270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150</w:t>
            </w:r>
          </w:p>
        </w:tc>
        <w:tc>
          <w:tcPr>
            <w:tcW w:w="2126" w:type="dxa"/>
            <w:noWrap/>
          </w:tcPr>
          <w:p w14:paraId="6DC9061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53FAA1C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4FE2DADC" w14:textId="77777777" w:rsidTr="002F5966">
        <w:trPr>
          <w:trHeight w:val="288"/>
        </w:trPr>
        <w:tc>
          <w:tcPr>
            <w:tcW w:w="1985" w:type="dxa"/>
          </w:tcPr>
          <w:p w14:paraId="0A74B3C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160</w:t>
            </w:r>
          </w:p>
        </w:tc>
        <w:tc>
          <w:tcPr>
            <w:tcW w:w="2126" w:type="dxa"/>
            <w:noWrap/>
          </w:tcPr>
          <w:p w14:paraId="3A214EE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2ADBDE1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18DED7E8" w14:textId="77777777" w:rsidTr="002F5966">
        <w:trPr>
          <w:trHeight w:val="288"/>
        </w:trPr>
        <w:tc>
          <w:tcPr>
            <w:tcW w:w="1985" w:type="dxa"/>
          </w:tcPr>
          <w:p w14:paraId="4CF31BF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170</w:t>
            </w:r>
          </w:p>
        </w:tc>
        <w:tc>
          <w:tcPr>
            <w:tcW w:w="2126" w:type="dxa"/>
            <w:noWrap/>
          </w:tcPr>
          <w:p w14:paraId="258497B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6ABE12A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794FD790" w14:textId="77777777" w:rsidTr="002F5966">
        <w:trPr>
          <w:trHeight w:val="288"/>
        </w:trPr>
        <w:tc>
          <w:tcPr>
            <w:tcW w:w="1985" w:type="dxa"/>
          </w:tcPr>
          <w:p w14:paraId="380D921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180</w:t>
            </w:r>
          </w:p>
        </w:tc>
        <w:tc>
          <w:tcPr>
            <w:tcW w:w="2126" w:type="dxa"/>
            <w:noWrap/>
          </w:tcPr>
          <w:p w14:paraId="7BAA0F4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461A482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4F56D4CB" w14:textId="77777777" w:rsidTr="002F5966">
        <w:trPr>
          <w:trHeight w:val="288"/>
        </w:trPr>
        <w:tc>
          <w:tcPr>
            <w:tcW w:w="1985" w:type="dxa"/>
          </w:tcPr>
          <w:p w14:paraId="070D9AC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190</w:t>
            </w:r>
          </w:p>
        </w:tc>
        <w:tc>
          <w:tcPr>
            <w:tcW w:w="2126" w:type="dxa"/>
            <w:noWrap/>
          </w:tcPr>
          <w:p w14:paraId="2FF6F09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2F78FB8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4B6CB3FE" w14:textId="77777777" w:rsidTr="002F5966">
        <w:trPr>
          <w:trHeight w:val="288"/>
        </w:trPr>
        <w:tc>
          <w:tcPr>
            <w:tcW w:w="1985" w:type="dxa"/>
          </w:tcPr>
          <w:p w14:paraId="512E4CA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200</w:t>
            </w:r>
          </w:p>
        </w:tc>
        <w:tc>
          <w:tcPr>
            <w:tcW w:w="2126" w:type="dxa"/>
            <w:noWrap/>
          </w:tcPr>
          <w:p w14:paraId="783FABD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3DB1072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2F35E14C" w14:textId="77777777" w:rsidTr="002F5966">
        <w:trPr>
          <w:trHeight w:val="288"/>
        </w:trPr>
        <w:tc>
          <w:tcPr>
            <w:tcW w:w="1985" w:type="dxa"/>
          </w:tcPr>
          <w:p w14:paraId="2441FA0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220</w:t>
            </w:r>
          </w:p>
        </w:tc>
        <w:tc>
          <w:tcPr>
            <w:tcW w:w="2126" w:type="dxa"/>
            <w:noWrap/>
          </w:tcPr>
          <w:p w14:paraId="1221C7D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34FB7EA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448A49A2" w14:textId="77777777" w:rsidTr="002F5966">
        <w:trPr>
          <w:trHeight w:val="288"/>
        </w:trPr>
        <w:tc>
          <w:tcPr>
            <w:tcW w:w="1985" w:type="dxa"/>
          </w:tcPr>
          <w:p w14:paraId="4110EF4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240</w:t>
            </w:r>
          </w:p>
        </w:tc>
        <w:tc>
          <w:tcPr>
            <w:tcW w:w="2126" w:type="dxa"/>
            <w:noWrap/>
          </w:tcPr>
          <w:p w14:paraId="41B892B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60E1767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61FE904C" w14:textId="77777777" w:rsidTr="002F5966">
        <w:trPr>
          <w:trHeight w:val="288"/>
        </w:trPr>
        <w:tc>
          <w:tcPr>
            <w:tcW w:w="1985" w:type="dxa"/>
          </w:tcPr>
          <w:p w14:paraId="0837B19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260</w:t>
            </w:r>
          </w:p>
        </w:tc>
        <w:tc>
          <w:tcPr>
            <w:tcW w:w="2126" w:type="dxa"/>
            <w:noWrap/>
          </w:tcPr>
          <w:p w14:paraId="5BA5546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70A4167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0630DAA6" w14:textId="77777777" w:rsidTr="002F5966">
        <w:trPr>
          <w:trHeight w:val="288"/>
        </w:trPr>
        <w:tc>
          <w:tcPr>
            <w:tcW w:w="1985" w:type="dxa"/>
          </w:tcPr>
          <w:p w14:paraId="7DF28EF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280</w:t>
            </w:r>
          </w:p>
        </w:tc>
        <w:tc>
          <w:tcPr>
            <w:tcW w:w="2126" w:type="dxa"/>
            <w:noWrap/>
          </w:tcPr>
          <w:p w14:paraId="5D62C3D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3100C92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1B024D1E" w14:textId="77777777" w:rsidTr="002F5966">
        <w:trPr>
          <w:trHeight w:val="288"/>
        </w:trPr>
        <w:tc>
          <w:tcPr>
            <w:tcW w:w="1985" w:type="dxa"/>
          </w:tcPr>
          <w:p w14:paraId="1B40B5C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300</w:t>
            </w:r>
          </w:p>
        </w:tc>
        <w:tc>
          <w:tcPr>
            <w:tcW w:w="2126" w:type="dxa"/>
            <w:noWrap/>
          </w:tcPr>
          <w:p w14:paraId="1C89370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570FFA4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402E9145" w14:textId="77777777" w:rsidTr="002F5966">
        <w:trPr>
          <w:trHeight w:val="288"/>
        </w:trPr>
        <w:tc>
          <w:tcPr>
            <w:tcW w:w="1985" w:type="dxa"/>
          </w:tcPr>
          <w:p w14:paraId="4255360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320</w:t>
            </w:r>
          </w:p>
        </w:tc>
        <w:tc>
          <w:tcPr>
            <w:tcW w:w="2126" w:type="dxa"/>
            <w:noWrap/>
          </w:tcPr>
          <w:p w14:paraId="5A06012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336837B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4601475D" w14:textId="77777777" w:rsidTr="002F5966">
        <w:trPr>
          <w:trHeight w:val="288"/>
        </w:trPr>
        <w:tc>
          <w:tcPr>
            <w:tcW w:w="1985" w:type="dxa"/>
          </w:tcPr>
          <w:p w14:paraId="5587CE7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340</w:t>
            </w:r>
          </w:p>
        </w:tc>
        <w:tc>
          <w:tcPr>
            <w:tcW w:w="2126" w:type="dxa"/>
            <w:noWrap/>
          </w:tcPr>
          <w:p w14:paraId="5608B99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27C4DA8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00F2D348" w14:textId="77777777" w:rsidTr="002F5966">
        <w:trPr>
          <w:trHeight w:val="288"/>
        </w:trPr>
        <w:tc>
          <w:tcPr>
            <w:tcW w:w="1985" w:type="dxa"/>
          </w:tcPr>
          <w:p w14:paraId="3A1B831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360</w:t>
            </w:r>
          </w:p>
        </w:tc>
        <w:tc>
          <w:tcPr>
            <w:tcW w:w="2126" w:type="dxa"/>
            <w:noWrap/>
          </w:tcPr>
          <w:p w14:paraId="4C80EE0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0939941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76775A9B" w14:textId="77777777" w:rsidTr="002F5966">
        <w:trPr>
          <w:trHeight w:val="288"/>
        </w:trPr>
        <w:tc>
          <w:tcPr>
            <w:tcW w:w="1985" w:type="dxa"/>
          </w:tcPr>
          <w:p w14:paraId="7EA028F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380</w:t>
            </w:r>
          </w:p>
        </w:tc>
        <w:tc>
          <w:tcPr>
            <w:tcW w:w="2126" w:type="dxa"/>
            <w:noWrap/>
          </w:tcPr>
          <w:p w14:paraId="6150E50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776EF34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68B903B7" w14:textId="77777777" w:rsidTr="002F5966">
        <w:trPr>
          <w:trHeight w:val="288"/>
        </w:trPr>
        <w:tc>
          <w:tcPr>
            <w:tcW w:w="1985" w:type="dxa"/>
          </w:tcPr>
          <w:p w14:paraId="5BDBE38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400</w:t>
            </w:r>
          </w:p>
        </w:tc>
        <w:tc>
          <w:tcPr>
            <w:tcW w:w="2126" w:type="dxa"/>
            <w:noWrap/>
          </w:tcPr>
          <w:p w14:paraId="1DB43ED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26DC33B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4932B289" w14:textId="77777777" w:rsidTr="002F5966">
        <w:trPr>
          <w:trHeight w:val="288"/>
        </w:trPr>
        <w:tc>
          <w:tcPr>
            <w:tcW w:w="1985" w:type="dxa"/>
          </w:tcPr>
          <w:p w14:paraId="1CD0769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lastRenderedPageBreak/>
              <w:t>450</w:t>
            </w:r>
          </w:p>
        </w:tc>
        <w:tc>
          <w:tcPr>
            <w:tcW w:w="2126" w:type="dxa"/>
            <w:noWrap/>
          </w:tcPr>
          <w:p w14:paraId="046198E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2F32C16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1E76C638" w14:textId="77777777" w:rsidTr="002F5966">
        <w:trPr>
          <w:trHeight w:val="288"/>
        </w:trPr>
        <w:tc>
          <w:tcPr>
            <w:tcW w:w="1985" w:type="dxa"/>
          </w:tcPr>
          <w:p w14:paraId="38F7FFF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500</w:t>
            </w:r>
          </w:p>
        </w:tc>
        <w:tc>
          <w:tcPr>
            <w:tcW w:w="2126" w:type="dxa"/>
            <w:noWrap/>
          </w:tcPr>
          <w:p w14:paraId="1D24A56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21E9B94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69609245" w14:textId="77777777" w:rsidTr="002F5966">
        <w:trPr>
          <w:trHeight w:val="288"/>
        </w:trPr>
        <w:tc>
          <w:tcPr>
            <w:tcW w:w="1985" w:type="dxa"/>
          </w:tcPr>
          <w:p w14:paraId="4D9F26D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550</w:t>
            </w:r>
          </w:p>
        </w:tc>
        <w:tc>
          <w:tcPr>
            <w:tcW w:w="2126" w:type="dxa"/>
            <w:noWrap/>
          </w:tcPr>
          <w:p w14:paraId="6DA2C1E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17F6928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310A0776" w14:textId="77777777" w:rsidTr="002F5966">
        <w:trPr>
          <w:trHeight w:val="288"/>
        </w:trPr>
        <w:tc>
          <w:tcPr>
            <w:tcW w:w="1985" w:type="dxa"/>
          </w:tcPr>
          <w:p w14:paraId="38D84E9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600</w:t>
            </w:r>
          </w:p>
        </w:tc>
        <w:tc>
          <w:tcPr>
            <w:tcW w:w="2126" w:type="dxa"/>
            <w:noWrap/>
          </w:tcPr>
          <w:p w14:paraId="5D4CA5F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6086DE4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76F54136" w14:textId="77777777" w:rsidTr="002F5966">
        <w:trPr>
          <w:trHeight w:val="288"/>
        </w:trPr>
        <w:tc>
          <w:tcPr>
            <w:tcW w:w="1985" w:type="dxa"/>
          </w:tcPr>
          <w:p w14:paraId="68CD002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650</w:t>
            </w:r>
          </w:p>
        </w:tc>
        <w:tc>
          <w:tcPr>
            <w:tcW w:w="2126" w:type="dxa"/>
            <w:noWrap/>
          </w:tcPr>
          <w:p w14:paraId="1B8B9A2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55A6B18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68E92D1A" w14:textId="77777777" w:rsidTr="002F5966">
        <w:trPr>
          <w:trHeight w:val="288"/>
        </w:trPr>
        <w:tc>
          <w:tcPr>
            <w:tcW w:w="1985" w:type="dxa"/>
          </w:tcPr>
          <w:p w14:paraId="39D3A52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700</w:t>
            </w:r>
          </w:p>
        </w:tc>
        <w:tc>
          <w:tcPr>
            <w:tcW w:w="2126" w:type="dxa"/>
            <w:noWrap/>
          </w:tcPr>
          <w:p w14:paraId="0773E92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04C3DC5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26782404" w14:textId="77777777" w:rsidTr="002F5966">
        <w:trPr>
          <w:trHeight w:val="288"/>
        </w:trPr>
        <w:tc>
          <w:tcPr>
            <w:tcW w:w="1985" w:type="dxa"/>
          </w:tcPr>
          <w:p w14:paraId="5474386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750</w:t>
            </w:r>
          </w:p>
        </w:tc>
        <w:tc>
          <w:tcPr>
            <w:tcW w:w="2126" w:type="dxa"/>
            <w:noWrap/>
          </w:tcPr>
          <w:p w14:paraId="09A5A2B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325FF64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39B97A68" w14:textId="77777777" w:rsidTr="002F5966">
        <w:trPr>
          <w:trHeight w:val="288"/>
        </w:trPr>
        <w:tc>
          <w:tcPr>
            <w:tcW w:w="1985" w:type="dxa"/>
          </w:tcPr>
          <w:p w14:paraId="6A0A6A9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800</w:t>
            </w:r>
          </w:p>
        </w:tc>
        <w:tc>
          <w:tcPr>
            <w:tcW w:w="2126" w:type="dxa"/>
            <w:noWrap/>
          </w:tcPr>
          <w:p w14:paraId="2CA82B7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4A97B9A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r w:rsidR="004C3F85" w:rsidRPr="004C3F85" w14:paraId="2899B629" w14:textId="77777777" w:rsidTr="002F5966">
        <w:trPr>
          <w:trHeight w:val="288"/>
        </w:trPr>
        <w:tc>
          <w:tcPr>
            <w:tcW w:w="1985" w:type="dxa"/>
          </w:tcPr>
          <w:p w14:paraId="1B99B99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800+</w:t>
            </w:r>
          </w:p>
        </w:tc>
        <w:tc>
          <w:tcPr>
            <w:tcW w:w="2126" w:type="dxa"/>
            <w:noWrap/>
          </w:tcPr>
          <w:p w14:paraId="7372304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$23.90</w:t>
            </w:r>
          </w:p>
        </w:tc>
        <w:tc>
          <w:tcPr>
            <w:tcW w:w="1838" w:type="dxa"/>
            <w:noWrap/>
          </w:tcPr>
          <w:p w14:paraId="7EB2B36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$11.95</w:t>
            </w:r>
          </w:p>
        </w:tc>
      </w:tr>
    </w:tbl>
    <w:p w14:paraId="2BEE15D7" w14:textId="77777777" w:rsidR="004C3F85" w:rsidRPr="004C3F85" w:rsidRDefault="004C3F85" w:rsidP="004C3F85">
      <w:pPr>
        <w:rPr>
          <w:rFonts w:ascii="Times New Roman" w:hAnsi="Times New Roman" w:cs="Times New Roman"/>
          <w:sz w:val="20"/>
          <w:szCs w:val="20"/>
        </w:rPr>
      </w:pPr>
    </w:p>
    <w:p w14:paraId="67C8B5DD" w14:textId="77777777" w:rsidR="004C3F85" w:rsidRPr="004C3F85" w:rsidRDefault="004C3F85" w:rsidP="004C3F85">
      <w:pPr>
        <w:rPr>
          <w:rFonts w:ascii="Times New Roman" w:hAnsi="Times New Roman" w:cs="Times New Roman"/>
          <w:i/>
          <w:iCs/>
          <w:sz w:val="20"/>
          <w:szCs w:val="20"/>
        </w:rPr>
      </w:pPr>
      <w:r w:rsidRPr="004C3F85">
        <w:rPr>
          <w:rFonts w:ascii="Times New Roman" w:hAnsi="Times New Roman" w:cs="Times New Roman"/>
          <w:i/>
          <w:iCs/>
          <w:sz w:val="20"/>
          <w:szCs w:val="20"/>
        </w:rPr>
        <w:br w:type="page"/>
      </w:r>
    </w:p>
    <w:p w14:paraId="5FA314F9" w14:textId="77777777" w:rsidR="004C3F85" w:rsidRPr="004C3F85" w:rsidRDefault="004C3F85" w:rsidP="004C3F85">
      <w:pPr>
        <w:rPr>
          <w:rFonts w:ascii="Times New Roman" w:hAnsi="Times New Roman" w:cs="Times New Roman"/>
          <w:b/>
          <w:iCs/>
          <w:sz w:val="20"/>
          <w:szCs w:val="20"/>
        </w:rPr>
      </w:pPr>
      <w:r w:rsidRPr="004C3F85">
        <w:rPr>
          <w:rFonts w:ascii="Times New Roman" w:hAnsi="Times New Roman" w:cs="Times New Roman"/>
          <w:b/>
          <w:iCs/>
          <w:sz w:val="20"/>
          <w:szCs w:val="20"/>
        </w:rPr>
        <w:lastRenderedPageBreak/>
        <w:t>PART 3: REGIONAL BUS FARES FOR SERVICES THAT ARE NOT TAP TOKEN ENABLED</w:t>
      </w:r>
    </w:p>
    <w:p w14:paraId="0E68768B" w14:textId="77777777" w:rsidR="004C3F85" w:rsidRPr="004C3F85" w:rsidRDefault="004C3F85" w:rsidP="004C3F85">
      <w:pPr>
        <w:rPr>
          <w:rFonts w:ascii="Times New Roman" w:hAnsi="Times New Roman" w:cs="Times New Roman"/>
          <w:b/>
          <w:iCs/>
          <w:sz w:val="20"/>
          <w:szCs w:val="20"/>
        </w:rPr>
      </w:pPr>
      <w:r w:rsidRPr="004C3F85">
        <w:rPr>
          <w:rFonts w:ascii="Times New Roman" w:hAnsi="Times New Roman" w:cs="Times New Roman"/>
          <w:b/>
          <w:iCs/>
          <w:sz w:val="20"/>
          <w:szCs w:val="20"/>
        </w:rPr>
        <w:t>TABLE P: Regional bus fares - Category A</w:t>
      </w:r>
    </w:p>
    <w:tbl>
      <w:tblPr>
        <w:tblStyle w:val="TableGrid"/>
        <w:tblW w:w="0" w:type="auto"/>
        <w:tblLook w:val="04A0" w:firstRow="1" w:lastRow="0" w:firstColumn="1" w:lastColumn="0" w:noHBand="0" w:noVBand="1"/>
        <w:tblCaption w:val="TableP"/>
      </w:tblPr>
      <w:tblGrid>
        <w:gridCol w:w="2480"/>
        <w:gridCol w:w="2240"/>
        <w:gridCol w:w="1580"/>
      </w:tblGrid>
      <w:tr w:rsidR="004C3F85" w:rsidRPr="004C3F85" w14:paraId="50937955" w14:textId="77777777" w:rsidTr="002F5966">
        <w:trPr>
          <w:trHeight w:val="288"/>
        </w:trPr>
        <w:tc>
          <w:tcPr>
            <w:tcW w:w="2480" w:type="dxa"/>
            <w:shd w:val="clear" w:color="auto" w:fill="000000" w:themeFill="text1"/>
            <w:noWrap/>
            <w:hideMark/>
          </w:tcPr>
          <w:p w14:paraId="58985D0E"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Ticket Type</w:t>
            </w:r>
          </w:p>
        </w:tc>
        <w:tc>
          <w:tcPr>
            <w:tcW w:w="2240" w:type="dxa"/>
            <w:shd w:val="clear" w:color="auto" w:fill="000000" w:themeFill="text1"/>
            <w:noWrap/>
            <w:hideMark/>
          </w:tcPr>
          <w:p w14:paraId="6836C284"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One Zone</w:t>
            </w:r>
          </w:p>
        </w:tc>
        <w:tc>
          <w:tcPr>
            <w:tcW w:w="1580" w:type="dxa"/>
            <w:shd w:val="clear" w:color="auto" w:fill="000000" w:themeFill="text1"/>
            <w:noWrap/>
            <w:hideMark/>
          </w:tcPr>
          <w:p w14:paraId="17D13964"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Two Zone</w:t>
            </w:r>
          </w:p>
        </w:tc>
      </w:tr>
      <w:tr w:rsidR="004C3F85" w:rsidRPr="004C3F85" w14:paraId="1F1EFFFC" w14:textId="77777777" w:rsidTr="002F5966">
        <w:trPr>
          <w:trHeight w:val="288"/>
        </w:trPr>
        <w:tc>
          <w:tcPr>
            <w:tcW w:w="2480" w:type="dxa"/>
            <w:noWrap/>
            <w:hideMark/>
          </w:tcPr>
          <w:p w14:paraId="44A2A11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Full Fare 2 hour</w:t>
            </w:r>
          </w:p>
        </w:tc>
        <w:tc>
          <w:tcPr>
            <w:tcW w:w="2240" w:type="dxa"/>
            <w:noWrap/>
          </w:tcPr>
          <w:p w14:paraId="2E0A1EA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$1.50</w:t>
            </w:r>
          </w:p>
        </w:tc>
        <w:tc>
          <w:tcPr>
            <w:tcW w:w="1580" w:type="dxa"/>
            <w:noWrap/>
          </w:tcPr>
          <w:p w14:paraId="5546FB2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$2.00</w:t>
            </w:r>
          </w:p>
        </w:tc>
      </w:tr>
      <w:tr w:rsidR="004C3F85" w:rsidRPr="004C3F85" w14:paraId="08D70597" w14:textId="77777777" w:rsidTr="002F5966">
        <w:trPr>
          <w:trHeight w:val="288"/>
        </w:trPr>
        <w:tc>
          <w:tcPr>
            <w:tcW w:w="2480" w:type="dxa"/>
            <w:noWrap/>
            <w:hideMark/>
          </w:tcPr>
          <w:p w14:paraId="034F2C1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Concession 2 hour</w:t>
            </w:r>
          </w:p>
        </w:tc>
        <w:tc>
          <w:tcPr>
            <w:tcW w:w="2240" w:type="dxa"/>
            <w:noWrap/>
          </w:tcPr>
          <w:p w14:paraId="0F5AEAB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$0.75</w:t>
            </w:r>
          </w:p>
        </w:tc>
        <w:tc>
          <w:tcPr>
            <w:tcW w:w="1580" w:type="dxa"/>
            <w:noWrap/>
          </w:tcPr>
          <w:p w14:paraId="2DEA193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$1.00</w:t>
            </w:r>
          </w:p>
        </w:tc>
      </w:tr>
      <w:tr w:rsidR="004C3F85" w:rsidRPr="004C3F85" w14:paraId="1E193AA6" w14:textId="77777777" w:rsidTr="002F5966">
        <w:trPr>
          <w:trHeight w:val="288"/>
        </w:trPr>
        <w:tc>
          <w:tcPr>
            <w:tcW w:w="2480" w:type="dxa"/>
            <w:noWrap/>
            <w:hideMark/>
          </w:tcPr>
          <w:p w14:paraId="3BFE2FD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Full Fare Daily</w:t>
            </w:r>
          </w:p>
        </w:tc>
        <w:tc>
          <w:tcPr>
            <w:tcW w:w="2240" w:type="dxa"/>
            <w:noWrap/>
          </w:tcPr>
          <w:p w14:paraId="217D6D7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$3.00</w:t>
            </w:r>
          </w:p>
        </w:tc>
        <w:tc>
          <w:tcPr>
            <w:tcW w:w="1580" w:type="dxa"/>
            <w:noWrap/>
          </w:tcPr>
          <w:p w14:paraId="63DC864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$4.00</w:t>
            </w:r>
          </w:p>
        </w:tc>
      </w:tr>
      <w:tr w:rsidR="004C3F85" w:rsidRPr="004C3F85" w14:paraId="0761099E" w14:textId="77777777" w:rsidTr="002F5966">
        <w:trPr>
          <w:trHeight w:val="288"/>
        </w:trPr>
        <w:tc>
          <w:tcPr>
            <w:tcW w:w="2480" w:type="dxa"/>
            <w:noWrap/>
            <w:hideMark/>
          </w:tcPr>
          <w:p w14:paraId="48EBC3C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Concession Daily</w:t>
            </w:r>
          </w:p>
        </w:tc>
        <w:tc>
          <w:tcPr>
            <w:tcW w:w="2240" w:type="dxa"/>
            <w:noWrap/>
          </w:tcPr>
          <w:p w14:paraId="17C1879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$1.50</w:t>
            </w:r>
          </w:p>
        </w:tc>
        <w:tc>
          <w:tcPr>
            <w:tcW w:w="1580" w:type="dxa"/>
            <w:noWrap/>
          </w:tcPr>
          <w:p w14:paraId="767BD32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$2.00</w:t>
            </w:r>
          </w:p>
        </w:tc>
      </w:tr>
      <w:tr w:rsidR="004C3F85" w:rsidRPr="004C3F85" w14:paraId="41EBB00E" w14:textId="77777777" w:rsidTr="002F5966">
        <w:trPr>
          <w:trHeight w:val="288"/>
        </w:trPr>
        <w:tc>
          <w:tcPr>
            <w:tcW w:w="2480" w:type="dxa"/>
            <w:noWrap/>
            <w:hideMark/>
          </w:tcPr>
          <w:p w14:paraId="30BAA29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Full Fare Weekly</w:t>
            </w:r>
          </w:p>
        </w:tc>
        <w:tc>
          <w:tcPr>
            <w:tcW w:w="2240" w:type="dxa"/>
            <w:noWrap/>
          </w:tcPr>
          <w:p w14:paraId="02FBD9B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$14.00</w:t>
            </w:r>
          </w:p>
        </w:tc>
        <w:tc>
          <w:tcPr>
            <w:tcW w:w="1580" w:type="dxa"/>
            <w:noWrap/>
          </w:tcPr>
          <w:p w14:paraId="12DCF690"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$20.00</w:t>
            </w:r>
          </w:p>
        </w:tc>
      </w:tr>
      <w:tr w:rsidR="004C3F85" w:rsidRPr="004C3F85" w14:paraId="50425E6A" w14:textId="77777777" w:rsidTr="002F5966">
        <w:trPr>
          <w:trHeight w:val="288"/>
        </w:trPr>
        <w:tc>
          <w:tcPr>
            <w:tcW w:w="2480" w:type="dxa"/>
            <w:noWrap/>
            <w:hideMark/>
          </w:tcPr>
          <w:p w14:paraId="09CDED58"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Concession Weekly</w:t>
            </w:r>
          </w:p>
        </w:tc>
        <w:tc>
          <w:tcPr>
            <w:tcW w:w="2240" w:type="dxa"/>
            <w:noWrap/>
          </w:tcPr>
          <w:p w14:paraId="3C16FDCB" w14:textId="53967E0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$7.</w:t>
            </w:r>
            <w:r w:rsidR="005076E1">
              <w:rPr>
                <w:rFonts w:ascii="Times New Roman" w:hAnsi="Times New Roman" w:cs="Times New Roman"/>
                <w:sz w:val="20"/>
                <w:szCs w:val="20"/>
              </w:rPr>
              <w:t>0</w:t>
            </w:r>
            <w:r w:rsidRPr="004C3F85">
              <w:rPr>
                <w:rFonts w:ascii="Times New Roman" w:hAnsi="Times New Roman" w:cs="Times New Roman"/>
                <w:sz w:val="20"/>
                <w:szCs w:val="20"/>
              </w:rPr>
              <w:t>0</w:t>
            </w:r>
          </w:p>
        </w:tc>
        <w:tc>
          <w:tcPr>
            <w:tcW w:w="1580" w:type="dxa"/>
            <w:noWrap/>
          </w:tcPr>
          <w:p w14:paraId="591330C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$10.00</w:t>
            </w:r>
          </w:p>
        </w:tc>
      </w:tr>
      <w:tr w:rsidR="004C3F85" w:rsidRPr="004C3F85" w14:paraId="5DDDD228" w14:textId="77777777" w:rsidTr="002F5966">
        <w:trPr>
          <w:trHeight w:val="288"/>
        </w:trPr>
        <w:tc>
          <w:tcPr>
            <w:tcW w:w="2480" w:type="dxa"/>
            <w:noWrap/>
            <w:hideMark/>
          </w:tcPr>
          <w:p w14:paraId="1D2CDD7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Full Fare Monthly</w:t>
            </w:r>
          </w:p>
        </w:tc>
        <w:tc>
          <w:tcPr>
            <w:tcW w:w="2240" w:type="dxa"/>
            <w:noWrap/>
          </w:tcPr>
          <w:p w14:paraId="5D396A6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$59.30</w:t>
            </w:r>
          </w:p>
        </w:tc>
        <w:tc>
          <w:tcPr>
            <w:tcW w:w="1580" w:type="dxa"/>
            <w:noWrap/>
          </w:tcPr>
          <w:p w14:paraId="7EB416D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$83.90</w:t>
            </w:r>
          </w:p>
        </w:tc>
      </w:tr>
      <w:tr w:rsidR="004C3F85" w:rsidRPr="004C3F85" w14:paraId="7A499DE8" w14:textId="77777777" w:rsidTr="002F5966">
        <w:trPr>
          <w:trHeight w:val="288"/>
        </w:trPr>
        <w:tc>
          <w:tcPr>
            <w:tcW w:w="2480" w:type="dxa"/>
            <w:noWrap/>
            <w:hideMark/>
          </w:tcPr>
          <w:p w14:paraId="21D4397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Concession Monthly</w:t>
            </w:r>
          </w:p>
        </w:tc>
        <w:tc>
          <w:tcPr>
            <w:tcW w:w="2240" w:type="dxa"/>
            <w:noWrap/>
          </w:tcPr>
          <w:p w14:paraId="65ACC05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$29.65</w:t>
            </w:r>
          </w:p>
        </w:tc>
        <w:tc>
          <w:tcPr>
            <w:tcW w:w="1580" w:type="dxa"/>
            <w:noWrap/>
          </w:tcPr>
          <w:p w14:paraId="2F5C12CA"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$41.95</w:t>
            </w:r>
          </w:p>
        </w:tc>
      </w:tr>
    </w:tbl>
    <w:p w14:paraId="753BB4E7" w14:textId="77777777" w:rsidR="004C3F85" w:rsidRPr="004C3F85" w:rsidRDefault="004C3F85" w:rsidP="004C3F85">
      <w:pPr>
        <w:rPr>
          <w:rFonts w:ascii="Times New Roman" w:hAnsi="Times New Roman" w:cs="Times New Roman"/>
          <w:sz w:val="20"/>
          <w:szCs w:val="20"/>
        </w:rPr>
      </w:pPr>
    </w:p>
    <w:p w14:paraId="0E980A37" w14:textId="77777777" w:rsidR="004C3F85" w:rsidRPr="004C3F85" w:rsidRDefault="004C3F85" w:rsidP="004C3F85">
      <w:pPr>
        <w:rPr>
          <w:rFonts w:ascii="Times New Roman" w:hAnsi="Times New Roman" w:cs="Times New Roman"/>
          <w:b/>
          <w:bCs/>
          <w:sz w:val="20"/>
          <w:szCs w:val="20"/>
        </w:rPr>
      </w:pPr>
      <w:r w:rsidRPr="004C3F85">
        <w:rPr>
          <w:rFonts w:ascii="Times New Roman" w:hAnsi="Times New Roman" w:cs="Times New Roman"/>
          <w:b/>
          <w:bCs/>
          <w:sz w:val="20"/>
          <w:szCs w:val="20"/>
        </w:rPr>
        <w:t>Locations using these fares</w:t>
      </w:r>
    </w:p>
    <w:p w14:paraId="79CCA30A" w14:textId="77777777" w:rsidR="004C3F85" w:rsidRPr="004C3F85" w:rsidRDefault="004C3F85" w:rsidP="004C3F85">
      <w:pPr>
        <w:rPr>
          <w:rFonts w:ascii="Times New Roman" w:hAnsi="Times New Roman" w:cs="Times New Roman"/>
          <w:sz w:val="20"/>
          <w:szCs w:val="20"/>
        </w:rPr>
      </w:pPr>
      <w:r w:rsidRPr="004C3F85">
        <w:rPr>
          <w:rFonts w:ascii="Times New Roman" w:hAnsi="Times New Roman" w:cs="Times New Roman"/>
          <w:sz w:val="20"/>
          <w:szCs w:val="20"/>
        </w:rPr>
        <w:t>Bairnsdale</w:t>
      </w:r>
      <w:r w:rsidRPr="004C3F85">
        <w:rPr>
          <w:rFonts w:ascii="Times New Roman" w:hAnsi="Times New Roman" w:cs="Times New Roman"/>
          <w:sz w:val="20"/>
          <w:szCs w:val="20"/>
        </w:rPr>
        <w:tab/>
        <w:t>Benalla</w:t>
      </w:r>
      <w:r w:rsidRPr="004C3F85">
        <w:rPr>
          <w:rFonts w:ascii="Times New Roman" w:hAnsi="Times New Roman" w:cs="Times New Roman"/>
          <w:sz w:val="20"/>
          <w:szCs w:val="20"/>
        </w:rPr>
        <w:tab/>
        <w:t>Cobram</w:t>
      </w:r>
      <w:r w:rsidRPr="004C3F85">
        <w:rPr>
          <w:rFonts w:ascii="Times New Roman" w:hAnsi="Times New Roman" w:cs="Times New Roman"/>
          <w:sz w:val="20"/>
          <w:szCs w:val="20"/>
        </w:rPr>
        <w:tab/>
        <w:t>Colac</w:t>
      </w:r>
      <w:r w:rsidRPr="004C3F85">
        <w:rPr>
          <w:rFonts w:ascii="Times New Roman" w:hAnsi="Times New Roman" w:cs="Times New Roman"/>
          <w:sz w:val="20"/>
          <w:szCs w:val="20"/>
        </w:rPr>
        <w:tab/>
        <w:t>Drouin</w:t>
      </w:r>
      <w:r w:rsidRPr="004C3F85">
        <w:rPr>
          <w:rFonts w:ascii="Times New Roman" w:hAnsi="Times New Roman" w:cs="Times New Roman"/>
          <w:sz w:val="20"/>
          <w:szCs w:val="20"/>
        </w:rPr>
        <w:tab/>
        <w:t>Echuca/Moama</w:t>
      </w:r>
    </w:p>
    <w:p w14:paraId="3A97A647" w14:textId="77777777" w:rsidR="004C3F85" w:rsidRPr="004C3F85" w:rsidRDefault="004C3F85" w:rsidP="004C3F85">
      <w:pPr>
        <w:rPr>
          <w:rFonts w:ascii="Times New Roman" w:hAnsi="Times New Roman" w:cs="Times New Roman"/>
          <w:sz w:val="20"/>
          <w:szCs w:val="20"/>
        </w:rPr>
      </w:pPr>
      <w:r w:rsidRPr="004C3F85">
        <w:rPr>
          <w:rFonts w:ascii="Times New Roman" w:hAnsi="Times New Roman" w:cs="Times New Roman"/>
          <w:sz w:val="20"/>
          <w:szCs w:val="20"/>
        </w:rPr>
        <w:t>Gisborne</w:t>
      </w:r>
      <w:r w:rsidRPr="004C3F85">
        <w:rPr>
          <w:rFonts w:ascii="Times New Roman" w:hAnsi="Times New Roman" w:cs="Times New Roman"/>
          <w:sz w:val="20"/>
          <w:szCs w:val="20"/>
        </w:rPr>
        <w:tab/>
        <w:t>Hamilton</w:t>
      </w:r>
      <w:r w:rsidRPr="004C3F85">
        <w:rPr>
          <w:rFonts w:ascii="Times New Roman" w:hAnsi="Times New Roman" w:cs="Times New Roman"/>
          <w:sz w:val="20"/>
          <w:szCs w:val="20"/>
        </w:rPr>
        <w:tab/>
        <w:t>Horsham</w:t>
      </w:r>
      <w:r w:rsidRPr="004C3F85">
        <w:rPr>
          <w:rFonts w:ascii="Times New Roman" w:hAnsi="Times New Roman" w:cs="Times New Roman"/>
          <w:sz w:val="20"/>
          <w:szCs w:val="20"/>
        </w:rPr>
        <w:tab/>
        <w:t>Korumburra</w:t>
      </w:r>
      <w:r w:rsidRPr="004C3F85">
        <w:rPr>
          <w:rFonts w:ascii="Times New Roman" w:hAnsi="Times New Roman" w:cs="Times New Roman"/>
          <w:sz w:val="20"/>
          <w:szCs w:val="20"/>
        </w:rPr>
        <w:tab/>
        <w:t>Kyneton</w:t>
      </w:r>
      <w:r w:rsidRPr="004C3F85">
        <w:rPr>
          <w:rFonts w:ascii="Times New Roman" w:hAnsi="Times New Roman" w:cs="Times New Roman"/>
          <w:sz w:val="20"/>
          <w:szCs w:val="20"/>
        </w:rPr>
        <w:tab/>
        <w:t xml:space="preserve">Lakes Entrance </w:t>
      </w:r>
    </w:p>
    <w:p w14:paraId="66D2BE25" w14:textId="77777777" w:rsidR="004C3F85" w:rsidRPr="004C3F85" w:rsidRDefault="004C3F85" w:rsidP="004C3F85">
      <w:pPr>
        <w:rPr>
          <w:rFonts w:ascii="Times New Roman" w:hAnsi="Times New Roman" w:cs="Times New Roman"/>
          <w:sz w:val="20"/>
          <w:szCs w:val="20"/>
        </w:rPr>
      </w:pPr>
      <w:r w:rsidRPr="004C3F85">
        <w:rPr>
          <w:rFonts w:ascii="Times New Roman" w:hAnsi="Times New Roman" w:cs="Times New Roman"/>
          <w:sz w:val="20"/>
          <w:szCs w:val="20"/>
        </w:rPr>
        <w:t>Maryborough</w:t>
      </w:r>
      <w:r w:rsidRPr="004C3F85">
        <w:rPr>
          <w:rFonts w:ascii="Times New Roman" w:hAnsi="Times New Roman" w:cs="Times New Roman"/>
          <w:sz w:val="20"/>
          <w:szCs w:val="20"/>
        </w:rPr>
        <w:tab/>
        <w:t>Mildura</w:t>
      </w:r>
      <w:r w:rsidRPr="004C3F85">
        <w:rPr>
          <w:rFonts w:ascii="Times New Roman" w:hAnsi="Times New Roman" w:cs="Times New Roman"/>
          <w:sz w:val="20"/>
          <w:szCs w:val="20"/>
        </w:rPr>
        <w:tab/>
        <w:t>Portland</w:t>
      </w:r>
      <w:r w:rsidRPr="004C3F85">
        <w:rPr>
          <w:rFonts w:ascii="Times New Roman" w:hAnsi="Times New Roman" w:cs="Times New Roman"/>
          <w:sz w:val="20"/>
          <w:szCs w:val="20"/>
        </w:rPr>
        <w:tab/>
        <w:t>Rochester</w:t>
      </w:r>
      <w:r w:rsidRPr="004C3F85">
        <w:rPr>
          <w:rFonts w:ascii="Times New Roman" w:hAnsi="Times New Roman" w:cs="Times New Roman"/>
          <w:sz w:val="20"/>
          <w:szCs w:val="20"/>
        </w:rPr>
        <w:tab/>
        <w:t>Sale</w:t>
      </w:r>
    </w:p>
    <w:p w14:paraId="3DD56ECD" w14:textId="77777777" w:rsidR="004C3F85" w:rsidRPr="004C3F85" w:rsidRDefault="004C3F85" w:rsidP="004C3F85">
      <w:pPr>
        <w:rPr>
          <w:rFonts w:ascii="Times New Roman" w:hAnsi="Times New Roman" w:cs="Times New Roman"/>
          <w:sz w:val="20"/>
          <w:szCs w:val="20"/>
        </w:rPr>
      </w:pPr>
      <w:r w:rsidRPr="004C3F85">
        <w:rPr>
          <w:rFonts w:ascii="Times New Roman" w:hAnsi="Times New Roman" w:cs="Times New Roman"/>
          <w:sz w:val="20"/>
          <w:szCs w:val="20"/>
        </w:rPr>
        <w:t>Shepparton/Mooroopna</w:t>
      </w:r>
      <w:r w:rsidRPr="004C3F85">
        <w:rPr>
          <w:rFonts w:ascii="Times New Roman" w:hAnsi="Times New Roman" w:cs="Times New Roman"/>
          <w:sz w:val="20"/>
          <w:szCs w:val="20"/>
        </w:rPr>
        <w:tab/>
        <w:t>Swan Hill</w:t>
      </w:r>
      <w:r w:rsidRPr="004C3F85">
        <w:rPr>
          <w:rFonts w:ascii="Times New Roman" w:hAnsi="Times New Roman" w:cs="Times New Roman"/>
          <w:sz w:val="20"/>
          <w:szCs w:val="20"/>
        </w:rPr>
        <w:tab/>
        <w:t>Wangaratta</w:t>
      </w:r>
      <w:r w:rsidRPr="004C3F85">
        <w:rPr>
          <w:rFonts w:ascii="Times New Roman" w:hAnsi="Times New Roman" w:cs="Times New Roman"/>
          <w:sz w:val="20"/>
          <w:szCs w:val="20"/>
        </w:rPr>
        <w:tab/>
        <w:t>Warrnambool</w:t>
      </w:r>
      <w:r w:rsidRPr="004C3F85">
        <w:rPr>
          <w:rFonts w:ascii="Times New Roman" w:hAnsi="Times New Roman" w:cs="Times New Roman"/>
          <w:sz w:val="20"/>
          <w:szCs w:val="20"/>
        </w:rPr>
        <w:tab/>
        <w:t>Wodonga-Albury</w:t>
      </w:r>
    </w:p>
    <w:p w14:paraId="400894C0" w14:textId="77777777" w:rsidR="004C3F85" w:rsidRPr="004C3F85" w:rsidRDefault="004C3F85" w:rsidP="004C3F85">
      <w:pPr>
        <w:rPr>
          <w:rFonts w:ascii="Times New Roman" w:hAnsi="Times New Roman" w:cs="Times New Roman"/>
          <w:sz w:val="20"/>
          <w:szCs w:val="20"/>
        </w:rPr>
      </w:pPr>
      <w:r w:rsidRPr="004C3F85">
        <w:rPr>
          <w:rFonts w:ascii="Times New Roman" w:hAnsi="Times New Roman" w:cs="Times New Roman"/>
          <w:sz w:val="20"/>
          <w:szCs w:val="20"/>
        </w:rPr>
        <w:t>Wonthaggi</w:t>
      </w:r>
      <w:r w:rsidRPr="004C3F85">
        <w:rPr>
          <w:rFonts w:ascii="Times New Roman" w:hAnsi="Times New Roman" w:cs="Times New Roman"/>
          <w:sz w:val="20"/>
          <w:szCs w:val="20"/>
        </w:rPr>
        <w:tab/>
        <w:t>Yarrawonga</w:t>
      </w:r>
    </w:p>
    <w:p w14:paraId="243F6145" w14:textId="77777777" w:rsidR="004C3F85" w:rsidRPr="004C3F85" w:rsidRDefault="004C3F85" w:rsidP="004C3F85">
      <w:pPr>
        <w:rPr>
          <w:rFonts w:ascii="Times New Roman" w:hAnsi="Times New Roman" w:cs="Times New Roman"/>
          <w:b/>
          <w:iCs/>
          <w:sz w:val="20"/>
          <w:szCs w:val="20"/>
        </w:rPr>
      </w:pPr>
      <w:r w:rsidRPr="004C3F85">
        <w:rPr>
          <w:rFonts w:ascii="Times New Roman" w:hAnsi="Times New Roman" w:cs="Times New Roman"/>
          <w:b/>
          <w:iCs/>
          <w:sz w:val="20"/>
          <w:szCs w:val="20"/>
        </w:rPr>
        <w:t>TABLE Q: Regional bus fares – Category B</w:t>
      </w:r>
    </w:p>
    <w:tbl>
      <w:tblPr>
        <w:tblStyle w:val="TableGrid"/>
        <w:tblW w:w="0" w:type="auto"/>
        <w:tblLook w:val="04A0" w:firstRow="1" w:lastRow="0" w:firstColumn="1" w:lastColumn="0" w:noHBand="0" w:noVBand="1"/>
        <w:tblCaption w:val="TableQ"/>
      </w:tblPr>
      <w:tblGrid>
        <w:gridCol w:w="2480"/>
        <w:gridCol w:w="2240"/>
      </w:tblGrid>
      <w:tr w:rsidR="004C3F85" w:rsidRPr="004C3F85" w14:paraId="546F6F43" w14:textId="77777777" w:rsidTr="002F5966">
        <w:trPr>
          <w:trHeight w:val="288"/>
        </w:trPr>
        <w:tc>
          <w:tcPr>
            <w:tcW w:w="2480" w:type="dxa"/>
            <w:shd w:val="clear" w:color="auto" w:fill="000000" w:themeFill="text1"/>
            <w:noWrap/>
            <w:hideMark/>
          </w:tcPr>
          <w:p w14:paraId="2E834D8A"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Ticket Type</w:t>
            </w:r>
          </w:p>
        </w:tc>
        <w:tc>
          <w:tcPr>
            <w:tcW w:w="2240" w:type="dxa"/>
            <w:shd w:val="clear" w:color="auto" w:fill="000000" w:themeFill="text1"/>
            <w:noWrap/>
            <w:hideMark/>
          </w:tcPr>
          <w:p w14:paraId="7E4266D2"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One Zone</w:t>
            </w:r>
          </w:p>
        </w:tc>
      </w:tr>
      <w:tr w:rsidR="004C3F85" w:rsidRPr="004C3F85" w14:paraId="4F249718" w14:textId="77777777" w:rsidTr="002F5966">
        <w:trPr>
          <w:trHeight w:val="288"/>
        </w:trPr>
        <w:tc>
          <w:tcPr>
            <w:tcW w:w="2480" w:type="dxa"/>
            <w:noWrap/>
            <w:hideMark/>
          </w:tcPr>
          <w:p w14:paraId="520C499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Full Fare 2 hour</w:t>
            </w:r>
          </w:p>
        </w:tc>
        <w:tc>
          <w:tcPr>
            <w:tcW w:w="2240" w:type="dxa"/>
            <w:noWrap/>
          </w:tcPr>
          <w:p w14:paraId="3C70D192"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$1.50</w:t>
            </w:r>
          </w:p>
        </w:tc>
      </w:tr>
      <w:tr w:rsidR="004C3F85" w:rsidRPr="004C3F85" w14:paraId="0CB91D94" w14:textId="77777777" w:rsidTr="002F5966">
        <w:trPr>
          <w:trHeight w:val="288"/>
        </w:trPr>
        <w:tc>
          <w:tcPr>
            <w:tcW w:w="2480" w:type="dxa"/>
            <w:noWrap/>
            <w:hideMark/>
          </w:tcPr>
          <w:p w14:paraId="49C5516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Concession 2 hour</w:t>
            </w:r>
          </w:p>
        </w:tc>
        <w:tc>
          <w:tcPr>
            <w:tcW w:w="2240" w:type="dxa"/>
            <w:noWrap/>
          </w:tcPr>
          <w:p w14:paraId="31CFD207"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$0.75</w:t>
            </w:r>
          </w:p>
        </w:tc>
      </w:tr>
      <w:tr w:rsidR="004C3F85" w:rsidRPr="004C3F85" w14:paraId="008B1AA0" w14:textId="77777777" w:rsidTr="002F5966">
        <w:trPr>
          <w:trHeight w:val="288"/>
        </w:trPr>
        <w:tc>
          <w:tcPr>
            <w:tcW w:w="2480" w:type="dxa"/>
            <w:noWrap/>
            <w:hideMark/>
          </w:tcPr>
          <w:p w14:paraId="34B071B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Full Fare Daily</w:t>
            </w:r>
          </w:p>
        </w:tc>
        <w:tc>
          <w:tcPr>
            <w:tcW w:w="2240" w:type="dxa"/>
            <w:noWrap/>
          </w:tcPr>
          <w:p w14:paraId="7008114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$3.00</w:t>
            </w:r>
          </w:p>
        </w:tc>
      </w:tr>
      <w:tr w:rsidR="004C3F85" w:rsidRPr="004C3F85" w14:paraId="5D10707A" w14:textId="77777777" w:rsidTr="002F5966">
        <w:trPr>
          <w:trHeight w:val="288"/>
        </w:trPr>
        <w:tc>
          <w:tcPr>
            <w:tcW w:w="2480" w:type="dxa"/>
            <w:noWrap/>
            <w:hideMark/>
          </w:tcPr>
          <w:p w14:paraId="73891329"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Concession Daily</w:t>
            </w:r>
          </w:p>
        </w:tc>
        <w:tc>
          <w:tcPr>
            <w:tcW w:w="2240" w:type="dxa"/>
            <w:noWrap/>
          </w:tcPr>
          <w:p w14:paraId="6CB0FE1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$1.50</w:t>
            </w:r>
          </w:p>
        </w:tc>
      </w:tr>
      <w:tr w:rsidR="004C3F85" w:rsidRPr="004C3F85" w14:paraId="130E953A" w14:textId="77777777" w:rsidTr="002F5966">
        <w:trPr>
          <w:trHeight w:val="288"/>
        </w:trPr>
        <w:tc>
          <w:tcPr>
            <w:tcW w:w="2480" w:type="dxa"/>
            <w:noWrap/>
            <w:hideMark/>
          </w:tcPr>
          <w:p w14:paraId="5AB7D41B"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 xml:space="preserve">Student Weekly </w:t>
            </w:r>
          </w:p>
        </w:tc>
        <w:tc>
          <w:tcPr>
            <w:tcW w:w="2240" w:type="dxa"/>
            <w:noWrap/>
          </w:tcPr>
          <w:p w14:paraId="5950FD34"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$5.80</w:t>
            </w:r>
          </w:p>
        </w:tc>
      </w:tr>
    </w:tbl>
    <w:p w14:paraId="317F83AD" w14:textId="77777777" w:rsidR="004C3F85" w:rsidRPr="004C3F85" w:rsidRDefault="004C3F85" w:rsidP="004C3F85">
      <w:pPr>
        <w:rPr>
          <w:rFonts w:ascii="Times New Roman" w:hAnsi="Times New Roman" w:cs="Times New Roman"/>
          <w:sz w:val="20"/>
          <w:szCs w:val="20"/>
        </w:rPr>
      </w:pPr>
    </w:p>
    <w:p w14:paraId="03EB40C5" w14:textId="77777777" w:rsidR="004C3F85" w:rsidRPr="004C3F85" w:rsidRDefault="004C3F85" w:rsidP="004C3F85">
      <w:pPr>
        <w:rPr>
          <w:rFonts w:ascii="Times New Roman" w:hAnsi="Times New Roman" w:cs="Times New Roman"/>
          <w:b/>
          <w:bCs/>
          <w:sz w:val="20"/>
          <w:szCs w:val="20"/>
        </w:rPr>
      </w:pPr>
      <w:r w:rsidRPr="004C3F85">
        <w:rPr>
          <w:rFonts w:ascii="Times New Roman" w:hAnsi="Times New Roman" w:cs="Times New Roman"/>
          <w:b/>
          <w:bCs/>
          <w:sz w:val="20"/>
          <w:szCs w:val="20"/>
        </w:rPr>
        <w:t>Location using these fares</w:t>
      </w:r>
    </w:p>
    <w:p w14:paraId="73206C87" w14:textId="77777777" w:rsidR="004C3F85" w:rsidRPr="004C3F85" w:rsidRDefault="004C3F85" w:rsidP="004C3F85">
      <w:pPr>
        <w:rPr>
          <w:rFonts w:ascii="Times New Roman" w:hAnsi="Times New Roman" w:cs="Times New Roman"/>
          <w:sz w:val="20"/>
          <w:szCs w:val="20"/>
        </w:rPr>
      </w:pPr>
      <w:r w:rsidRPr="004C3F85">
        <w:rPr>
          <w:rFonts w:ascii="Times New Roman" w:hAnsi="Times New Roman" w:cs="Times New Roman"/>
          <w:sz w:val="20"/>
          <w:szCs w:val="20"/>
        </w:rPr>
        <w:t>Ararat</w:t>
      </w:r>
      <w:r w:rsidRPr="004C3F85">
        <w:rPr>
          <w:rFonts w:ascii="Times New Roman" w:hAnsi="Times New Roman" w:cs="Times New Roman"/>
          <w:sz w:val="20"/>
          <w:szCs w:val="20"/>
        </w:rPr>
        <w:tab/>
        <w:t>Beaufort</w:t>
      </w:r>
      <w:r w:rsidRPr="004C3F85">
        <w:rPr>
          <w:rFonts w:ascii="Times New Roman" w:hAnsi="Times New Roman" w:cs="Times New Roman"/>
          <w:sz w:val="20"/>
          <w:szCs w:val="20"/>
        </w:rPr>
        <w:tab/>
        <w:t>Stawell</w:t>
      </w:r>
    </w:p>
    <w:p w14:paraId="3DF06244" w14:textId="77777777" w:rsidR="004C3F85" w:rsidRPr="004C3F85" w:rsidRDefault="004C3F85" w:rsidP="004C3F85">
      <w:pPr>
        <w:rPr>
          <w:rFonts w:ascii="Times New Roman" w:hAnsi="Times New Roman" w:cs="Times New Roman"/>
          <w:b/>
          <w:iCs/>
          <w:sz w:val="20"/>
          <w:szCs w:val="20"/>
        </w:rPr>
      </w:pPr>
      <w:r w:rsidRPr="004C3F85">
        <w:rPr>
          <w:rFonts w:ascii="Times New Roman" w:hAnsi="Times New Roman" w:cs="Times New Roman"/>
          <w:b/>
          <w:iCs/>
          <w:sz w:val="20"/>
          <w:szCs w:val="20"/>
        </w:rPr>
        <w:t>TABLE R: Student Pass prices – for bus services that are not Tap Token Enabled</w:t>
      </w:r>
    </w:p>
    <w:tbl>
      <w:tblPr>
        <w:tblStyle w:val="TableGrid"/>
        <w:tblW w:w="0" w:type="auto"/>
        <w:tblLook w:val="04A0" w:firstRow="1" w:lastRow="0" w:firstColumn="1" w:lastColumn="0" w:noHBand="0" w:noVBand="1"/>
        <w:tblCaption w:val="TableR"/>
      </w:tblPr>
      <w:tblGrid>
        <w:gridCol w:w="2480"/>
        <w:gridCol w:w="2477"/>
        <w:gridCol w:w="1343"/>
        <w:gridCol w:w="1540"/>
      </w:tblGrid>
      <w:tr w:rsidR="004C3F85" w:rsidRPr="004C3F85" w14:paraId="2F2647E5" w14:textId="77777777" w:rsidTr="002F5966">
        <w:trPr>
          <w:trHeight w:val="288"/>
        </w:trPr>
        <w:tc>
          <w:tcPr>
            <w:tcW w:w="2480" w:type="dxa"/>
            <w:shd w:val="clear" w:color="auto" w:fill="000000" w:themeFill="text1"/>
            <w:noWrap/>
            <w:hideMark/>
          </w:tcPr>
          <w:p w14:paraId="49F6A1D8"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Student Pass - non-myki</w:t>
            </w:r>
          </w:p>
        </w:tc>
        <w:tc>
          <w:tcPr>
            <w:tcW w:w="2477" w:type="dxa"/>
            <w:shd w:val="clear" w:color="auto" w:fill="000000" w:themeFill="text1"/>
            <w:noWrap/>
            <w:hideMark/>
          </w:tcPr>
          <w:p w14:paraId="15ABBED4"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Available from</w:t>
            </w:r>
          </w:p>
        </w:tc>
        <w:tc>
          <w:tcPr>
            <w:tcW w:w="1343" w:type="dxa"/>
            <w:shd w:val="clear" w:color="auto" w:fill="000000" w:themeFill="text1"/>
            <w:noWrap/>
            <w:hideMark/>
          </w:tcPr>
          <w:p w14:paraId="78C478F2"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Half Yearly</w:t>
            </w:r>
          </w:p>
        </w:tc>
        <w:tc>
          <w:tcPr>
            <w:tcW w:w="1540" w:type="dxa"/>
            <w:shd w:val="clear" w:color="auto" w:fill="000000" w:themeFill="text1"/>
            <w:noWrap/>
            <w:hideMark/>
          </w:tcPr>
          <w:p w14:paraId="2460C304" w14:textId="77777777" w:rsidR="004C3F85" w:rsidRPr="004C3F85" w:rsidRDefault="004C3F85" w:rsidP="004C3F85">
            <w:pPr>
              <w:spacing w:after="160" w:line="259" w:lineRule="auto"/>
              <w:rPr>
                <w:rFonts w:ascii="Times New Roman" w:hAnsi="Times New Roman" w:cs="Times New Roman"/>
                <w:b/>
                <w:bCs/>
                <w:sz w:val="20"/>
                <w:szCs w:val="20"/>
              </w:rPr>
            </w:pPr>
            <w:r w:rsidRPr="004C3F85">
              <w:rPr>
                <w:rFonts w:ascii="Times New Roman" w:hAnsi="Times New Roman" w:cs="Times New Roman"/>
                <w:b/>
                <w:bCs/>
                <w:sz w:val="20"/>
                <w:szCs w:val="20"/>
              </w:rPr>
              <w:t>Yearly</w:t>
            </w:r>
          </w:p>
        </w:tc>
      </w:tr>
      <w:tr w:rsidR="004C3F85" w:rsidRPr="004C3F85" w14:paraId="1F8F7370" w14:textId="77777777" w:rsidTr="002F5966">
        <w:trPr>
          <w:trHeight w:val="288"/>
        </w:trPr>
        <w:tc>
          <w:tcPr>
            <w:tcW w:w="2480" w:type="dxa"/>
            <w:noWrap/>
            <w:hideMark/>
          </w:tcPr>
          <w:p w14:paraId="6AA0F50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Southwest Student Pass</w:t>
            </w:r>
          </w:p>
        </w:tc>
        <w:tc>
          <w:tcPr>
            <w:tcW w:w="2477" w:type="dxa"/>
            <w:noWrap/>
            <w:hideMark/>
          </w:tcPr>
          <w:p w14:paraId="3BE60443"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Warrnambool Bus Lines</w:t>
            </w:r>
          </w:p>
        </w:tc>
        <w:tc>
          <w:tcPr>
            <w:tcW w:w="1343" w:type="dxa"/>
            <w:noWrap/>
          </w:tcPr>
          <w:p w14:paraId="023E4095"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$73.50</w:t>
            </w:r>
          </w:p>
        </w:tc>
        <w:tc>
          <w:tcPr>
            <w:tcW w:w="1540" w:type="dxa"/>
            <w:noWrap/>
          </w:tcPr>
          <w:p w14:paraId="2940371F"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$147.00</w:t>
            </w:r>
          </w:p>
        </w:tc>
      </w:tr>
      <w:tr w:rsidR="004C3F85" w:rsidRPr="004C3F85" w14:paraId="51DC1AC2" w14:textId="77777777" w:rsidTr="002F5966">
        <w:trPr>
          <w:trHeight w:val="288"/>
        </w:trPr>
        <w:tc>
          <w:tcPr>
            <w:tcW w:w="2480" w:type="dxa"/>
            <w:noWrap/>
            <w:hideMark/>
          </w:tcPr>
          <w:p w14:paraId="5D4C4BA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Colac Student Pass</w:t>
            </w:r>
          </w:p>
        </w:tc>
        <w:tc>
          <w:tcPr>
            <w:tcW w:w="2477" w:type="dxa"/>
            <w:noWrap/>
            <w:hideMark/>
          </w:tcPr>
          <w:p w14:paraId="52FE455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Colac Transit</w:t>
            </w:r>
          </w:p>
        </w:tc>
        <w:tc>
          <w:tcPr>
            <w:tcW w:w="1343" w:type="dxa"/>
            <w:noWrap/>
          </w:tcPr>
          <w:p w14:paraId="7FB6087E"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$73.50</w:t>
            </w:r>
          </w:p>
        </w:tc>
        <w:tc>
          <w:tcPr>
            <w:tcW w:w="1540" w:type="dxa"/>
            <w:noWrap/>
          </w:tcPr>
          <w:p w14:paraId="0570C256"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$147.00</w:t>
            </w:r>
          </w:p>
        </w:tc>
      </w:tr>
      <w:tr w:rsidR="004C3F85" w:rsidRPr="004C3F85" w14:paraId="3CF594E3" w14:textId="77777777" w:rsidTr="002F5966">
        <w:trPr>
          <w:trHeight w:val="288"/>
        </w:trPr>
        <w:tc>
          <w:tcPr>
            <w:tcW w:w="2480" w:type="dxa"/>
            <w:noWrap/>
            <w:hideMark/>
          </w:tcPr>
          <w:p w14:paraId="03FB633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Portland Student Pass</w:t>
            </w:r>
          </w:p>
        </w:tc>
        <w:tc>
          <w:tcPr>
            <w:tcW w:w="2477" w:type="dxa"/>
            <w:noWrap/>
            <w:hideMark/>
          </w:tcPr>
          <w:p w14:paraId="5E18F2B1"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Portland Bus Lines</w:t>
            </w:r>
          </w:p>
        </w:tc>
        <w:tc>
          <w:tcPr>
            <w:tcW w:w="1343" w:type="dxa"/>
            <w:noWrap/>
          </w:tcPr>
          <w:p w14:paraId="7E234A5C"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$73.50</w:t>
            </w:r>
          </w:p>
        </w:tc>
        <w:tc>
          <w:tcPr>
            <w:tcW w:w="1540" w:type="dxa"/>
            <w:noWrap/>
          </w:tcPr>
          <w:p w14:paraId="2AE8B85D" w14:textId="77777777" w:rsidR="004C3F85" w:rsidRPr="004C3F85" w:rsidRDefault="004C3F85" w:rsidP="004C3F85">
            <w:pPr>
              <w:spacing w:after="160" w:line="259" w:lineRule="auto"/>
              <w:rPr>
                <w:rFonts w:ascii="Times New Roman" w:hAnsi="Times New Roman" w:cs="Times New Roman"/>
                <w:sz w:val="20"/>
                <w:szCs w:val="20"/>
              </w:rPr>
            </w:pPr>
            <w:r w:rsidRPr="004C3F85">
              <w:rPr>
                <w:rFonts w:ascii="Times New Roman" w:hAnsi="Times New Roman" w:cs="Times New Roman"/>
                <w:sz w:val="20"/>
                <w:szCs w:val="20"/>
              </w:rPr>
              <w:t>$147.00</w:t>
            </w:r>
          </w:p>
        </w:tc>
      </w:tr>
    </w:tbl>
    <w:p w14:paraId="4BD94063" w14:textId="77777777" w:rsidR="008311A7" w:rsidRPr="00ED234B" w:rsidRDefault="008311A7" w:rsidP="00BA7EFC">
      <w:pPr>
        <w:rPr>
          <w:rFonts w:ascii="Times New Roman" w:hAnsi="Times New Roman" w:cs="Times New Roman"/>
          <w:sz w:val="20"/>
          <w:szCs w:val="20"/>
        </w:rPr>
      </w:pPr>
    </w:p>
    <w:p w14:paraId="1D750117" w14:textId="77777777" w:rsidR="00490BF2" w:rsidRPr="00ED234B" w:rsidRDefault="00490BF2" w:rsidP="0057326B">
      <w:pPr>
        <w:pStyle w:val="Heading1"/>
        <w:jc w:val="center"/>
        <w:rPr>
          <w:rFonts w:ascii="Times New Roman" w:hAnsi="Times New Roman" w:cs="Times New Roman"/>
          <w:sz w:val="20"/>
          <w:szCs w:val="20"/>
        </w:rPr>
      </w:pPr>
      <w:bookmarkStart w:id="848" w:name="_Toc183005641"/>
      <w:bookmarkStart w:id="849" w:name="_Toc216180310"/>
      <w:bookmarkStart w:id="850" w:name="_Toc221282988"/>
      <w:bookmarkStart w:id="851" w:name="_Toc235002413"/>
      <w:r w:rsidRPr="00ED234B">
        <w:rPr>
          <w:rFonts w:ascii="Times New Roman" w:hAnsi="Times New Roman" w:cs="Times New Roman"/>
          <w:sz w:val="20"/>
          <w:szCs w:val="20"/>
        </w:rPr>
        <w:lastRenderedPageBreak/>
        <w:t>SCHEDULE 2: TRAIN AND TRAM ZONES</w:t>
      </w:r>
      <w:bookmarkEnd w:id="848"/>
      <w:bookmarkEnd w:id="849"/>
      <w:bookmarkEnd w:id="850"/>
      <w:bookmarkEnd w:id="851"/>
    </w:p>
    <w:p w14:paraId="2CB77F89" w14:textId="77777777" w:rsidR="000849BF" w:rsidRPr="00ED234B" w:rsidRDefault="000849BF" w:rsidP="001C2E63">
      <w:pPr>
        <w:rPr>
          <w:rFonts w:ascii="Times New Roman" w:hAnsi="Times New Roman" w:cs="Times New Roman"/>
          <w:b/>
          <w:bCs/>
          <w:sz w:val="20"/>
          <w:szCs w:val="20"/>
        </w:rPr>
      </w:pPr>
      <w:bookmarkStart w:id="852" w:name="_Toc15640019"/>
      <w:bookmarkStart w:id="853" w:name="_Toc15640020"/>
      <w:r w:rsidRPr="00ED234B">
        <w:rPr>
          <w:rFonts w:ascii="Times New Roman" w:hAnsi="Times New Roman" w:cs="Times New Roman"/>
          <w:b/>
          <w:bCs/>
          <w:sz w:val="20"/>
          <w:szCs w:val="20"/>
        </w:rPr>
        <w:t>FIGURE A: Melbourne train network map</w:t>
      </w:r>
    </w:p>
    <w:bookmarkEnd w:id="852"/>
    <w:p w14:paraId="16A47CBE" w14:textId="77777777" w:rsidR="00075786" w:rsidRPr="00ED234B" w:rsidRDefault="00716316" w:rsidP="001C2E63">
      <w:r w:rsidRPr="00ED234B">
        <w:rPr>
          <w:noProof/>
        </w:rPr>
        <w:drawing>
          <wp:inline distT="0" distB="0" distL="0" distR="0" wp14:anchorId="7101656E" wp14:editId="662775BE">
            <wp:extent cx="8151901" cy="5974080"/>
            <wp:effectExtent l="2858" t="0" r="4762" b="4763"/>
            <wp:docPr id="1730724406" name="Picture 1" descr="A map of the metropolitan train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724406" name="Picture 1" descr="A map of the metropolitan train network."/>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16200000">
                      <a:off x="0" y="0"/>
                      <a:ext cx="8176195" cy="5991884"/>
                    </a:xfrm>
                    <a:prstGeom prst="rect">
                      <a:avLst/>
                    </a:prstGeom>
                    <a:noFill/>
                    <a:ln>
                      <a:noFill/>
                    </a:ln>
                  </pic:spPr>
                </pic:pic>
              </a:graphicData>
            </a:graphic>
          </wp:inline>
        </w:drawing>
      </w:r>
    </w:p>
    <w:p w14:paraId="3F5253EC" w14:textId="77777777" w:rsidR="00490BF2" w:rsidRPr="00ED234B" w:rsidRDefault="00490BF2" w:rsidP="001C2E63">
      <w:pPr>
        <w:rPr>
          <w:rFonts w:ascii="Times New Roman" w:hAnsi="Times New Roman" w:cs="Times New Roman"/>
          <w:b/>
          <w:bCs/>
          <w:sz w:val="20"/>
          <w:szCs w:val="20"/>
        </w:rPr>
      </w:pPr>
      <w:r w:rsidRPr="00ED234B">
        <w:rPr>
          <w:rFonts w:ascii="Times New Roman" w:hAnsi="Times New Roman" w:cs="Times New Roman"/>
          <w:b/>
          <w:bCs/>
          <w:sz w:val="20"/>
          <w:szCs w:val="20"/>
        </w:rPr>
        <w:lastRenderedPageBreak/>
        <w:t>FIGURE B: Melbourne tram network map</w:t>
      </w:r>
      <w:bookmarkStart w:id="854" w:name="_Toc15640021"/>
      <w:bookmarkEnd w:id="853"/>
    </w:p>
    <w:p w14:paraId="546A68D6" w14:textId="77777777" w:rsidR="00490BF2" w:rsidRPr="00ED234B" w:rsidRDefault="00716316" w:rsidP="001C2E63">
      <w:r w:rsidRPr="00ED234B">
        <w:rPr>
          <w:noProof/>
        </w:rPr>
        <w:drawing>
          <wp:inline distT="0" distB="0" distL="0" distR="0" wp14:anchorId="70538797" wp14:editId="2D49A591">
            <wp:extent cx="5643602" cy="7696200"/>
            <wp:effectExtent l="0" t="0" r="0" b="0"/>
            <wp:docPr id="932580331" name="Picture 6" descr="A map of the Melbourne tram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580331" name="Picture 6" descr="A map of the Melbourne tram network."/>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49362" cy="7704055"/>
                    </a:xfrm>
                    <a:prstGeom prst="rect">
                      <a:avLst/>
                    </a:prstGeom>
                    <a:noFill/>
                    <a:ln>
                      <a:noFill/>
                    </a:ln>
                  </pic:spPr>
                </pic:pic>
              </a:graphicData>
            </a:graphic>
          </wp:inline>
        </w:drawing>
      </w:r>
      <w:r w:rsidR="00490BF2" w:rsidRPr="00ED234B">
        <w:br w:type="page"/>
      </w:r>
    </w:p>
    <w:p w14:paraId="1144CD5C" w14:textId="77777777" w:rsidR="00716316" w:rsidRPr="00ED234B" w:rsidRDefault="00490BF2" w:rsidP="001C2E63">
      <w:pPr>
        <w:rPr>
          <w:rFonts w:ascii="Times New Roman" w:hAnsi="Times New Roman" w:cs="Times New Roman"/>
          <w:b/>
          <w:bCs/>
          <w:sz w:val="20"/>
          <w:szCs w:val="20"/>
        </w:rPr>
      </w:pPr>
      <w:r w:rsidRPr="00ED234B">
        <w:rPr>
          <w:rFonts w:ascii="Times New Roman" w:hAnsi="Times New Roman" w:cs="Times New Roman"/>
          <w:b/>
          <w:bCs/>
          <w:sz w:val="20"/>
          <w:szCs w:val="20"/>
        </w:rPr>
        <w:lastRenderedPageBreak/>
        <w:t>FIGURE C: Free Tram Zone map</w:t>
      </w:r>
      <w:bookmarkStart w:id="855" w:name="_Toc15640027"/>
      <w:bookmarkEnd w:id="854"/>
    </w:p>
    <w:p w14:paraId="17870051" w14:textId="77777777" w:rsidR="00490BF2" w:rsidRPr="00ED234B" w:rsidRDefault="00716316" w:rsidP="001C2E63">
      <w:pPr>
        <w:rPr>
          <w:b/>
        </w:rPr>
      </w:pPr>
      <w:r w:rsidRPr="00ED234B">
        <w:rPr>
          <w:noProof/>
        </w:rPr>
        <w:drawing>
          <wp:inline distT="0" distB="0" distL="0" distR="0" wp14:anchorId="54E1BBE2" wp14:editId="286C0DD6">
            <wp:extent cx="8598508" cy="5738643"/>
            <wp:effectExtent l="952" t="0" r="0" b="0"/>
            <wp:docPr id="1667940154" name="Picture 2" descr="A map of the Free Tram Zone and City Circle T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940154" name="Picture 2" descr="A map of the Free Tram Zone and City Circle Tram"/>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rot="16200000">
                      <a:off x="0" y="0"/>
                      <a:ext cx="8613651" cy="5748749"/>
                    </a:xfrm>
                    <a:prstGeom prst="rect">
                      <a:avLst/>
                    </a:prstGeom>
                    <a:noFill/>
                    <a:ln>
                      <a:noFill/>
                    </a:ln>
                  </pic:spPr>
                </pic:pic>
              </a:graphicData>
            </a:graphic>
          </wp:inline>
        </w:drawing>
      </w:r>
      <w:r w:rsidR="00490BF2" w:rsidRPr="00ED234B">
        <w:br w:type="page"/>
      </w:r>
    </w:p>
    <w:p w14:paraId="3123D840" w14:textId="77777777" w:rsidR="00716316" w:rsidRPr="00ED234B" w:rsidRDefault="00E16F0C" w:rsidP="001C2E63">
      <w:pPr>
        <w:rPr>
          <w:rFonts w:ascii="Times New Roman" w:hAnsi="Times New Roman" w:cs="Times New Roman"/>
          <w:b/>
          <w:bCs/>
          <w:sz w:val="20"/>
          <w:szCs w:val="20"/>
        </w:rPr>
      </w:pPr>
      <w:r w:rsidRPr="00ED234B">
        <w:rPr>
          <w:rFonts w:ascii="Times New Roman" w:hAnsi="Times New Roman" w:cs="Times New Roman"/>
          <w:b/>
          <w:bCs/>
          <w:sz w:val="20"/>
          <w:szCs w:val="20"/>
        </w:rPr>
        <w:lastRenderedPageBreak/>
        <w:t xml:space="preserve">FIGURE D: Regional train myki zones map </w:t>
      </w:r>
      <w:bookmarkEnd w:id="855"/>
    </w:p>
    <w:p w14:paraId="472BEB43" w14:textId="77777777" w:rsidR="00E7438C" w:rsidRPr="00ED234B" w:rsidRDefault="00716316" w:rsidP="001C2E63">
      <w:r w:rsidRPr="00ED234B">
        <w:rPr>
          <w:noProof/>
        </w:rPr>
        <w:drawing>
          <wp:inline distT="0" distB="0" distL="0" distR="0" wp14:anchorId="3E6FBCC3" wp14:editId="4495509E">
            <wp:extent cx="7861990" cy="5699760"/>
            <wp:effectExtent l="0" t="4762" r="952" b="953"/>
            <wp:docPr id="679867328" name="Picture 4" descr="A map of the regional train myki 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867328" name="Picture 4" descr="A map of the regional train myki zone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rot="16200000">
                      <a:off x="0" y="0"/>
                      <a:ext cx="7872863" cy="5707643"/>
                    </a:xfrm>
                    <a:prstGeom prst="rect">
                      <a:avLst/>
                    </a:prstGeom>
                    <a:noFill/>
                    <a:ln>
                      <a:noFill/>
                    </a:ln>
                  </pic:spPr>
                </pic:pic>
              </a:graphicData>
            </a:graphic>
          </wp:inline>
        </w:drawing>
      </w:r>
      <w:r w:rsidR="00E7438C" w:rsidRPr="00ED234B">
        <w:br w:type="page"/>
      </w:r>
    </w:p>
    <w:p w14:paraId="7AED4546" w14:textId="77777777" w:rsidR="00716316" w:rsidRPr="00ED234B" w:rsidRDefault="00716316" w:rsidP="001C2E63">
      <w:pPr>
        <w:rPr>
          <w:rFonts w:ascii="Times New Roman" w:hAnsi="Times New Roman" w:cs="Times New Roman"/>
          <w:b/>
          <w:bCs/>
          <w:sz w:val="20"/>
          <w:szCs w:val="20"/>
        </w:rPr>
      </w:pPr>
      <w:bookmarkStart w:id="856" w:name="_Toc15640022"/>
      <w:bookmarkStart w:id="857" w:name="_Toc39675994"/>
      <w:bookmarkStart w:id="858" w:name="_Hlk219197836"/>
      <w:bookmarkEnd w:id="1"/>
      <w:bookmarkEnd w:id="2"/>
      <w:r w:rsidRPr="00ED234B">
        <w:rPr>
          <w:rFonts w:ascii="Times New Roman" w:hAnsi="Times New Roman" w:cs="Times New Roman"/>
          <w:b/>
          <w:bCs/>
          <w:sz w:val="20"/>
          <w:szCs w:val="20"/>
        </w:rPr>
        <w:lastRenderedPageBreak/>
        <w:t>TABLE A: Free Tram Zone stop table</w:t>
      </w:r>
      <w:bookmarkEnd w:id="856"/>
      <w:bookmarkEnd w:id="857"/>
    </w:p>
    <w:tbl>
      <w:tblPr>
        <w:tblStyle w:val="TableGrid"/>
        <w:tblW w:w="5000" w:type="pct"/>
        <w:tblLook w:val="04A0" w:firstRow="1" w:lastRow="0" w:firstColumn="1" w:lastColumn="0" w:noHBand="0" w:noVBand="1"/>
      </w:tblPr>
      <w:tblGrid>
        <w:gridCol w:w="936"/>
        <w:gridCol w:w="3181"/>
        <w:gridCol w:w="1246"/>
        <w:gridCol w:w="2351"/>
        <w:gridCol w:w="1302"/>
      </w:tblGrid>
      <w:tr w:rsidR="00716316" w:rsidRPr="00ED234B" w14:paraId="0952BAC0" w14:textId="77777777" w:rsidTr="003C7BA1">
        <w:trPr>
          <w:cantSplit/>
          <w:tblHeader/>
        </w:trPr>
        <w:tc>
          <w:tcPr>
            <w:tcW w:w="519"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tcPr>
          <w:p w14:paraId="7B8789C2" w14:textId="77777777" w:rsidR="00716316" w:rsidRPr="00ED234B" w:rsidRDefault="00716316" w:rsidP="003C7BA1">
            <w:pPr>
              <w:keepNext/>
              <w:keepLines/>
              <w:spacing w:before="60" w:after="60"/>
              <w:rPr>
                <w:rFonts w:ascii="Times New Roman" w:hAnsi="Times New Roman" w:cs="Times New Roman"/>
                <w:b/>
                <w:bCs/>
                <w:color w:val="FFFFFF" w:themeColor="background1"/>
                <w:sz w:val="20"/>
                <w:szCs w:val="20"/>
              </w:rPr>
            </w:pPr>
            <w:r w:rsidRPr="00ED234B">
              <w:rPr>
                <w:rFonts w:ascii="Times New Roman" w:hAnsi="Times New Roman" w:cs="Times New Roman"/>
                <w:b/>
                <w:bCs/>
                <w:color w:val="FFFFFF" w:themeColor="background1"/>
                <w:sz w:val="20"/>
                <w:szCs w:val="20"/>
              </w:rPr>
              <w:t>Tram route</w:t>
            </w:r>
          </w:p>
        </w:tc>
        <w:tc>
          <w:tcPr>
            <w:tcW w:w="1764"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tcPr>
          <w:p w14:paraId="19BCD715" w14:textId="77777777" w:rsidR="00716316" w:rsidRPr="00ED234B" w:rsidRDefault="00716316" w:rsidP="003C7BA1">
            <w:pPr>
              <w:keepNext/>
              <w:keepLines/>
              <w:spacing w:before="60" w:after="60"/>
              <w:rPr>
                <w:rFonts w:ascii="Times New Roman" w:hAnsi="Times New Roman" w:cs="Times New Roman"/>
                <w:b/>
                <w:bCs/>
                <w:color w:val="FFFFFF" w:themeColor="background1"/>
                <w:sz w:val="20"/>
                <w:szCs w:val="20"/>
              </w:rPr>
            </w:pPr>
            <w:r w:rsidRPr="00ED234B">
              <w:rPr>
                <w:rFonts w:ascii="Times New Roman" w:hAnsi="Times New Roman" w:cs="Times New Roman"/>
                <w:b/>
                <w:bCs/>
                <w:color w:val="FFFFFF" w:themeColor="background1"/>
                <w:sz w:val="20"/>
                <w:szCs w:val="20"/>
              </w:rPr>
              <w:t>Starting Station</w:t>
            </w:r>
          </w:p>
        </w:tc>
        <w:tc>
          <w:tcPr>
            <w:tcW w:w="691"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tcPr>
          <w:p w14:paraId="7C9400FD" w14:textId="77777777" w:rsidR="00716316" w:rsidRPr="00ED234B" w:rsidRDefault="00716316" w:rsidP="003C7BA1">
            <w:pPr>
              <w:keepNext/>
              <w:keepLines/>
              <w:spacing w:before="60" w:after="60"/>
              <w:rPr>
                <w:rFonts w:ascii="Times New Roman" w:hAnsi="Times New Roman" w:cs="Times New Roman"/>
                <w:b/>
                <w:bCs/>
                <w:color w:val="FFFFFF" w:themeColor="background1"/>
                <w:sz w:val="20"/>
                <w:szCs w:val="20"/>
              </w:rPr>
            </w:pPr>
            <w:r w:rsidRPr="00ED234B">
              <w:rPr>
                <w:rFonts w:ascii="Times New Roman" w:hAnsi="Times New Roman" w:cs="Times New Roman"/>
                <w:b/>
                <w:bCs/>
                <w:color w:val="FFFFFF" w:themeColor="background1"/>
                <w:sz w:val="20"/>
                <w:szCs w:val="20"/>
              </w:rPr>
              <w:t>Starting Station tram stop</w:t>
            </w:r>
          </w:p>
        </w:tc>
        <w:tc>
          <w:tcPr>
            <w:tcW w:w="1304"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tcPr>
          <w:p w14:paraId="54F6EB3C" w14:textId="77777777" w:rsidR="00716316" w:rsidRPr="00ED234B" w:rsidRDefault="00716316" w:rsidP="003C7BA1">
            <w:pPr>
              <w:keepNext/>
              <w:keepLines/>
              <w:spacing w:before="60" w:after="60"/>
              <w:rPr>
                <w:rFonts w:ascii="Times New Roman" w:hAnsi="Times New Roman" w:cs="Times New Roman"/>
                <w:b/>
                <w:bCs/>
                <w:color w:val="FFFFFF" w:themeColor="background1"/>
                <w:sz w:val="20"/>
                <w:szCs w:val="20"/>
              </w:rPr>
            </w:pPr>
            <w:r w:rsidRPr="00ED234B">
              <w:rPr>
                <w:rFonts w:ascii="Times New Roman" w:hAnsi="Times New Roman" w:cs="Times New Roman"/>
                <w:b/>
                <w:bCs/>
                <w:color w:val="FFFFFF" w:themeColor="background1"/>
                <w:sz w:val="20"/>
                <w:szCs w:val="20"/>
              </w:rPr>
              <w:t>End Station</w:t>
            </w:r>
          </w:p>
        </w:tc>
        <w:tc>
          <w:tcPr>
            <w:tcW w:w="722"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hemeFill="text1"/>
          </w:tcPr>
          <w:p w14:paraId="1FAB4A6B" w14:textId="77777777" w:rsidR="00716316" w:rsidRPr="00ED234B" w:rsidRDefault="00716316" w:rsidP="003C7BA1">
            <w:pPr>
              <w:keepNext/>
              <w:keepLines/>
              <w:spacing w:before="60" w:after="60"/>
              <w:rPr>
                <w:rFonts w:ascii="Times New Roman" w:hAnsi="Times New Roman" w:cs="Times New Roman"/>
                <w:b/>
                <w:bCs/>
                <w:color w:val="FFFFFF" w:themeColor="background1"/>
                <w:sz w:val="20"/>
                <w:szCs w:val="20"/>
              </w:rPr>
            </w:pPr>
            <w:r w:rsidRPr="00ED234B">
              <w:rPr>
                <w:rFonts w:ascii="Times New Roman" w:hAnsi="Times New Roman" w:cs="Times New Roman"/>
                <w:b/>
                <w:bCs/>
                <w:color w:val="FFFFFF" w:themeColor="background1"/>
                <w:sz w:val="20"/>
                <w:szCs w:val="20"/>
              </w:rPr>
              <w:t>End Station tram stop</w:t>
            </w:r>
          </w:p>
        </w:tc>
      </w:tr>
      <w:tr w:rsidR="00716316" w:rsidRPr="00ED234B" w14:paraId="1D82497B" w14:textId="77777777" w:rsidTr="003C7BA1">
        <w:trPr>
          <w:cantSplit/>
        </w:trPr>
        <w:tc>
          <w:tcPr>
            <w:tcW w:w="519" w:type="pct"/>
            <w:tcBorders>
              <w:top w:val="single" w:sz="4" w:space="0" w:color="auto"/>
              <w:left w:val="single" w:sz="4" w:space="0" w:color="auto"/>
              <w:bottom w:val="single" w:sz="4" w:space="0" w:color="auto"/>
              <w:right w:val="single" w:sz="4" w:space="0" w:color="auto"/>
            </w:tcBorders>
          </w:tcPr>
          <w:p w14:paraId="45D2FCFD"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1</w:t>
            </w:r>
          </w:p>
        </w:tc>
        <w:tc>
          <w:tcPr>
            <w:tcW w:w="1764" w:type="pct"/>
            <w:tcBorders>
              <w:top w:val="single" w:sz="4" w:space="0" w:color="auto"/>
              <w:left w:val="single" w:sz="4" w:space="0" w:color="auto"/>
              <w:bottom w:val="single" w:sz="4" w:space="0" w:color="auto"/>
              <w:right w:val="single" w:sz="4" w:space="0" w:color="auto"/>
            </w:tcBorders>
          </w:tcPr>
          <w:p w14:paraId="4A405A50"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Melbourne Central Station</w:t>
            </w:r>
          </w:p>
        </w:tc>
        <w:tc>
          <w:tcPr>
            <w:tcW w:w="691" w:type="pct"/>
            <w:tcBorders>
              <w:top w:val="single" w:sz="4" w:space="0" w:color="auto"/>
              <w:left w:val="single" w:sz="4" w:space="0" w:color="auto"/>
              <w:bottom w:val="single" w:sz="4" w:space="0" w:color="auto"/>
              <w:right w:val="single" w:sz="4" w:space="0" w:color="auto"/>
            </w:tcBorders>
          </w:tcPr>
          <w:p w14:paraId="21D59830"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8</w:t>
            </w:r>
          </w:p>
        </w:tc>
        <w:tc>
          <w:tcPr>
            <w:tcW w:w="1304" w:type="pct"/>
            <w:tcBorders>
              <w:top w:val="single" w:sz="4" w:space="0" w:color="auto"/>
              <w:left w:val="single" w:sz="4" w:space="0" w:color="auto"/>
              <w:bottom w:val="single" w:sz="4" w:space="0" w:color="auto"/>
              <w:right w:val="single" w:sz="4" w:space="0" w:color="auto"/>
            </w:tcBorders>
          </w:tcPr>
          <w:p w14:paraId="1A3C3D36"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Federation Square</w:t>
            </w:r>
          </w:p>
        </w:tc>
        <w:tc>
          <w:tcPr>
            <w:tcW w:w="722" w:type="pct"/>
            <w:tcBorders>
              <w:top w:val="single" w:sz="4" w:space="0" w:color="auto"/>
              <w:left w:val="single" w:sz="4" w:space="0" w:color="auto"/>
              <w:bottom w:val="single" w:sz="4" w:space="0" w:color="auto"/>
              <w:right w:val="single" w:sz="4" w:space="0" w:color="auto"/>
            </w:tcBorders>
          </w:tcPr>
          <w:p w14:paraId="1404F6F1"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13</w:t>
            </w:r>
          </w:p>
        </w:tc>
      </w:tr>
      <w:tr w:rsidR="00716316" w:rsidRPr="00ED234B" w14:paraId="0DFF4675" w14:textId="77777777" w:rsidTr="003C7BA1">
        <w:trPr>
          <w:cantSplit/>
        </w:trPr>
        <w:tc>
          <w:tcPr>
            <w:tcW w:w="519" w:type="pct"/>
            <w:tcBorders>
              <w:top w:val="single" w:sz="4" w:space="0" w:color="auto"/>
              <w:left w:val="single" w:sz="4" w:space="0" w:color="auto"/>
              <w:bottom w:val="single" w:sz="4" w:space="0" w:color="auto"/>
              <w:right w:val="single" w:sz="4" w:space="0" w:color="auto"/>
            </w:tcBorders>
          </w:tcPr>
          <w:p w14:paraId="2A49A390"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3</w:t>
            </w:r>
          </w:p>
        </w:tc>
        <w:tc>
          <w:tcPr>
            <w:tcW w:w="1764" w:type="pct"/>
            <w:tcBorders>
              <w:top w:val="single" w:sz="4" w:space="0" w:color="auto"/>
              <w:left w:val="single" w:sz="4" w:space="0" w:color="auto"/>
              <w:bottom w:val="single" w:sz="4" w:space="0" w:color="auto"/>
              <w:right w:val="single" w:sz="4" w:space="0" w:color="auto"/>
            </w:tcBorders>
          </w:tcPr>
          <w:p w14:paraId="6614A7C6"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Melbourne Central Station</w:t>
            </w:r>
          </w:p>
        </w:tc>
        <w:tc>
          <w:tcPr>
            <w:tcW w:w="691" w:type="pct"/>
            <w:tcBorders>
              <w:top w:val="single" w:sz="4" w:space="0" w:color="auto"/>
              <w:left w:val="single" w:sz="4" w:space="0" w:color="auto"/>
              <w:bottom w:val="single" w:sz="4" w:space="0" w:color="auto"/>
              <w:right w:val="single" w:sz="4" w:space="0" w:color="auto"/>
            </w:tcBorders>
          </w:tcPr>
          <w:p w14:paraId="41753650"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8</w:t>
            </w:r>
          </w:p>
        </w:tc>
        <w:tc>
          <w:tcPr>
            <w:tcW w:w="1304" w:type="pct"/>
            <w:tcBorders>
              <w:top w:val="single" w:sz="4" w:space="0" w:color="auto"/>
              <w:left w:val="single" w:sz="4" w:space="0" w:color="auto"/>
              <w:bottom w:val="single" w:sz="4" w:space="0" w:color="auto"/>
              <w:right w:val="single" w:sz="4" w:space="0" w:color="auto"/>
            </w:tcBorders>
          </w:tcPr>
          <w:p w14:paraId="48B17DAB"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Federation Square</w:t>
            </w:r>
          </w:p>
        </w:tc>
        <w:tc>
          <w:tcPr>
            <w:tcW w:w="722" w:type="pct"/>
            <w:tcBorders>
              <w:top w:val="single" w:sz="4" w:space="0" w:color="auto"/>
              <w:left w:val="single" w:sz="4" w:space="0" w:color="auto"/>
              <w:bottom w:val="single" w:sz="4" w:space="0" w:color="auto"/>
              <w:right w:val="single" w:sz="4" w:space="0" w:color="auto"/>
            </w:tcBorders>
          </w:tcPr>
          <w:p w14:paraId="5C2EE475"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13</w:t>
            </w:r>
          </w:p>
        </w:tc>
      </w:tr>
      <w:tr w:rsidR="00716316" w:rsidRPr="00ED234B" w14:paraId="200C380D" w14:textId="77777777" w:rsidTr="003C7BA1">
        <w:trPr>
          <w:cantSplit/>
        </w:trPr>
        <w:tc>
          <w:tcPr>
            <w:tcW w:w="519" w:type="pct"/>
            <w:tcBorders>
              <w:top w:val="single" w:sz="4" w:space="0" w:color="auto"/>
              <w:left w:val="single" w:sz="4" w:space="0" w:color="auto"/>
              <w:bottom w:val="single" w:sz="4" w:space="0" w:color="auto"/>
              <w:right w:val="single" w:sz="4" w:space="0" w:color="auto"/>
            </w:tcBorders>
          </w:tcPr>
          <w:p w14:paraId="153EA3D7"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3a</w:t>
            </w:r>
          </w:p>
        </w:tc>
        <w:tc>
          <w:tcPr>
            <w:tcW w:w="1764" w:type="pct"/>
            <w:tcBorders>
              <w:top w:val="single" w:sz="4" w:space="0" w:color="auto"/>
              <w:left w:val="single" w:sz="4" w:space="0" w:color="auto"/>
              <w:bottom w:val="single" w:sz="4" w:space="0" w:color="auto"/>
              <w:right w:val="single" w:sz="4" w:space="0" w:color="auto"/>
            </w:tcBorders>
          </w:tcPr>
          <w:p w14:paraId="1F201E76"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Melbourne Central Station</w:t>
            </w:r>
          </w:p>
        </w:tc>
        <w:tc>
          <w:tcPr>
            <w:tcW w:w="691" w:type="pct"/>
            <w:tcBorders>
              <w:top w:val="single" w:sz="4" w:space="0" w:color="auto"/>
              <w:left w:val="single" w:sz="4" w:space="0" w:color="auto"/>
              <w:bottom w:val="single" w:sz="4" w:space="0" w:color="auto"/>
              <w:right w:val="single" w:sz="4" w:space="0" w:color="auto"/>
            </w:tcBorders>
          </w:tcPr>
          <w:p w14:paraId="2E3D66EA"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8</w:t>
            </w:r>
          </w:p>
        </w:tc>
        <w:tc>
          <w:tcPr>
            <w:tcW w:w="1304" w:type="pct"/>
            <w:tcBorders>
              <w:top w:val="single" w:sz="4" w:space="0" w:color="auto"/>
              <w:left w:val="single" w:sz="4" w:space="0" w:color="auto"/>
              <w:bottom w:val="single" w:sz="4" w:space="0" w:color="auto"/>
              <w:right w:val="single" w:sz="4" w:space="0" w:color="auto"/>
            </w:tcBorders>
          </w:tcPr>
          <w:p w14:paraId="04A1F4E1"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Federation Square</w:t>
            </w:r>
          </w:p>
        </w:tc>
        <w:tc>
          <w:tcPr>
            <w:tcW w:w="722" w:type="pct"/>
            <w:tcBorders>
              <w:top w:val="single" w:sz="4" w:space="0" w:color="auto"/>
              <w:left w:val="single" w:sz="4" w:space="0" w:color="auto"/>
              <w:bottom w:val="single" w:sz="4" w:space="0" w:color="auto"/>
              <w:right w:val="single" w:sz="4" w:space="0" w:color="auto"/>
            </w:tcBorders>
          </w:tcPr>
          <w:p w14:paraId="543C155B"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13</w:t>
            </w:r>
          </w:p>
        </w:tc>
      </w:tr>
      <w:tr w:rsidR="00716316" w:rsidRPr="00ED234B" w14:paraId="4114C9B0" w14:textId="77777777" w:rsidTr="003C7BA1">
        <w:trPr>
          <w:cantSplit/>
        </w:trPr>
        <w:tc>
          <w:tcPr>
            <w:tcW w:w="519" w:type="pct"/>
            <w:tcBorders>
              <w:top w:val="single" w:sz="4" w:space="0" w:color="auto"/>
              <w:left w:val="single" w:sz="4" w:space="0" w:color="auto"/>
              <w:bottom w:val="single" w:sz="4" w:space="0" w:color="auto"/>
              <w:right w:val="single" w:sz="4" w:space="0" w:color="auto"/>
            </w:tcBorders>
          </w:tcPr>
          <w:p w14:paraId="0FCF0518"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5</w:t>
            </w:r>
          </w:p>
        </w:tc>
        <w:tc>
          <w:tcPr>
            <w:tcW w:w="1764" w:type="pct"/>
            <w:tcBorders>
              <w:top w:val="single" w:sz="4" w:space="0" w:color="auto"/>
              <w:left w:val="single" w:sz="4" w:space="0" w:color="auto"/>
              <w:bottom w:val="single" w:sz="4" w:space="0" w:color="auto"/>
              <w:right w:val="single" w:sz="4" w:space="0" w:color="auto"/>
            </w:tcBorders>
          </w:tcPr>
          <w:p w14:paraId="1403304E"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Melbourne Central Station</w:t>
            </w:r>
          </w:p>
        </w:tc>
        <w:tc>
          <w:tcPr>
            <w:tcW w:w="691" w:type="pct"/>
            <w:tcBorders>
              <w:top w:val="single" w:sz="4" w:space="0" w:color="auto"/>
              <w:left w:val="single" w:sz="4" w:space="0" w:color="auto"/>
              <w:bottom w:val="single" w:sz="4" w:space="0" w:color="auto"/>
              <w:right w:val="single" w:sz="4" w:space="0" w:color="auto"/>
            </w:tcBorders>
          </w:tcPr>
          <w:p w14:paraId="5960D7DB"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8</w:t>
            </w:r>
          </w:p>
        </w:tc>
        <w:tc>
          <w:tcPr>
            <w:tcW w:w="1304" w:type="pct"/>
            <w:tcBorders>
              <w:top w:val="single" w:sz="4" w:space="0" w:color="auto"/>
              <w:left w:val="single" w:sz="4" w:space="0" w:color="auto"/>
              <w:bottom w:val="single" w:sz="4" w:space="0" w:color="auto"/>
              <w:right w:val="single" w:sz="4" w:space="0" w:color="auto"/>
            </w:tcBorders>
          </w:tcPr>
          <w:p w14:paraId="7345DD3F"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 Federation Square</w:t>
            </w:r>
          </w:p>
        </w:tc>
        <w:tc>
          <w:tcPr>
            <w:tcW w:w="722" w:type="pct"/>
            <w:tcBorders>
              <w:top w:val="single" w:sz="4" w:space="0" w:color="auto"/>
              <w:left w:val="single" w:sz="4" w:space="0" w:color="auto"/>
              <w:bottom w:val="single" w:sz="4" w:space="0" w:color="auto"/>
              <w:right w:val="single" w:sz="4" w:space="0" w:color="auto"/>
            </w:tcBorders>
          </w:tcPr>
          <w:p w14:paraId="5A45C148"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13</w:t>
            </w:r>
          </w:p>
        </w:tc>
      </w:tr>
      <w:tr w:rsidR="00716316" w:rsidRPr="00ED234B" w14:paraId="218B2311" w14:textId="77777777" w:rsidTr="003C7BA1">
        <w:trPr>
          <w:cantSplit/>
        </w:trPr>
        <w:tc>
          <w:tcPr>
            <w:tcW w:w="519" w:type="pct"/>
            <w:tcBorders>
              <w:top w:val="single" w:sz="4" w:space="0" w:color="auto"/>
              <w:left w:val="single" w:sz="4" w:space="0" w:color="auto"/>
              <w:bottom w:val="single" w:sz="4" w:space="0" w:color="auto"/>
              <w:right w:val="single" w:sz="4" w:space="0" w:color="auto"/>
            </w:tcBorders>
          </w:tcPr>
          <w:p w14:paraId="558A394E"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6</w:t>
            </w:r>
          </w:p>
        </w:tc>
        <w:tc>
          <w:tcPr>
            <w:tcW w:w="1764" w:type="pct"/>
            <w:tcBorders>
              <w:top w:val="single" w:sz="4" w:space="0" w:color="auto"/>
              <w:left w:val="single" w:sz="4" w:space="0" w:color="auto"/>
              <w:bottom w:val="single" w:sz="4" w:space="0" w:color="auto"/>
              <w:right w:val="single" w:sz="4" w:space="0" w:color="auto"/>
            </w:tcBorders>
          </w:tcPr>
          <w:p w14:paraId="32C55368"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Melbourne Central Station</w:t>
            </w:r>
          </w:p>
        </w:tc>
        <w:tc>
          <w:tcPr>
            <w:tcW w:w="691" w:type="pct"/>
            <w:tcBorders>
              <w:top w:val="single" w:sz="4" w:space="0" w:color="auto"/>
              <w:left w:val="single" w:sz="4" w:space="0" w:color="auto"/>
              <w:bottom w:val="single" w:sz="4" w:space="0" w:color="auto"/>
              <w:right w:val="single" w:sz="4" w:space="0" w:color="auto"/>
            </w:tcBorders>
          </w:tcPr>
          <w:p w14:paraId="571D901A"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8</w:t>
            </w:r>
          </w:p>
        </w:tc>
        <w:tc>
          <w:tcPr>
            <w:tcW w:w="1304" w:type="pct"/>
            <w:tcBorders>
              <w:top w:val="single" w:sz="4" w:space="0" w:color="auto"/>
              <w:left w:val="single" w:sz="4" w:space="0" w:color="auto"/>
              <w:bottom w:val="single" w:sz="4" w:space="0" w:color="auto"/>
              <w:right w:val="single" w:sz="4" w:space="0" w:color="auto"/>
            </w:tcBorders>
          </w:tcPr>
          <w:p w14:paraId="242E0EB0"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Federation Square</w:t>
            </w:r>
          </w:p>
        </w:tc>
        <w:tc>
          <w:tcPr>
            <w:tcW w:w="722" w:type="pct"/>
            <w:tcBorders>
              <w:top w:val="single" w:sz="4" w:space="0" w:color="auto"/>
              <w:left w:val="single" w:sz="4" w:space="0" w:color="auto"/>
              <w:bottom w:val="single" w:sz="4" w:space="0" w:color="auto"/>
              <w:right w:val="single" w:sz="4" w:space="0" w:color="auto"/>
            </w:tcBorders>
          </w:tcPr>
          <w:p w14:paraId="15F6363B"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13</w:t>
            </w:r>
          </w:p>
        </w:tc>
      </w:tr>
      <w:tr w:rsidR="00716316" w:rsidRPr="00ED234B" w14:paraId="73AE1B27" w14:textId="77777777" w:rsidTr="003C7BA1">
        <w:trPr>
          <w:cantSplit/>
        </w:trPr>
        <w:tc>
          <w:tcPr>
            <w:tcW w:w="519" w:type="pct"/>
            <w:tcBorders>
              <w:top w:val="single" w:sz="4" w:space="0" w:color="auto"/>
              <w:left w:val="single" w:sz="4" w:space="0" w:color="auto"/>
              <w:bottom w:val="single" w:sz="4" w:space="0" w:color="auto"/>
              <w:right w:val="single" w:sz="4" w:space="0" w:color="auto"/>
            </w:tcBorders>
          </w:tcPr>
          <w:p w14:paraId="71CD0E67"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8</w:t>
            </w:r>
          </w:p>
        </w:tc>
        <w:tc>
          <w:tcPr>
            <w:tcW w:w="1764" w:type="pct"/>
            <w:tcBorders>
              <w:top w:val="single" w:sz="4" w:space="0" w:color="auto"/>
              <w:left w:val="single" w:sz="4" w:space="0" w:color="auto"/>
              <w:bottom w:val="single" w:sz="4" w:space="0" w:color="auto"/>
              <w:right w:val="single" w:sz="4" w:space="0" w:color="auto"/>
            </w:tcBorders>
          </w:tcPr>
          <w:p w14:paraId="62AE6D57"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Melbourne Central Station</w:t>
            </w:r>
          </w:p>
        </w:tc>
        <w:tc>
          <w:tcPr>
            <w:tcW w:w="691" w:type="pct"/>
            <w:tcBorders>
              <w:top w:val="single" w:sz="4" w:space="0" w:color="auto"/>
              <w:left w:val="single" w:sz="4" w:space="0" w:color="auto"/>
              <w:bottom w:val="single" w:sz="4" w:space="0" w:color="auto"/>
              <w:right w:val="single" w:sz="4" w:space="0" w:color="auto"/>
            </w:tcBorders>
          </w:tcPr>
          <w:p w14:paraId="58A5A069"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8</w:t>
            </w:r>
          </w:p>
        </w:tc>
        <w:tc>
          <w:tcPr>
            <w:tcW w:w="1304" w:type="pct"/>
            <w:tcBorders>
              <w:top w:val="single" w:sz="4" w:space="0" w:color="auto"/>
              <w:left w:val="single" w:sz="4" w:space="0" w:color="auto"/>
              <w:bottom w:val="single" w:sz="4" w:space="0" w:color="auto"/>
              <w:right w:val="single" w:sz="4" w:space="0" w:color="auto"/>
            </w:tcBorders>
          </w:tcPr>
          <w:p w14:paraId="6507B502"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Federation Square</w:t>
            </w:r>
          </w:p>
        </w:tc>
        <w:tc>
          <w:tcPr>
            <w:tcW w:w="722" w:type="pct"/>
            <w:tcBorders>
              <w:top w:val="single" w:sz="4" w:space="0" w:color="auto"/>
              <w:left w:val="single" w:sz="4" w:space="0" w:color="auto"/>
              <w:bottom w:val="single" w:sz="4" w:space="0" w:color="auto"/>
              <w:right w:val="single" w:sz="4" w:space="0" w:color="auto"/>
            </w:tcBorders>
          </w:tcPr>
          <w:p w14:paraId="73B7F7E6"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13</w:t>
            </w:r>
          </w:p>
        </w:tc>
      </w:tr>
      <w:tr w:rsidR="00716316" w:rsidRPr="00ED234B" w14:paraId="0F42541D" w14:textId="77777777" w:rsidTr="003C7BA1">
        <w:trPr>
          <w:cantSplit/>
        </w:trPr>
        <w:tc>
          <w:tcPr>
            <w:tcW w:w="519" w:type="pct"/>
            <w:tcBorders>
              <w:top w:val="single" w:sz="4" w:space="0" w:color="auto"/>
              <w:left w:val="single" w:sz="4" w:space="0" w:color="auto"/>
              <w:bottom w:val="single" w:sz="4" w:space="0" w:color="auto"/>
              <w:right w:val="single" w:sz="4" w:space="0" w:color="auto"/>
            </w:tcBorders>
          </w:tcPr>
          <w:p w14:paraId="795496E2"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11</w:t>
            </w:r>
          </w:p>
        </w:tc>
        <w:tc>
          <w:tcPr>
            <w:tcW w:w="1764" w:type="pct"/>
            <w:tcBorders>
              <w:top w:val="single" w:sz="4" w:space="0" w:color="auto"/>
              <w:left w:val="single" w:sz="4" w:space="0" w:color="auto"/>
              <w:bottom w:val="single" w:sz="4" w:space="0" w:color="auto"/>
              <w:right w:val="single" w:sz="4" w:space="0" w:color="auto"/>
            </w:tcBorders>
          </w:tcPr>
          <w:p w14:paraId="3D2D55B6" w14:textId="67B3B42B"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Spring Street </w:t>
            </w:r>
            <w:r w:rsidR="0055541A">
              <w:rPr>
                <w:rFonts w:ascii="Times New Roman" w:hAnsi="Times New Roman" w:cs="Times New Roman"/>
                <w:sz w:val="20"/>
                <w:szCs w:val="20"/>
              </w:rPr>
              <w:t>and</w:t>
            </w:r>
            <w:r w:rsidRPr="00ED234B">
              <w:rPr>
                <w:rFonts w:ascii="Times New Roman" w:hAnsi="Times New Roman" w:cs="Times New Roman"/>
                <w:sz w:val="20"/>
                <w:szCs w:val="20"/>
              </w:rPr>
              <w:t xml:space="preserve"> Collins Street</w:t>
            </w:r>
          </w:p>
        </w:tc>
        <w:tc>
          <w:tcPr>
            <w:tcW w:w="691" w:type="pct"/>
            <w:tcBorders>
              <w:top w:val="single" w:sz="4" w:space="0" w:color="auto"/>
              <w:left w:val="single" w:sz="4" w:space="0" w:color="auto"/>
              <w:bottom w:val="single" w:sz="4" w:space="0" w:color="auto"/>
              <w:right w:val="single" w:sz="4" w:space="0" w:color="auto"/>
            </w:tcBorders>
          </w:tcPr>
          <w:p w14:paraId="0F3DF977"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8</w:t>
            </w:r>
          </w:p>
        </w:tc>
        <w:tc>
          <w:tcPr>
            <w:tcW w:w="1304" w:type="pct"/>
            <w:tcBorders>
              <w:top w:val="single" w:sz="4" w:space="0" w:color="auto"/>
              <w:left w:val="single" w:sz="4" w:space="0" w:color="auto"/>
              <w:bottom w:val="single" w:sz="4" w:space="0" w:color="auto"/>
              <w:right w:val="single" w:sz="4" w:space="0" w:color="auto"/>
            </w:tcBorders>
          </w:tcPr>
          <w:p w14:paraId="5798159B"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Victoria Harbour</w:t>
            </w:r>
          </w:p>
        </w:tc>
        <w:tc>
          <w:tcPr>
            <w:tcW w:w="722" w:type="pct"/>
            <w:tcBorders>
              <w:top w:val="single" w:sz="4" w:space="0" w:color="auto"/>
              <w:left w:val="single" w:sz="4" w:space="0" w:color="auto"/>
              <w:bottom w:val="single" w:sz="4" w:space="0" w:color="auto"/>
              <w:right w:val="single" w:sz="4" w:space="0" w:color="auto"/>
            </w:tcBorders>
          </w:tcPr>
          <w:p w14:paraId="0081D12D"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Tram terminus</w:t>
            </w:r>
          </w:p>
        </w:tc>
      </w:tr>
      <w:tr w:rsidR="00716316" w:rsidRPr="00ED234B" w14:paraId="7878B001" w14:textId="77777777" w:rsidTr="003C7BA1">
        <w:trPr>
          <w:cantSplit/>
        </w:trPr>
        <w:tc>
          <w:tcPr>
            <w:tcW w:w="519" w:type="pct"/>
            <w:tcBorders>
              <w:top w:val="single" w:sz="4" w:space="0" w:color="auto"/>
              <w:left w:val="single" w:sz="4" w:space="0" w:color="auto"/>
              <w:bottom w:val="single" w:sz="4" w:space="0" w:color="auto"/>
              <w:right w:val="single" w:sz="4" w:space="0" w:color="auto"/>
            </w:tcBorders>
          </w:tcPr>
          <w:p w14:paraId="7EA188D1"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12</w:t>
            </w:r>
          </w:p>
        </w:tc>
        <w:tc>
          <w:tcPr>
            <w:tcW w:w="1764" w:type="pct"/>
            <w:tcBorders>
              <w:top w:val="single" w:sz="4" w:space="0" w:color="auto"/>
              <w:left w:val="single" w:sz="4" w:space="0" w:color="auto"/>
              <w:bottom w:val="single" w:sz="4" w:space="0" w:color="auto"/>
              <w:right w:val="single" w:sz="4" w:space="0" w:color="auto"/>
            </w:tcBorders>
          </w:tcPr>
          <w:p w14:paraId="160AACAE" w14:textId="6169B579"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Spring Street </w:t>
            </w:r>
            <w:r w:rsidR="0055541A">
              <w:rPr>
                <w:rFonts w:ascii="Times New Roman" w:hAnsi="Times New Roman" w:cs="Times New Roman"/>
                <w:sz w:val="20"/>
                <w:szCs w:val="20"/>
              </w:rPr>
              <w:t>and</w:t>
            </w:r>
            <w:r w:rsidRPr="00ED234B">
              <w:rPr>
                <w:rFonts w:ascii="Times New Roman" w:hAnsi="Times New Roman" w:cs="Times New Roman"/>
                <w:sz w:val="20"/>
                <w:szCs w:val="20"/>
              </w:rPr>
              <w:t xml:space="preserve"> Collins Street</w:t>
            </w:r>
          </w:p>
        </w:tc>
        <w:tc>
          <w:tcPr>
            <w:tcW w:w="691" w:type="pct"/>
            <w:tcBorders>
              <w:top w:val="single" w:sz="4" w:space="0" w:color="auto"/>
              <w:left w:val="single" w:sz="4" w:space="0" w:color="auto"/>
              <w:bottom w:val="single" w:sz="4" w:space="0" w:color="auto"/>
              <w:right w:val="single" w:sz="4" w:space="0" w:color="auto"/>
            </w:tcBorders>
          </w:tcPr>
          <w:p w14:paraId="328F5CEA"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8</w:t>
            </w:r>
          </w:p>
        </w:tc>
        <w:tc>
          <w:tcPr>
            <w:tcW w:w="1304" w:type="pct"/>
            <w:tcBorders>
              <w:top w:val="single" w:sz="4" w:space="0" w:color="auto"/>
              <w:left w:val="single" w:sz="4" w:space="0" w:color="auto"/>
              <w:bottom w:val="single" w:sz="4" w:space="0" w:color="auto"/>
              <w:right w:val="single" w:sz="4" w:space="0" w:color="auto"/>
            </w:tcBorders>
          </w:tcPr>
          <w:p w14:paraId="40EC3E58"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Batman Park</w:t>
            </w:r>
          </w:p>
        </w:tc>
        <w:tc>
          <w:tcPr>
            <w:tcW w:w="722" w:type="pct"/>
            <w:tcBorders>
              <w:top w:val="single" w:sz="4" w:space="0" w:color="auto"/>
              <w:left w:val="single" w:sz="4" w:space="0" w:color="auto"/>
              <w:bottom w:val="single" w:sz="4" w:space="0" w:color="auto"/>
              <w:right w:val="single" w:sz="4" w:space="0" w:color="auto"/>
            </w:tcBorders>
          </w:tcPr>
          <w:p w14:paraId="42209ECB"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124</w:t>
            </w:r>
          </w:p>
        </w:tc>
      </w:tr>
      <w:tr w:rsidR="00716316" w:rsidRPr="00ED234B" w14:paraId="0C5CCA61" w14:textId="77777777" w:rsidTr="003C7BA1">
        <w:trPr>
          <w:cantSplit/>
        </w:trPr>
        <w:tc>
          <w:tcPr>
            <w:tcW w:w="519" w:type="pct"/>
            <w:tcBorders>
              <w:top w:val="single" w:sz="4" w:space="0" w:color="auto"/>
              <w:left w:val="single" w:sz="4" w:space="0" w:color="auto"/>
              <w:bottom w:val="single" w:sz="4" w:space="0" w:color="auto"/>
              <w:right w:val="single" w:sz="4" w:space="0" w:color="auto"/>
            </w:tcBorders>
          </w:tcPr>
          <w:p w14:paraId="49050389"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16 </w:t>
            </w:r>
          </w:p>
        </w:tc>
        <w:tc>
          <w:tcPr>
            <w:tcW w:w="1764" w:type="pct"/>
            <w:tcBorders>
              <w:top w:val="single" w:sz="4" w:space="0" w:color="auto"/>
              <w:left w:val="single" w:sz="4" w:space="0" w:color="auto"/>
              <w:bottom w:val="single" w:sz="4" w:space="0" w:color="auto"/>
              <w:right w:val="single" w:sz="4" w:space="0" w:color="auto"/>
            </w:tcBorders>
          </w:tcPr>
          <w:p w14:paraId="60656B45"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Melbourne Central Station</w:t>
            </w:r>
          </w:p>
        </w:tc>
        <w:tc>
          <w:tcPr>
            <w:tcW w:w="691" w:type="pct"/>
            <w:tcBorders>
              <w:top w:val="single" w:sz="4" w:space="0" w:color="auto"/>
              <w:left w:val="single" w:sz="4" w:space="0" w:color="auto"/>
              <w:bottom w:val="single" w:sz="4" w:space="0" w:color="auto"/>
              <w:right w:val="single" w:sz="4" w:space="0" w:color="auto"/>
            </w:tcBorders>
          </w:tcPr>
          <w:p w14:paraId="2DD1215D"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8</w:t>
            </w:r>
          </w:p>
        </w:tc>
        <w:tc>
          <w:tcPr>
            <w:tcW w:w="1304" w:type="pct"/>
            <w:tcBorders>
              <w:top w:val="single" w:sz="4" w:space="0" w:color="auto"/>
              <w:left w:val="single" w:sz="4" w:space="0" w:color="auto"/>
              <w:bottom w:val="single" w:sz="4" w:space="0" w:color="auto"/>
              <w:right w:val="single" w:sz="4" w:space="0" w:color="auto"/>
            </w:tcBorders>
          </w:tcPr>
          <w:p w14:paraId="4AF9CAD2"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Federation Square</w:t>
            </w:r>
          </w:p>
        </w:tc>
        <w:tc>
          <w:tcPr>
            <w:tcW w:w="722" w:type="pct"/>
            <w:tcBorders>
              <w:top w:val="single" w:sz="4" w:space="0" w:color="auto"/>
              <w:left w:val="single" w:sz="4" w:space="0" w:color="auto"/>
              <w:bottom w:val="single" w:sz="4" w:space="0" w:color="auto"/>
              <w:right w:val="single" w:sz="4" w:space="0" w:color="auto"/>
            </w:tcBorders>
          </w:tcPr>
          <w:p w14:paraId="6BE6B28D"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13</w:t>
            </w:r>
          </w:p>
        </w:tc>
      </w:tr>
      <w:tr w:rsidR="00716316" w:rsidRPr="00ED234B" w14:paraId="4D56A086" w14:textId="77777777" w:rsidTr="003C7BA1">
        <w:trPr>
          <w:cantSplit/>
        </w:trPr>
        <w:tc>
          <w:tcPr>
            <w:tcW w:w="519" w:type="pct"/>
            <w:tcBorders>
              <w:top w:val="single" w:sz="4" w:space="0" w:color="auto"/>
              <w:left w:val="single" w:sz="4" w:space="0" w:color="auto"/>
              <w:bottom w:val="single" w:sz="4" w:space="0" w:color="auto"/>
              <w:right w:val="single" w:sz="4" w:space="0" w:color="auto"/>
            </w:tcBorders>
          </w:tcPr>
          <w:p w14:paraId="5ECCA827"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19</w:t>
            </w:r>
          </w:p>
        </w:tc>
        <w:tc>
          <w:tcPr>
            <w:tcW w:w="1764" w:type="pct"/>
            <w:tcBorders>
              <w:top w:val="single" w:sz="4" w:space="0" w:color="auto"/>
              <w:left w:val="single" w:sz="4" w:space="0" w:color="auto"/>
              <w:bottom w:val="single" w:sz="4" w:space="0" w:color="auto"/>
              <w:right w:val="single" w:sz="4" w:space="0" w:color="auto"/>
            </w:tcBorders>
          </w:tcPr>
          <w:p w14:paraId="6C5BD3DB"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Queen Victoria Market</w:t>
            </w:r>
          </w:p>
        </w:tc>
        <w:tc>
          <w:tcPr>
            <w:tcW w:w="691" w:type="pct"/>
            <w:tcBorders>
              <w:top w:val="single" w:sz="4" w:space="0" w:color="auto"/>
              <w:left w:val="single" w:sz="4" w:space="0" w:color="auto"/>
              <w:bottom w:val="single" w:sz="4" w:space="0" w:color="auto"/>
              <w:right w:val="single" w:sz="4" w:space="0" w:color="auto"/>
            </w:tcBorders>
          </w:tcPr>
          <w:p w14:paraId="19DB63C9"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7</w:t>
            </w:r>
          </w:p>
        </w:tc>
        <w:tc>
          <w:tcPr>
            <w:tcW w:w="1304" w:type="pct"/>
            <w:tcBorders>
              <w:top w:val="single" w:sz="4" w:space="0" w:color="auto"/>
              <w:left w:val="single" w:sz="4" w:space="0" w:color="auto"/>
              <w:bottom w:val="single" w:sz="4" w:space="0" w:color="auto"/>
              <w:right w:val="single" w:sz="4" w:space="0" w:color="auto"/>
            </w:tcBorders>
          </w:tcPr>
          <w:p w14:paraId="108FC6CD"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Elizabeth Street</w:t>
            </w:r>
          </w:p>
        </w:tc>
        <w:tc>
          <w:tcPr>
            <w:tcW w:w="722" w:type="pct"/>
            <w:tcBorders>
              <w:top w:val="single" w:sz="4" w:space="0" w:color="auto"/>
              <w:left w:val="single" w:sz="4" w:space="0" w:color="auto"/>
              <w:bottom w:val="single" w:sz="4" w:space="0" w:color="auto"/>
              <w:right w:val="single" w:sz="4" w:space="0" w:color="auto"/>
            </w:tcBorders>
          </w:tcPr>
          <w:p w14:paraId="76CA6376"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Tram terminus</w:t>
            </w:r>
          </w:p>
        </w:tc>
      </w:tr>
      <w:tr w:rsidR="00716316" w:rsidRPr="00ED234B" w14:paraId="73F8977A" w14:textId="77777777" w:rsidTr="003C7BA1">
        <w:trPr>
          <w:cantSplit/>
        </w:trPr>
        <w:tc>
          <w:tcPr>
            <w:tcW w:w="519" w:type="pct"/>
            <w:tcBorders>
              <w:top w:val="single" w:sz="4" w:space="0" w:color="auto"/>
              <w:left w:val="single" w:sz="4" w:space="0" w:color="auto"/>
              <w:bottom w:val="single" w:sz="4" w:space="0" w:color="auto"/>
              <w:right w:val="single" w:sz="4" w:space="0" w:color="auto"/>
            </w:tcBorders>
          </w:tcPr>
          <w:p w14:paraId="0F591BDC"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30</w:t>
            </w:r>
          </w:p>
        </w:tc>
        <w:tc>
          <w:tcPr>
            <w:tcW w:w="1764" w:type="pct"/>
            <w:tcBorders>
              <w:top w:val="single" w:sz="4" w:space="0" w:color="auto"/>
              <w:left w:val="single" w:sz="4" w:space="0" w:color="auto"/>
              <w:bottom w:val="single" w:sz="4" w:space="0" w:color="auto"/>
              <w:right w:val="single" w:sz="4" w:space="0" w:color="auto"/>
            </w:tcBorders>
          </w:tcPr>
          <w:p w14:paraId="688E7EF7" w14:textId="20D009F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Victoria Parade </w:t>
            </w:r>
            <w:r w:rsidR="0055541A">
              <w:rPr>
                <w:rFonts w:ascii="Times New Roman" w:hAnsi="Times New Roman" w:cs="Times New Roman"/>
                <w:sz w:val="20"/>
                <w:szCs w:val="20"/>
              </w:rPr>
              <w:t>and</w:t>
            </w:r>
            <w:r w:rsidRPr="00ED234B">
              <w:rPr>
                <w:rFonts w:ascii="Times New Roman" w:hAnsi="Times New Roman" w:cs="Times New Roman"/>
                <w:sz w:val="20"/>
                <w:szCs w:val="20"/>
              </w:rPr>
              <w:t xml:space="preserve"> Nicholson Street</w:t>
            </w:r>
          </w:p>
        </w:tc>
        <w:tc>
          <w:tcPr>
            <w:tcW w:w="691" w:type="pct"/>
            <w:tcBorders>
              <w:top w:val="single" w:sz="4" w:space="0" w:color="auto"/>
              <w:left w:val="single" w:sz="4" w:space="0" w:color="auto"/>
              <w:bottom w:val="single" w:sz="4" w:space="0" w:color="auto"/>
              <w:right w:val="single" w:sz="4" w:space="0" w:color="auto"/>
            </w:tcBorders>
          </w:tcPr>
          <w:p w14:paraId="3DA9C4D7"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10</w:t>
            </w:r>
          </w:p>
        </w:tc>
        <w:tc>
          <w:tcPr>
            <w:tcW w:w="1304" w:type="pct"/>
            <w:tcBorders>
              <w:top w:val="single" w:sz="4" w:space="0" w:color="auto"/>
              <w:left w:val="single" w:sz="4" w:space="0" w:color="auto"/>
              <w:bottom w:val="single" w:sz="4" w:space="0" w:color="auto"/>
              <w:right w:val="single" w:sz="4" w:space="0" w:color="auto"/>
            </w:tcBorders>
          </w:tcPr>
          <w:p w14:paraId="34F1304B"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Etihad Stadium</w:t>
            </w:r>
          </w:p>
        </w:tc>
        <w:tc>
          <w:tcPr>
            <w:tcW w:w="722" w:type="pct"/>
            <w:tcBorders>
              <w:top w:val="single" w:sz="4" w:space="0" w:color="auto"/>
              <w:left w:val="single" w:sz="4" w:space="0" w:color="auto"/>
              <w:bottom w:val="single" w:sz="4" w:space="0" w:color="auto"/>
              <w:right w:val="single" w:sz="4" w:space="0" w:color="auto"/>
            </w:tcBorders>
          </w:tcPr>
          <w:p w14:paraId="23D66BF7"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Tram terminus</w:t>
            </w:r>
          </w:p>
        </w:tc>
      </w:tr>
      <w:tr w:rsidR="00716316" w:rsidRPr="00ED234B" w14:paraId="71AF5D6A" w14:textId="77777777" w:rsidTr="003C7BA1">
        <w:trPr>
          <w:cantSplit/>
        </w:trPr>
        <w:tc>
          <w:tcPr>
            <w:tcW w:w="519" w:type="pct"/>
            <w:tcBorders>
              <w:top w:val="single" w:sz="4" w:space="0" w:color="auto"/>
              <w:left w:val="single" w:sz="4" w:space="0" w:color="auto"/>
              <w:bottom w:val="single" w:sz="4" w:space="0" w:color="auto"/>
              <w:right w:val="single" w:sz="4" w:space="0" w:color="auto"/>
            </w:tcBorders>
          </w:tcPr>
          <w:p w14:paraId="22D81EBB"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48</w:t>
            </w:r>
          </w:p>
        </w:tc>
        <w:tc>
          <w:tcPr>
            <w:tcW w:w="1764" w:type="pct"/>
            <w:tcBorders>
              <w:top w:val="single" w:sz="4" w:space="0" w:color="auto"/>
              <w:left w:val="single" w:sz="4" w:space="0" w:color="auto"/>
              <w:bottom w:val="single" w:sz="4" w:space="0" w:color="auto"/>
              <w:right w:val="single" w:sz="4" w:space="0" w:color="auto"/>
            </w:tcBorders>
          </w:tcPr>
          <w:p w14:paraId="581FA5B4" w14:textId="6F2D64B5"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Spring Street </w:t>
            </w:r>
            <w:r w:rsidR="0055541A">
              <w:rPr>
                <w:rFonts w:ascii="Times New Roman" w:hAnsi="Times New Roman" w:cs="Times New Roman"/>
                <w:sz w:val="20"/>
                <w:szCs w:val="20"/>
              </w:rPr>
              <w:t>and</w:t>
            </w:r>
            <w:r w:rsidRPr="00ED234B">
              <w:rPr>
                <w:rFonts w:ascii="Times New Roman" w:hAnsi="Times New Roman" w:cs="Times New Roman"/>
                <w:sz w:val="20"/>
                <w:szCs w:val="20"/>
              </w:rPr>
              <w:t xml:space="preserve"> Flinders Street</w:t>
            </w:r>
          </w:p>
        </w:tc>
        <w:tc>
          <w:tcPr>
            <w:tcW w:w="691" w:type="pct"/>
            <w:tcBorders>
              <w:top w:val="single" w:sz="4" w:space="0" w:color="auto"/>
              <w:left w:val="single" w:sz="4" w:space="0" w:color="auto"/>
              <w:bottom w:val="single" w:sz="4" w:space="0" w:color="auto"/>
              <w:right w:val="single" w:sz="4" w:space="0" w:color="auto"/>
            </w:tcBorders>
          </w:tcPr>
          <w:p w14:paraId="5124C5F4"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8</w:t>
            </w:r>
          </w:p>
        </w:tc>
        <w:tc>
          <w:tcPr>
            <w:tcW w:w="1304" w:type="pct"/>
            <w:tcBorders>
              <w:top w:val="single" w:sz="4" w:space="0" w:color="auto"/>
              <w:left w:val="single" w:sz="4" w:space="0" w:color="auto"/>
              <w:bottom w:val="single" w:sz="4" w:space="0" w:color="auto"/>
              <w:right w:val="single" w:sz="4" w:space="0" w:color="auto"/>
            </w:tcBorders>
          </w:tcPr>
          <w:p w14:paraId="0ACAFA22"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Victoria Harbour</w:t>
            </w:r>
          </w:p>
        </w:tc>
        <w:tc>
          <w:tcPr>
            <w:tcW w:w="722" w:type="pct"/>
            <w:tcBorders>
              <w:top w:val="single" w:sz="4" w:space="0" w:color="auto"/>
              <w:left w:val="single" w:sz="4" w:space="0" w:color="auto"/>
              <w:bottom w:val="single" w:sz="4" w:space="0" w:color="auto"/>
              <w:right w:val="single" w:sz="4" w:space="0" w:color="auto"/>
            </w:tcBorders>
          </w:tcPr>
          <w:p w14:paraId="27EAB1AF"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Tram terminus</w:t>
            </w:r>
          </w:p>
        </w:tc>
      </w:tr>
      <w:tr w:rsidR="00716316" w:rsidRPr="00ED234B" w14:paraId="28B14B1A" w14:textId="77777777" w:rsidTr="003C7BA1">
        <w:trPr>
          <w:cantSplit/>
        </w:trPr>
        <w:tc>
          <w:tcPr>
            <w:tcW w:w="519" w:type="pct"/>
            <w:tcBorders>
              <w:top w:val="single" w:sz="4" w:space="0" w:color="auto"/>
              <w:left w:val="single" w:sz="4" w:space="0" w:color="auto"/>
              <w:bottom w:val="single" w:sz="4" w:space="0" w:color="auto"/>
              <w:right w:val="single" w:sz="4" w:space="0" w:color="auto"/>
            </w:tcBorders>
          </w:tcPr>
          <w:p w14:paraId="6F9F995A"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55</w:t>
            </w:r>
          </w:p>
        </w:tc>
        <w:tc>
          <w:tcPr>
            <w:tcW w:w="1764" w:type="pct"/>
            <w:tcBorders>
              <w:top w:val="single" w:sz="4" w:space="0" w:color="auto"/>
              <w:left w:val="single" w:sz="4" w:space="0" w:color="auto"/>
              <w:bottom w:val="single" w:sz="4" w:space="0" w:color="auto"/>
              <w:right w:val="single" w:sz="4" w:space="0" w:color="auto"/>
            </w:tcBorders>
          </w:tcPr>
          <w:p w14:paraId="58CAF69F" w14:textId="53F950A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Victoria Street </w:t>
            </w:r>
            <w:r w:rsidR="0055541A">
              <w:rPr>
                <w:rFonts w:ascii="Times New Roman" w:hAnsi="Times New Roman" w:cs="Times New Roman"/>
                <w:sz w:val="20"/>
                <w:szCs w:val="20"/>
              </w:rPr>
              <w:t>and</w:t>
            </w:r>
            <w:r w:rsidRPr="00ED234B">
              <w:rPr>
                <w:rFonts w:ascii="Times New Roman" w:hAnsi="Times New Roman" w:cs="Times New Roman"/>
                <w:sz w:val="20"/>
                <w:szCs w:val="20"/>
              </w:rPr>
              <w:t xml:space="preserve"> Peel Street</w:t>
            </w:r>
          </w:p>
        </w:tc>
        <w:tc>
          <w:tcPr>
            <w:tcW w:w="691" w:type="pct"/>
            <w:tcBorders>
              <w:top w:val="single" w:sz="4" w:space="0" w:color="auto"/>
              <w:left w:val="single" w:sz="4" w:space="0" w:color="auto"/>
              <w:bottom w:val="single" w:sz="4" w:space="0" w:color="auto"/>
              <w:right w:val="single" w:sz="4" w:space="0" w:color="auto"/>
            </w:tcBorders>
          </w:tcPr>
          <w:p w14:paraId="7D64255F"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10</w:t>
            </w:r>
          </w:p>
        </w:tc>
        <w:tc>
          <w:tcPr>
            <w:tcW w:w="1304" w:type="pct"/>
            <w:tcBorders>
              <w:top w:val="single" w:sz="4" w:space="0" w:color="auto"/>
              <w:left w:val="single" w:sz="4" w:space="0" w:color="auto"/>
              <w:bottom w:val="single" w:sz="4" w:space="0" w:color="auto"/>
              <w:right w:val="single" w:sz="4" w:space="0" w:color="auto"/>
            </w:tcBorders>
          </w:tcPr>
          <w:p w14:paraId="05FAB822" w14:textId="27EFC1D5"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Flinders Street </w:t>
            </w:r>
            <w:r w:rsidR="00CD2BEF">
              <w:rPr>
                <w:rFonts w:ascii="Times New Roman" w:hAnsi="Times New Roman" w:cs="Times New Roman"/>
                <w:sz w:val="20"/>
                <w:szCs w:val="20"/>
              </w:rPr>
              <w:t>and</w:t>
            </w:r>
            <w:r w:rsidRPr="00ED234B">
              <w:rPr>
                <w:rFonts w:ascii="Times New Roman" w:hAnsi="Times New Roman" w:cs="Times New Roman"/>
                <w:sz w:val="20"/>
                <w:szCs w:val="20"/>
              </w:rPr>
              <w:t xml:space="preserve"> Queens Bridge Street</w:t>
            </w:r>
          </w:p>
        </w:tc>
        <w:tc>
          <w:tcPr>
            <w:tcW w:w="722" w:type="pct"/>
            <w:tcBorders>
              <w:top w:val="single" w:sz="4" w:space="0" w:color="auto"/>
              <w:left w:val="single" w:sz="4" w:space="0" w:color="auto"/>
              <w:bottom w:val="single" w:sz="4" w:space="0" w:color="auto"/>
              <w:right w:val="single" w:sz="4" w:space="0" w:color="auto"/>
            </w:tcBorders>
          </w:tcPr>
          <w:p w14:paraId="7E76A553"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1</w:t>
            </w:r>
          </w:p>
        </w:tc>
      </w:tr>
      <w:tr w:rsidR="00716316" w:rsidRPr="00ED234B" w14:paraId="22401226" w14:textId="77777777" w:rsidTr="003C7BA1">
        <w:trPr>
          <w:cantSplit/>
        </w:trPr>
        <w:tc>
          <w:tcPr>
            <w:tcW w:w="519" w:type="pct"/>
            <w:tcBorders>
              <w:top w:val="single" w:sz="4" w:space="0" w:color="auto"/>
              <w:left w:val="single" w:sz="4" w:space="0" w:color="auto"/>
              <w:bottom w:val="single" w:sz="4" w:space="0" w:color="auto"/>
              <w:right w:val="single" w:sz="4" w:space="0" w:color="auto"/>
            </w:tcBorders>
          </w:tcPr>
          <w:p w14:paraId="349AF84B"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57</w:t>
            </w:r>
          </w:p>
        </w:tc>
        <w:tc>
          <w:tcPr>
            <w:tcW w:w="1764" w:type="pct"/>
            <w:tcBorders>
              <w:top w:val="single" w:sz="4" w:space="0" w:color="auto"/>
              <w:left w:val="single" w:sz="4" w:space="0" w:color="auto"/>
              <w:bottom w:val="single" w:sz="4" w:space="0" w:color="auto"/>
              <w:right w:val="single" w:sz="4" w:space="0" w:color="auto"/>
            </w:tcBorders>
          </w:tcPr>
          <w:p w14:paraId="3834128A" w14:textId="482303AE"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Peel Street </w:t>
            </w:r>
            <w:r w:rsidR="0055541A">
              <w:rPr>
                <w:rFonts w:ascii="Times New Roman" w:hAnsi="Times New Roman" w:cs="Times New Roman"/>
                <w:sz w:val="20"/>
                <w:szCs w:val="20"/>
              </w:rPr>
              <w:t>and</w:t>
            </w:r>
            <w:r w:rsidRPr="00ED234B">
              <w:rPr>
                <w:rFonts w:ascii="Times New Roman" w:hAnsi="Times New Roman" w:cs="Times New Roman"/>
                <w:sz w:val="20"/>
                <w:szCs w:val="20"/>
              </w:rPr>
              <w:t xml:space="preserve"> Victoria Street</w:t>
            </w:r>
          </w:p>
        </w:tc>
        <w:tc>
          <w:tcPr>
            <w:tcW w:w="691" w:type="pct"/>
            <w:tcBorders>
              <w:top w:val="single" w:sz="4" w:space="0" w:color="auto"/>
              <w:left w:val="single" w:sz="4" w:space="0" w:color="auto"/>
              <w:bottom w:val="single" w:sz="4" w:space="0" w:color="auto"/>
              <w:right w:val="single" w:sz="4" w:space="0" w:color="auto"/>
            </w:tcBorders>
          </w:tcPr>
          <w:p w14:paraId="40B801F0"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8</w:t>
            </w:r>
          </w:p>
        </w:tc>
        <w:tc>
          <w:tcPr>
            <w:tcW w:w="1304" w:type="pct"/>
            <w:tcBorders>
              <w:top w:val="single" w:sz="4" w:space="0" w:color="auto"/>
              <w:left w:val="single" w:sz="4" w:space="0" w:color="auto"/>
              <w:bottom w:val="single" w:sz="4" w:space="0" w:color="auto"/>
              <w:right w:val="single" w:sz="4" w:space="0" w:color="auto"/>
            </w:tcBorders>
          </w:tcPr>
          <w:p w14:paraId="6E2F2ACD"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Elizabeth Street</w:t>
            </w:r>
          </w:p>
        </w:tc>
        <w:tc>
          <w:tcPr>
            <w:tcW w:w="722" w:type="pct"/>
            <w:tcBorders>
              <w:top w:val="single" w:sz="4" w:space="0" w:color="auto"/>
              <w:left w:val="single" w:sz="4" w:space="0" w:color="auto"/>
              <w:bottom w:val="single" w:sz="4" w:space="0" w:color="auto"/>
              <w:right w:val="single" w:sz="4" w:space="0" w:color="auto"/>
            </w:tcBorders>
          </w:tcPr>
          <w:p w14:paraId="2289F9C7"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Tram terminus</w:t>
            </w:r>
          </w:p>
        </w:tc>
      </w:tr>
      <w:tr w:rsidR="00716316" w:rsidRPr="00ED234B" w14:paraId="4578A58C" w14:textId="77777777" w:rsidTr="003C7BA1">
        <w:trPr>
          <w:cantSplit/>
        </w:trPr>
        <w:tc>
          <w:tcPr>
            <w:tcW w:w="519" w:type="pct"/>
            <w:tcBorders>
              <w:top w:val="single" w:sz="4" w:space="0" w:color="auto"/>
              <w:left w:val="single" w:sz="4" w:space="0" w:color="auto"/>
              <w:bottom w:val="single" w:sz="4" w:space="0" w:color="auto"/>
              <w:right w:val="single" w:sz="4" w:space="0" w:color="auto"/>
            </w:tcBorders>
          </w:tcPr>
          <w:p w14:paraId="0F0500E4"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59</w:t>
            </w:r>
          </w:p>
        </w:tc>
        <w:tc>
          <w:tcPr>
            <w:tcW w:w="1764" w:type="pct"/>
            <w:tcBorders>
              <w:top w:val="single" w:sz="4" w:space="0" w:color="auto"/>
              <w:left w:val="single" w:sz="4" w:space="0" w:color="auto"/>
              <w:bottom w:val="single" w:sz="4" w:space="0" w:color="auto"/>
              <w:right w:val="single" w:sz="4" w:space="0" w:color="auto"/>
            </w:tcBorders>
          </w:tcPr>
          <w:p w14:paraId="4DFFF070"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Queen Victoria Market</w:t>
            </w:r>
          </w:p>
        </w:tc>
        <w:tc>
          <w:tcPr>
            <w:tcW w:w="691" w:type="pct"/>
            <w:tcBorders>
              <w:top w:val="single" w:sz="4" w:space="0" w:color="auto"/>
              <w:left w:val="single" w:sz="4" w:space="0" w:color="auto"/>
              <w:bottom w:val="single" w:sz="4" w:space="0" w:color="auto"/>
              <w:right w:val="single" w:sz="4" w:space="0" w:color="auto"/>
            </w:tcBorders>
          </w:tcPr>
          <w:p w14:paraId="6EB7C8B5"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7</w:t>
            </w:r>
          </w:p>
        </w:tc>
        <w:tc>
          <w:tcPr>
            <w:tcW w:w="1304" w:type="pct"/>
            <w:tcBorders>
              <w:top w:val="single" w:sz="4" w:space="0" w:color="auto"/>
              <w:left w:val="single" w:sz="4" w:space="0" w:color="auto"/>
              <w:bottom w:val="single" w:sz="4" w:space="0" w:color="auto"/>
              <w:right w:val="single" w:sz="4" w:space="0" w:color="auto"/>
            </w:tcBorders>
          </w:tcPr>
          <w:p w14:paraId="1B9BC7A9"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Elizabeth Street</w:t>
            </w:r>
          </w:p>
        </w:tc>
        <w:tc>
          <w:tcPr>
            <w:tcW w:w="722" w:type="pct"/>
            <w:tcBorders>
              <w:top w:val="single" w:sz="4" w:space="0" w:color="auto"/>
              <w:left w:val="single" w:sz="4" w:space="0" w:color="auto"/>
              <w:bottom w:val="single" w:sz="4" w:space="0" w:color="auto"/>
              <w:right w:val="single" w:sz="4" w:space="0" w:color="auto"/>
            </w:tcBorders>
          </w:tcPr>
          <w:p w14:paraId="42475445"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Tram terminus</w:t>
            </w:r>
          </w:p>
        </w:tc>
      </w:tr>
      <w:tr w:rsidR="00716316" w:rsidRPr="00ED234B" w14:paraId="54835350" w14:textId="77777777" w:rsidTr="003C7BA1">
        <w:trPr>
          <w:cantSplit/>
        </w:trPr>
        <w:tc>
          <w:tcPr>
            <w:tcW w:w="519" w:type="pct"/>
            <w:tcBorders>
              <w:top w:val="single" w:sz="4" w:space="0" w:color="auto"/>
              <w:left w:val="single" w:sz="4" w:space="0" w:color="auto"/>
              <w:bottom w:val="single" w:sz="4" w:space="0" w:color="auto"/>
              <w:right w:val="single" w:sz="4" w:space="0" w:color="auto"/>
            </w:tcBorders>
          </w:tcPr>
          <w:p w14:paraId="4073B477"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64</w:t>
            </w:r>
          </w:p>
        </w:tc>
        <w:tc>
          <w:tcPr>
            <w:tcW w:w="1764" w:type="pct"/>
            <w:tcBorders>
              <w:top w:val="single" w:sz="4" w:space="0" w:color="auto"/>
              <w:left w:val="single" w:sz="4" w:space="0" w:color="auto"/>
              <w:bottom w:val="single" w:sz="4" w:space="0" w:color="auto"/>
              <w:right w:val="single" w:sz="4" w:space="0" w:color="auto"/>
            </w:tcBorders>
          </w:tcPr>
          <w:p w14:paraId="31DF1372"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Melbourne Central Station</w:t>
            </w:r>
          </w:p>
        </w:tc>
        <w:tc>
          <w:tcPr>
            <w:tcW w:w="691" w:type="pct"/>
            <w:tcBorders>
              <w:top w:val="single" w:sz="4" w:space="0" w:color="auto"/>
              <w:left w:val="single" w:sz="4" w:space="0" w:color="auto"/>
              <w:bottom w:val="single" w:sz="4" w:space="0" w:color="auto"/>
              <w:right w:val="single" w:sz="4" w:space="0" w:color="auto"/>
            </w:tcBorders>
          </w:tcPr>
          <w:p w14:paraId="55F9CA90"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8</w:t>
            </w:r>
          </w:p>
        </w:tc>
        <w:tc>
          <w:tcPr>
            <w:tcW w:w="1304" w:type="pct"/>
            <w:tcBorders>
              <w:top w:val="single" w:sz="4" w:space="0" w:color="auto"/>
              <w:left w:val="single" w:sz="4" w:space="0" w:color="auto"/>
              <w:bottom w:val="single" w:sz="4" w:space="0" w:color="auto"/>
              <w:right w:val="single" w:sz="4" w:space="0" w:color="auto"/>
            </w:tcBorders>
          </w:tcPr>
          <w:p w14:paraId="6ADCE175"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Federation Square</w:t>
            </w:r>
          </w:p>
        </w:tc>
        <w:tc>
          <w:tcPr>
            <w:tcW w:w="722" w:type="pct"/>
            <w:tcBorders>
              <w:top w:val="single" w:sz="4" w:space="0" w:color="auto"/>
              <w:left w:val="single" w:sz="4" w:space="0" w:color="auto"/>
              <w:bottom w:val="single" w:sz="4" w:space="0" w:color="auto"/>
              <w:right w:val="single" w:sz="4" w:space="0" w:color="auto"/>
            </w:tcBorders>
          </w:tcPr>
          <w:p w14:paraId="36C23BF7"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13</w:t>
            </w:r>
          </w:p>
        </w:tc>
      </w:tr>
      <w:tr w:rsidR="00716316" w:rsidRPr="00ED234B" w14:paraId="0001B069" w14:textId="77777777" w:rsidTr="003C7BA1">
        <w:trPr>
          <w:cantSplit/>
        </w:trPr>
        <w:tc>
          <w:tcPr>
            <w:tcW w:w="519" w:type="pct"/>
            <w:tcBorders>
              <w:top w:val="single" w:sz="4" w:space="0" w:color="auto"/>
              <w:left w:val="single" w:sz="4" w:space="0" w:color="auto"/>
              <w:bottom w:val="single" w:sz="4" w:space="0" w:color="auto"/>
              <w:right w:val="single" w:sz="4" w:space="0" w:color="auto"/>
            </w:tcBorders>
          </w:tcPr>
          <w:p w14:paraId="4D200312"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67</w:t>
            </w:r>
          </w:p>
        </w:tc>
        <w:tc>
          <w:tcPr>
            <w:tcW w:w="1764" w:type="pct"/>
            <w:tcBorders>
              <w:top w:val="single" w:sz="4" w:space="0" w:color="auto"/>
              <w:left w:val="single" w:sz="4" w:space="0" w:color="auto"/>
              <w:bottom w:val="single" w:sz="4" w:space="0" w:color="auto"/>
              <w:right w:val="single" w:sz="4" w:space="0" w:color="auto"/>
            </w:tcBorders>
          </w:tcPr>
          <w:p w14:paraId="6022AFAA"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Melbourne Central Station</w:t>
            </w:r>
          </w:p>
        </w:tc>
        <w:tc>
          <w:tcPr>
            <w:tcW w:w="691" w:type="pct"/>
            <w:tcBorders>
              <w:top w:val="single" w:sz="4" w:space="0" w:color="auto"/>
              <w:left w:val="single" w:sz="4" w:space="0" w:color="auto"/>
              <w:bottom w:val="single" w:sz="4" w:space="0" w:color="auto"/>
              <w:right w:val="single" w:sz="4" w:space="0" w:color="auto"/>
            </w:tcBorders>
          </w:tcPr>
          <w:p w14:paraId="2DB9FCB4"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8</w:t>
            </w:r>
          </w:p>
        </w:tc>
        <w:tc>
          <w:tcPr>
            <w:tcW w:w="1304" w:type="pct"/>
            <w:tcBorders>
              <w:top w:val="single" w:sz="4" w:space="0" w:color="auto"/>
              <w:left w:val="single" w:sz="4" w:space="0" w:color="auto"/>
              <w:bottom w:val="single" w:sz="4" w:space="0" w:color="auto"/>
              <w:right w:val="single" w:sz="4" w:space="0" w:color="auto"/>
            </w:tcBorders>
          </w:tcPr>
          <w:p w14:paraId="5320471A"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Federation Square</w:t>
            </w:r>
          </w:p>
        </w:tc>
        <w:tc>
          <w:tcPr>
            <w:tcW w:w="722" w:type="pct"/>
            <w:tcBorders>
              <w:top w:val="single" w:sz="4" w:space="0" w:color="auto"/>
              <w:left w:val="single" w:sz="4" w:space="0" w:color="auto"/>
              <w:bottom w:val="single" w:sz="4" w:space="0" w:color="auto"/>
              <w:right w:val="single" w:sz="4" w:space="0" w:color="auto"/>
            </w:tcBorders>
          </w:tcPr>
          <w:p w14:paraId="185495C0"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13</w:t>
            </w:r>
          </w:p>
        </w:tc>
      </w:tr>
      <w:tr w:rsidR="00716316" w:rsidRPr="00ED234B" w14:paraId="03905B25" w14:textId="77777777" w:rsidTr="003C7BA1">
        <w:trPr>
          <w:cantSplit/>
        </w:trPr>
        <w:tc>
          <w:tcPr>
            <w:tcW w:w="519" w:type="pct"/>
            <w:tcBorders>
              <w:top w:val="single" w:sz="4" w:space="0" w:color="auto"/>
              <w:left w:val="single" w:sz="4" w:space="0" w:color="auto"/>
              <w:bottom w:val="single" w:sz="4" w:space="0" w:color="auto"/>
              <w:right w:val="single" w:sz="4" w:space="0" w:color="auto"/>
            </w:tcBorders>
          </w:tcPr>
          <w:p w14:paraId="5BD94E76"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70</w:t>
            </w:r>
          </w:p>
        </w:tc>
        <w:tc>
          <w:tcPr>
            <w:tcW w:w="1764" w:type="pct"/>
            <w:tcBorders>
              <w:top w:val="single" w:sz="4" w:space="0" w:color="auto"/>
              <w:left w:val="single" w:sz="4" w:space="0" w:color="auto"/>
              <w:bottom w:val="single" w:sz="4" w:space="0" w:color="auto"/>
              <w:right w:val="single" w:sz="4" w:space="0" w:color="auto"/>
            </w:tcBorders>
          </w:tcPr>
          <w:p w14:paraId="3AA3E60D" w14:textId="795195AD"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Russell Street </w:t>
            </w:r>
            <w:r w:rsidR="0055541A">
              <w:rPr>
                <w:rFonts w:ascii="Times New Roman" w:hAnsi="Times New Roman" w:cs="Times New Roman"/>
                <w:sz w:val="20"/>
                <w:szCs w:val="20"/>
              </w:rPr>
              <w:t>and</w:t>
            </w:r>
            <w:r w:rsidRPr="00ED234B">
              <w:rPr>
                <w:rFonts w:ascii="Times New Roman" w:hAnsi="Times New Roman" w:cs="Times New Roman"/>
                <w:sz w:val="20"/>
                <w:szCs w:val="20"/>
              </w:rPr>
              <w:t xml:space="preserve"> Flinders Street</w:t>
            </w:r>
          </w:p>
        </w:tc>
        <w:tc>
          <w:tcPr>
            <w:tcW w:w="691" w:type="pct"/>
            <w:tcBorders>
              <w:top w:val="single" w:sz="4" w:space="0" w:color="auto"/>
              <w:left w:val="single" w:sz="4" w:space="0" w:color="auto"/>
              <w:bottom w:val="single" w:sz="4" w:space="0" w:color="auto"/>
              <w:right w:val="single" w:sz="4" w:space="0" w:color="auto"/>
            </w:tcBorders>
          </w:tcPr>
          <w:p w14:paraId="3CBD589D"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6</w:t>
            </w:r>
          </w:p>
        </w:tc>
        <w:tc>
          <w:tcPr>
            <w:tcW w:w="1304" w:type="pct"/>
            <w:tcBorders>
              <w:top w:val="single" w:sz="4" w:space="0" w:color="auto"/>
              <w:left w:val="single" w:sz="4" w:space="0" w:color="auto"/>
              <w:bottom w:val="single" w:sz="4" w:space="0" w:color="auto"/>
              <w:right w:val="single" w:sz="4" w:space="0" w:color="auto"/>
            </w:tcBorders>
          </w:tcPr>
          <w:p w14:paraId="46FD5B59"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Docklands Drive</w:t>
            </w:r>
          </w:p>
        </w:tc>
        <w:tc>
          <w:tcPr>
            <w:tcW w:w="722" w:type="pct"/>
            <w:tcBorders>
              <w:top w:val="single" w:sz="4" w:space="0" w:color="auto"/>
              <w:left w:val="single" w:sz="4" w:space="0" w:color="auto"/>
              <w:bottom w:val="single" w:sz="4" w:space="0" w:color="auto"/>
              <w:right w:val="single" w:sz="4" w:space="0" w:color="auto"/>
            </w:tcBorders>
          </w:tcPr>
          <w:p w14:paraId="00A636C9"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Tram terminus</w:t>
            </w:r>
          </w:p>
        </w:tc>
      </w:tr>
      <w:tr w:rsidR="00716316" w:rsidRPr="00ED234B" w14:paraId="5245375F" w14:textId="77777777" w:rsidTr="003C7BA1">
        <w:trPr>
          <w:cantSplit/>
        </w:trPr>
        <w:tc>
          <w:tcPr>
            <w:tcW w:w="519" w:type="pct"/>
            <w:tcBorders>
              <w:top w:val="single" w:sz="4" w:space="0" w:color="auto"/>
              <w:left w:val="single" w:sz="4" w:space="0" w:color="auto"/>
              <w:bottom w:val="single" w:sz="4" w:space="0" w:color="auto"/>
              <w:right w:val="single" w:sz="4" w:space="0" w:color="auto"/>
            </w:tcBorders>
          </w:tcPr>
          <w:p w14:paraId="54054EAB"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72 </w:t>
            </w:r>
          </w:p>
        </w:tc>
        <w:tc>
          <w:tcPr>
            <w:tcW w:w="1764" w:type="pct"/>
            <w:tcBorders>
              <w:top w:val="single" w:sz="4" w:space="0" w:color="auto"/>
              <w:left w:val="single" w:sz="4" w:space="0" w:color="auto"/>
              <w:bottom w:val="single" w:sz="4" w:space="0" w:color="auto"/>
              <w:right w:val="single" w:sz="4" w:space="0" w:color="auto"/>
            </w:tcBorders>
          </w:tcPr>
          <w:p w14:paraId="6AA7CC3F"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Melbourne Central Station</w:t>
            </w:r>
          </w:p>
        </w:tc>
        <w:tc>
          <w:tcPr>
            <w:tcW w:w="691" w:type="pct"/>
            <w:tcBorders>
              <w:top w:val="single" w:sz="4" w:space="0" w:color="auto"/>
              <w:left w:val="single" w:sz="4" w:space="0" w:color="auto"/>
              <w:bottom w:val="single" w:sz="4" w:space="0" w:color="auto"/>
              <w:right w:val="single" w:sz="4" w:space="0" w:color="auto"/>
            </w:tcBorders>
          </w:tcPr>
          <w:p w14:paraId="42536A79"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8</w:t>
            </w:r>
          </w:p>
        </w:tc>
        <w:tc>
          <w:tcPr>
            <w:tcW w:w="1304" w:type="pct"/>
            <w:tcBorders>
              <w:top w:val="single" w:sz="4" w:space="0" w:color="auto"/>
              <w:left w:val="single" w:sz="4" w:space="0" w:color="auto"/>
              <w:bottom w:val="single" w:sz="4" w:space="0" w:color="auto"/>
              <w:right w:val="single" w:sz="4" w:space="0" w:color="auto"/>
            </w:tcBorders>
          </w:tcPr>
          <w:p w14:paraId="152878C7"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Federation Square</w:t>
            </w:r>
          </w:p>
        </w:tc>
        <w:tc>
          <w:tcPr>
            <w:tcW w:w="722" w:type="pct"/>
            <w:tcBorders>
              <w:top w:val="single" w:sz="4" w:space="0" w:color="auto"/>
              <w:left w:val="single" w:sz="4" w:space="0" w:color="auto"/>
              <w:bottom w:val="single" w:sz="4" w:space="0" w:color="auto"/>
              <w:right w:val="single" w:sz="4" w:space="0" w:color="auto"/>
            </w:tcBorders>
          </w:tcPr>
          <w:p w14:paraId="4CAE3572"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13</w:t>
            </w:r>
          </w:p>
        </w:tc>
      </w:tr>
      <w:tr w:rsidR="00716316" w:rsidRPr="00ED234B" w14:paraId="7641DD43" w14:textId="77777777" w:rsidTr="003C7BA1">
        <w:trPr>
          <w:cantSplit/>
        </w:trPr>
        <w:tc>
          <w:tcPr>
            <w:tcW w:w="519" w:type="pct"/>
            <w:tcBorders>
              <w:top w:val="single" w:sz="4" w:space="0" w:color="auto"/>
              <w:left w:val="single" w:sz="4" w:space="0" w:color="auto"/>
              <w:bottom w:val="single" w:sz="4" w:space="0" w:color="auto"/>
              <w:right w:val="single" w:sz="4" w:space="0" w:color="auto"/>
            </w:tcBorders>
          </w:tcPr>
          <w:p w14:paraId="446A1300"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75 </w:t>
            </w:r>
          </w:p>
        </w:tc>
        <w:tc>
          <w:tcPr>
            <w:tcW w:w="1764" w:type="pct"/>
            <w:tcBorders>
              <w:top w:val="single" w:sz="4" w:space="0" w:color="auto"/>
              <w:left w:val="single" w:sz="4" w:space="0" w:color="auto"/>
              <w:bottom w:val="single" w:sz="4" w:space="0" w:color="auto"/>
              <w:right w:val="single" w:sz="4" w:space="0" w:color="auto"/>
            </w:tcBorders>
          </w:tcPr>
          <w:p w14:paraId="3467B886" w14:textId="64E62330"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Spring Street </w:t>
            </w:r>
            <w:r w:rsidR="0055541A">
              <w:rPr>
                <w:rFonts w:ascii="Times New Roman" w:hAnsi="Times New Roman" w:cs="Times New Roman"/>
                <w:sz w:val="20"/>
                <w:szCs w:val="20"/>
              </w:rPr>
              <w:t>and</w:t>
            </w:r>
            <w:r w:rsidRPr="00ED234B">
              <w:rPr>
                <w:rFonts w:ascii="Times New Roman" w:hAnsi="Times New Roman" w:cs="Times New Roman"/>
                <w:sz w:val="20"/>
                <w:szCs w:val="20"/>
              </w:rPr>
              <w:t xml:space="preserve"> Flinders Street</w:t>
            </w:r>
          </w:p>
        </w:tc>
        <w:tc>
          <w:tcPr>
            <w:tcW w:w="691" w:type="pct"/>
            <w:tcBorders>
              <w:top w:val="single" w:sz="4" w:space="0" w:color="auto"/>
              <w:left w:val="single" w:sz="4" w:space="0" w:color="auto"/>
              <w:bottom w:val="single" w:sz="4" w:space="0" w:color="auto"/>
              <w:right w:val="single" w:sz="4" w:space="0" w:color="auto"/>
            </w:tcBorders>
          </w:tcPr>
          <w:p w14:paraId="0A1EB823"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8</w:t>
            </w:r>
          </w:p>
        </w:tc>
        <w:tc>
          <w:tcPr>
            <w:tcW w:w="1304" w:type="pct"/>
            <w:tcBorders>
              <w:top w:val="single" w:sz="4" w:space="0" w:color="auto"/>
              <w:left w:val="single" w:sz="4" w:space="0" w:color="auto"/>
              <w:bottom w:val="single" w:sz="4" w:space="0" w:color="auto"/>
              <w:right w:val="single" w:sz="4" w:space="0" w:color="auto"/>
            </w:tcBorders>
          </w:tcPr>
          <w:p w14:paraId="578AC6D1"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Etihad Stadium</w:t>
            </w:r>
          </w:p>
        </w:tc>
        <w:tc>
          <w:tcPr>
            <w:tcW w:w="722" w:type="pct"/>
            <w:tcBorders>
              <w:top w:val="single" w:sz="4" w:space="0" w:color="auto"/>
              <w:left w:val="single" w:sz="4" w:space="0" w:color="auto"/>
              <w:bottom w:val="single" w:sz="4" w:space="0" w:color="auto"/>
              <w:right w:val="single" w:sz="4" w:space="0" w:color="auto"/>
            </w:tcBorders>
          </w:tcPr>
          <w:p w14:paraId="01FA314C"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Tram terminus</w:t>
            </w:r>
          </w:p>
        </w:tc>
      </w:tr>
      <w:tr w:rsidR="00716316" w:rsidRPr="00ED234B" w14:paraId="7B87067D" w14:textId="77777777" w:rsidTr="003C7BA1">
        <w:trPr>
          <w:cantSplit/>
        </w:trPr>
        <w:tc>
          <w:tcPr>
            <w:tcW w:w="519" w:type="pct"/>
            <w:tcBorders>
              <w:top w:val="single" w:sz="4" w:space="0" w:color="auto"/>
              <w:left w:val="single" w:sz="4" w:space="0" w:color="auto"/>
              <w:bottom w:val="single" w:sz="4" w:space="0" w:color="auto"/>
              <w:right w:val="single" w:sz="4" w:space="0" w:color="auto"/>
            </w:tcBorders>
          </w:tcPr>
          <w:p w14:paraId="57D25D6F"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86 </w:t>
            </w:r>
          </w:p>
        </w:tc>
        <w:tc>
          <w:tcPr>
            <w:tcW w:w="1764" w:type="pct"/>
            <w:tcBorders>
              <w:top w:val="single" w:sz="4" w:space="0" w:color="auto"/>
              <w:left w:val="single" w:sz="4" w:space="0" w:color="auto"/>
              <w:bottom w:val="single" w:sz="4" w:space="0" w:color="auto"/>
              <w:right w:val="single" w:sz="4" w:space="0" w:color="auto"/>
            </w:tcBorders>
          </w:tcPr>
          <w:p w14:paraId="3C57531A" w14:textId="2C47246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Parliament Station </w:t>
            </w:r>
            <w:r w:rsidR="0055541A">
              <w:rPr>
                <w:rFonts w:ascii="Times New Roman" w:hAnsi="Times New Roman" w:cs="Times New Roman"/>
                <w:sz w:val="20"/>
                <w:szCs w:val="20"/>
              </w:rPr>
              <w:t>and</w:t>
            </w:r>
            <w:r w:rsidRPr="00ED234B">
              <w:rPr>
                <w:rFonts w:ascii="Times New Roman" w:hAnsi="Times New Roman" w:cs="Times New Roman"/>
                <w:sz w:val="20"/>
                <w:szCs w:val="20"/>
              </w:rPr>
              <w:t xml:space="preserve"> Nicholson Street</w:t>
            </w:r>
          </w:p>
        </w:tc>
        <w:tc>
          <w:tcPr>
            <w:tcW w:w="691" w:type="pct"/>
            <w:tcBorders>
              <w:top w:val="single" w:sz="4" w:space="0" w:color="auto"/>
              <w:left w:val="single" w:sz="4" w:space="0" w:color="auto"/>
              <w:bottom w:val="single" w:sz="4" w:space="0" w:color="auto"/>
              <w:right w:val="single" w:sz="4" w:space="0" w:color="auto"/>
            </w:tcBorders>
          </w:tcPr>
          <w:p w14:paraId="7D1BD5DF"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10</w:t>
            </w:r>
          </w:p>
        </w:tc>
        <w:tc>
          <w:tcPr>
            <w:tcW w:w="1304" w:type="pct"/>
            <w:tcBorders>
              <w:top w:val="single" w:sz="4" w:space="0" w:color="auto"/>
              <w:left w:val="single" w:sz="4" w:space="0" w:color="auto"/>
              <w:bottom w:val="single" w:sz="4" w:space="0" w:color="auto"/>
              <w:right w:val="single" w:sz="4" w:space="0" w:color="auto"/>
            </w:tcBorders>
          </w:tcPr>
          <w:p w14:paraId="2FE8CC84"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Docklands Drive</w:t>
            </w:r>
          </w:p>
        </w:tc>
        <w:tc>
          <w:tcPr>
            <w:tcW w:w="722" w:type="pct"/>
            <w:tcBorders>
              <w:top w:val="single" w:sz="4" w:space="0" w:color="auto"/>
              <w:left w:val="single" w:sz="4" w:space="0" w:color="auto"/>
              <w:bottom w:val="single" w:sz="4" w:space="0" w:color="auto"/>
              <w:right w:val="single" w:sz="4" w:space="0" w:color="auto"/>
            </w:tcBorders>
          </w:tcPr>
          <w:p w14:paraId="10FAAB37"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Tram terminus</w:t>
            </w:r>
          </w:p>
        </w:tc>
      </w:tr>
      <w:tr w:rsidR="00716316" w:rsidRPr="00ED234B" w14:paraId="5704B67F" w14:textId="77777777" w:rsidTr="003C7BA1">
        <w:trPr>
          <w:cantSplit/>
        </w:trPr>
        <w:tc>
          <w:tcPr>
            <w:tcW w:w="519" w:type="pct"/>
            <w:tcBorders>
              <w:top w:val="single" w:sz="4" w:space="0" w:color="auto"/>
              <w:left w:val="single" w:sz="4" w:space="0" w:color="auto"/>
              <w:bottom w:val="single" w:sz="4" w:space="0" w:color="auto"/>
              <w:right w:val="single" w:sz="4" w:space="0" w:color="auto"/>
            </w:tcBorders>
          </w:tcPr>
          <w:p w14:paraId="0610DB61"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96 </w:t>
            </w:r>
          </w:p>
        </w:tc>
        <w:tc>
          <w:tcPr>
            <w:tcW w:w="1764" w:type="pct"/>
            <w:tcBorders>
              <w:top w:val="single" w:sz="4" w:space="0" w:color="auto"/>
              <w:left w:val="single" w:sz="4" w:space="0" w:color="auto"/>
              <w:bottom w:val="single" w:sz="4" w:space="0" w:color="auto"/>
              <w:right w:val="single" w:sz="4" w:space="0" w:color="auto"/>
            </w:tcBorders>
          </w:tcPr>
          <w:p w14:paraId="4FBCD65A" w14:textId="4824B261"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Parliament Station </w:t>
            </w:r>
            <w:r w:rsidR="0055541A">
              <w:rPr>
                <w:rFonts w:ascii="Times New Roman" w:hAnsi="Times New Roman" w:cs="Times New Roman"/>
                <w:sz w:val="20"/>
                <w:szCs w:val="20"/>
              </w:rPr>
              <w:t>and</w:t>
            </w:r>
            <w:r w:rsidRPr="00ED234B">
              <w:rPr>
                <w:rFonts w:ascii="Times New Roman" w:hAnsi="Times New Roman" w:cs="Times New Roman"/>
                <w:sz w:val="20"/>
                <w:szCs w:val="20"/>
              </w:rPr>
              <w:t xml:space="preserve"> Nicholson Street</w:t>
            </w:r>
          </w:p>
        </w:tc>
        <w:tc>
          <w:tcPr>
            <w:tcW w:w="691" w:type="pct"/>
            <w:tcBorders>
              <w:top w:val="single" w:sz="4" w:space="0" w:color="auto"/>
              <w:left w:val="single" w:sz="4" w:space="0" w:color="auto"/>
              <w:bottom w:val="single" w:sz="4" w:space="0" w:color="auto"/>
              <w:right w:val="single" w:sz="4" w:space="0" w:color="auto"/>
            </w:tcBorders>
          </w:tcPr>
          <w:p w14:paraId="1A782ACA"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10</w:t>
            </w:r>
          </w:p>
        </w:tc>
        <w:tc>
          <w:tcPr>
            <w:tcW w:w="1304" w:type="pct"/>
            <w:tcBorders>
              <w:top w:val="single" w:sz="4" w:space="0" w:color="auto"/>
              <w:left w:val="single" w:sz="4" w:space="0" w:color="auto"/>
              <w:bottom w:val="single" w:sz="4" w:space="0" w:color="auto"/>
              <w:right w:val="single" w:sz="4" w:space="0" w:color="auto"/>
            </w:tcBorders>
          </w:tcPr>
          <w:p w14:paraId="0F0E5709"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Batman Park</w:t>
            </w:r>
          </w:p>
        </w:tc>
        <w:tc>
          <w:tcPr>
            <w:tcW w:w="722" w:type="pct"/>
            <w:tcBorders>
              <w:top w:val="single" w:sz="4" w:space="0" w:color="auto"/>
              <w:left w:val="single" w:sz="4" w:space="0" w:color="auto"/>
              <w:bottom w:val="single" w:sz="4" w:space="0" w:color="auto"/>
              <w:right w:val="single" w:sz="4" w:space="0" w:color="auto"/>
            </w:tcBorders>
          </w:tcPr>
          <w:p w14:paraId="342DAAF8"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124</w:t>
            </w:r>
          </w:p>
        </w:tc>
      </w:tr>
      <w:tr w:rsidR="00716316" w:rsidRPr="00ED234B" w14:paraId="4DE6FCB6" w14:textId="77777777" w:rsidTr="003C7BA1">
        <w:trPr>
          <w:cantSplit/>
        </w:trPr>
        <w:tc>
          <w:tcPr>
            <w:tcW w:w="519" w:type="pct"/>
            <w:tcBorders>
              <w:top w:val="single" w:sz="4" w:space="0" w:color="auto"/>
              <w:left w:val="single" w:sz="4" w:space="0" w:color="auto"/>
              <w:bottom w:val="single" w:sz="4" w:space="0" w:color="auto"/>
              <w:right w:val="single" w:sz="4" w:space="0" w:color="auto"/>
            </w:tcBorders>
          </w:tcPr>
          <w:p w14:paraId="6ADA0E23"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109</w:t>
            </w:r>
          </w:p>
        </w:tc>
        <w:tc>
          <w:tcPr>
            <w:tcW w:w="1764" w:type="pct"/>
            <w:tcBorders>
              <w:top w:val="single" w:sz="4" w:space="0" w:color="auto"/>
              <w:left w:val="single" w:sz="4" w:space="0" w:color="auto"/>
              <w:bottom w:val="single" w:sz="4" w:space="0" w:color="auto"/>
              <w:right w:val="single" w:sz="4" w:space="0" w:color="auto"/>
            </w:tcBorders>
          </w:tcPr>
          <w:p w14:paraId="4A5D330D" w14:textId="0EAF4CC9"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 xml:space="preserve">Spring Street </w:t>
            </w:r>
            <w:r w:rsidR="0055541A">
              <w:rPr>
                <w:rFonts w:ascii="Times New Roman" w:hAnsi="Times New Roman" w:cs="Times New Roman"/>
                <w:sz w:val="20"/>
                <w:szCs w:val="20"/>
              </w:rPr>
              <w:t>and</w:t>
            </w:r>
            <w:r w:rsidRPr="00ED234B">
              <w:rPr>
                <w:rFonts w:ascii="Times New Roman" w:hAnsi="Times New Roman" w:cs="Times New Roman"/>
                <w:sz w:val="20"/>
                <w:szCs w:val="20"/>
              </w:rPr>
              <w:t xml:space="preserve"> Collins Street</w:t>
            </w:r>
          </w:p>
        </w:tc>
        <w:tc>
          <w:tcPr>
            <w:tcW w:w="691" w:type="pct"/>
            <w:tcBorders>
              <w:top w:val="single" w:sz="4" w:space="0" w:color="auto"/>
              <w:left w:val="single" w:sz="4" w:space="0" w:color="auto"/>
              <w:bottom w:val="single" w:sz="4" w:space="0" w:color="auto"/>
              <w:right w:val="single" w:sz="4" w:space="0" w:color="auto"/>
            </w:tcBorders>
          </w:tcPr>
          <w:p w14:paraId="747C4792"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8</w:t>
            </w:r>
          </w:p>
        </w:tc>
        <w:tc>
          <w:tcPr>
            <w:tcW w:w="1304" w:type="pct"/>
            <w:tcBorders>
              <w:top w:val="single" w:sz="4" w:space="0" w:color="auto"/>
              <w:left w:val="single" w:sz="4" w:space="0" w:color="auto"/>
              <w:bottom w:val="single" w:sz="4" w:space="0" w:color="auto"/>
              <w:right w:val="single" w:sz="4" w:space="0" w:color="auto"/>
            </w:tcBorders>
          </w:tcPr>
          <w:p w14:paraId="5ED2A1AD"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Batman Park</w:t>
            </w:r>
          </w:p>
        </w:tc>
        <w:tc>
          <w:tcPr>
            <w:tcW w:w="722" w:type="pct"/>
            <w:tcBorders>
              <w:top w:val="single" w:sz="4" w:space="0" w:color="auto"/>
              <w:left w:val="single" w:sz="4" w:space="0" w:color="auto"/>
              <w:bottom w:val="single" w:sz="4" w:space="0" w:color="auto"/>
              <w:right w:val="single" w:sz="4" w:space="0" w:color="auto"/>
            </w:tcBorders>
          </w:tcPr>
          <w:p w14:paraId="51914A94" w14:textId="77777777" w:rsidR="00716316" w:rsidRPr="00ED234B" w:rsidRDefault="00716316" w:rsidP="003C7BA1">
            <w:pPr>
              <w:spacing w:before="60" w:after="60"/>
              <w:rPr>
                <w:rFonts w:ascii="Times New Roman" w:hAnsi="Times New Roman" w:cs="Times New Roman"/>
                <w:sz w:val="20"/>
                <w:szCs w:val="20"/>
              </w:rPr>
            </w:pPr>
            <w:r w:rsidRPr="00ED234B">
              <w:rPr>
                <w:rFonts w:ascii="Times New Roman" w:hAnsi="Times New Roman" w:cs="Times New Roman"/>
                <w:sz w:val="20"/>
                <w:szCs w:val="20"/>
              </w:rPr>
              <w:t>Stop 124</w:t>
            </w:r>
          </w:p>
        </w:tc>
      </w:tr>
    </w:tbl>
    <w:p w14:paraId="3179B001" w14:textId="77777777" w:rsidR="00716316" w:rsidRPr="00ED234B" w:rsidRDefault="00716316" w:rsidP="00716316">
      <w:pPr>
        <w:rPr>
          <w:rFonts w:ascii="Times New Roman" w:hAnsi="Times New Roman" w:cs="Times New Roman"/>
          <w:sz w:val="20"/>
          <w:szCs w:val="20"/>
        </w:rPr>
      </w:pPr>
    </w:p>
    <w:p w14:paraId="2461E0B2" w14:textId="77777777" w:rsidR="00716316" w:rsidRPr="00ED234B" w:rsidRDefault="00716316" w:rsidP="001C2E63">
      <w:pPr>
        <w:keepNext/>
        <w:rPr>
          <w:rFonts w:ascii="Times New Roman" w:hAnsi="Times New Roman" w:cs="Times New Roman"/>
          <w:b/>
          <w:bCs/>
          <w:sz w:val="20"/>
          <w:szCs w:val="20"/>
        </w:rPr>
      </w:pPr>
      <w:bookmarkStart w:id="859" w:name="_Toc15640023"/>
      <w:r w:rsidRPr="00ED234B">
        <w:rPr>
          <w:rFonts w:ascii="Times New Roman" w:hAnsi="Times New Roman" w:cs="Times New Roman"/>
          <w:b/>
          <w:bCs/>
          <w:sz w:val="20"/>
          <w:szCs w:val="20"/>
        </w:rPr>
        <w:t>TABLE B: Extended Free Tram Zone - AFL Grand Final</w:t>
      </w:r>
    </w:p>
    <w:p w14:paraId="59F5C755" w14:textId="77777777" w:rsidR="00716316" w:rsidRPr="00ED234B" w:rsidRDefault="00716316" w:rsidP="00716316">
      <w:pPr>
        <w:ind w:left="720" w:hanging="720"/>
        <w:rPr>
          <w:rFonts w:ascii="Times New Roman" w:hAnsi="Times New Roman" w:cs="Times New Roman"/>
          <w:sz w:val="20"/>
          <w:szCs w:val="20"/>
        </w:rPr>
      </w:pPr>
      <w:r w:rsidRPr="00ED234B">
        <w:rPr>
          <w:rFonts w:ascii="Times New Roman" w:hAnsi="Times New Roman" w:cs="Times New Roman"/>
          <w:sz w:val="20"/>
          <w:szCs w:val="20"/>
        </w:rPr>
        <w:t>S2-B1.</w:t>
      </w:r>
      <w:r w:rsidRPr="00ED234B">
        <w:rPr>
          <w:rFonts w:ascii="Times New Roman" w:hAnsi="Times New Roman" w:cs="Times New Roman"/>
          <w:sz w:val="20"/>
          <w:szCs w:val="20"/>
        </w:rPr>
        <w:tab/>
        <w:t>From the Wednesday before the AFL Grand Final to the Saturday of the AFL Grand Final (inclusive) the Free Tram Zone will be extended to the Melbourne Cricket Ground (MCG). The additional stops included in the Extended Free Tram Zone are as follows: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323"/>
        <w:gridCol w:w="6703"/>
      </w:tblGrid>
      <w:tr w:rsidR="00716316" w:rsidRPr="00ED234B" w14:paraId="60602FC4" w14:textId="77777777" w:rsidTr="003C7BA1">
        <w:trPr>
          <w:cantSplit/>
          <w:tblHeader/>
        </w:trPr>
        <w:tc>
          <w:tcPr>
            <w:tcW w:w="2376" w:type="dxa"/>
            <w:tcBorders>
              <w:left w:val="nil"/>
              <w:bottom w:val="single" w:sz="4" w:space="0" w:color="auto"/>
              <w:right w:val="nil"/>
            </w:tcBorders>
            <w:shd w:val="clear" w:color="auto" w:fill="000000" w:themeFill="text1"/>
          </w:tcPr>
          <w:p w14:paraId="44ECEA56" w14:textId="77777777" w:rsidR="00716316" w:rsidRPr="00ED234B" w:rsidRDefault="00716316" w:rsidP="003C7BA1">
            <w:pPr>
              <w:spacing w:before="120"/>
              <w:rPr>
                <w:rFonts w:ascii="Times New Roman" w:hAnsi="Times New Roman" w:cs="Times New Roman"/>
                <w:b/>
                <w:bCs/>
                <w:color w:val="FFFFFF" w:themeColor="background1"/>
                <w:sz w:val="20"/>
                <w:szCs w:val="20"/>
              </w:rPr>
            </w:pPr>
            <w:r w:rsidRPr="00ED234B">
              <w:rPr>
                <w:rFonts w:ascii="Times New Roman" w:hAnsi="Times New Roman" w:cs="Times New Roman"/>
                <w:b/>
                <w:bCs/>
                <w:color w:val="FFFFFF" w:themeColor="background1"/>
                <w:sz w:val="20"/>
                <w:szCs w:val="20"/>
              </w:rPr>
              <w:lastRenderedPageBreak/>
              <w:t>Tram route</w:t>
            </w:r>
          </w:p>
        </w:tc>
        <w:tc>
          <w:tcPr>
            <w:tcW w:w="6866" w:type="dxa"/>
            <w:tcBorders>
              <w:left w:val="nil"/>
              <w:bottom w:val="single" w:sz="4" w:space="0" w:color="auto"/>
              <w:right w:val="nil"/>
            </w:tcBorders>
            <w:shd w:val="clear" w:color="auto" w:fill="000000" w:themeFill="text1"/>
          </w:tcPr>
          <w:p w14:paraId="4FE6B2A4" w14:textId="77777777" w:rsidR="00716316" w:rsidRPr="00ED234B" w:rsidRDefault="00716316" w:rsidP="003C7BA1">
            <w:pPr>
              <w:spacing w:before="120"/>
              <w:rPr>
                <w:rFonts w:ascii="Times New Roman" w:hAnsi="Times New Roman" w:cs="Times New Roman"/>
                <w:b/>
                <w:bCs/>
                <w:color w:val="FFFFFF" w:themeColor="background1"/>
                <w:sz w:val="20"/>
                <w:szCs w:val="20"/>
              </w:rPr>
            </w:pPr>
            <w:r w:rsidRPr="00ED234B">
              <w:rPr>
                <w:rFonts w:ascii="Times New Roman" w:hAnsi="Times New Roman" w:cs="Times New Roman"/>
                <w:b/>
                <w:bCs/>
                <w:color w:val="FFFFFF" w:themeColor="background1"/>
                <w:sz w:val="20"/>
                <w:szCs w:val="20"/>
              </w:rPr>
              <w:t>Extended Free Tram Zone stops</w:t>
            </w:r>
          </w:p>
        </w:tc>
      </w:tr>
      <w:tr w:rsidR="00716316" w:rsidRPr="00ED234B" w14:paraId="4B6C1A97" w14:textId="77777777" w:rsidTr="003C7BA1">
        <w:trPr>
          <w:cantSplit/>
        </w:trPr>
        <w:tc>
          <w:tcPr>
            <w:tcW w:w="2376" w:type="dxa"/>
            <w:tcBorders>
              <w:top w:val="single" w:sz="4" w:space="0" w:color="auto"/>
              <w:left w:val="single" w:sz="4" w:space="0" w:color="auto"/>
              <w:bottom w:val="single" w:sz="4" w:space="0" w:color="auto"/>
              <w:right w:val="single" w:sz="4" w:space="0" w:color="auto"/>
            </w:tcBorders>
          </w:tcPr>
          <w:p w14:paraId="65156B83" w14:textId="77777777" w:rsidR="00716316" w:rsidRPr="00ED234B" w:rsidRDefault="00716316" w:rsidP="003C7BA1">
            <w:pPr>
              <w:spacing w:before="120"/>
              <w:rPr>
                <w:rFonts w:ascii="Times New Roman" w:hAnsi="Times New Roman" w:cs="Times New Roman"/>
                <w:sz w:val="20"/>
                <w:szCs w:val="20"/>
              </w:rPr>
            </w:pPr>
            <w:r w:rsidRPr="00ED234B">
              <w:rPr>
                <w:rFonts w:ascii="Times New Roman" w:hAnsi="Times New Roman" w:cs="Times New Roman"/>
                <w:sz w:val="20"/>
                <w:szCs w:val="20"/>
              </w:rPr>
              <w:t>48 and 75</w:t>
            </w:r>
          </w:p>
        </w:tc>
        <w:tc>
          <w:tcPr>
            <w:tcW w:w="6866" w:type="dxa"/>
            <w:tcBorders>
              <w:top w:val="single" w:sz="4" w:space="0" w:color="auto"/>
              <w:left w:val="single" w:sz="4" w:space="0" w:color="auto"/>
              <w:bottom w:val="single" w:sz="4" w:space="0" w:color="auto"/>
              <w:right w:val="single" w:sz="4" w:space="0" w:color="auto"/>
            </w:tcBorders>
          </w:tcPr>
          <w:p w14:paraId="01CA5D5B" w14:textId="77777777" w:rsidR="00716316" w:rsidRPr="00ED234B" w:rsidRDefault="00716316" w:rsidP="003C7BA1">
            <w:pPr>
              <w:spacing w:before="120"/>
              <w:rPr>
                <w:rFonts w:ascii="Times New Roman" w:hAnsi="Times New Roman" w:cs="Times New Roman"/>
                <w:sz w:val="20"/>
                <w:szCs w:val="20"/>
              </w:rPr>
            </w:pPr>
            <w:r w:rsidRPr="00ED234B">
              <w:rPr>
                <w:rFonts w:ascii="Times New Roman" w:hAnsi="Times New Roman" w:cs="Times New Roman"/>
                <w:sz w:val="20"/>
                <w:szCs w:val="20"/>
              </w:rPr>
              <w:t>Stop 9 (Lansdowne Street), Stop 10 (Jolimont Road), Stop 11 (Jolimont Station/MCG)</w:t>
            </w:r>
          </w:p>
        </w:tc>
      </w:tr>
      <w:tr w:rsidR="00716316" w:rsidRPr="00ED234B" w14:paraId="5B9DAC30" w14:textId="77777777" w:rsidTr="003C7BA1">
        <w:trPr>
          <w:cantSplit/>
        </w:trPr>
        <w:tc>
          <w:tcPr>
            <w:tcW w:w="2376" w:type="dxa"/>
            <w:tcBorders>
              <w:top w:val="single" w:sz="4" w:space="0" w:color="auto"/>
              <w:left w:val="single" w:sz="4" w:space="0" w:color="auto"/>
              <w:bottom w:val="single" w:sz="4" w:space="0" w:color="auto"/>
              <w:right w:val="single" w:sz="4" w:space="0" w:color="auto"/>
            </w:tcBorders>
          </w:tcPr>
          <w:p w14:paraId="0D44E4FC" w14:textId="77777777" w:rsidR="00716316" w:rsidRPr="00ED234B" w:rsidRDefault="00716316" w:rsidP="003C7BA1">
            <w:pPr>
              <w:spacing w:before="120"/>
              <w:rPr>
                <w:rFonts w:ascii="Times New Roman" w:hAnsi="Times New Roman" w:cs="Times New Roman"/>
                <w:sz w:val="20"/>
                <w:szCs w:val="20"/>
              </w:rPr>
            </w:pPr>
            <w:r w:rsidRPr="00ED234B">
              <w:rPr>
                <w:rFonts w:ascii="Times New Roman" w:hAnsi="Times New Roman" w:cs="Times New Roman"/>
                <w:sz w:val="20"/>
                <w:szCs w:val="20"/>
              </w:rPr>
              <w:t>70</w:t>
            </w:r>
          </w:p>
        </w:tc>
        <w:tc>
          <w:tcPr>
            <w:tcW w:w="6866" w:type="dxa"/>
            <w:tcBorders>
              <w:top w:val="single" w:sz="4" w:space="0" w:color="auto"/>
              <w:left w:val="single" w:sz="4" w:space="0" w:color="auto"/>
              <w:bottom w:val="single" w:sz="4" w:space="0" w:color="auto"/>
              <w:right w:val="single" w:sz="4" w:space="0" w:color="auto"/>
            </w:tcBorders>
          </w:tcPr>
          <w:p w14:paraId="27113EA9" w14:textId="77777777" w:rsidR="00716316" w:rsidRPr="00ED234B" w:rsidRDefault="00716316" w:rsidP="003C7BA1">
            <w:pPr>
              <w:spacing w:before="120"/>
              <w:rPr>
                <w:rFonts w:ascii="Times New Roman" w:hAnsi="Times New Roman" w:cs="Times New Roman"/>
                <w:sz w:val="20"/>
                <w:szCs w:val="20"/>
              </w:rPr>
            </w:pPr>
            <w:r w:rsidRPr="00ED234B">
              <w:rPr>
                <w:rFonts w:ascii="Times New Roman" w:hAnsi="Times New Roman" w:cs="Times New Roman"/>
                <w:sz w:val="20"/>
                <w:szCs w:val="20"/>
              </w:rPr>
              <w:t>Stop 7a (William Barak Bridge), Stop 7b (Rod Laver Arena) and Stop 7c (MCG/Melbourne Arena)</w:t>
            </w:r>
          </w:p>
        </w:tc>
      </w:tr>
    </w:tbl>
    <w:p w14:paraId="4AE3A2A0" w14:textId="77777777" w:rsidR="00716316" w:rsidRPr="00ED234B" w:rsidRDefault="00716316" w:rsidP="00716316">
      <w:pPr>
        <w:rPr>
          <w:rFonts w:ascii="Times New Roman" w:hAnsi="Times New Roman" w:cs="Times New Roman"/>
          <w:sz w:val="20"/>
          <w:szCs w:val="20"/>
        </w:rPr>
      </w:pPr>
    </w:p>
    <w:p w14:paraId="19E2B143" w14:textId="77777777" w:rsidR="00716316" w:rsidRPr="00ED234B" w:rsidRDefault="00716316" w:rsidP="00716316">
      <w:pPr>
        <w:ind w:left="720" w:hanging="720"/>
        <w:rPr>
          <w:rFonts w:ascii="Times New Roman" w:hAnsi="Times New Roman" w:cs="Times New Roman"/>
          <w:sz w:val="20"/>
          <w:szCs w:val="20"/>
        </w:rPr>
      </w:pPr>
      <w:r w:rsidRPr="00ED234B">
        <w:rPr>
          <w:rFonts w:ascii="Times New Roman" w:hAnsi="Times New Roman" w:cs="Times New Roman"/>
          <w:sz w:val="20"/>
          <w:szCs w:val="20"/>
        </w:rPr>
        <w:t>S2-B2.</w:t>
      </w:r>
      <w:r w:rsidRPr="00ED234B">
        <w:rPr>
          <w:rFonts w:ascii="Times New Roman" w:hAnsi="Times New Roman" w:cs="Times New Roman"/>
          <w:sz w:val="20"/>
          <w:szCs w:val="20"/>
        </w:rPr>
        <w:tab/>
        <w:t>For journeys on a tram that are wholly within the Extended Free Tram Zone, a ticket is not required. Customers are not required to touch or tap on and touch or tap off in the Free Tram Zone, however if they do, they will be charged a fare.</w:t>
      </w:r>
      <w:bookmarkEnd w:id="859"/>
      <w:r w:rsidRPr="00ED234B">
        <w:rPr>
          <w:rFonts w:ascii="Times New Roman" w:hAnsi="Times New Roman" w:cs="Times New Roman"/>
          <w:sz w:val="20"/>
          <w:szCs w:val="20"/>
        </w:rPr>
        <w:t xml:space="preserve"> In such circumstances, the customer must also touch or tap off in the free tram zone in order to be eligible for a reimbursement of that fare.</w:t>
      </w:r>
      <w:bookmarkEnd w:id="858"/>
    </w:p>
    <w:p w14:paraId="48FC258C" w14:textId="77777777" w:rsidR="00492B89" w:rsidRPr="00492B89" w:rsidRDefault="00492B89" w:rsidP="007838C1">
      <w:pPr>
        <w:pStyle w:val="Heading1"/>
        <w:rPr>
          <w:rFonts w:ascii="Times New Roman" w:hAnsi="Times New Roman" w:cs="Times New Roman"/>
          <w:sz w:val="20"/>
          <w:szCs w:val="20"/>
        </w:rPr>
      </w:pPr>
      <w:bookmarkStart w:id="860" w:name="_Toc235002414"/>
      <w:r w:rsidRPr="00492B89">
        <w:rPr>
          <w:rFonts w:ascii="Times New Roman" w:hAnsi="Times New Roman" w:cs="Times New Roman"/>
          <w:sz w:val="20"/>
          <w:szCs w:val="20"/>
        </w:rPr>
        <w:lastRenderedPageBreak/>
        <w:t>SCHEDULE 3: CONTACTLESS PAYMENT TOKEN ENABLED PUBLIC TRANSPORT SERVICES</w:t>
      </w:r>
      <w:bookmarkEnd w:id="860"/>
    </w:p>
    <w:p w14:paraId="0C393BF6" w14:textId="77777777" w:rsidR="00492B89" w:rsidRPr="00492B89" w:rsidRDefault="00492B89" w:rsidP="00492B89">
      <w:pPr>
        <w:rPr>
          <w:rFonts w:ascii="Times New Roman" w:hAnsi="Times New Roman" w:cs="Times New Roman"/>
          <w:sz w:val="20"/>
          <w:szCs w:val="20"/>
        </w:rPr>
      </w:pPr>
      <w:r w:rsidRPr="00492B89">
        <w:rPr>
          <w:rFonts w:ascii="Times New Roman" w:hAnsi="Times New Roman" w:cs="Times New Roman"/>
          <w:sz w:val="20"/>
          <w:szCs w:val="20"/>
        </w:rPr>
        <w:t xml:space="preserve">Public transport services on which a Contactless Payment Token can be used to obtain a ticket and the date from which the public transport service may be used are set out below. </w:t>
      </w:r>
    </w:p>
    <w:p w14:paraId="0ABE0684" w14:textId="77777777" w:rsidR="00492B89" w:rsidRPr="00492B89" w:rsidRDefault="00492B89" w:rsidP="00492B89">
      <w:pPr>
        <w:rPr>
          <w:rFonts w:ascii="Times New Roman" w:hAnsi="Times New Roman" w:cs="Times New Roman"/>
          <w:b/>
          <w:bCs/>
          <w:sz w:val="20"/>
          <w:szCs w:val="20"/>
        </w:rPr>
      </w:pPr>
      <w:r w:rsidRPr="00492B89">
        <w:rPr>
          <w:rFonts w:ascii="Times New Roman" w:hAnsi="Times New Roman" w:cs="Times New Roman"/>
          <w:b/>
          <w:bCs/>
          <w:sz w:val="20"/>
          <w:szCs w:val="20"/>
        </w:rPr>
        <w:t>Table 1 – Commenced on 13 March 2026</w:t>
      </w:r>
    </w:p>
    <w:tbl>
      <w:tblPr>
        <w:tblStyle w:val="TableGrid"/>
        <w:tblW w:w="0" w:type="auto"/>
        <w:tblLook w:val="04A0" w:firstRow="1" w:lastRow="0" w:firstColumn="1" w:lastColumn="0" w:noHBand="0" w:noVBand="1"/>
      </w:tblPr>
      <w:tblGrid>
        <w:gridCol w:w="8784"/>
      </w:tblGrid>
      <w:tr w:rsidR="00492B89" w:rsidRPr="00492B89" w14:paraId="7B87B5BC" w14:textId="77777777" w:rsidTr="007645A8">
        <w:tc>
          <w:tcPr>
            <w:tcW w:w="8784" w:type="dxa"/>
            <w:shd w:val="clear" w:color="auto" w:fill="000000" w:themeFill="text1"/>
          </w:tcPr>
          <w:p w14:paraId="370CA7A2" w14:textId="77777777" w:rsidR="00492B89" w:rsidRPr="00492B89" w:rsidRDefault="00492B89" w:rsidP="00492B89">
            <w:pPr>
              <w:spacing w:after="160" w:line="259" w:lineRule="auto"/>
              <w:rPr>
                <w:rFonts w:ascii="Times New Roman" w:hAnsi="Times New Roman" w:cs="Times New Roman"/>
                <w:b/>
                <w:bCs/>
                <w:sz w:val="20"/>
                <w:szCs w:val="20"/>
              </w:rPr>
            </w:pPr>
            <w:r w:rsidRPr="00492B89">
              <w:rPr>
                <w:rFonts w:ascii="Times New Roman" w:hAnsi="Times New Roman" w:cs="Times New Roman"/>
                <w:b/>
                <w:bCs/>
                <w:sz w:val="20"/>
                <w:szCs w:val="20"/>
              </w:rPr>
              <w:t xml:space="preserve">Public Transport Services </w:t>
            </w:r>
          </w:p>
        </w:tc>
      </w:tr>
      <w:tr w:rsidR="00492B89" w:rsidRPr="00492B89" w14:paraId="4C4CF5F5" w14:textId="77777777" w:rsidTr="007645A8">
        <w:tc>
          <w:tcPr>
            <w:tcW w:w="8784" w:type="dxa"/>
          </w:tcPr>
          <w:p w14:paraId="2053DCDE" w14:textId="77777777" w:rsidR="00492B89" w:rsidRPr="00492B89" w:rsidRDefault="00492B89" w:rsidP="00492B89">
            <w:pPr>
              <w:spacing w:after="160" w:line="259" w:lineRule="auto"/>
              <w:rPr>
                <w:rFonts w:ascii="Times New Roman" w:hAnsi="Times New Roman" w:cs="Times New Roman"/>
                <w:sz w:val="20"/>
                <w:szCs w:val="20"/>
              </w:rPr>
            </w:pPr>
            <w:r w:rsidRPr="00492B89">
              <w:rPr>
                <w:rFonts w:ascii="Times New Roman" w:hAnsi="Times New Roman" w:cs="Times New Roman"/>
                <w:sz w:val="20"/>
                <w:szCs w:val="20"/>
              </w:rPr>
              <w:t>City Loop metropolitan train stations (travel between any of Flagstaff, Flinders Street, Melbourne Central, Parliament or Southern Cross stations).</w:t>
            </w:r>
          </w:p>
        </w:tc>
      </w:tr>
      <w:tr w:rsidR="00492B89" w:rsidRPr="00492B89" w14:paraId="5BF5BBFA" w14:textId="77777777" w:rsidTr="007645A8">
        <w:tc>
          <w:tcPr>
            <w:tcW w:w="8784" w:type="dxa"/>
          </w:tcPr>
          <w:p w14:paraId="3F849285" w14:textId="77777777" w:rsidR="00492B89" w:rsidRPr="00492B89" w:rsidRDefault="00492B89" w:rsidP="00492B89">
            <w:pPr>
              <w:spacing w:after="160" w:line="259" w:lineRule="auto"/>
              <w:rPr>
                <w:rFonts w:ascii="Times New Roman" w:hAnsi="Times New Roman" w:cs="Times New Roman"/>
                <w:sz w:val="20"/>
                <w:szCs w:val="20"/>
              </w:rPr>
            </w:pPr>
            <w:r w:rsidRPr="00492B89">
              <w:rPr>
                <w:rFonts w:ascii="Times New Roman" w:hAnsi="Times New Roman" w:cs="Times New Roman"/>
                <w:sz w:val="20"/>
                <w:szCs w:val="20"/>
              </w:rPr>
              <w:t>Craigieburn metropolitan train line including the City Loop metropolitan train stations listed above.</w:t>
            </w:r>
          </w:p>
        </w:tc>
      </w:tr>
      <w:tr w:rsidR="00492B89" w:rsidRPr="00492B89" w14:paraId="186BA6A6" w14:textId="77777777" w:rsidTr="007645A8">
        <w:tc>
          <w:tcPr>
            <w:tcW w:w="8784" w:type="dxa"/>
          </w:tcPr>
          <w:p w14:paraId="7D39407B" w14:textId="77777777" w:rsidR="00492B89" w:rsidRPr="00492B89" w:rsidRDefault="00492B89" w:rsidP="00492B89">
            <w:pPr>
              <w:spacing w:after="160" w:line="259" w:lineRule="auto"/>
              <w:rPr>
                <w:rFonts w:ascii="Times New Roman" w:hAnsi="Times New Roman" w:cs="Times New Roman"/>
                <w:sz w:val="20"/>
                <w:szCs w:val="20"/>
              </w:rPr>
            </w:pPr>
            <w:r w:rsidRPr="00492B89">
              <w:rPr>
                <w:rFonts w:ascii="Times New Roman" w:hAnsi="Times New Roman" w:cs="Times New Roman"/>
                <w:sz w:val="20"/>
                <w:szCs w:val="20"/>
              </w:rPr>
              <w:t>Upfield metropolitan train line including the City Loop metropolitan train stations listed above.</w:t>
            </w:r>
          </w:p>
        </w:tc>
      </w:tr>
      <w:tr w:rsidR="00492B89" w:rsidRPr="00492B89" w14:paraId="0A9CD401" w14:textId="77777777" w:rsidTr="007645A8">
        <w:tc>
          <w:tcPr>
            <w:tcW w:w="8784" w:type="dxa"/>
          </w:tcPr>
          <w:p w14:paraId="74E4DA6F" w14:textId="77777777" w:rsidR="00492B89" w:rsidRPr="00492B89" w:rsidRDefault="00492B89" w:rsidP="00492B89">
            <w:pPr>
              <w:spacing w:after="160" w:line="259" w:lineRule="auto"/>
              <w:rPr>
                <w:rFonts w:ascii="Times New Roman" w:hAnsi="Times New Roman" w:cs="Times New Roman"/>
                <w:sz w:val="20"/>
                <w:szCs w:val="20"/>
              </w:rPr>
            </w:pPr>
            <w:r w:rsidRPr="00492B89">
              <w:rPr>
                <w:rFonts w:ascii="Times New Roman" w:hAnsi="Times New Roman" w:cs="Times New Roman"/>
                <w:sz w:val="20"/>
                <w:szCs w:val="20"/>
              </w:rPr>
              <w:t>Ballarat regional train line including Wendouree train station and the City Loop metropolitan train stations listed above.</w:t>
            </w:r>
          </w:p>
        </w:tc>
      </w:tr>
      <w:tr w:rsidR="00492B89" w:rsidRPr="00492B89" w14:paraId="23AB30A3" w14:textId="77777777" w:rsidTr="007645A8">
        <w:tc>
          <w:tcPr>
            <w:tcW w:w="8784" w:type="dxa"/>
          </w:tcPr>
          <w:p w14:paraId="3D7DF19F" w14:textId="77777777" w:rsidR="00492B89" w:rsidRPr="00492B89" w:rsidRDefault="00492B89" w:rsidP="00492B89">
            <w:pPr>
              <w:spacing w:after="160" w:line="259" w:lineRule="auto"/>
              <w:rPr>
                <w:rFonts w:ascii="Times New Roman" w:hAnsi="Times New Roman" w:cs="Times New Roman"/>
                <w:sz w:val="20"/>
                <w:szCs w:val="20"/>
              </w:rPr>
            </w:pPr>
            <w:r w:rsidRPr="00492B89">
              <w:rPr>
                <w:rFonts w:ascii="Times New Roman" w:hAnsi="Times New Roman" w:cs="Times New Roman"/>
                <w:sz w:val="20"/>
                <w:szCs w:val="20"/>
              </w:rPr>
              <w:t>Seymour regional train line including the City Loop metropolitan train stations listed above.</w:t>
            </w:r>
          </w:p>
        </w:tc>
      </w:tr>
    </w:tbl>
    <w:p w14:paraId="7975A8D0" w14:textId="77777777" w:rsidR="00492B89" w:rsidRPr="00492B89" w:rsidRDefault="00492B89" w:rsidP="00492B89">
      <w:pPr>
        <w:rPr>
          <w:rFonts w:ascii="Times New Roman" w:hAnsi="Times New Roman" w:cs="Times New Roman"/>
          <w:b/>
          <w:bCs/>
          <w:sz w:val="20"/>
          <w:szCs w:val="20"/>
        </w:rPr>
      </w:pPr>
    </w:p>
    <w:p w14:paraId="31DA3E55" w14:textId="77777777" w:rsidR="00492B89" w:rsidRPr="00492B89" w:rsidRDefault="00492B89" w:rsidP="00492B89">
      <w:pPr>
        <w:rPr>
          <w:rFonts w:ascii="Times New Roman" w:hAnsi="Times New Roman" w:cs="Times New Roman"/>
          <w:b/>
          <w:bCs/>
          <w:sz w:val="20"/>
          <w:szCs w:val="20"/>
        </w:rPr>
      </w:pPr>
      <w:r w:rsidRPr="00492B89">
        <w:rPr>
          <w:rFonts w:ascii="Times New Roman" w:hAnsi="Times New Roman" w:cs="Times New Roman"/>
          <w:b/>
          <w:bCs/>
          <w:sz w:val="20"/>
          <w:szCs w:val="20"/>
        </w:rPr>
        <w:t>Table 2 – Commencing 7 June 2026</w:t>
      </w:r>
    </w:p>
    <w:tbl>
      <w:tblPr>
        <w:tblStyle w:val="TableGrid"/>
        <w:tblW w:w="0" w:type="auto"/>
        <w:tblLook w:val="04A0" w:firstRow="1" w:lastRow="0" w:firstColumn="1" w:lastColumn="0" w:noHBand="0" w:noVBand="1"/>
      </w:tblPr>
      <w:tblGrid>
        <w:gridCol w:w="9016"/>
      </w:tblGrid>
      <w:tr w:rsidR="00492B89" w:rsidRPr="00492B89" w14:paraId="42633859" w14:textId="77777777" w:rsidTr="007645A8">
        <w:tc>
          <w:tcPr>
            <w:tcW w:w="9016" w:type="dxa"/>
            <w:shd w:val="clear" w:color="auto" w:fill="000000" w:themeFill="text1"/>
          </w:tcPr>
          <w:p w14:paraId="1C9605A4" w14:textId="77777777" w:rsidR="00492B89" w:rsidRPr="00492B89" w:rsidRDefault="00492B89" w:rsidP="00492B89">
            <w:pPr>
              <w:spacing w:after="160" w:line="259" w:lineRule="auto"/>
              <w:rPr>
                <w:rFonts w:ascii="Times New Roman" w:hAnsi="Times New Roman" w:cs="Times New Roman"/>
                <w:sz w:val="20"/>
                <w:szCs w:val="20"/>
              </w:rPr>
            </w:pPr>
            <w:r w:rsidRPr="00492B89">
              <w:rPr>
                <w:rFonts w:ascii="Times New Roman" w:hAnsi="Times New Roman" w:cs="Times New Roman"/>
                <w:b/>
                <w:bCs/>
                <w:sz w:val="20"/>
                <w:szCs w:val="20"/>
              </w:rPr>
              <w:t>Public Transport Services</w:t>
            </w:r>
          </w:p>
        </w:tc>
      </w:tr>
      <w:tr w:rsidR="00492B89" w:rsidRPr="00492B89" w14:paraId="7F630CBD" w14:textId="77777777" w:rsidTr="007645A8">
        <w:tc>
          <w:tcPr>
            <w:tcW w:w="9016" w:type="dxa"/>
          </w:tcPr>
          <w:p w14:paraId="73758B04" w14:textId="77777777" w:rsidR="00492B89" w:rsidRPr="00492B89" w:rsidRDefault="00492B89" w:rsidP="00492B89">
            <w:pPr>
              <w:spacing w:after="160" w:line="259" w:lineRule="auto"/>
              <w:rPr>
                <w:rFonts w:ascii="Times New Roman" w:hAnsi="Times New Roman" w:cs="Times New Roman"/>
                <w:sz w:val="20"/>
                <w:szCs w:val="20"/>
              </w:rPr>
            </w:pPr>
            <w:r w:rsidRPr="00492B89">
              <w:rPr>
                <w:rFonts w:ascii="Times New Roman" w:hAnsi="Times New Roman" w:cs="Times New Roman"/>
                <w:sz w:val="20"/>
                <w:szCs w:val="20"/>
              </w:rPr>
              <w:t>Cranbourne metropolitan train line including the Metro Tunnel train stations listed below.</w:t>
            </w:r>
          </w:p>
        </w:tc>
      </w:tr>
      <w:tr w:rsidR="00492B89" w:rsidRPr="00492B89" w14:paraId="33732C3E" w14:textId="77777777" w:rsidTr="007645A8">
        <w:tc>
          <w:tcPr>
            <w:tcW w:w="9016" w:type="dxa"/>
          </w:tcPr>
          <w:p w14:paraId="15ECAB45" w14:textId="77777777" w:rsidR="00492B89" w:rsidRPr="00492B89" w:rsidRDefault="00492B89" w:rsidP="00492B89">
            <w:pPr>
              <w:spacing w:after="160" w:line="259" w:lineRule="auto"/>
              <w:rPr>
                <w:rFonts w:ascii="Times New Roman" w:hAnsi="Times New Roman" w:cs="Times New Roman"/>
                <w:sz w:val="20"/>
                <w:szCs w:val="20"/>
              </w:rPr>
            </w:pPr>
            <w:r w:rsidRPr="00492B89">
              <w:rPr>
                <w:rFonts w:ascii="Times New Roman" w:hAnsi="Times New Roman" w:cs="Times New Roman"/>
                <w:sz w:val="20"/>
                <w:szCs w:val="20"/>
              </w:rPr>
              <w:t>Flemington Racecourse metropolitan train line including the City Loop metropolitan train stations listed in Table 1 above.</w:t>
            </w:r>
          </w:p>
        </w:tc>
      </w:tr>
      <w:tr w:rsidR="00492B89" w:rsidRPr="00492B89" w14:paraId="7887AE12" w14:textId="77777777" w:rsidTr="007645A8">
        <w:tc>
          <w:tcPr>
            <w:tcW w:w="9016" w:type="dxa"/>
          </w:tcPr>
          <w:p w14:paraId="64750683" w14:textId="77777777" w:rsidR="00492B89" w:rsidRPr="00492B89" w:rsidRDefault="00492B89" w:rsidP="00492B89">
            <w:pPr>
              <w:spacing w:after="160" w:line="259" w:lineRule="auto"/>
              <w:rPr>
                <w:rFonts w:ascii="Times New Roman" w:hAnsi="Times New Roman" w:cs="Times New Roman"/>
                <w:sz w:val="20"/>
                <w:szCs w:val="20"/>
              </w:rPr>
            </w:pPr>
            <w:r w:rsidRPr="00492B89">
              <w:rPr>
                <w:rFonts w:ascii="Times New Roman" w:hAnsi="Times New Roman" w:cs="Times New Roman"/>
                <w:sz w:val="20"/>
                <w:szCs w:val="20"/>
              </w:rPr>
              <w:t>Frankston metropolitan train line including the City Loop metropolitan train stations listed in Table 1 above.</w:t>
            </w:r>
          </w:p>
        </w:tc>
      </w:tr>
      <w:tr w:rsidR="00492B89" w:rsidRPr="00492B89" w14:paraId="648E6F76" w14:textId="77777777" w:rsidTr="007645A8">
        <w:tc>
          <w:tcPr>
            <w:tcW w:w="9016" w:type="dxa"/>
          </w:tcPr>
          <w:p w14:paraId="082DEA9E" w14:textId="77777777" w:rsidR="00492B89" w:rsidRPr="00492B89" w:rsidRDefault="00492B89" w:rsidP="00492B89">
            <w:pPr>
              <w:spacing w:after="160" w:line="259" w:lineRule="auto"/>
              <w:rPr>
                <w:rFonts w:ascii="Times New Roman" w:hAnsi="Times New Roman" w:cs="Times New Roman"/>
                <w:sz w:val="20"/>
                <w:szCs w:val="20"/>
              </w:rPr>
            </w:pPr>
            <w:r w:rsidRPr="00492B89">
              <w:rPr>
                <w:rFonts w:ascii="Times New Roman" w:hAnsi="Times New Roman" w:cs="Times New Roman"/>
                <w:sz w:val="20"/>
                <w:szCs w:val="20"/>
              </w:rPr>
              <w:t>Metro Tunnel train stations (Anzac, Arden, Parkville, State Library and Town Hall stations).</w:t>
            </w:r>
          </w:p>
        </w:tc>
      </w:tr>
      <w:tr w:rsidR="00492B89" w:rsidRPr="00492B89" w14:paraId="6BF50C61" w14:textId="77777777" w:rsidTr="007645A8">
        <w:tc>
          <w:tcPr>
            <w:tcW w:w="9016" w:type="dxa"/>
          </w:tcPr>
          <w:p w14:paraId="4756E752" w14:textId="77777777" w:rsidR="00492B89" w:rsidRPr="00492B89" w:rsidRDefault="00492B89" w:rsidP="00492B89">
            <w:pPr>
              <w:spacing w:after="160" w:line="259" w:lineRule="auto"/>
              <w:rPr>
                <w:rFonts w:ascii="Times New Roman" w:hAnsi="Times New Roman" w:cs="Times New Roman"/>
                <w:sz w:val="20"/>
                <w:szCs w:val="20"/>
              </w:rPr>
            </w:pPr>
            <w:r w:rsidRPr="00492B89">
              <w:rPr>
                <w:rFonts w:ascii="Times New Roman" w:hAnsi="Times New Roman" w:cs="Times New Roman"/>
                <w:sz w:val="20"/>
                <w:szCs w:val="20"/>
              </w:rPr>
              <w:t>Pakenham metropolitan train line including East Pakenham train station and the Metro Tunnel train stations listed above.</w:t>
            </w:r>
          </w:p>
        </w:tc>
      </w:tr>
      <w:tr w:rsidR="00492B89" w:rsidRPr="00492B89" w14:paraId="27E87D91" w14:textId="77777777" w:rsidTr="007645A8">
        <w:tc>
          <w:tcPr>
            <w:tcW w:w="9016" w:type="dxa"/>
          </w:tcPr>
          <w:p w14:paraId="32E8CC0B" w14:textId="77777777" w:rsidR="00492B89" w:rsidRPr="00492B89" w:rsidRDefault="00492B89" w:rsidP="00492B89">
            <w:pPr>
              <w:spacing w:after="160" w:line="259" w:lineRule="auto"/>
              <w:rPr>
                <w:rFonts w:ascii="Times New Roman" w:hAnsi="Times New Roman" w:cs="Times New Roman"/>
                <w:sz w:val="20"/>
                <w:szCs w:val="20"/>
              </w:rPr>
            </w:pPr>
            <w:r w:rsidRPr="00492B89">
              <w:rPr>
                <w:rFonts w:ascii="Times New Roman" w:hAnsi="Times New Roman" w:cs="Times New Roman"/>
                <w:sz w:val="20"/>
                <w:szCs w:val="20"/>
              </w:rPr>
              <w:t>Sandringham metropolitan train line including the City Loop metropolitan train stations listed in Table 1 above.</w:t>
            </w:r>
          </w:p>
        </w:tc>
      </w:tr>
      <w:tr w:rsidR="00492B89" w:rsidRPr="00492B89" w14:paraId="520ECA12" w14:textId="77777777" w:rsidTr="007645A8">
        <w:tc>
          <w:tcPr>
            <w:tcW w:w="9016" w:type="dxa"/>
          </w:tcPr>
          <w:p w14:paraId="1D25E6AA" w14:textId="77777777" w:rsidR="00492B89" w:rsidRPr="00492B89" w:rsidRDefault="00492B89" w:rsidP="00492B89">
            <w:pPr>
              <w:spacing w:after="160" w:line="259" w:lineRule="auto"/>
              <w:rPr>
                <w:rFonts w:ascii="Times New Roman" w:hAnsi="Times New Roman" w:cs="Times New Roman"/>
                <w:sz w:val="20"/>
                <w:szCs w:val="20"/>
              </w:rPr>
            </w:pPr>
            <w:r w:rsidRPr="00492B89">
              <w:rPr>
                <w:rFonts w:ascii="Times New Roman" w:hAnsi="Times New Roman" w:cs="Times New Roman"/>
                <w:sz w:val="20"/>
                <w:szCs w:val="20"/>
              </w:rPr>
              <w:t>Stony Point metropolitan train line, noting that the City Loop metropolitan train stations listed in Table 1 above are included by reference to Frankston metropolitan train line.</w:t>
            </w:r>
          </w:p>
        </w:tc>
      </w:tr>
      <w:tr w:rsidR="00492B89" w:rsidRPr="00492B89" w14:paraId="4BDAC156" w14:textId="77777777" w:rsidTr="007645A8">
        <w:tc>
          <w:tcPr>
            <w:tcW w:w="9016" w:type="dxa"/>
          </w:tcPr>
          <w:p w14:paraId="1C6AE4DD" w14:textId="77777777" w:rsidR="00492B89" w:rsidRPr="00492B89" w:rsidRDefault="00492B89" w:rsidP="00492B89">
            <w:pPr>
              <w:spacing w:after="160" w:line="259" w:lineRule="auto"/>
              <w:rPr>
                <w:rFonts w:ascii="Times New Roman" w:hAnsi="Times New Roman" w:cs="Times New Roman"/>
                <w:sz w:val="20"/>
                <w:szCs w:val="20"/>
              </w:rPr>
            </w:pPr>
            <w:r w:rsidRPr="00492B89">
              <w:rPr>
                <w:rFonts w:ascii="Times New Roman" w:hAnsi="Times New Roman" w:cs="Times New Roman"/>
                <w:sz w:val="20"/>
                <w:szCs w:val="20"/>
              </w:rPr>
              <w:t>Sunbury metropolitan train line including the Metro Tunnel train stations listed above.</w:t>
            </w:r>
          </w:p>
        </w:tc>
      </w:tr>
      <w:tr w:rsidR="00492B89" w:rsidRPr="00492B89" w14:paraId="5196E1BE" w14:textId="77777777" w:rsidTr="007645A8">
        <w:tc>
          <w:tcPr>
            <w:tcW w:w="9016" w:type="dxa"/>
          </w:tcPr>
          <w:p w14:paraId="2237CBEC" w14:textId="77777777" w:rsidR="00492B89" w:rsidRPr="00492B89" w:rsidRDefault="00492B89" w:rsidP="00492B89">
            <w:pPr>
              <w:spacing w:after="160" w:line="259" w:lineRule="auto"/>
              <w:rPr>
                <w:rFonts w:ascii="Times New Roman" w:hAnsi="Times New Roman" w:cs="Times New Roman"/>
                <w:sz w:val="20"/>
                <w:szCs w:val="20"/>
              </w:rPr>
            </w:pPr>
            <w:r w:rsidRPr="00492B89">
              <w:rPr>
                <w:rFonts w:ascii="Times New Roman" w:hAnsi="Times New Roman" w:cs="Times New Roman"/>
                <w:sz w:val="20"/>
                <w:szCs w:val="20"/>
              </w:rPr>
              <w:t>Werribee metropolitan train line including the City Loop metropolitan train stations listed in Table 1 above.</w:t>
            </w:r>
          </w:p>
        </w:tc>
      </w:tr>
      <w:tr w:rsidR="00492B89" w:rsidRPr="00492B89" w14:paraId="6F9CAFAF" w14:textId="77777777" w:rsidTr="007645A8">
        <w:tc>
          <w:tcPr>
            <w:tcW w:w="9016" w:type="dxa"/>
          </w:tcPr>
          <w:p w14:paraId="245F1B07" w14:textId="77777777" w:rsidR="00492B89" w:rsidRPr="00492B89" w:rsidRDefault="00492B89" w:rsidP="00492B89">
            <w:pPr>
              <w:spacing w:after="160" w:line="259" w:lineRule="auto"/>
              <w:rPr>
                <w:rFonts w:ascii="Times New Roman" w:hAnsi="Times New Roman" w:cs="Times New Roman"/>
                <w:sz w:val="20"/>
                <w:szCs w:val="20"/>
              </w:rPr>
            </w:pPr>
            <w:r w:rsidRPr="00492B89">
              <w:rPr>
                <w:rFonts w:ascii="Times New Roman" w:hAnsi="Times New Roman" w:cs="Times New Roman"/>
                <w:sz w:val="20"/>
                <w:szCs w:val="20"/>
              </w:rPr>
              <w:t>Williamstown metropolitan train line including the City Loop metropolitan train stations listed in Table 1 above.</w:t>
            </w:r>
          </w:p>
        </w:tc>
      </w:tr>
      <w:tr w:rsidR="00492B89" w:rsidRPr="00492B89" w14:paraId="3C8301D1" w14:textId="77777777" w:rsidTr="007645A8">
        <w:tc>
          <w:tcPr>
            <w:tcW w:w="9016" w:type="dxa"/>
          </w:tcPr>
          <w:p w14:paraId="690CCC1A" w14:textId="77777777" w:rsidR="00492B89" w:rsidRPr="00492B89" w:rsidRDefault="00492B89" w:rsidP="00492B89">
            <w:pPr>
              <w:spacing w:after="160" w:line="259" w:lineRule="auto"/>
              <w:rPr>
                <w:rFonts w:ascii="Times New Roman" w:hAnsi="Times New Roman" w:cs="Times New Roman"/>
                <w:sz w:val="20"/>
                <w:szCs w:val="20"/>
              </w:rPr>
            </w:pPr>
            <w:r w:rsidRPr="00492B89">
              <w:rPr>
                <w:rFonts w:ascii="Times New Roman" w:hAnsi="Times New Roman" w:cs="Times New Roman"/>
                <w:sz w:val="20"/>
                <w:szCs w:val="20"/>
              </w:rPr>
              <w:t>Bendigo regional train line including:</w:t>
            </w:r>
          </w:p>
          <w:p w14:paraId="2AFEE148" w14:textId="77777777" w:rsidR="00492B89" w:rsidRPr="00126B2F" w:rsidRDefault="00492B89" w:rsidP="00126B2F">
            <w:pPr>
              <w:pStyle w:val="ListParagraph"/>
              <w:numPr>
                <w:ilvl w:val="0"/>
                <w:numId w:val="19"/>
              </w:numPr>
              <w:rPr>
                <w:rFonts w:ascii="Times New Roman" w:hAnsi="Times New Roman" w:cs="Times New Roman"/>
                <w:sz w:val="20"/>
                <w:szCs w:val="20"/>
              </w:rPr>
            </w:pPr>
            <w:r w:rsidRPr="00126B2F">
              <w:rPr>
                <w:rFonts w:ascii="Times New Roman" w:hAnsi="Times New Roman" w:cs="Times New Roman"/>
                <w:sz w:val="20"/>
                <w:szCs w:val="20"/>
              </w:rPr>
              <w:t>all trains stations up to and including:</w:t>
            </w:r>
          </w:p>
          <w:p w14:paraId="0F1546D9" w14:textId="77777777" w:rsidR="00492B89" w:rsidRPr="00126B2F" w:rsidRDefault="00492B89" w:rsidP="00126B2F">
            <w:pPr>
              <w:pStyle w:val="ListParagraph"/>
              <w:numPr>
                <w:ilvl w:val="0"/>
                <w:numId w:val="20"/>
              </w:numPr>
              <w:rPr>
                <w:rFonts w:ascii="Times New Roman" w:hAnsi="Times New Roman" w:cs="Times New Roman"/>
                <w:sz w:val="20"/>
                <w:szCs w:val="20"/>
              </w:rPr>
            </w:pPr>
            <w:r w:rsidRPr="00126B2F">
              <w:rPr>
                <w:rFonts w:ascii="Times New Roman" w:hAnsi="Times New Roman" w:cs="Times New Roman"/>
                <w:sz w:val="20"/>
                <w:szCs w:val="20"/>
              </w:rPr>
              <w:t>Goornong train station;</w:t>
            </w:r>
          </w:p>
          <w:p w14:paraId="3E4BB572" w14:textId="77777777" w:rsidR="00492B89" w:rsidRPr="00126B2F" w:rsidRDefault="00492B89" w:rsidP="00126B2F">
            <w:pPr>
              <w:pStyle w:val="ListParagraph"/>
              <w:numPr>
                <w:ilvl w:val="0"/>
                <w:numId w:val="20"/>
              </w:numPr>
              <w:rPr>
                <w:rFonts w:ascii="Times New Roman" w:hAnsi="Times New Roman" w:cs="Times New Roman"/>
                <w:sz w:val="20"/>
                <w:szCs w:val="20"/>
              </w:rPr>
            </w:pPr>
            <w:r w:rsidRPr="00126B2F">
              <w:rPr>
                <w:rFonts w:ascii="Times New Roman" w:hAnsi="Times New Roman" w:cs="Times New Roman"/>
                <w:sz w:val="20"/>
                <w:szCs w:val="20"/>
              </w:rPr>
              <w:t>Raywood train station; and</w:t>
            </w:r>
          </w:p>
          <w:p w14:paraId="797C9C3E" w14:textId="77777777" w:rsidR="00492B89" w:rsidRPr="00492B89" w:rsidRDefault="00492B89" w:rsidP="00492B89">
            <w:pPr>
              <w:spacing w:after="160" w:line="259" w:lineRule="auto"/>
              <w:rPr>
                <w:rFonts w:ascii="Times New Roman" w:hAnsi="Times New Roman" w:cs="Times New Roman"/>
                <w:sz w:val="20"/>
                <w:szCs w:val="20"/>
              </w:rPr>
            </w:pPr>
            <w:r w:rsidRPr="00492B89">
              <w:rPr>
                <w:rFonts w:ascii="Times New Roman" w:hAnsi="Times New Roman" w:cs="Times New Roman"/>
                <w:sz w:val="20"/>
                <w:szCs w:val="20"/>
              </w:rPr>
              <w:t>the City Loop metropolitan train stations listed in Table 1 above.</w:t>
            </w:r>
          </w:p>
        </w:tc>
      </w:tr>
      <w:tr w:rsidR="00492B89" w:rsidRPr="00492B89" w14:paraId="004DAE9B" w14:textId="77777777" w:rsidTr="007645A8">
        <w:tc>
          <w:tcPr>
            <w:tcW w:w="9016" w:type="dxa"/>
          </w:tcPr>
          <w:p w14:paraId="08E97C2E" w14:textId="77777777" w:rsidR="00492B89" w:rsidRPr="00492B89" w:rsidRDefault="00492B89" w:rsidP="00492B89">
            <w:pPr>
              <w:spacing w:after="160" w:line="259" w:lineRule="auto"/>
              <w:rPr>
                <w:rFonts w:ascii="Times New Roman" w:hAnsi="Times New Roman" w:cs="Times New Roman"/>
                <w:sz w:val="20"/>
                <w:szCs w:val="20"/>
              </w:rPr>
            </w:pPr>
            <w:r w:rsidRPr="00492B89">
              <w:rPr>
                <w:rFonts w:ascii="Times New Roman" w:hAnsi="Times New Roman" w:cs="Times New Roman"/>
                <w:sz w:val="20"/>
                <w:szCs w:val="20"/>
              </w:rPr>
              <w:t>Geelong regional train line including all train stations up to and including Waurn Ponds train station and the City Loop metropolitan train stations listed in Table 1 above.</w:t>
            </w:r>
          </w:p>
        </w:tc>
      </w:tr>
      <w:tr w:rsidR="00492B89" w:rsidRPr="00492B89" w14:paraId="350D655E" w14:textId="77777777" w:rsidTr="007645A8">
        <w:tc>
          <w:tcPr>
            <w:tcW w:w="9016" w:type="dxa"/>
          </w:tcPr>
          <w:p w14:paraId="3F302522" w14:textId="77777777" w:rsidR="00492B89" w:rsidRPr="00492B89" w:rsidRDefault="00492B89" w:rsidP="00492B89">
            <w:pPr>
              <w:spacing w:after="160" w:line="259" w:lineRule="auto"/>
              <w:rPr>
                <w:rFonts w:ascii="Times New Roman" w:hAnsi="Times New Roman" w:cs="Times New Roman"/>
                <w:sz w:val="20"/>
                <w:szCs w:val="20"/>
              </w:rPr>
            </w:pPr>
            <w:r w:rsidRPr="00492B89">
              <w:rPr>
                <w:rFonts w:ascii="Times New Roman" w:hAnsi="Times New Roman" w:cs="Times New Roman"/>
                <w:sz w:val="20"/>
                <w:szCs w:val="20"/>
              </w:rPr>
              <w:lastRenderedPageBreak/>
              <w:t>Traralgon regional train line including the City Loop metropolitan train stations listed in Table 1 above.</w:t>
            </w:r>
          </w:p>
        </w:tc>
      </w:tr>
    </w:tbl>
    <w:p w14:paraId="5DF68B1B" w14:textId="77777777" w:rsidR="00492B89" w:rsidRPr="00492B89" w:rsidRDefault="00492B89" w:rsidP="00492B89">
      <w:pPr>
        <w:rPr>
          <w:rFonts w:ascii="Times New Roman" w:hAnsi="Times New Roman" w:cs="Times New Roman"/>
          <w:b/>
          <w:bCs/>
          <w:sz w:val="20"/>
          <w:szCs w:val="20"/>
        </w:rPr>
      </w:pPr>
    </w:p>
    <w:p w14:paraId="56438158" w14:textId="77777777" w:rsidR="00492B89" w:rsidRPr="00492B89" w:rsidRDefault="00492B89" w:rsidP="00492B89">
      <w:pPr>
        <w:rPr>
          <w:rFonts w:ascii="Times New Roman" w:hAnsi="Times New Roman" w:cs="Times New Roman"/>
          <w:b/>
          <w:bCs/>
          <w:sz w:val="20"/>
          <w:szCs w:val="20"/>
        </w:rPr>
      </w:pPr>
      <w:r w:rsidRPr="00492B89">
        <w:rPr>
          <w:rFonts w:ascii="Times New Roman" w:hAnsi="Times New Roman" w:cs="Times New Roman"/>
          <w:b/>
          <w:bCs/>
          <w:sz w:val="20"/>
          <w:szCs w:val="20"/>
        </w:rPr>
        <w:t>Table 3 – Commencing 14 June 2026</w:t>
      </w:r>
    </w:p>
    <w:tbl>
      <w:tblPr>
        <w:tblStyle w:val="TableGrid"/>
        <w:tblW w:w="0" w:type="auto"/>
        <w:tblLook w:val="04A0" w:firstRow="1" w:lastRow="0" w:firstColumn="1" w:lastColumn="0" w:noHBand="0" w:noVBand="1"/>
      </w:tblPr>
      <w:tblGrid>
        <w:gridCol w:w="9016"/>
      </w:tblGrid>
      <w:tr w:rsidR="00492B89" w:rsidRPr="00492B89" w14:paraId="233F8D56" w14:textId="77777777" w:rsidTr="007645A8">
        <w:tc>
          <w:tcPr>
            <w:tcW w:w="9016" w:type="dxa"/>
            <w:shd w:val="clear" w:color="auto" w:fill="000000" w:themeFill="text1"/>
          </w:tcPr>
          <w:p w14:paraId="76C5F471" w14:textId="77777777" w:rsidR="00492B89" w:rsidRPr="00492B89" w:rsidRDefault="00492B89" w:rsidP="00492B89">
            <w:pPr>
              <w:spacing w:after="160" w:line="259" w:lineRule="auto"/>
              <w:rPr>
                <w:rFonts w:ascii="Times New Roman" w:hAnsi="Times New Roman" w:cs="Times New Roman"/>
                <w:sz w:val="20"/>
                <w:szCs w:val="20"/>
              </w:rPr>
            </w:pPr>
            <w:r w:rsidRPr="00492B89">
              <w:rPr>
                <w:rFonts w:ascii="Times New Roman" w:hAnsi="Times New Roman" w:cs="Times New Roman"/>
                <w:b/>
                <w:bCs/>
                <w:sz w:val="20"/>
                <w:szCs w:val="20"/>
              </w:rPr>
              <w:t>Public Transport Services</w:t>
            </w:r>
          </w:p>
        </w:tc>
      </w:tr>
      <w:tr w:rsidR="00492B89" w:rsidRPr="00492B89" w14:paraId="0D3A7A8D" w14:textId="77777777" w:rsidTr="007645A8">
        <w:tc>
          <w:tcPr>
            <w:tcW w:w="9016" w:type="dxa"/>
          </w:tcPr>
          <w:p w14:paraId="581DE080" w14:textId="77777777" w:rsidR="00492B89" w:rsidRPr="00492B89" w:rsidRDefault="00492B89" w:rsidP="00492B89">
            <w:pPr>
              <w:spacing w:after="160" w:line="259" w:lineRule="auto"/>
              <w:rPr>
                <w:rFonts w:ascii="Times New Roman" w:hAnsi="Times New Roman" w:cs="Times New Roman"/>
                <w:sz w:val="20"/>
                <w:szCs w:val="20"/>
              </w:rPr>
            </w:pPr>
            <w:r w:rsidRPr="00492B89">
              <w:rPr>
                <w:rFonts w:ascii="Times New Roman" w:hAnsi="Times New Roman" w:cs="Times New Roman"/>
                <w:sz w:val="20"/>
                <w:szCs w:val="20"/>
              </w:rPr>
              <w:t>Alamein metropolitan train line including the City Loop metropolitan train stations listed in Table 1 above.</w:t>
            </w:r>
          </w:p>
        </w:tc>
      </w:tr>
      <w:tr w:rsidR="00492B89" w:rsidRPr="00492B89" w14:paraId="1078379E" w14:textId="77777777" w:rsidTr="007645A8">
        <w:tc>
          <w:tcPr>
            <w:tcW w:w="9016" w:type="dxa"/>
          </w:tcPr>
          <w:p w14:paraId="177C23DB" w14:textId="77777777" w:rsidR="00492B89" w:rsidRPr="00492B89" w:rsidRDefault="00492B89" w:rsidP="00492B89">
            <w:pPr>
              <w:spacing w:after="160" w:line="259" w:lineRule="auto"/>
              <w:rPr>
                <w:rFonts w:ascii="Times New Roman" w:hAnsi="Times New Roman" w:cs="Times New Roman"/>
                <w:sz w:val="20"/>
                <w:szCs w:val="20"/>
              </w:rPr>
            </w:pPr>
            <w:r w:rsidRPr="00492B89">
              <w:rPr>
                <w:rFonts w:ascii="Times New Roman" w:hAnsi="Times New Roman" w:cs="Times New Roman"/>
                <w:sz w:val="20"/>
                <w:szCs w:val="20"/>
              </w:rPr>
              <w:t>Belgrave metropolitan train line including the City Loop metropolitan train stations listed in Table 1 above.</w:t>
            </w:r>
          </w:p>
        </w:tc>
      </w:tr>
      <w:tr w:rsidR="00492B89" w:rsidRPr="00492B89" w14:paraId="160AED65" w14:textId="77777777" w:rsidTr="007645A8">
        <w:tc>
          <w:tcPr>
            <w:tcW w:w="9016" w:type="dxa"/>
          </w:tcPr>
          <w:p w14:paraId="6EFA5E92" w14:textId="77777777" w:rsidR="00492B89" w:rsidRPr="00492B89" w:rsidRDefault="00492B89" w:rsidP="00492B89">
            <w:pPr>
              <w:spacing w:after="160" w:line="259" w:lineRule="auto"/>
              <w:rPr>
                <w:rFonts w:ascii="Times New Roman" w:hAnsi="Times New Roman" w:cs="Times New Roman"/>
                <w:sz w:val="20"/>
                <w:szCs w:val="20"/>
              </w:rPr>
            </w:pPr>
            <w:r w:rsidRPr="00492B89">
              <w:rPr>
                <w:rFonts w:ascii="Times New Roman" w:hAnsi="Times New Roman" w:cs="Times New Roman"/>
                <w:sz w:val="20"/>
                <w:szCs w:val="20"/>
              </w:rPr>
              <w:t>Glen Waverley metropolitan train line including the City Loop metropolitan train stations listed in Table 1 above.</w:t>
            </w:r>
          </w:p>
        </w:tc>
      </w:tr>
      <w:tr w:rsidR="00492B89" w:rsidRPr="00492B89" w14:paraId="49390E04" w14:textId="77777777" w:rsidTr="007645A8">
        <w:tc>
          <w:tcPr>
            <w:tcW w:w="9016" w:type="dxa"/>
          </w:tcPr>
          <w:p w14:paraId="3C41F3F7" w14:textId="77777777" w:rsidR="00492B89" w:rsidRPr="00492B89" w:rsidRDefault="00492B89" w:rsidP="00492B89">
            <w:pPr>
              <w:spacing w:after="160" w:line="259" w:lineRule="auto"/>
              <w:rPr>
                <w:rFonts w:ascii="Times New Roman" w:hAnsi="Times New Roman" w:cs="Times New Roman"/>
                <w:sz w:val="20"/>
                <w:szCs w:val="20"/>
              </w:rPr>
            </w:pPr>
            <w:r w:rsidRPr="00492B89">
              <w:rPr>
                <w:rFonts w:ascii="Times New Roman" w:hAnsi="Times New Roman" w:cs="Times New Roman"/>
                <w:sz w:val="20"/>
                <w:szCs w:val="20"/>
              </w:rPr>
              <w:t>Hurstbridge metropolitan train line including the City Loop metropolitan train stations listed in Table 1 above.</w:t>
            </w:r>
          </w:p>
        </w:tc>
      </w:tr>
      <w:tr w:rsidR="00492B89" w:rsidRPr="00492B89" w14:paraId="7DD58C6A" w14:textId="77777777" w:rsidTr="007645A8">
        <w:tc>
          <w:tcPr>
            <w:tcW w:w="9016" w:type="dxa"/>
          </w:tcPr>
          <w:p w14:paraId="2CDB8DA4" w14:textId="77777777" w:rsidR="00492B89" w:rsidRPr="00492B89" w:rsidRDefault="00492B89" w:rsidP="00492B89">
            <w:pPr>
              <w:spacing w:after="160" w:line="259" w:lineRule="auto"/>
              <w:rPr>
                <w:rFonts w:ascii="Times New Roman" w:hAnsi="Times New Roman" w:cs="Times New Roman"/>
                <w:sz w:val="20"/>
                <w:szCs w:val="20"/>
              </w:rPr>
            </w:pPr>
            <w:r w:rsidRPr="00492B89">
              <w:rPr>
                <w:rFonts w:ascii="Times New Roman" w:hAnsi="Times New Roman" w:cs="Times New Roman"/>
                <w:sz w:val="20"/>
                <w:szCs w:val="20"/>
              </w:rPr>
              <w:t>Lilydale metropolitan train line including the City Loop metropolitan train stations listed in Table 1 above.</w:t>
            </w:r>
          </w:p>
        </w:tc>
      </w:tr>
      <w:tr w:rsidR="00492B89" w:rsidRPr="00492B89" w14:paraId="25D4ADE7" w14:textId="77777777" w:rsidTr="007645A8">
        <w:tc>
          <w:tcPr>
            <w:tcW w:w="9016" w:type="dxa"/>
          </w:tcPr>
          <w:p w14:paraId="0478B56C" w14:textId="77777777" w:rsidR="00492B89" w:rsidRPr="00492B89" w:rsidRDefault="00492B89" w:rsidP="00492B89">
            <w:pPr>
              <w:spacing w:after="160" w:line="259" w:lineRule="auto"/>
              <w:rPr>
                <w:rFonts w:ascii="Times New Roman" w:hAnsi="Times New Roman" w:cs="Times New Roman"/>
                <w:sz w:val="20"/>
                <w:szCs w:val="20"/>
              </w:rPr>
            </w:pPr>
            <w:r w:rsidRPr="00492B89">
              <w:rPr>
                <w:rFonts w:ascii="Times New Roman" w:hAnsi="Times New Roman" w:cs="Times New Roman"/>
                <w:sz w:val="20"/>
                <w:szCs w:val="20"/>
              </w:rPr>
              <w:t>Mernda metropolitan train line including the City Loop metropolitan train stations listed in Table 1 above.</w:t>
            </w:r>
          </w:p>
        </w:tc>
      </w:tr>
    </w:tbl>
    <w:p w14:paraId="2D7220AC" w14:textId="77777777" w:rsidR="00423AE2" w:rsidRDefault="00423AE2" w:rsidP="006A2BA9">
      <w:pPr>
        <w:ind w:left="720" w:hanging="720"/>
        <w:rPr>
          <w:rFonts w:ascii="Times New Roman" w:hAnsi="Times New Roman" w:cs="Times New Roman"/>
          <w:sz w:val="20"/>
          <w:szCs w:val="20"/>
        </w:rPr>
      </w:pPr>
    </w:p>
    <w:p w14:paraId="35BBF9B4" w14:textId="77777777" w:rsidR="00150C6D" w:rsidRDefault="00150C6D" w:rsidP="00150C6D">
      <w:pPr>
        <w:ind w:left="720" w:hanging="720"/>
        <w:rPr>
          <w:rFonts w:ascii="Times New Roman" w:hAnsi="Times New Roman" w:cs="Times New Roman"/>
          <w:b/>
          <w:bCs/>
          <w:sz w:val="20"/>
          <w:szCs w:val="20"/>
        </w:rPr>
      </w:pPr>
      <w:r w:rsidRPr="00150C6D">
        <w:rPr>
          <w:rFonts w:ascii="Times New Roman" w:hAnsi="Times New Roman" w:cs="Times New Roman"/>
          <w:b/>
          <w:bCs/>
          <w:sz w:val="20"/>
          <w:szCs w:val="20"/>
        </w:rPr>
        <w:t>Table 4 – Commencing 21 June 2026</w:t>
      </w:r>
    </w:p>
    <w:tbl>
      <w:tblPr>
        <w:tblStyle w:val="TableGrid"/>
        <w:tblW w:w="0" w:type="auto"/>
        <w:tblLook w:val="04A0" w:firstRow="1" w:lastRow="0" w:firstColumn="1" w:lastColumn="0" w:noHBand="0" w:noVBand="1"/>
      </w:tblPr>
      <w:tblGrid>
        <w:gridCol w:w="9016"/>
      </w:tblGrid>
      <w:tr w:rsidR="00150C6D" w:rsidRPr="00492B89" w14:paraId="10DF68D5" w14:textId="77777777" w:rsidTr="00B12376">
        <w:tc>
          <w:tcPr>
            <w:tcW w:w="9016" w:type="dxa"/>
            <w:shd w:val="clear" w:color="auto" w:fill="000000" w:themeFill="text1"/>
          </w:tcPr>
          <w:p w14:paraId="69AF9B22" w14:textId="77777777" w:rsidR="00150C6D" w:rsidRPr="00492B89" w:rsidRDefault="00150C6D" w:rsidP="00B12376">
            <w:pPr>
              <w:spacing w:after="160" w:line="259" w:lineRule="auto"/>
              <w:rPr>
                <w:rFonts w:ascii="Times New Roman" w:hAnsi="Times New Roman" w:cs="Times New Roman"/>
                <w:sz w:val="20"/>
                <w:szCs w:val="20"/>
              </w:rPr>
            </w:pPr>
            <w:r w:rsidRPr="00492B89">
              <w:rPr>
                <w:rFonts w:ascii="Times New Roman" w:hAnsi="Times New Roman" w:cs="Times New Roman"/>
                <w:b/>
                <w:bCs/>
                <w:sz w:val="20"/>
                <w:szCs w:val="20"/>
              </w:rPr>
              <w:t>Public Transport Services</w:t>
            </w:r>
          </w:p>
        </w:tc>
      </w:tr>
      <w:tr w:rsidR="00150C6D" w:rsidRPr="00492B89" w14:paraId="604FB981" w14:textId="77777777" w:rsidTr="00B12376">
        <w:tc>
          <w:tcPr>
            <w:tcW w:w="9016" w:type="dxa"/>
          </w:tcPr>
          <w:p w14:paraId="65C5620F" w14:textId="4CE474CC" w:rsidR="00150C6D" w:rsidRPr="00492B89" w:rsidRDefault="00150C6D" w:rsidP="00B12376">
            <w:pPr>
              <w:spacing w:after="160" w:line="259" w:lineRule="auto"/>
              <w:rPr>
                <w:rFonts w:ascii="Times New Roman" w:hAnsi="Times New Roman" w:cs="Times New Roman"/>
                <w:sz w:val="20"/>
                <w:szCs w:val="20"/>
              </w:rPr>
            </w:pPr>
            <w:r w:rsidRPr="00150C6D">
              <w:rPr>
                <w:rFonts w:ascii="Times New Roman" w:hAnsi="Times New Roman" w:cs="Times New Roman"/>
                <w:sz w:val="20"/>
                <w:szCs w:val="20"/>
              </w:rPr>
              <w:t>All metropolitan tram services.</w:t>
            </w:r>
          </w:p>
        </w:tc>
      </w:tr>
    </w:tbl>
    <w:p w14:paraId="60E34BE1" w14:textId="77777777" w:rsidR="00150C6D" w:rsidRPr="003571C4" w:rsidRDefault="00150C6D" w:rsidP="006A2BA9">
      <w:pPr>
        <w:ind w:left="720" w:hanging="720"/>
        <w:rPr>
          <w:rFonts w:ascii="Times New Roman" w:hAnsi="Times New Roman" w:cs="Times New Roman"/>
          <w:sz w:val="20"/>
          <w:szCs w:val="20"/>
        </w:rPr>
      </w:pPr>
    </w:p>
    <w:p w14:paraId="70AC180C" w14:textId="1E9E2BA8" w:rsidR="009421F5" w:rsidRPr="003571C4" w:rsidRDefault="009421F5" w:rsidP="00973E73">
      <w:pPr>
        <w:rPr>
          <w:rFonts w:ascii="Times New Roman" w:hAnsi="Times New Roman" w:cs="Times New Roman"/>
          <w:b/>
          <w:bCs/>
          <w:sz w:val="20"/>
          <w:szCs w:val="20"/>
        </w:rPr>
      </w:pPr>
      <w:r w:rsidRPr="003571C4">
        <w:rPr>
          <w:rFonts w:ascii="Times New Roman" w:hAnsi="Times New Roman" w:cs="Times New Roman"/>
          <w:b/>
          <w:bCs/>
          <w:sz w:val="20"/>
          <w:szCs w:val="20"/>
        </w:rPr>
        <w:t>Table 5 – Commencing 19 July 2026</w:t>
      </w:r>
    </w:p>
    <w:tbl>
      <w:tblPr>
        <w:tblStyle w:val="TableGrid"/>
        <w:tblW w:w="0" w:type="auto"/>
        <w:tblLook w:val="04A0" w:firstRow="1" w:lastRow="0" w:firstColumn="1" w:lastColumn="0" w:noHBand="0" w:noVBand="1"/>
      </w:tblPr>
      <w:tblGrid>
        <w:gridCol w:w="9016"/>
      </w:tblGrid>
      <w:tr w:rsidR="009421F5" w:rsidRPr="003571C4" w14:paraId="0F53920B" w14:textId="77777777" w:rsidTr="00816C94">
        <w:tc>
          <w:tcPr>
            <w:tcW w:w="9016" w:type="dxa"/>
            <w:shd w:val="clear" w:color="auto" w:fill="000000" w:themeFill="text1"/>
          </w:tcPr>
          <w:p w14:paraId="15238936" w14:textId="77777777" w:rsidR="009421F5" w:rsidRPr="003571C4" w:rsidRDefault="009421F5" w:rsidP="00973E73">
            <w:pPr>
              <w:spacing w:after="160" w:line="259" w:lineRule="auto"/>
              <w:rPr>
                <w:rFonts w:ascii="Times New Roman" w:hAnsi="Times New Roman" w:cs="Times New Roman"/>
                <w:sz w:val="20"/>
                <w:szCs w:val="20"/>
              </w:rPr>
            </w:pPr>
            <w:r w:rsidRPr="00973E73">
              <w:rPr>
                <w:rFonts w:ascii="Times New Roman" w:hAnsi="Times New Roman" w:cs="Times New Roman"/>
                <w:b/>
                <w:bCs/>
                <w:sz w:val="20"/>
                <w:szCs w:val="20"/>
              </w:rPr>
              <w:t>Public Transport Services</w:t>
            </w:r>
          </w:p>
        </w:tc>
      </w:tr>
      <w:tr w:rsidR="009421F5" w:rsidRPr="003571C4" w14:paraId="68D9F760" w14:textId="77777777" w:rsidTr="00816C94">
        <w:tc>
          <w:tcPr>
            <w:tcW w:w="9016" w:type="dxa"/>
          </w:tcPr>
          <w:p w14:paraId="14167708" w14:textId="77777777" w:rsidR="009421F5" w:rsidRPr="003571C4" w:rsidRDefault="009421F5" w:rsidP="003571C4">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Bacchus Marsh metropolitan and regional bus routes:</w:t>
            </w:r>
          </w:p>
          <w:p w14:paraId="3CE128E0" w14:textId="77777777" w:rsidR="009421F5" w:rsidRPr="003571C4" w:rsidRDefault="009421F5" w:rsidP="003571C4">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433 Maddingley—Darley</w:t>
            </w:r>
          </w:p>
          <w:p w14:paraId="24E9F158" w14:textId="77777777" w:rsidR="009421F5" w:rsidRPr="003571C4" w:rsidRDefault="009421F5" w:rsidP="003571C4">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434 Bacchus Marsh Station—Telford Park</w:t>
            </w:r>
          </w:p>
          <w:p w14:paraId="3DDC79E3" w14:textId="77777777" w:rsidR="009421F5" w:rsidRPr="003571C4" w:rsidRDefault="009421F5" w:rsidP="003571C4">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 xml:space="preserve">452 Melton Station—Eynesbury </w:t>
            </w:r>
          </w:p>
          <w:p w14:paraId="4E3CC6CA" w14:textId="77777777" w:rsidR="009421F5" w:rsidRPr="003571C4" w:rsidRDefault="009421F5" w:rsidP="003571C4">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 xml:space="preserve">Ballan—Mount Egerton </w:t>
            </w:r>
          </w:p>
          <w:p w14:paraId="0CA31E9C" w14:textId="77777777" w:rsidR="009421F5" w:rsidRPr="003571C4" w:rsidRDefault="009421F5" w:rsidP="003571C4">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Ballan—Hepburn Springs</w:t>
            </w:r>
          </w:p>
        </w:tc>
      </w:tr>
      <w:tr w:rsidR="009421F5" w:rsidRPr="003571C4" w14:paraId="36BB081F" w14:textId="77777777" w:rsidTr="00816C94">
        <w:tc>
          <w:tcPr>
            <w:tcW w:w="9016" w:type="dxa"/>
          </w:tcPr>
          <w:p w14:paraId="0CF3FA44"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Ballarat regional bus routes:</w:t>
            </w:r>
          </w:p>
          <w:p w14:paraId="06D4B4C2"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10 Ballarat Station—Lucas</w:t>
            </w:r>
          </w:p>
          <w:p w14:paraId="292736D7" w14:textId="0C252F7A"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11 Ballarat Station—Wendouree Station via Howitt St</w:t>
            </w:r>
            <w:r w:rsidR="00B95227">
              <w:rPr>
                <w:rFonts w:ascii="Times New Roman" w:hAnsi="Times New Roman" w:cs="Times New Roman"/>
                <w:sz w:val="20"/>
                <w:szCs w:val="20"/>
              </w:rPr>
              <w:t>reet</w:t>
            </w:r>
          </w:p>
          <w:p w14:paraId="606FB111" w14:textId="1319C48B"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12 Ballarat Station—Wendouree Station via Forest St</w:t>
            </w:r>
            <w:r w:rsidR="00B95227">
              <w:rPr>
                <w:rFonts w:ascii="Times New Roman" w:hAnsi="Times New Roman" w:cs="Times New Roman"/>
                <w:sz w:val="20"/>
                <w:szCs w:val="20"/>
              </w:rPr>
              <w:t>reet</w:t>
            </w:r>
          </w:p>
          <w:p w14:paraId="37E8C6A6"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13 Ballarat Station—Invermay Park</w:t>
            </w:r>
          </w:p>
          <w:p w14:paraId="7819903D"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14 Ballarat Station—Black Hill</w:t>
            </w:r>
          </w:p>
          <w:p w14:paraId="07BF6E5F"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15 Ballarat Station—Brown Hill</w:t>
            </w:r>
          </w:p>
          <w:p w14:paraId="55F9EFE1"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20 Ballarat Station—Canadian</w:t>
            </w:r>
          </w:p>
          <w:p w14:paraId="70745B82"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21 Ballarat Station—Buninyong</w:t>
            </w:r>
          </w:p>
          <w:p w14:paraId="3AE78316"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lastRenderedPageBreak/>
              <w:t>22 Ballarat Station—Federation University</w:t>
            </w:r>
          </w:p>
          <w:p w14:paraId="5E9CBC61"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23 Ballarat Station—Mount Pleasant</w:t>
            </w:r>
          </w:p>
          <w:p w14:paraId="3DF3C9D4"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24 Ballarat Station—Sebastopol</w:t>
            </w:r>
          </w:p>
          <w:p w14:paraId="4C9295C5"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25 Ballarat Station—Delacombe</w:t>
            </w:r>
          </w:p>
          <w:p w14:paraId="2E88728C"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26 Ballarat Station—Alfredton</w:t>
            </w:r>
          </w:p>
          <w:p w14:paraId="439F1F61"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30 Ballarat Station—Creswick</w:t>
            </w:r>
          </w:p>
          <w:p w14:paraId="4A83A0C2"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31 Wendouree Station—Miners Rest</w:t>
            </w:r>
          </w:p>
        </w:tc>
      </w:tr>
      <w:tr w:rsidR="009421F5" w:rsidRPr="003571C4" w14:paraId="54652C57" w14:textId="77777777" w:rsidTr="00816C94">
        <w:tc>
          <w:tcPr>
            <w:tcW w:w="9016" w:type="dxa"/>
          </w:tcPr>
          <w:p w14:paraId="40335857"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lastRenderedPageBreak/>
              <w:t>Bendigo regional bus routes:</w:t>
            </w:r>
          </w:p>
          <w:p w14:paraId="0CD0DB99"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5 Kangaroo Flat—Huntly</w:t>
            </w:r>
          </w:p>
          <w:p w14:paraId="438535D4"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50 Bendigo Station—Epsom Station</w:t>
            </w:r>
          </w:p>
          <w:p w14:paraId="686ED729"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 xml:space="preserve">51 Bendigo Station—Eaglehawk via Jackass Flat </w:t>
            </w:r>
          </w:p>
          <w:p w14:paraId="7F41353B" w14:textId="4A354DB3"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52 Bendigo Station—Eaglehawk via Arnold St</w:t>
            </w:r>
            <w:r w:rsidR="00B95227">
              <w:rPr>
                <w:rFonts w:ascii="Times New Roman" w:hAnsi="Times New Roman" w:cs="Times New Roman"/>
                <w:sz w:val="20"/>
                <w:szCs w:val="20"/>
              </w:rPr>
              <w:t>reet</w:t>
            </w:r>
          </w:p>
          <w:p w14:paraId="03A40383" w14:textId="6EAC51FB"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53 Bendigo Station—Eaglehawk via Eaglehawk R</w:t>
            </w:r>
            <w:r w:rsidR="00B95227">
              <w:rPr>
                <w:rFonts w:ascii="Times New Roman" w:hAnsi="Times New Roman" w:cs="Times New Roman"/>
                <w:sz w:val="20"/>
                <w:szCs w:val="20"/>
              </w:rPr>
              <w:t>oa</w:t>
            </w:r>
            <w:r w:rsidRPr="003571C4">
              <w:rPr>
                <w:rFonts w:ascii="Times New Roman" w:hAnsi="Times New Roman" w:cs="Times New Roman"/>
                <w:sz w:val="20"/>
                <w:szCs w:val="20"/>
              </w:rPr>
              <w:t>d</w:t>
            </w:r>
          </w:p>
          <w:p w14:paraId="46275B6E"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54 Bendigo Station—Maiden Gully</w:t>
            </w:r>
          </w:p>
          <w:p w14:paraId="6EEB768E"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55 Bendigo Station—Kangaroo Flat</w:t>
            </w:r>
          </w:p>
          <w:p w14:paraId="5A301F7E"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60 Bendigo Station—East Bendigo</w:t>
            </w:r>
          </w:p>
          <w:p w14:paraId="033512FF"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61 Bendigo Station—La Trobe University Bendigo</w:t>
            </w:r>
          </w:p>
          <w:p w14:paraId="26267B88"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62 Bendigo Station—Spring Gully</w:t>
            </w:r>
          </w:p>
          <w:p w14:paraId="2D5DE168"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63 Bendigo Hospital—La Trobe University Bendigo</w:t>
            </w:r>
          </w:p>
          <w:p w14:paraId="059D2AD3"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64 Bendigo Station—Golden Square</w:t>
            </w:r>
          </w:p>
          <w:p w14:paraId="7980A489"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65 Bendigo Station—Spring Gully</w:t>
            </w:r>
          </w:p>
          <w:p w14:paraId="57350B56"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70 Bendigo Station—Strathfieldsaye</w:t>
            </w:r>
          </w:p>
          <w:p w14:paraId="2900CDEA"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71 Strathfieldsaye Loop</w:t>
            </w:r>
          </w:p>
          <w:p w14:paraId="1EE86486"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Bendigo—Goornong</w:t>
            </w:r>
          </w:p>
        </w:tc>
      </w:tr>
      <w:tr w:rsidR="009421F5" w:rsidRPr="003571C4" w14:paraId="5781B42E" w14:textId="77777777" w:rsidTr="00816C94">
        <w:tc>
          <w:tcPr>
            <w:tcW w:w="9016" w:type="dxa"/>
          </w:tcPr>
          <w:p w14:paraId="4862E045"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 xml:space="preserve">Cranbourne metropolitan bus routes: </w:t>
            </w:r>
          </w:p>
          <w:p w14:paraId="144288AB"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 xml:space="preserve">789, 790, 791, 792, 795, 796, 798, 799, 881, 890, 891, 892, 893, 894, 895, 897 and 898. </w:t>
            </w:r>
          </w:p>
        </w:tc>
      </w:tr>
      <w:tr w:rsidR="009421F5" w:rsidRPr="003571C4" w14:paraId="5DC7E1C2" w14:textId="77777777" w:rsidTr="00816C94">
        <w:tc>
          <w:tcPr>
            <w:tcW w:w="9016" w:type="dxa"/>
          </w:tcPr>
          <w:p w14:paraId="25EA1B0F"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Geelong regional bus routes:</w:t>
            </w:r>
          </w:p>
          <w:p w14:paraId="211CD9D4"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 xml:space="preserve">1 North Shore Station—Deakin University </w:t>
            </w:r>
          </w:p>
          <w:p w14:paraId="6ADD6983" w14:textId="4BA9BC60"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10 Lara Station—Corio Village S</w:t>
            </w:r>
            <w:r w:rsidR="00B95227">
              <w:rPr>
                <w:rFonts w:ascii="Times New Roman" w:hAnsi="Times New Roman" w:cs="Times New Roman"/>
                <w:sz w:val="20"/>
                <w:szCs w:val="20"/>
              </w:rPr>
              <w:t xml:space="preserve">hopping </w:t>
            </w:r>
            <w:r w:rsidRPr="003571C4">
              <w:rPr>
                <w:rFonts w:ascii="Times New Roman" w:hAnsi="Times New Roman" w:cs="Times New Roman"/>
                <w:sz w:val="20"/>
                <w:szCs w:val="20"/>
              </w:rPr>
              <w:t>C</w:t>
            </w:r>
            <w:r w:rsidR="00B95227">
              <w:rPr>
                <w:rFonts w:ascii="Times New Roman" w:hAnsi="Times New Roman" w:cs="Times New Roman"/>
                <w:sz w:val="20"/>
                <w:szCs w:val="20"/>
              </w:rPr>
              <w:t>entre</w:t>
            </w:r>
          </w:p>
          <w:p w14:paraId="4B25BC14"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12 Lara Station—Lara West</w:t>
            </w:r>
          </w:p>
          <w:p w14:paraId="01AD1DEA"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18 Lara Station—Avalon Airport</w:t>
            </w:r>
          </w:p>
          <w:p w14:paraId="69615AE5"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19 Geelong—Bannockburn</w:t>
            </w:r>
          </w:p>
          <w:p w14:paraId="56E8E892" w14:textId="1FA781A4"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20 Geelong Station—Corio S</w:t>
            </w:r>
            <w:r w:rsidR="00B95227">
              <w:rPr>
                <w:rFonts w:ascii="Times New Roman" w:hAnsi="Times New Roman" w:cs="Times New Roman"/>
                <w:sz w:val="20"/>
                <w:szCs w:val="20"/>
              </w:rPr>
              <w:t xml:space="preserve">hopping </w:t>
            </w:r>
            <w:r w:rsidRPr="003571C4">
              <w:rPr>
                <w:rFonts w:ascii="Times New Roman" w:hAnsi="Times New Roman" w:cs="Times New Roman"/>
                <w:sz w:val="20"/>
                <w:szCs w:val="20"/>
              </w:rPr>
              <w:t>C</w:t>
            </w:r>
            <w:r w:rsidR="00B95227">
              <w:rPr>
                <w:rFonts w:ascii="Times New Roman" w:hAnsi="Times New Roman" w:cs="Times New Roman"/>
                <w:sz w:val="20"/>
                <w:szCs w:val="20"/>
              </w:rPr>
              <w:t>entre</w:t>
            </w:r>
          </w:p>
          <w:p w14:paraId="402F10AA"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22 Geelong Station—North Shore Station</w:t>
            </w:r>
          </w:p>
          <w:p w14:paraId="689F2B9D" w14:textId="7E4DF7E6"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lastRenderedPageBreak/>
              <w:t>23 North Shore—Corio S</w:t>
            </w:r>
            <w:r w:rsidR="00B95227">
              <w:rPr>
                <w:rFonts w:ascii="Times New Roman" w:hAnsi="Times New Roman" w:cs="Times New Roman"/>
                <w:sz w:val="20"/>
                <w:szCs w:val="20"/>
              </w:rPr>
              <w:t xml:space="preserve">hopping </w:t>
            </w:r>
            <w:r w:rsidRPr="003571C4">
              <w:rPr>
                <w:rFonts w:ascii="Times New Roman" w:hAnsi="Times New Roman" w:cs="Times New Roman"/>
                <w:sz w:val="20"/>
                <w:szCs w:val="20"/>
              </w:rPr>
              <w:t>C</w:t>
            </w:r>
            <w:r w:rsidR="00B95227">
              <w:rPr>
                <w:rFonts w:ascii="Times New Roman" w:hAnsi="Times New Roman" w:cs="Times New Roman"/>
                <w:sz w:val="20"/>
                <w:szCs w:val="20"/>
              </w:rPr>
              <w:t>entre</w:t>
            </w:r>
          </w:p>
          <w:p w14:paraId="3D59086B"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24 Geelong Station—North Geelong Station</w:t>
            </w:r>
          </w:p>
          <w:p w14:paraId="1BA4B74E"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25 Geelong Station—Bell Post Hill</w:t>
            </w:r>
          </w:p>
          <w:p w14:paraId="1918FB4A"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30 Geelong Station—Whittington</w:t>
            </w:r>
          </w:p>
          <w:p w14:paraId="6E6CF217"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31 Geelong Station—St Albans Park</w:t>
            </w:r>
          </w:p>
          <w:p w14:paraId="64903CA3"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 xml:space="preserve">32 Geelong Station—Leopold </w:t>
            </w:r>
          </w:p>
          <w:p w14:paraId="0C7322CB"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40 Geelong Station—Deakin University via Breakwater &gt; Marshall Station</w:t>
            </w:r>
          </w:p>
          <w:p w14:paraId="380A769A"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41 Geelong Station—Deakin University via Grovedale &gt; Waurn Ponds Station</w:t>
            </w:r>
          </w:p>
          <w:p w14:paraId="0474B5E9"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42 Geelong Station—Deakin University via South Valley &gt; Waurn Ponds Station</w:t>
            </w:r>
          </w:p>
          <w:p w14:paraId="0C735575"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43 Geelong Station—Deakin University via Highton</w:t>
            </w:r>
          </w:p>
          <w:p w14:paraId="3FA22A9E"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45 Waurn Ponds SC—Armstrong Creek</w:t>
            </w:r>
          </w:p>
          <w:p w14:paraId="4B49C351" w14:textId="4126A3DA"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49 Belmont Village SC—Kalkee Ret</w:t>
            </w:r>
            <w:r w:rsidR="00B95227">
              <w:rPr>
                <w:rFonts w:ascii="Times New Roman" w:hAnsi="Times New Roman" w:cs="Times New Roman"/>
                <w:sz w:val="20"/>
                <w:szCs w:val="20"/>
              </w:rPr>
              <w:t>irement</w:t>
            </w:r>
            <w:r w:rsidRPr="003571C4">
              <w:rPr>
                <w:rFonts w:ascii="Times New Roman" w:hAnsi="Times New Roman" w:cs="Times New Roman"/>
                <w:sz w:val="20"/>
                <w:szCs w:val="20"/>
              </w:rPr>
              <w:t xml:space="preserve"> Village</w:t>
            </w:r>
          </w:p>
          <w:p w14:paraId="67D6E50C"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 xml:space="preserve">52 Marshall Station—Jan Juc </w:t>
            </w:r>
          </w:p>
          <w:p w14:paraId="3A1DE968"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53 Geelong Station—Torquay</w:t>
            </w:r>
          </w:p>
          <w:p w14:paraId="289011C6"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54 Marshall Station—Torquay</w:t>
            </w:r>
          </w:p>
          <w:p w14:paraId="3A06AE59"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55 Geelong Station—Ocean Grove</w:t>
            </w:r>
          </w:p>
          <w:p w14:paraId="2D5B68DF"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56 Geelong Station—Queenscliff</w:t>
            </w:r>
          </w:p>
          <w:p w14:paraId="26D2F301"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60 Geelong Station—St Leonards</w:t>
            </w:r>
          </w:p>
          <w:p w14:paraId="05C1257D"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61 Geelong Station—Drysdale</w:t>
            </w:r>
          </w:p>
        </w:tc>
      </w:tr>
      <w:tr w:rsidR="009421F5" w:rsidRPr="003571C4" w14:paraId="464B445F" w14:textId="77777777" w:rsidTr="00816C94">
        <w:tc>
          <w:tcPr>
            <w:tcW w:w="9016" w:type="dxa"/>
          </w:tcPr>
          <w:p w14:paraId="582CB5E7"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lastRenderedPageBreak/>
              <w:t>Kilmore Town Service</w:t>
            </w:r>
          </w:p>
        </w:tc>
      </w:tr>
      <w:tr w:rsidR="009421F5" w:rsidRPr="003571C4" w14:paraId="062E5835" w14:textId="77777777" w:rsidTr="00816C94">
        <w:tc>
          <w:tcPr>
            <w:tcW w:w="9016" w:type="dxa"/>
          </w:tcPr>
          <w:p w14:paraId="508AC81A"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Latrobe Valley regional bus routes:</w:t>
            </w:r>
          </w:p>
          <w:p w14:paraId="772B743E"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 xml:space="preserve">1 Moe—Traralgon Map A via Morwell &gt; Latrobe Regional Hospital </w:t>
            </w:r>
          </w:p>
          <w:p w14:paraId="591776D1"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 xml:space="preserve">1 Moe—Traralgon Map B via Morwell &gt; Latrobe Regional Hospital  </w:t>
            </w:r>
          </w:p>
          <w:p w14:paraId="74361959"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2 Morwell—Churchill</w:t>
            </w:r>
          </w:p>
          <w:p w14:paraId="5A775AF9"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3 Traralgon—Churchill</w:t>
            </w:r>
          </w:p>
          <w:p w14:paraId="2FE9F52C"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4 Churchill—Boolarra</w:t>
            </w:r>
          </w:p>
          <w:p w14:paraId="3D6F7658"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5 Moe—Traralgon</w:t>
            </w:r>
          </w:p>
          <w:p w14:paraId="781BF43E"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6 Traralgon—Traralgon South</w:t>
            </w:r>
          </w:p>
          <w:p w14:paraId="6375EC67"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7 Traralgon—Churchill (special)</w:t>
            </w:r>
          </w:p>
          <w:p w14:paraId="3DFB0B40"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 xml:space="preserve">8 Traralgon—Moe </w:t>
            </w:r>
          </w:p>
          <w:p w14:paraId="62EB7C4D"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9 Traralgon—Churchill</w:t>
            </w:r>
          </w:p>
          <w:p w14:paraId="7F0C7EF2"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11 Moe—Moe West</w:t>
            </w:r>
          </w:p>
          <w:p w14:paraId="1D6EF61D"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12 Moe—Moe South</w:t>
            </w:r>
          </w:p>
          <w:p w14:paraId="44E4751A"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13 Moe—Moe North</w:t>
            </w:r>
          </w:p>
          <w:p w14:paraId="0B6D33A0"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lastRenderedPageBreak/>
              <w:t>14 Moe—Newborough via Ollerton Av &gt; Old Sale Rd</w:t>
            </w:r>
          </w:p>
          <w:p w14:paraId="7762380B" w14:textId="70696DC1"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15 Moe—Newborough via Dinwoodie Dr</w:t>
            </w:r>
            <w:r w:rsidR="00B95227">
              <w:rPr>
                <w:rFonts w:ascii="Times New Roman" w:hAnsi="Times New Roman" w:cs="Times New Roman"/>
                <w:sz w:val="20"/>
                <w:szCs w:val="20"/>
              </w:rPr>
              <w:t>ive</w:t>
            </w:r>
          </w:p>
          <w:p w14:paraId="0E0D03AC"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20 Morwell—Morwell South</w:t>
            </w:r>
          </w:p>
          <w:p w14:paraId="245292C3" w14:textId="37EDD6F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21 Morwell—Mid Valley SC via Crinigan R</w:t>
            </w:r>
            <w:r w:rsidR="00B95227">
              <w:rPr>
                <w:rFonts w:ascii="Times New Roman" w:hAnsi="Times New Roman" w:cs="Times New Roman"/>
                <w:sz w:val="20"/>
                <w:szCs w:val="20"/>
              </w:rPr>
              <w:t>oa</w:t>
            </w:r>
            <w:r w:rsidRPr="003571C4">
              <w:rPr>
                <w:rFonts w:ascii="Times New Roman" w:hAnsi="Times New Roman" w:cs="Times New Roman"/>
                <w:sz w:val="20"/>
                <w:szCs w:val="20"/>
              </w:rPr>
              <w:t>d</w:t>
            </w:r>
          </w:p>
          <w:p w14:paraId="0ED4FBF0" w14:textId="07A5403C"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22 Morwell—Mid Valley SC via Hourigan R</w:t>
            </w:r>
            <w:r w:rsidR="00B95227">
              <w:rPr>
                <w:rFonts w:ascii="Times New Roman" w:hAnsi="Times New Roman" w:cs="Times New Roman"/>
                <w:sz w:val="20"/>
                <w:szCs w:val="20"/>
              </w:rPr>
              <w:t>oa</w:t>
            </w:r>
            <w:r w:rsidRPr="003571C4">
              <w:rPr>
                <w:rFonts w:ascii="Times New Roman" w:hAnsi="Times New Roman" w:cs="Times New Roman"/>
                <w:sz w:val="20"/>
                <w:szCs w:val="20"/>
              </w:rPr>
              <w:t>d</w:t>
            </w:r>
          </w:p>
          <w:p w14:paraId="1BD1E967"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30 Churchill town service</w:t>
            </w:r>
          </w:p>
          <w:p w14:paraId="5EF3C545"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40 Traralgon loop via Cross’s Road</w:t>
            </w:r>
          </w:p>
          <w:p w14:paraId="48E3D264"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41 Traralgon West loop</w:t>
            </w:r>
          </w:p>
          <w:p w14:paraId="670B1680"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42 Traralgon—Southside</w:t>
            </w:r>
          </w:p>
          <w:p w14:paraId="2F6B13FA"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 xml:space="preserve">43 Traralgon East loop </w:t>
            </w:r>
          </w:p>
          <w:p w14:paraId="39EA31BE" w14:textId="5A6CE065"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44 Traralgon loop via Ellavale Dr</w:t>
            </w:r>
            <w:r w:rsidR="00B95227">
              <w:rPr>
                <w:rFonts w:ascii="Times New Roman" w:hAnsi="Times New Roman" w:cs="Times New Roman"/>
                <w:sz w:val="20"/>
                <w:szCs w:val="20"/>
              </w:rPr>
              <w:t>ive</w:t>
            </w:r>
            <w:r w:rsidRPr="003571C4">
              <w:rPr>
                <w:rFonts w:ascii="Times New Roman" w:hAnsi="Times New Roman" w:cs="Times New Roman"/>
                <w:sz w:val="20"/>
                <w:szCs w:val="20"/>
              </w:rPr>
              <w:t xml:space="preserve"> </w:t>
            </w:r>
          </w:p>
          <w:p w14:paraId="68830A48"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 xml:space="preserve">45 Traralgon North loop </w:t>
            </w:r>
          </w:p>
        </w:tc>
      </w:tr>
      <w:tr w:rsidR="009421F5" w:rsidRPr="003571C4" w14:paraId="28AC1953" w14:textId="77777777" w:rsidTr="00816C94">
        <w:tc>
          <w:tcPr>
            <w:tcW w:w="9016" w:type="dxa"/>
          </w:tcPr>
          <w:p w14:paraId="3AFA99E2"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lastRenderedPageBreak/>
              <w:t>Seymour regional bus routes:</w:t>
            </w:r>
          </w:p>
          <w:p w14:paraId="3AEE4885"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 xml:space="preserve">1 Seymour—Seymour East </w:t>
            </w:r>
          </w:p>
          <w:p w14:paraId="6260F2DA"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 xml:space="preserve">2 Seymour—Seymour North </w:t>
            </w:r>
          </w:p>
          <w:p w14:paraId="3C517B8C"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3 Seymour—Puckapunyal</w:t>
            </w:r>
          </w:p>
          <w:p w14:paraId="1CFD8859" w14:textId="1148A248"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4 Seymour—Wimble Street (</w:t>
            </w:r>
            <w:r w:rsidR="00B95227">
              <w:rPr>
                <w:rFonts w:ascii="Times New Roman" w:hAnsi="Times New Roman" w:cs="Times New Roman"/>
                <w:sz w:val="20"/>
                <w:szCs w:val="20"/>
              </w:rPr>
              <w:t xml:space="preserve">am </w:t>
            </w:r>
            <w:r w:rsidRPr="003571C4">
              <w:rPr>
                <w:rFonts w:ascii="Times New Roman" w:hAnsi="Times New Roman" w:cs="Times New Roman"/>
                <w:sz w:val="20"/>
                <w:szCs w:val="20"/>
              </w:rPr>
              <w:t>peak)</w:t>
            </w:r>
          </w:p>
          <w:p w14:paraId="456473AE" w14:textId="2A865144"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5 Seymour—Seymour North/East (</w:t>
            </w:r>
            <w:r w:rsidR="00E47F31">
              <w:rPr>
                <w:rFonts w:ascii="Times New Roman" w:hAnsi="Times New Roman" w:cs="Times New Roman"/>
                <w:sz w:val="20"/>
                <w:szCs w:val="20"/>
              </w:rPr>
              <w:t xml:space="preserve">pm </w:t>
            </w:r>
            <w:r w:rsidRPr="003571C4">
              <w:rPr>
                <w:rFonts w:ascii="Times New Roman" w:hAnsi="Times New Roman" w:cs="Times New Roman"/>
                <w:sz w:val="20"/>
                <w:szCs w:val="20"/>
              </w:rPr>
              <w:t>peak)</w:t>
            </w:r>
          </w:p>
          <w:p w14:paraId="39B6C0A3"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1 Wallan 1 Wallan Central—Wallan Station</w:t>
            </w:r>
          </w:p>
          <w:p w14:paraId="330912AB"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2 Wallan 2 Springridge—Wallan Station</w:t>
            </w:r>
          </w:p>
          <w:p w14:paraId="7E1E01B5" w14:textId="77777777" w:rsidR="009421F5" w:rsidRPr="003571C4" w:rsidRDefault="009421F5" w:rsidP="00816C94">
            <w:pPr>
              <w:ind w:right="57"/>
              <w:rPr>
                <w:rFonts w:ascii="Times New Roman" w:hAnsi="Times New Roman" w:cs="Times New Roman"/>
                <w:sz w:val="20"/>
                <w:szCs w:val="20"/>
              </w:rPr>
            </w:pPr>
            <w:r w:rsidRPr="003571C4">
              <w:rPr>
                <w:rFonts w:ascii="Times New Roman" w:hAnsi="Times New Roman" w:cs="Times New Roman"/>
                <w:sz w:val="20"/>
                <w:szCs w:val="20"/>
              </w:rPr>
              <w:t>Wallan Link Bus Network:</w:t>
            </w:r>
          </w:p>
          <w:p w14:paraId="603489EB" w14:textId="77777777" w:rsidR="009421F5" w:rsidRPr="003571C4" w:rsidRDefault="009421F5" w:rsidP="009421F5">
            <w:pPr>
              <w:pStyle w:val="ListParagraph"/>
              <w:numPr>
                <w:ilvl w:val="0"/>
                <w:numId w:val="21"/>
              </w:numPr>
              <w:spacing w:after="0"/>
              <w:ind w:right="57"/>
              <w:contextualSpacing/>
              <w:rPr>
                <w:rFonts w:ascii="Times New Roman" w:hAnsi="Times New Roman" w:cs="Times New Roman"/>
                <w:sz w:val="20"/>
                <w:szCs w:val="20"/>
              </w:rPr>
            </w:pPr>
            <w:r w:rsidRPr="003571C4">
              <w:rPr>
                <w:rFonts w:ascii="Times New Roman" w:hAnsi="Times New Roman" w:cs="Times New Roman"/>
                <w:sz w:val="20"/>
                <w:szCs w:val="20"/>
              </w:rPr>
              <w:t>Link Bus A Wallan Station &gt; Springridge</w:t>
            </w:r>
          </w:p>
          <w:p w14:paraId="5A9BDE4D" w14:textId="77777777" w:rsidR="009421F5" w:rsidRPr="003571C4" w:rsidRDefault="009421F5" w:rsidP="009421F5">
            <w:pPr>
              <w:pStyle w:val="ListParagraph"/>
              <w:numPr>
                <w:ilvl w:val="0"/>
                <w:numId w:val="21"/>
              </w:numPr>
              <w:spacing w:after="0"/>
              <w:ind w:right="57"/>
              <w:contextualSpacing/>
              <w:rPr>
                <w:rFonts w:ascii="Times New Roman" w:hAnsi="Times New Roman" w:cs="Times New Roman"/>
                <w:sz w:val="20"/>
                <w:szCs w:val="20"/>
              </w:rPr>
            </w:pPr>
            <w:r w:rsidRPr="003571C4">
              <w:rPr>
                <w:rFonts w:ascii="Times New Roman" w:hAnsi="Times New Roman" w:cs="Times New Roman"/>
                <w:sz w:val="20"/>
                <w:szCs w:val="20"/>
              </w:rPr>
              <w:t>Link Bus B Wallan Station &gt; Wallara Waters</w:t>
            </w:r>
          </w:p>
        </w:tc>
      </w:tr>
      <w:tr w:rsidR="009421F5" w:rsidRPr="003571C4" w14:paraId="0A58C6A4" w14:textId="77777777" w:rsidTr="00816C94">
        <w:tc>
          <w:tcPr>
            <w:tcW w:w="9016" w:type="dxa"/>
          </w:tcPr>
          <w:p w14:paraId="6D544776"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Sunbury metropolitan bus routes:</w:t>
            </w:r>
          </w:p>
          <w:p w14:paraId="5546708D"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475, 481, 483, 485, 486, 487, 488 and 489.</w:t>
            </w:r>
          </w:p>
        </w:tc>
      </w:tr>
      <w:tr w:rsidR="009421F5" w:rsidRPr="003571C4" w14:paraId="1ABCA252" w14:textId="77777777" w:rsidTr="00816C94">
        <w:tc>
          <w:tcPr>
            <w:tcW w:w="9016" w:type="dxa"/>
          </w:tcPr>
          <w:p w14:paraId="0AC926E5"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Warragul regional bus routes:</w:t>
            </w:r>
          </w:p>
          <w:p w14:paraId="61E5E433"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80 Warragul Station—Warragul South</w:t>
            </w:r>
          </w:p>
          <w:p w14:paraId="4B705D88" w14:textId="7E58CB25"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81 Warragul Station—Warragul North via Latrobe St</w:t>
            </w:r>
            <w:r w:rsidR="00E47F31">
              <w:rPr>
                <w:rFonts w:ascii="Times New Roman" w:hAnsi="Times New Roman" w:cs="Times New Roman"/>
                <w:sz w:val="20"/>
                <w:szCs w:val="20"/>
              </w:rPr>
              <w:t>reet</w:t>
            </w:r>
          </w:p>
          <w:p w14:paraId="30C0FE8D" w14:textId="68B2C6C2"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82 Warragul Station—Warragul North via Stoddarts R</w:t>
            </w:r>
            <w:r w:rsidR="00E47F31">
              <w:rPr>
                <w:rFonts w:ascii="Times New Roman" w:hAnsi="Times New Roman" w:cs="Times New Roman"/>
                <w:sz w:val="20"/>
                <w:szCs w:val="20"/>
              </w:rPr>
              <w:t>oa</w:t>
            </w:r>
            <w:r w:rsidRPr="003571C4">
              <w:rPr>
                <w:rFonts w:ascii="Times New Roman" w:hAnsi="Times New Roman" w:cs="Times New Roman"/>
                <w:sz w:val="20"/>
                <w:szCs w:val="20"/>
              </w:rPr>
              <w:t>d</w:t>
            </w:r>
          </w:p>
          <w:p w14:paraId="76F24062"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83 Warragul Station—Warragul East</w:t>
            </w:r>
          </w:p>
          <w:p w14:paraId="469CF5A6"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85 Warragul Station—Drouin Station</w:t>
            </w:r>
          </w:p>
          <w:p w14:paraId="0E88B980"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86 Drouin Station—Drouin North</w:t>
            </w:r>
          </w:p>
          <w:p w14:paraId="2E410EF6"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89 Warragul Station—Noojee</w:t>
            </w:r>
          </w:p>
          <w:p w14:paraId="10E7B455"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Drouin Station—Traralgon Station</w:t>
            </w:r>
          </w:p>
          <w:p w14:paraId="23FDE6DD"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Drouin North—Moe Bus Interchange</w:t>
            </w:r>
          </w:p>
          <w:p w14:paraId="5E8E78C9"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lastRenderedPageBreak/>
              <w:t>Warragul Station—Poowong</w:t>
            </w:r>
          </w:p>
        </w:tc>
      </w:tr>
      <w:tr w:rsidR="009421F5" w:rsidRPr="003571C4" w14:paraId="161ED1B9" w14:textId="77777777" w:rsidTr="00816C94">
        <w:tc>
          <w:tcPr>
            <w:tcW w:w="9016" w:type="dxa"/>
          </w:tcPr>
          <w:p w14:paraId="51ABDB76"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lastRenderedPageBreak/>
              <w:t>Yarra Valley metropolitan and regional bus routes:</w:t>
            </w:r>
          </w:p>
          <w:p w14:paraId="490F1622" w14:textId="14A4DEA8"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683 Warburton—Chirnside Park S</w:t>
            </w:r>
            <w:r w:rsidR="00E47F31">
              <w:rPr>
                <w:rFonts w:ascii="Times New Roman" w:hAnsi="Times New Roman" w:cs="Times New Roman"/>
                <w:sz w:val="20"/>
                <w:szCs w:val="20"/>
              </w:rPr>
              <w:t xml:space="preserve">hopping </w:t>
            </w:r>
            <w:r w:rsidRPr="003571C4">
              <w:rPr>
                <w:rFonts w:ascii="Times New Roman" w:hAnsi="Times New Roman" w:cs="Times New Roman"/>
                <w:sz w:val="20"/>
                <w:szCs w:val="20"/>
              </w:rPr>
              <w:t>C</w:t>
            </w:r>
            <w:r w:rsidR="00E47F31">
              <w:rPr>
                <w:rFonts w:ascii="Times New Roman" w:hAnsi="Times New Roman" w:cs="Times New Roman"/>
                <w:sz w:val="20"/>
                <w:szCs w:val="20"/>
              </w:rPr>
              <w:t>entre</w:t>
            </w:r>
          </w:p>
          <w:p w14:paraId="62D0EF24" w14:textId="5BFA2C8B" w:rsidR="009421F5" w:rsidRPr="003571C4" w:rsidRDefault="009421F5" w:rsidP="00973E73">
            <w:pPr>
              <w:tabs>
                <w:tab w:val="center" w:pos="4371"/>
              </w:tabs>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684 Ringwood Station—Eildon S</w:t>
            </w:r>
            <w:r w:rsidR="00E47F31">
              <w:rPr>
                <w:rFonts w:ascii="Times New Roman" w:hAnsi="Times New Roman" w:cs="Times New Roman"/>
                <w:sz w:val="20"/>
                <w:szCs w:val="20"/>
              </w:rPr>
              <w:t xml:space="preserve">hopping </w:t>
            </w:r>
            <w:r w:rsidRPr="003571C4">
              <w:rPr>
                <w:rFonts w:ascii="Times New Roman" w:hAnsi="Times New Roman" w:cs="Times New Roman"/>
                <w:sz w:val="20"/>
                <w:szCs w:val="20"/>
              </w:rPr>
              <w:t>C</w:t>
            </w:r>
            <w:r w:rsidR="00E47F31">
              <w:rPr>
                <w:rFonts w:ascii="Times New Roman" w:hAnsi="Times New Roman" w:cs="Times New Roman"/>
                <w:sz w:val="20"/>
                <w:szCs w:val="20"/>
              </w:rPr>
              <w:t>entre</w:t>
            </w:r>
            <w:r w:rsidRPr="003571C4">
              <w:rPr>
                <w:rFonts w:ascii="Times New Roman" w:hAnsi="Times New Roman" w:cs="Times New Roman"/>
                <w:sz w:val="20"/>
                <w:szCs w:val="20"/>
              </w:rPr>
              <w:tab/>
            </w:r>
          </w:p>
          <w:p w14:paraId="04731B4A"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685 Lilydale—Healesville</w:t>
            </w:r>
          </w:p>
          <w:p w14:paraId="4EEA85E0"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965 Healesville—Lilydale Station</w:t>
            </w:r>
          </w:p>
        </w:tc>
      </w:tr>
    </w:tbl>
    <w:p w14:paraId="37605689" w14:textId="77777777" w:rsidR="009421F5" w:rsidRPr="003571C4" w:rsidRDefault="009421F5" w:rsidP="009421F5">
      <w:pPr>
        <w:spacing w:after="0" w:line="240" w:lineRule="auto"/>
        <w:rPr>
          <w:rFonts w:ascii="Times New Roman" w:hAnsi="Times New Roman" w:cs="Times New Roman"/>
          <w:sz w:val="20"/>
          <w:szCs w:val="20"/>
        </w:rPr>
      </w:pPr>
    </w:p>
    <w:p w14:paraId="05E4A5AE" w14:textId="77777777" w:rsidR="009421F5" w:rsidRPr="003571C4" w:rsidRDefault="009421F5" w:rsidP="00973E73">
      <w:pPr>
        <w:rPr>
          <w:rFonts w:ascii="Times New Roman" w:hAnsi="Times New Roman" w:cs="Times New Roman"/>
          <w:b/>
          <w:bCs/>
          <w:sz w:val="20"/>
          <w:szCs w:val="20"/>
        </w:rPr>
      </w:pPr>
      <w:r w:rsidRPr="003571C4">
        <w:rPr>
          <w:rFonts w:ascii="Times New Roman" w:hAnsi="Times New Roman" w:cs="Times New Roman"/>
          <w:b/>
          <w:bCs/>
          <w:sz w:val="20"/>
          <w:szCs w:val="20"/>
        </w:rPr>
        <w:t>Table 6 – Commencing 21 July 2026</w:t>
      </w:r>
    </w:p>
    <w:tbl>
      <w:tblPr>
        <w:tblStyle w:val="TableGrid"/>
        <w:tblW w:w="0" w:type="auto"/>
        <w:tblLook w:val="04A0" w:firstRow="1" w:lastRow="0" w:firstColumn="1" w:lastColumn="0" w:noHBand="0" w:noVBand="1"/>
      </w:tblPr>
      <w:tblGrid>
        <w:gridCol w:w="9016"/>
      </w:tblGrid>
      <w:tr w:rsidR="009421F5" w:rsidRPr="003571C4" w14:paraId="45D78B80" w14:textId="77777777" w:rsidTr="00816C94">
        <w:tc>
          <w:tcPr>
            <w:tcW w:w="9016" w:type="dxa"/>
            <w:shd w:val="clear" w:color="auto" w:fill="000000" w:themeFill="text1"/>
          </w:tcPr>
          <w:p w14:paraId="2FB4CADF" w14:textId="77777777" w:rsidR="009421F5" w:rsidRPr="003571C4" w:rsidRDefault="009421F5" w:rsidP="00973E73">
            <w:pPr>
              <w:spacing w:after="160" w:line="259" w:lineRule="auto"/>
              <w:rPr>
                <w:rFonts w:ascii="Times New Roman" w:hAnsi="Times New Roman" w:cs="Times New Roman"/>
                <w:sz w:val="20"/>
                <w:szCs w:val="20"/>
              </w:rPr>
            </w:pPr>
            <w:r w:rsidRPr="00973E73">
              <w:rPr>
                <w:rFonts w:ascii="Times New Roman" w:hAnsi="Times New Roman" w:cs="Times New Roman"/>
                <w:b/>
                <w:bCs/>
                <w:sz w:val="20"/>
                <w:szCs w:val="20"/>
              </w:rPr>
              <w:t>Public Transport Services</w:t>
            </w:r>
          </w:p>
        </w:tc>
      </w:tr>
      <w:tr w:rsidR="009421F5" w:rsidRPr="003571C4" w14:paraId="379D73D9" w14:textId="77777777" w:rsidTr="00816C94">
        <w:tc>
          <w:tcPr>
            <w:tcW w:w="9016" w:type="dxa"/>
          </w:tcPr>
          <w:p w14:paraId="790F9A11"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The following metropolitan bus routes:</w:t>
            </w:r>
          </w:p>
          <w:p w14:paraId="669685F2"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150, 151, 152, 153, 154, 160, 161, 166, 167, 170, 180, 181, 182, 190, 191, 192, 194, 241, 301, 343, 356, 357, 358, 381, 382, 383, 384, 385, 386, 387, 388, 389, 390, 400, 402, 404, 406, 407, 408, 409, 410, 411, 412, 414, 415, 417, 418, 419, 420, 421, 422, 423, 424, 425, 427, 428, 431, 432, 439, 441, 443, 444, 453, 454, 455, 456, 457, 458, 459, 460, 461, 462, 463, 465, 467, 468, 469, 471, 472, 476, 477, 478, 479, 482, 484, 490, 494, 495, 496, 497, 498, 501, 511, 513, 514, 517, 518, 524, 525, 528, 529, 530, 531, 532, 533, 534, 536, 537, 538, 540, 541, 542, 543, 544, 554, 555, 556, 557, 559, 561, 564, 566, 569, 570, 577, 578, 579, 580, 582, 601, 605, 606, 612, 623, 624, 625, 626, 630,  941, 943, 947, 949 and Flexiride Rowville, Lilydale, Croydon, Mooroolbark and Melton South.</w:t>
            </w:r>
          </w:p>
        </w:tc>
      </w:tr>
    </w:tbl>
    <w:p w14:paraId="2E722AFE" w14:textId="77777777" w:rsidR="009421F5" w:rsidRPr="003571C4" w:rsidRDefault="009421F5" w:rsidP="000C1CFA">
      <w:pPr>
        <w:spacing w:after="0" w:line="240" w:lineRule="auto"/>
        <w:rPr>
          <w:rFonts w:ascii="Times New Roman" w:hAnsi="Times New Roman" w:cs="Times New Roman"/>
        </w:rPr>
      </w:pPr>
    </w:p>
    <w:p w14:paraId="6CE81FF9" w14:textId="77777777" w:rsidR="009421F5" w:rsidRPr="003571C4" w:rsidRDefault="009421F5" w:rsidP="00973E73">
      <w:pPr>
        <w:rPr>
          <w:rFonts w:ascii="Times New Roman" w:hAnsi="Times New Roman" w:cs="Times New Roman"/>
          <w:b/>
          <w:bCs/>
          <w:sz w:val="20"/>
          <w:szCs w:val="20"/>
        </w:rPr>
      </w:pPr>
      <w:r w:rsidRPr="003571C4">
        <w:rPr>
          <w:rFonts w:ascii="Times New Roman" w:hAnsi="Times New Roman" w:cs="Times New Roman"/>
          <w:b/>
          <w:bCs/>
          <w:sz w:val="20"/>
          <w:szCs w:val="20"/>
        </w:rPr>
        <w:t>Table 7 – Commencing 24 July 2026</w:t>
      </w:r>
    </w:p>
    <w:tbl>
      <w:tblPr>
        <w:tblStyle w:val="TableGrid"/>
        <w:tblW w:w="0" w:type="auto"/>
        <w:tblLook w:val="04A0" w:firstRow="1" w:lastRow="0" w:firstColumn="1" w:lastColumn="0" w:noHBand="0" w:noVBand="1"/>
      </w:tblPr>
      <w:tblGrid>
        <w:gridCol w:w="9016"/>
      </w:tblGrid>
      <w:tr w:rsidR="009421F5" w:rsidRPr="003571C4" w14:paraId="72C4965A" w14:textId="77777777" w:rsidTr="00816C94">
        <w:tc>
          <w:tcPr>
            <w:tcW w:w="9016" w:type="dxa"/>
            <w:shd w:val="clear" w:color="auto" w:fill="000000" w:themeFill="text1"/>
          </w:tcPr>
          <w:p w14:paraId="201F7B29" w14:textId="77777777" w:rsidR="009421F5" w:rsidRPr="003571C4" w:rsidRDefault="009421F5" w:rsidP="00973E73">
            <w:pPr>
              <w:spacing w:after="160" w:line="259" w:lineRule="auto"/>
              <w:rPr>
                <w:rFonts w:ascii="Times New Roman" w:hAnsi="Times New Roman" w:cs="Times New Roman"/>
                <w:sz w:val="20"/>
                <w:szCs w:val="20"/>
              </w:rPr>
            </w:pPr>
            <w:r w:rsidRPr="00973E73">
              <w:rPr>
                <w:rFonts w:ascii="Times New Roman" w:hAnsi="Times New Roman" w:cs="Times New Roman"/>
                <w:b/>
                <w:bCs/>
                <w:sz w:val="20"/>
                <w:szCs w:val="20"/>
              </w:rPr>
              <w:t>Public Transport Services</w:t>
            </w:r>
          </w:p>
        </w:tc>
      </w:tr>
      <w:tr w:rsidR="009421F5" w:rsidRPr="003571C4" w14:paraId="38B780D3" w14:textId="77777777" w:rsidTr="00816C94">
        <w:tc>
          <w:tcPr>
            <w:tcW w:w="9016" w:type="dxa"/>
          </w:tcPr>
          <w:p w14:paraId="7AC8FF51"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The following metropolitan bus routes:</w:t>
            </w:r>
          </w:p>
          <w:p w14:paraId="0BF7B3C0"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200, 207, 215, 216, 220, 223, 232, 234, 235, 236, 237, 246, 250, 251, 270, 271, 273, 279, 280, 281, 282, 284, 285, 293, 295, 302, 303, 304, 305, 309, 318, 350, 364, 370, 426, 429, 503, 504, 505, 506, 508, 509, 510, 512, 546, 552, 553, 558, 567, 600, 603, 604, 609, 668, 669, 901, 902, 903, 905, 906, 907, 908, 922 and 923.</w:t>
            </w:r>
          </w:p>
        </w:tc>
      </w:tr>
    </w:tbl>
    <w:p w14:paraId="72D601B4" w14:textId="77777777" w:rsidR="009421F5" w:rsidRPr="003571C4" w:rsidRDefault="009421F5" w:rsidP="000C1CFA">
      <w:pPr>
        <w:spacing w:after="0" w:line="240" w:lineRule="auto"/>
        <w:rPr>
          <w:rFonts w:ascii="Times New Roman" w:hAnsi="Times New Roman" w:cs="Times New Roman"/>
        </w:rPr>
      </w:pPr>
    </w:p>
    <w:p w14:paraId="170C5B8B" w14:textId="77777777" w:rsidR="009421F5" w:rsidRPr="003571C4" w:rsidRDefault="009421F5" w:rsidP="00973E73">
      <w:pPr>
        <w:rPr>
          <w:rFonts w:ascii="Times New Roman" w:hAnsi="Times New Roman" w:cs="Times New Roman"/>
          <w:b/>
          <w:bCs/>
          <w:sz w:val="20"/>
          <w:szCs w:val="20"/>
        </w:rPr>
      </w:pPr>
      <w:r w:rsidRPr="003571C4">
        <w:rPr>
          <w:rFonts w:ascii="Times New Roman" w:hAnsi="Times New Roman" w:cs="Times New Roman"/>
          <w:b/>
          <w:bCs/>
          <w:sz w:val="20"/>
          <w:szCs w:val="20"/>
        </w:rPr>
        <w:t>Table 8 – Commencing 26 July 2026</w:t>
      </w:r>
    </w:p>
    <w:tbl>
      <w:tblPr>
        <w:tblStyle w:val="TableGrid"/>
        <w:tblW w:w="0" w:type="auto"/>
        <w:tblLook w:val="04A0" w:firstRow="1" w:lastRow="0" w:firstColumn="1" w:lastColumn="0" w:noHBand="0" w:noVBand="1"/>
      </w:tblPr>
      <w:tblGrid>
        <w:gridCol w:w="9016"/>
      </w:tblGrid>
      <w:tr w:rsidR="009421F5" w:rsidRPr="003571C4" w14:paraId="0C04EEE0" w14:textId="77777777" w:rsidTr="00816C94">
        <w:tc>
          <w:tcPr>
            <w:tcW w:w="9016" w:type="dxa"/>
            <w:shd w:val="clear" w:color="auto" w:fill="000000" w:themeFill="text1"/>
          </w:tcPr>
          <w:p w14:paraId="50208E6E" w14:textId="77777777" w:rsidR="009421F5" w:rsidRPr="003571C4" w:rsidRDefault="009421F5" w:rsidP="00973E73">
            <w:pPr>
              <w:spacing w:after="160" w:line="259" w:lineRule="auto"/>
              <w:rPr>
                <w:rFonts w:ascii="Times New Roman" w:hAnsi="Times New Roman" w:cs="Times New Roman"/>
                <w:sz w:val="20"/>
                <w:szCs w:val="20"/>
              </w:rPr>
            </w:pPr>
            <w:r w:rsidRPr="00973E73">
              <w:rPr>
                <w:rFonts w:ascii="Times New Roman" w:hAnsi="Times New Roman" w:cs="Times New Roman"/>
                <w:b/>
                <w:bCs/>
                <w:sz w:val="20"/>
                <w:szCs w:val="20"/>
              </w:rPr>
              <w:t>Public Transport Services</w:t>
            </w:r>
          </w:p>
        </w:tc>
      </w:tr>
      <w:tr w:rsidR="009421F5" w:rsidRPr="003571C4" w14:paraId="67ADD6EA" w14:textId="77777777" w:rsidTr="00816C94">
        <w:tc>
          <w:tcPr>
            <w:tcW w:w="9016" w:type="dxa"/>
          </w:tcPr>
          <w:p w14:paraId="344CC3D8"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The following metropolitan and regional bus routes:</w:t>
            </w:r>
          </w:p>
          <w:p w14:paraId="0001FF5A" w14:textId="77777777" w:rsidR="009421F5" w:rsidRPr="003571C4" w:rsidRDefault="009421F5" w:rsidP="00973E73">
            <w:pPr>
              <w:spacing w:after="160" w:line="259" w:lineRule="auto"/>
              <w:rPr>
                <w:rFonts w:ascii="Times New Roman" w:hAnsi="Times New Roman" w:cs="Times New Roman"/>
                <w:sz w:val="20"/>
                <w:szCs w:val="20"/>
              </w:rPr>
            </w:pPr>
            <w:r w:rsidRPr="003571C4">
              <w:rPr>
                <w:rFonts w:ascii="Times New Roman" w:hAnsi="Times New Roman" w:cs="Times New Roman"/>
                <w:sz w:val="20"/>
                <w:szCs w:val="20"/>
              </w:rPr>
              <w:t>201, 526, 527, 548, 549, 550, 551, 627, 631, 663, 664, 670, 671, 672, 675, 677, 679, 680, 681, 682, 688, 689, 690, 691, 693, 694, 695, 695F, 696, 697, 699, 701, 703, 704, 705, 706, 708, 709, 732, 733, 734, 735, 736, 737, 738, 740, 742, 745, 753, 754, 755, 757, 758, 760, 765, 766, 767, 770, 771, 772, 773, 774, 775, 776, 777, 778, 779, 780, 781, 782, 783, 784, 785, 786, 787, 788, 800, 802, 804, 811, 812, 813, 814, 816, 822, 823, 824, 825, 828, 831, 832, 833, 834, 835, 836, 837, 838, 839, 840, 841, 842, 843, 844, 845, 846, 847, 848, 850, 857, 858, 861, 862, 863, 885, 886, 887, 888, 889, 899, 900, 925, 926, 927, 928, 929, 951, 953, 959, 967, 978, 979, 981 and 982.</w:t>
            </w:r>
          </w:p>
        </w:tc>
      </w:tr>
    </w:tbl>
    <w:p w14:paraId="131ACA32" w14:textId="0BDB9914" w:rsidR="009421F5" w:rsidRPr="00BA3BB1" w:rsidRDefault="009421F5" w:rsidP="009421F5">
      <w:pPr>
        <w:jc w:val="right"/>
        <w:rPr>
          <w:rFonts w:ascii="Calibri" w:hAnsi="Calibri" w:cs="Calibri"/>
        </w:rPr>
      </w:pPr>
    </w:p>
    <w:p w14:paraId="08DE145A" w14:textId="77777777" w:rsidR="009421F5" w:rsidRPr="00ED234B" w:rsidRDefault="009421F5" w:rsidP="006A2BA9">
      <w:pPr>
        <w:ind w:left="720" w:hanging="720"/>
        <w:rPr>
          <w:rFonts w:ascii="Times New Roman" w:hAnsi="Times New Roman" w:cs="Times New Roman"/>
          <w:sz w:val="20"/>
          <w:szCs w:val="20"/>
        </w:rPr>
      </w:pPr>
    </w:p>
    <w:sectPr w:rsidR="009421F5" w:rsidRPr="00ED234B">
      <w:headerReference w:type="even" r:id="rId34"/>
      <w:headerReference w:type="default" r:id="rId35"/>
      <w:footerReference w:type="even" r:id="rId36"/>
      <w:footerReference w:type="default" r:id="rId37"/>
      <w:headerReference w:type="first" r:id="rId38"/>
      <w:footerReference w:type="first" r:id="rI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2A6ED" w14:textId="77777777" w:rsidR="005F6A3E" w:rsidRDefault="005F6A3E" w:rsidP="00D9633A">
      <w:pPr>
        <w:spacing w:after="0" w:line="240" w:lineRule="auto"/>
      </w:pPr>
      <w:r>
        <w:separator/>
      </w:r>
    </w:p>
  </w:endnote>
  <w:endnote w:type="continuationSeparator" w:id="0">
    <w:p w14:paraId="5CBA79E8" w14:textId="77777777" w:rsidR="005F6A3E" w:rsidRDefault="005F6A3E" w:rsidP="00D96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twork Sans">
    <w:altName w:val="Calibri"/>
    <w:panose1 w:val="00000000000000000000"/>
    <w:charset w:val="00"/>
    <w:family w:val="swiss"/>
    <w:notTrueType/>
    <w:pitch w:val="default"/>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Times New Roman Bold">
    <w:altName w:val="Times New Roman"/>
    <w:panose1 w:val="00000000000000000000"/>
    <w:charset w:val="00"/>
    <w:family w:val="roman"/>
    <w:notTrueType/>
    <w:pitch w:val="default"/>
    <w:sig w:usb0="01E20058" w:usb1="005C005B" w:usb2="00000000" w:usb3="00000000" w:csb0="0062F188" w:csb1="8001CE3D"/>
  </w:font>
  <w:font w:name="NetworkSans-Regular">
    <w:altName w:val="Yu Gothic"/>
    <w:panose1 w:val="00000000000000000000"/>
    <w:charset w:val="4D"/>
    <w:family w:val="auto"/>
    <w:notTrueType/>
    <w:pitch w:val="variable"/>
    <w:sig w:usb0="2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4647F" w14:textId="77777777" w:rsidR="004C3F85" w:rsidRDefault="004C3F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32E38" w14:textId="77777777" w:rsidR="004C3F85" w:rsidRDefault="004C3F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3EC6E" w14:textId="77777777" w:rsidR="004C3F85" w:rsidRDefault="004C3F8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C19CA" w14:textId="77777777" w:rsidR="00372512" w:rsidRDefault="0037251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44AE9" w14:textId="77777777" w:rsidR="00372512" w:rsidRPr="005328E0" w:rsidRDefault="00372512" w:rsidP="005328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348F" w14:textId="77777777" w:rsidR="00372512" w:rsidRDefault="003725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0EE12" w14:textId="77777777" w:rsidR="005F6A3E" w:rsidRDefault="005F6A3E" w:rsidP="00D9633A">
      <w:pPr>
        <w:spacing w:after="0" w:line="240" w:lineRule="auto"/>
      </w:pPr>
      <w:r>
        <w:separator/>
      </w:r>
    </w:p>
  </w:footnote>
  <w:footnote w:type="continuationSeparator" w:id="0">
    <w:p w14:paraId="26C818FE" w14:textId="77777777" w:rsidR="005F6A3E" w:rsidRDefault="005F6A3E" w:rsidP="00D9633A">
      <w:pPr>
        <w:spacing w:after="0" w:line="240" w:lineRule="auto"/>
      </w:pPr>
      <w:r>
        <w:continuationSeparator/>
      </w:r>
    </w:p>
  </w:footnote>
  <w:footnote w:id="1">
    <w:p w14:paraId="43D6A1FA" w14:textId="0F81E3C5" w:rsidR="00372512" w:rsidRPr="004220DA" w:rsidRDefault="00372512" w:rsidP="00FB0258">
      <w:pPr>
        <w:pStyle w:val="FootnoteText"/>
        <w:tabs>
          <w:tab w:val="left" w:pos="567"/>
        </w:tabs>
        <w:rPr>
          <w:rFonts w:cs="Times New Roman"/>
        </w:rPr>
      </w:pPr>
      <w:r w:rsidRPr="004220DA">
        <w:rPr>
          <w:rStyle w:val="FootnoteReference"/>
          <w:rFonts w:cs="Times New Roman"/>
        </w:rPr>
        <w:footnoteRef/>
      </w:r>
      <w:r w:rsidRPr="004220DA">
        <w:rPr>
          <w:rFonts w:cs="Times New Roman"/>
        </w:rPr>
        <w:t xml:space="preserve"> </w:t>
      </w:r>
      <w:r w:rsidR="00FB0258" w:rsidRPr="004220DA">
        <w:rPr>
          <w:rFonts w:cs="Times New Roman"/>
        </w:rPr>
        <w:tab/>
      </w:r>
      <w:r w:rsidRPr="004220DA">
        <w:rPr>
          <w:rFonts w:cs="Times New Roman"/>
        </w:rPr>
        <w:t xml:space="preserve">Regulation 7, Ticketing Regulations </w:t>
      </w:r>
    </w:p>
  </w:footnote>
  <w:footnote w:id="2">
    <w:p w14:paraId="1C10CDBD" w14:textId="26B92CC7" w:rsidR="00372512" w:rsidRPr="004220DA" w:rsidRDefault="00372512" w:rsidP="00FB0258">
      <w:pPr>
        <w:pStyle w:val="FootnoteText"/>
        <w:tabs>
          <w:tab w:val="left" w:pos="567"/>
        </w:tabs>
        <w:rPr>
          <w:rFonts w:cs="Times New Roman"/>
        </w:rPr>
      </w:pPr>
      <w:r w:rsidRPr="004220DA">
        <w:rPr>
          <w:rStyle w:val="FootnoteReference"/>
          <w:rFonts w:cs="Times New Roman"/>
        </w:rPr>
        <w:footnoteRef/>
      </w:r>
      <w:r w:rsidRPr="004220DA">
        <w:rPr>
          <w:rFonts w:cs="Times New Roman"/>
        </w:rPr>
        <w:t xml:space="preserve"> </w:t>
      </w:r>
      <w:r w:rsidR="00FB0258" w:rsidRPr="004220DA">
        <w:rPr>
          <w:rFonts w:cs="Times New Roman"/>
        </w:rPr>
        <w:tab/>
      </w:r>
      <w:r w:rsidRPr="004220DA">
        <w:rPr>
          <w:rFonts w:cs="Times New Roman"/>
        </w:rPr>
        <w:t xml:space="preserve">Regulation 8, Ticketing Regulations </w:t>
      </w:r>
    </w:p>
  </w:footnote>
  <w:footnote w:id="3">
    <w:p w14:paraId="4BB17DF0" w14:textId="4F6144DC" w:rsidR="00372512" w:rsidRPr="004220DA" w:rsidRDefault="00372512" w:rsidP="00FB0258">
      <w:pPr>
        <w:pStyle w:val="FootnoteText"/>
        <w:tabs>
          <w:tab w:val="left" w:pos="567"/>
        </w:tabs>
        <w:rPr>
          <w:rFonts w:cs="Times New Roman"/>
        </w:rPr>
      </w:pPr>
      <w:r w:rsidRPr="004220DA">
        <w:rPr>
          <w:rStyle w:val="FootnoteReference"/>
          <w:rFonts w:cs="Times New Roman"/>
        </w:rPr>
        <w:footnoteRef/>
      </w:r>
      <w:r w:rsidRPr="004220DA">
        <w:rPr>
          <w:rFonts w:cs="Times New Roman"/>
        </w:rPr>
        <w:t xml:space="preserve"> </w:t>
      </w:r>
      <w:r w:rsidR="00FB0258" w:rsidRPr="004220DA">
        <w:rPr>
          <w:rFonts w:cs="Times New Roman"/>
        </w:rPr>
        <w:tab/>
      </w:r>
      <w:r w:rsidRPr="004220DA">
        <w:rPr>
          <w:rFonts w:cs="Times New Roman"/>
        </w:rPr>
        <w:t xml:space="preserve">Regulation 9, Ticketing Regulations </w:t>
      </w:r>
    </w:p>
  </w:footnote>
  <w:footnote w:id="4">
    <w:p w14:paraId="73393574" w14:textId="365ED320" w:rsidR="00372512" w:rsidRPr="004220DA" w:rsidRDefault="00372512" w:rsidP="00FB0258">
      <w:pPr>
        <w:pStyle w:val="FootnoteText"/>
        <w:tabs>
          <w:tab w:val="left" w:pos="567"/>
        </w:tabs>
        <w:rPr>
          <w:rFonts w:cs="Times New Roman"/>
        </w:rPr>
      </w:pPr>
      <w:r w:rsidRPr="004220DA">
        <w:rPr>
          <w:rStyle w:val="FootnoteReference"/>
          <w:rFonts w:cs="Times New Roman"/>
        </w:rPr>
        <w:footnoteRef/>
      </w:r>
      <w:r w:rsidRPr="004220DA">
        <w:rPr>
          <w:rFonts w:cs="Times New Roman"/>
        </w:rPr>
        <w:t xml:space="preserve"> </w:t>
      </w:r>
      <w:r w:rsidR="00FB0258" w:rsidRPr="004220DA">
        <w:rPr>
          <w:rFonts w:cs="Times New Roman"/>
        </w:rPr>
        <w:tab/>
      </w:r>
      <w:r w:rsidRPr="004220DA">
        <w:rPr>
          <w:rFonts w:cs="Times New Roman"/>
        </w:rPr>
        <w:t xml:space="preserve">Regulation 10, Ticketing Regulations </w:t>
      </w:r>
    </w:p>
  </w:footnote>
  <w:footnote w:id="5">
    <w:p w14:paraId="74C4981A" w14:textId="4807E4AB" w:rsidR="00372512" w:rsidRPr="004220DA" w:rsidRDefault="00372512" w:rsidP="00FB0258">
      <w:pPr>
        <w:pStyle w:val="FootnoteText"/>
        <w:tabs>
          <w:tab w:val="left" w:pos="567"/>
        </w:tabs>
        <w:rPr>
          <w:rFonts w:cs="Times New Roman"/>
        </w:rPr>
      </w:pPr>
      <w:r w:rsidRPr="004220DA">
        <w:rPr>
          <w:rStyle w:val="FootnoteReference"/>
          <w:rFonts w:cs="Times New Roman"/>
        </w:rPr>
        <w:footnoteRef/>
      </w:r>
      <w:r w:rsidRPr="004220DA">
        <w:rPr>
          <w:rFonts w:cs="Times New Roman"/>
        </w:rPr>
        <w:t xml:space="preserve"> </w:t>
      </w:r>
      <w:r w:rsidR="00FB0258" w:rsidRPr="004220DA">
        <w:rPr>
          <w:rFonts w:cs="Times New Roman"/>
        </w:rPr>
        <w:tab/>
      </w:r>
      <w:r w:rsidRPr="004220DA">
        <w:rPr>
          <w:rFonts w:cs="Times New Roman"/>
        </w:rPr>
        <w:t xml:space="preserve">Regulations 11, Ticketing Regulations </w:t>
      </w:r>
    </w:p>
  </w:footnote>
  <w:footnote w:id="6">
    <w:p w14:paraId="350C0C1E" w14:textId="6A7E7D8C" w:rsidR="005D628C" w:rsidRDefault="005D628C" w:rsidP="00FB0258">
      <w:pPr>
        <w:pStyle w:val="FootnoteText"/>
        <w:tabs>
          <w:tab w:val="left" w:pos="567"/>
        </w:tabs>
      </w:pPr>
      <w:r w:rsidRPr="004220DA">
        <w:rPr>
          <w:rStyle w:val="FootnoteReference"/>
          <w:rFonts w:cs="Times New Roman"/>
        </w:rPr>
        <w:footnoteRef/>
      </w:r>
      <w:r w:rsidRPr="004220DA">
        <w:rPr>
          <w:rFonts w:cs="Times New Roman"/>
        </w:rPr>
        <w:t xml:space="preserve"> </w:t>
      </w:r>
      <w:r w:rsidR="00FB0258" w:rsidRPr="004220DA">
        <w:rPr>
          <w:rFonts w:cs="Times New Roman"/>
        </w:rPr>
        <w:tab/>
      </w:r>
      <w:r w:rsidRPr="004220DA">
        <w:rPr>
          <w:rFonts w:cs="Times New Roman"/>
        </w:rPr>
        <w:t>Regulation 6(a), Ticketing Regulations</w:t>
      </w:r>
    </w:p>
  </w:footnote>
  <w:footnote w:id="7">
    <w:p w14:paraId="2A399951" w14:textId="20913383" w:rsidR="000D4A4A" w:rsidRPr="004220DA" w:rsidRDefault="000D4A4A" w:rsidP="00FB0258">
      <w:pPr>
        <w:pStyle w:val="FootnoteText"/>
        <w:tabs>
          <w:tab w:val="left" w:pos="567"/>
        </w:tabs>
        <w:rPr>
          <w:rFonts w:cs="Times New Roman"/>
        </w:rPr>
      </w:pPr>
      <w:r w:rsidRPr="004220DA">
        <w:rPr>
          <w:rStyle w:val="FootnoteReference"/>
          <w:rFonts w:cs="Times New Roman"/>
        </w:rPr>
        <w:footnoteRef/>
      </w:r>
      <w:r w:rsidRPr="004220DA">
        <w:rPr>
          <w:rFonts w:cs="Times New Roman"/>
        </w:rPr>
        <w:t xml:space="preserve"> </w:t>
      </w:r>
      <w:r w:rsidR="00FB0258" w:rsidRPr="004220DA">
        <w:rPr>
          <w:rFonts w:cs="Times New Roman"/>
        </w:rPr>
        <w:tab/>
      </w:r>
      <w:r w:rsidRPr="004220DA">
        <w:rPr>
          <w:rFonts w:cs="Times New Roman"/>
        </w:rPr>
        <w:t>Regulation 6(a), Ticketing Regulations</w:t>
      </w:r>
    </w:p>
  </w:footnote>
  <w:footnote w:id="8">
    <w:p w14:paraId="7EBB77A9" w14:textId="5D8B1CCE" w:rsidR="005D628C" w:rsidRPr="004220DA" w:rsidRDefault="005D628C" w:rsidP="00FB0258">
      <w:pPr>
        <w:pStyle w:val="FootnoteText"/>
        <w:tabs>
          <w:tab w:val="left" w:pos="567"/>
        </w:tabs>
        <w:rPr>
          <w:rFonts w:cs="Times New Roman"/>
        </w:rPr>
      </w:pPr>
      <w:r w:rsidRPr="004220DA">
        <w:rPr>
          <w:rStyle w:val="FootnoteReference"/>
          <w:rFonts w:cs="Times New Roman"/>
        </w:rPr>
        <w:footnoteRef/>
      </w:r>
      <w:r w:rsidRPr="004220DA">
        <w:rPr>
          <w:rFonts w:cs="Times New Roman"/>
        </w:rPr>
        <w:t xml:space="preserve"> </w:t>
      </w:r>
      <w:r w:rsidR="00FB0258" w:rsidRPr="004220DA">
        <w:rPr>
          <w:rFonts w:cs="Times New Roman"/>
        </w:rPr>
        <w:tab/>
      </w:r>
      <w:r w:rsidRPr="004220DA">
        <w:rPr>
          <w:rFonts w:cs="Times New Roman"/>
        </w:rPr>
        <w:t xml:space="preserve">Regulation 6(c), Ticketing Regulations </w:t>
      </w:r>
    </w:p>
  </w:footnote>
  <w:footnote w:id="9">
    <w:p w14:paraId="78EA9A48" w14:textId="187EAC10" w:rsidR="00CE034B" w:rsidRPr="004220DA" w:rsidRDefault="00CE034B" w:rsidP="00FB0258">
      <w:pPr>
        <w:pStyle w:val="FootnoteText"/>
        <w:tabs>
          <w:tab w:val="left" w:pos="567"/>
        </w:tabs>
        <w:rPr>
          <w:rFonts w:cs="Times New Roman"/>
        </w:rPr>
      </w:pPr>
      <w:r w:rsidRPr="004220DA">
        <w:rPr>
          <w:rStyle w:val="FootnoteReference"/>
          <w:rFonts w:cs="Times New Roman"/>
        </w:rPr>
        <w:footnoteRef/>
      </w:r>
      <w:r w:rsidR="00225AF5" w:rsidRPr="004220DA">
        <w:rPr>
          <w:rFonts w:cs="Times New Roman"/>
        </w:rPr>
        <w:t xml:space="preserve"> </w:t>
      </w:r>
      <w:r w:rsidR="00FB0258" w:rsidRPr="004220DA">
        <w:rPr>
          <w:rFonts w:cs="Times New Roman"/>
        </w:rPr>
        <w:tab/>
      </w:r>
      <w:r w:rsidRPr="004220DA">
        <w:rPr>
          <w:rFonts w:cs="Times New Roman"/>
        </w:rPr>
        <w:t>Regulations 13 and 14, Ticketing Regulations</w:t>
      </w:r>
      <w:r w:rsidRPr="004220DA">
        <w:rPr>
          <w:rFonts w:cs="Times New Roman"/>
        </w:rPr>
        <w:tab/>
      </w:r>
    </w:p>
  </w:footnote>
  <w:footnote w:id="10">
    <w:p w14:paraId="5B2DC127" w14:textId="1F5E14B6" w:rsidR="00CE034B" w:rsidRPr="004220DA" w:rsidRDefault="00CE034B" w:rsidP="00FB0258">
      <w:pPr>
        <w:pStyle w:val="FootnoteText"/>
        <w:tabs>
          <w:tab w:val="left" w:pos="567"/>
        </w:tabs>
        <w:rPr>
          <w:rFonts w:cs="Times New Roman"/>
        </w:rPr>
      </w:pPr>
      <w:r w:rsidRPr="004220DA">
        <w:rPr>
          <w:rStyle w:val="FootnoteReference"/>
          <w:rFonts w:cs="Times New Roman"/>
        </w:rPr>
        <w:footnoteRef/>
      </w:r>
      <w:r w:rsidR="00225AF5" w:rsidRPr="004220DA">
        <w:rPr>
          <w:rFonts w:cs="Times New Roman"/>
        </w:rPr>
        <w:t xml:space="preserve"> </w:t>
      </w:r>
      <w:r w:rsidR="00FB0258" w:rsidRPr="004220DA">
        <w:rPr>
          <w:rFonts w:cs="Times New Roman"/>
        </w:rPr>
        <w:tab/>
      </w:r>
      <w:r w:rsidRPr="004220DA">
        <w:rPr>
          <w:rFonts w:cs="Times New Roman"/>
        </w:rPr>
        <w:t>Regulation 13, Ticketing Regulations</w:t>
      </w:r>
    </w:p>
  </w:footnote>
  <w:footnote w:id="11">
    <w:p w14:paraId="0557DEE5" w14:textId="46D30D50" w:rsidR="00372512" w:rsidRDefault="00372512" w:rsidP="00FB0258">
      <w:pPr>
        <w:pStyle w:val="FootnoteText"/>
        <w:ind w:left="567" w:hanging="567"/>
      </w:pPr>
      <w:r w:rsidRPr="004220DA">
        <w:rPr>
          <w:rStyle w:val="FootnoteReference"/>
          <w:rFonts w:cs="Times New Roman"/>
        </w:rPr>
        <w:footnoteRef/>
      </w:r>
      <w:r w:rsidRPr="004220DA">
        <w:rPr>
          <w:rFonts w:cs="Times New Roman"/>
        </w:rPr>
        <w:t xml:space="preserve"> </w:t>
      </w:r>
      <w:r w:rsidR="00FB0258" w:rsidRPr="004220DA">
        <w:rPr>
          <w:rFonts w:cs="Times New Roman"/>
        </w:rPr>
        <w:tab/>
      </w:r>
      <w:r w:rsidRPr="004220DA">
        <w:rPr>
          <w:rFonts w:cs="Times New Roman"/>
        </w:rPr>
        <w:t xml:space="preserve">For fare amounts see </w:t>
      </w:r>
      <w:r w:rsidR="005A3F1F">
        <w:rPr>
          <w:rFonts w:eastAsia="Aptos" w:cstheme="minorHAnsi"/>
        </w:rPr>
        <w:t>Schedule 1 for Tables M and N and Schedule 1A for the remainder</w:t>
      </w:r>
      <w:r w:rsidR="005A3F1F" w:rsidRPr="004220DA">
        <w:rPr>
          <w:rFonts w:cs="Times New Roman"/>
        </w:rPr>
        <w:t xml:space="preserve"> </w:t>
      </w:r>
      <w:r w:rsidRPr="004220DA">
        <w:rPr>
          <w:rFonts w:cs="Times New Roman"/>
        </w:rPr>
        <w:t xml:space="preserve">to these Conditions and the ‘Victorian Regional Bus Fares Supplement’, as published on </w:t>
      </w:r>
      <w:r w:rsidR="00EA765B" w:rsidRPr="004220DA">
        <w:rPr>
          <w:rFonts w:cs="Times New Roman"/>
        </w:rPr>
        <w:t>Transport Victoria’s website (</w:t>
      </w:r>
      <w:r w:rsidR="00EA765B" w:rsidRPr="004220DA">
        <w:rPr>
          <w:rFonts w:cs="Times New Roman"/>
          <w:bCs/>
        </w:rPr>
        <w:t>transport.vic.gov.au</w:t>
      </w:r>
      <w:r w:rsidR="00EA765B" w:rsidRPr="004220DA">
        <w:rPr>
          <w:rFonts w:cs="Times New Roman"/>
        </w:rPr>
        <w:t>) or a website maintained by the Department of Transport and Planning</w:t>
      </w:r>
      <w:r w:rsidRPr="004220DA">
        <w:rPr>
          <w:rFonts w:cs="Times New Roman"/>
        </w:rPr>
        <w:t>.</w:t>
      </w:r>
    </w:p>
  </w:footnote>
  <w:footnote w:id="12">
    <w:p w14:paraId="170EB5FC" w14:textId="2E98E528" w:rsidR="000F4131" w:rsidRDefault="000F4131" w:rsidP="0057326B">
      <w:pPr>
        <w:pStyle w:val="FootnoteText"/>
        <w:ind w:left="567" w:hanging="567"/>
      </w:pPr>
      <w:r>
        <w:rPr>
          <w:rStyle w:val="FootnoteReference"/>
        </w:rPr>
        <w:footnoteRef/>
      </w:r>
      <w:r>
        <w:t xml:space="preserve"> </w:t>
      </w:r>
      <w:r w:rsidR="0057326B">
        <w:tab/>
      </w:r>
      <w:r w:rsidRPr="00EA3C2B">
        <w:t>Special arrangements have been made</w:t>
      </w:r>
      <w:r>
        <w:t xml:space="preserve"> regarding the product duration</w:t>
      </w:r>
      <w:r w:rsidRPr="00EA3C2B">
        <w:t xml:space="preserve"> </w:t>
      </w:r>
      <w:r>
        <w:t xml:space="preserve">for travel on bus route number 684, </w:t>
      </w:r>
      <w:r w:rsidRPr="00EA3C2B">
        <w:t>to allow for the length of time it may take to complete a journey on</w:t>
      </w:r>
      <w:r>
        <w:t xml:space="preserve"> that</w:t>
      </w:r>
      <w:r w:rsidRPr="00EA3C2B">
        <w:t xml:space="preserve"> bus route.</w:t>
      </w:r>
    </w:p>
  </w:footnote>
  <w:footnote w:id="13">
    <w:p w14:paraId="2A684044" w14:textId="3A9BEABA" w:rsidR="000A4A19" w:rsidRDefault="000A4A19" w:rsidP="0057326B">
      <w:pPr>
        <w:pStyle w:val="FootnoteText"/>
        <w:ind w:left="567" w:hanging="567"/>
      </w:pPr>
      <w:r>
        <w:rPr>
          <w:rStyle w:val="FootnoteReference"/>
        </w:rPr>
        <w:footnoteRef/>
      </w:r>
      <w:r>
        <w:t xml:space="preserve"> </w:t>
      </w:r>
      <w:r w:rsidR="0057326B">
        <w:tab/>
      </w:r>
      <w:r w:rsidRPr="00EA3C2B">
        <w:t>Special arrangements have been made</w:t>
      </w:r>
      <w:r>
        <w:t xml:space="preserve"> regarding the product duration</w:t>
      </w:r>
      <w:r w:rsidRPr="00EA3C2B">
        <w:t xml:space="preserve"> </w:t>
      </w:r>
      <w:r>
        <w:t xml:space="preserve">for travel on bus route number 684, </w:t>
      </w:r>
      <w:r w:rsidRPr="00EA3C2B">
        <w:t>to allow for the length of time it may take to complete a journey on</w:t>
      </w:r>
      <w:r>
        <w:t xml:space="preserve"> that</w:t>
      </w:r>
      <w:r w:rsidRPr="00EA3C2B">
        <w:t xml:space="preserve"> bus route.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12141" w14:textId="77777777" w:rsidR="004C3F85" w:rsidRDefault="004C3F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BA81D" w14:textId="77777777" w:rsidR="004C3F85" w:rsidRDefault="004C3F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45FA4" w14:textId="77777777" w:rsidR="004C3F85" w:rsidRDefault="004C3F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D6CF7" w14:textId="77777777" w:rsidR="00372512" w:rsidRDefault="0037251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2BE67" w14:textId="77777777" w:rsidR="00372512" w:rsidRDefault="0037251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3E68C" w14:textId="77777777" w:rsidR="00372512" w:rsidRDefault="003725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EEB667A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0D217B3"/>
    <w:multiLevelType w:val="hybridMultilevel"/>
    <w:tmpl w:val="D1EAAE4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3DF32CB"/>
    <w:multiLevelType w:val="hybridMultilevel"/>
    <w:tmpl w:val="8B8E5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832D6F"/>
    <w:multiLevelType w:val="multilevel"/>
    <w:tmpl w:val="45BEEF52"/>
    <w:lvl w:ilvl="0">
      <w:start w:val="1"/>
      <w:numFmt w:val="lowerLetter"/>
      <w:lvlText w:val="(%1)"/>
      <w:lvlJc w:val="left"/>
      <w:pPr>
        <w:tabs>
          <w:tab w:val="num" w:pos="1134"/>
        </w:tabs>
        <w:ind w:left="1134" w:hanging="567"/>
      </w:pPr>
      <w:rPr>
        <w:rFonts w:hint="default"/>
      </w:rPr>
    </w:lvl>
    <w:lvl w:ilvl="1">
      <w:start w:val="1"/>
      <w:numFmt w:val="lowerRoman"/>
      <w:lvlText w:val="(%2)"/>
      <w:lvlJc w:val="left"/>
      <w:pPr>
        <w:ind w:left="1701" w:hanging="567"/>
      </w:pPr>
      <w:rPr>
        <w:rFonts w:hint="default"/>
      </w:rPr>
    </w:lvl>
    <w:lvl w:ilvl="2">
      <w:start w:val="1"/>
      <w:numFmt w:val="upperLetter"/>
      <w:lvlText w:val="(%3)"/>
      <w:lvlJc w:val="left"/>
      <w:pPr>
        <w:tabs>
          <w:tab w:val="num" w:pos="2268"/>
        </w:tabs>
        <w:ind w:left="2268" w:hanging="567"/>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4" w15:restartNumberingAfterBreak="0">
    <w:nsid w:val="17152F78"/>
    <w:multiLevelType w:val="hybridMultilevel"/>
    <w:tmpl w:val="48C4031E"/>
    <w:lvl w:ilvl="0" w:tplc="05FE34EE">
      <w:start w:val="1"/>
      <w:numFmt w:val="decimal"/>
      <w:pStyle w:val="CaptionTable"/>
      <w:lvlText w:val="Table %1 – "/>
      <w:lvlJc w:val="left"/>
      <w:pPr>
        <w:ind w:left="786" w:hanging="360"/>
      </w:pPr>
      <w:rPr>
        <w:rFonts w:hint="default"/>
        <w:b/>
        <w:bCs/>
      </w:r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 w15:restartNumberingAfterBreak="0">
    <w:nsid w:val="178801FD"/>
    <w:multiLevelType w:val="multilevel"/>
    <w:tmpl w:val="C32877E4"/>
    <w:lvl w:ilvl="0">
      <w:start w:val="1"/>
      <w:numFmt w:val="lowerLetter"/>
      <w:lvlText w:val="(%1)"/>
      <w:lvlJc w:val="left"/>
      <w:pPr>
        <w:tabs>
          <w:tab w:val="num" w:pos="1701"/>
        </w:tabs>
        <w:ind w:left="1701" w:hanging="567"/>
      </w:pPr>
      <w:rPr>
        <w:rFonts w:hint="default"/>
      </w:rPr>
    </w:lvl>
    <w:lvl w:ilvl="1">
      <w:start w:val="1"/>
      <w:numFmt w:val="lowerRoman"/>
      <w:lvlText w:val="%2."/>
      <w:lvlJc w:val="right"/>
      <w:pPr>
        <w:ind w:left="2410" w:hanging="567"/>
      </w:pPr>
      <w:rPr>
        <w:rFonts w:hint="default"/>
      </w:rPr>
    </w:lvl>
    <w:lvl w:ilvl="2">
      <w:start w:val="1"/>
      <w:numFmt w:val="lowerRoman"/>
      <w:lvlText w:val="%3."/>
      <w:lvlJc w:val="right"/>
      <w:pPr>
        <w:tabs>
          <w:tab w:val="num" w:pos="2835"/>
        </w:tabs>
        <w:ind w:left="2835" w:hanging="567"/>
      </w:pPr>
      <w:rPr>
        <w:rFonts w:hint="default"/>
      </w:rPr>
    </w:lvl>
    <w:lvl w:ilvl="3">
      <w:start w:val="1"/>
      <w:numFmt w:val="lowerLetter"/>
      <w:lvlText w:val="(%4)"/>
      <w:lvlJc w:val="left"/>
      <w:pPr>
        <w:ind w:left="2574" w:hanging="360"/>
      </w:pPr>
      <w:rPr>
        <w:rFonts w:ascii="Times New Roman" w:eastAsiaTheme="minorHAnsi" w:hAnsi="Times New Roman" w:cs="Times New Roman" w:hint="default"/>
      </w:rPr>
    </w:lvl>
    <w:lvl w:ilvl="4">
      <w:start w:val="1"/>
      <w:numFmt w:val="lowerLetter"/>
      <w:lvlText w:val="(%5)"/>
      <w:lvlJc w:val="left"/>
      <w:pPr>
        <w:ind w:left="2934" w:hanging="360"/>
      </w:pPr>
      <w:rPr>
        <w:rFonts w:hint="default"/>
      </w:rPr>
    </w:lvl>
    <w:lvl w:ilvl="5">
      <w:start w:val="1"/>
      <w:numFmt w:val="lowerRoman"/>
      <w:lvlText w:val="(%6)"/>
      <w:lvlJc w:val="left"/>
      <w:pPr>
        <w:ind w:left="3294" w:hanging="360"/>
      </w:pPr>
      <w:rPr>
        <w:rFonts w:hint="default"/>
      </w:rPr>
    </w:lvl>
    <w:lvl w:ilvl="6">
      <w:start w:val="1"/>
      <w:numFmt w:val="decimal"/>
      <w:lvlText w:val="%7."/>
      <w:lvlJc w:val="left"/>
      <w:pPr>
        <w:ind w:left="3654" w:hanging="360"/>
      </w:pPr>
      <w:rPr>
        <w:rFonts w:hint="default"/>
      </w:rPr>
    </w:lvl>
    <w:lvl w:ilvl="7">
      <w:start w:val="1"/>
      <w:numFmt w:val="lowerLetter"/>
      <w:lvlText w:val="%8."/>
      <w:lvlJc w:val="left"/>
      <w:pPr>
        <w:ind w:left="4014" w:hanging="360"/>
      </w:pPr>
      <w:rPr>
        <w:rFonts w:hint="default"/>
      </w:rPr>
    </w:lvl>
    <w:lvl w:ilvl="8">
      <w:start w:val="1"/>
      <w:numFmt w:val="lowerRoman"/>
      <w:lvlText w:val="%9."/>
      <w:lvlJc w:val="left"/>
      <w:pPr>
        <w:ind w:left="4374" w:hanging="360"/>
      </w:pPr>
      <w:rPr>
        <w:rFonts w:hint="default"/>
      </w:rPr>
    </w:lvl>
  </w:abstractNum>
  <w:abstractNum w:abstractNumId="6" w15:restartNumberingAfterBreak="0">
    <w:nsid w:val="1891273E"/>
    <w:multiLevelType w:val="hybridMultilevel"/>
    <w:tmpl w:val="84E01514"/>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7" w15:restartNumberingAfterBreak="0">
    <w:nsid w:val="1B5542F4"/>
    <w:multiLevelType w:val="multilevel"/>
    <w:tmpl w:val="63842094"/>
    <w:lvl w:ilvl="0">
      <w:start w:val="1"/>
      <w:numFmt w:val="lowerLetter"/>
      <w:lvlText w:val="(%1)"/>
      <w:lvlJc w:val="left"/>
      <w:pPr>
        <w:tabs>
          <w:tab w:val="num" w:pos="1134"/>
        </w:tabs>
        <w:ind w:left="1134" w:hanging="567"/>
      </w:pPr>
      <w:rPr>
        <w:rFonts w:hint="default"/>
      </w:rPr>
    </w:lvl>
    <w:lvl w:ilvl="1">
      <w:start w:val="1"/>
      <w:numFmt w:val="lowerRoman"/>
      <w:lvlText w:val="(%2)"/>
      <w:lvlJc w:val="left"/>
      <w:pPr>
        <w:ind w:left="1701" w:hanging="567"/>
      </w:pPr>
      <w:rPr>
        <w:rFonts w:hint="default"/>
      </w:rPr>
    </w:lvl>
    <w:lvl w:ilvl="2">
      <w:start w:val="1"/>
      <w:numFmt w:val="lowerLetter"/>
      <w:lvlText w:val="(%3)"/>
      <w:lvlJc w:val="left"/>
      <w:pPr>
        <w:tabs>
          <w:tab w:val="num" w:pos="2268"/>
        </w:tabs>
        <w:ind w:left="2268" w:hanging="567"/>
      </w:pPr>
      <w:rPr>
        <w:rFonts w:asciiTheme="minorHAnsi" w:eastAsiaTheme="majorEastAsia" w:hAnsiTheme="minorHAnsi" w:cstheme="majorBidi"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8" w15:restartNumberingAfterBreak="0">
    <w:nsid w:val="1C2613DF"/>
    <w:multiLevelType w:val="multilevel"/>
    <w:tmpl w:val="B4128A44"/>
    <w:lvl w:ilvl="0">
      <w:start w:val="1"/>
      <w:numFmt w:val="bullet"/>
      <w:pStyle w:val="Bullet2"/>
      <w:lvlText w:val=""/>
      <w:lvlJc w:val="left"/>
      <w:pPr>
        <w:tabs>
          <w:tab w:val="num" w:pos="567"/>
        </w:tabs>
        <w:ind w:left="567" w:hanging="56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8E05650"/>
    <w:multiLevelType w:val="multilevel"/>
    <w:tmpl w:val="EAC64966"/>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F4192A"/>
    <w:multiLevelType w:val="multilevel"/>
    <w:tmpl w:val="94ACF982"/>
    <w:lvl w:ilvl="0">
      <w:start w:val="1"/>
      <w:numFmt w:val="lowerLetter"/>
      <w:lvlText w:val="(%1)"/>
      <w:lvlJc w:val="left"/>
      <w:pPr>
        <w:tabs>
          <w:tab w:val="num" w:pos="1701"/>
        </w:tabs>
        <w:ind w:left="1701" w:hanging="567"/>
      </w:pPr>
      <w:rPr>
        <w:rFonts w:hint="default"/>
      </w:rPr>
    </w:lvl>
    <w:lvl w:ilvl="1">
      <w:start w:val="1"/>
      <w:numFmt w:val="lowerRoman"/>
      <w:lvlText w:val="%2."/>
      <w:lvlJc w:val="right"/>
      <w:pPr>
        <w:ind w:left="2268" w:hanging="567"/>
      </w:pPr>
      <w:rPr>
        <w:rFonts w:hint="default"/>
      </w:rPr>
    </w:lvl>
    <w:lvl w:ilvl="2">
      <w:start w:val="1"/>
      <w:numFmt w:val="upperLetter"/>
      <w:lvlText w:val="%3."/>
      <w:lvlJc w:val="left"/>
      <w:pPr>
        <w:tabs>
          <w:tab w:val="num" w:pos="2835"/>
        </w:tabs>
        <w:ind w:left="2835" w:hanging="567"/>
      </w:pPr>
      <w:rPr>
        <w:rFonts w:hint="default"/>
      </w:rPr>
    </w:lvl>
    <w:lvl w:ilvl="3">
      <w:start w:val="1"/>
      <w:numFmt w:val="decimal"/>
      <w:lvlText w:val="(%4)"/>
      <w:lvlJc w:val="left"/>
      <w:pPr>
        <w:ind w:left="2574" w:hanging="360"/>
      </w:pPr>
      <w:rPr>
        <w:rFonts w:hint="default"/>
      </w:rPr>
    </w:lvl>
    <w:lvl w:ilvl="4">
      <w:start w:val="1"/>
      <w:numFmt w:val="lowerLetter"/>
      <w:lvlText w:val="(%5)"/>
      <w:lvlJc w:val="left"/>
      <w:pPr>
        <w:ind w:left="927" w:hanging="360"/>
      </w:pPr>
      <w:rPr>
        <w:rFonts w:hint="default"/>
      </w:rPr>
    </w:lvl>
    <w:lvl w:ilvl="5">
      <w:start w:val="1"/>
      <w:numFmt w:val="lowerRoman"/>
      <w:lvlText w:val="(%6)"/>
      <w:lvlJc w:val="left"/>
      <w:pPr>
        <w:ind w:left="3294" w:hanging="360"/>
      </w:pPr>
      <w:rPr>
        <w:rFonts w:hint="default"/>
      </w:rPr>
    </w:lvl>
    <w:lvl w:ilvl="6">
      <w:start w:val="1"/>
      <w:numFmt w:val="decimal"/>
      <w:lvlText w:val="%7."/>
      <w:lvlJc w:val="left"/>
      <w:pPr>
        <w:ind w:left="3654" w:hanging="360"/>
      </w:pPr>
      <w:rPr>
        <w:rFonts w:hint="default"/>
      </w:rPr>
    </w:lvl>
    <w:lvl w:ilvl="7">
      <w:start w:val="1"/>
      <w:numFmt w:val="lowerLetter"/>
      <w:lvlText w:val="%8."/>
      <w:lvlJc w:val="left"/>
      <w:pPr>
        <w:ind w:left="4014" w:hanging="360"/>
      </w:pPr>
      <w:rPr>
        <w:rFonts w:hint="default"/>
      </w:rPr>
    </w:lvl>
    <w:lvl w:ilvl="8">
      <w:start w:val="1"/>
      <w:numFmt w:val="lowerRoman"/>
      <w:lvlText w:val="%9."/>
      <w:lvlJc w:val="left"/>
      <w:pPr>
        <w:ind w:left="4374" w:hanging="360"/>
      </w:pPr>
      <w:rPr>
        <w:rFonts w:hint="default"/>
      </w:rPr>
    </w:lvl>
  </w:abstractNum>
  <w:abstractNum w:abstractNumId="11" w15:restartNumberingAfterBreak="0">
    <w:nsid w:val="2FD24687"/>
    <w:multiLevelType w:val="hybridMultilevel"/>
    <w:tmpl w:val="F64C8C1C"/>
    <w:lvl w:ilvl="0" w:tplc="62E6A1DA">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2" w15:restartNumberingAfterBreak="0">
    <w:nsid w:val="31392463"/>
    <w:multiLevelType w:val="hybridMultilevel"/>
    <w:tmpl w:val="377CFB72"/>
    <w:lvl w:ilvl="0" w:tplc="C004D072">
      <w:start w:val="1"/>
      <w:numFmt w:val="bullet"/>
      <w:lvlText w:val=""/>
      <w:lvlJc w:val="left"/>
      <w:pPr>
        <w:ind w:left="720" w:hanging="360"/>
      </w:pPr>
      <w:rPr>
        <w:rFonts w:ascii="Symbol" w:hAnsi="Symbol"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C34877"/>
    <w:multiLevelType w:val="hybridMultilevel"/>
    <w:tmpl w:val="60D090BC"/>
    <w:lvl w:ilvl="0" w:tplc="C004D072">
      <w:start w:val="1"/>
      <w:numFmt w:val="bullet"/>
      <w:lvlText w:val=""/>
      <w:lvlJc w:val="left"/>
      <w:pPr>
        <w:ind w:left="2160" w:hanging="360"/>
      </w:pPr>
      <w:rPr>
        <w:rFonts w:ascii="Symbol" w:hAnsi="Symbol" w:hint="default"/>
        <w:sz w:val="18"/>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4" w15:restartNumberingAfterBreak="0">
    <w:nsid w:val="38AB25DE"/>
    <w:multiLevelType w:val="multilevel"/>
    <w:tmpl w:val="DEF4B5B8"/>
    <w:lvl w:ilvl="0">
      <w:start w:val="1"/>
      <w:numFmt w:val="lowerLetter"/>
      <w:lvlText w:val="(%1)"/>
      <w:lvlJc w:val="left"/>
      <w:pPr>
        <w:tabs>
          <w:tab w:val="num" w:pos="1134"/>
        </w:tabs>
        <w:ind w:left="1134" w:hanging="567"/>
      </w:pPr>
      <w:rPr>
        <w:rFonts w:hint="default"/>
      </w:rPr>
    </w:lvl>
    <w:lvl w:ilvl="1">
      <w:start w:val="1"/>
      <w:numFmt w:val="lowerLetter"/>
      <w:lvlText w:val="%2."/>
      <w:lvlJc w:val="left"/>
      <w:pPr>
        <w:ind w:left="1701" w:hanging="567"/>
      </w:pPr>
      <w:rPr>
        <w:rFonts w:hint="default"/>
      </w:rPr>
    </w:lvl>
    <w:lvl w:ilvl="2">
      <w:start w:val="1"/>
      <w:numFmt w:val="lowerRoman"/>
      <w:lvlText w:val="%3."/>
      <w:lvlJc w:val="right"/>
      <w:pPr>
        <w:tabs>
          <w:tab w:val="num" w:pos="2268"/>
        </w:tabs>
        <w:ind w:left="2268" w:hanging="567"/>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15" w15:restartNumberingAfterBreak="0">
    <w:nsid w:val="46637982"/>
    <w:multiLevelType w:val="hybridMultilevel"/>
    <w:tmpl w:val="9894CA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68518BB"/>
    <w:multiLevelType w:val="multilevel"/>
    <w:tmpl w:val="63842094"/>
    <w:lvl w:ilvl="0">
      <w:start w:val="1"/>
      <w:numFmt w:val="lowerLetter"/>
      <w:lvlText w:val="(%1)"/>
      <w:lvlJc w:val="left"/>
      <w:pPr>
        <w:tabs>
          <w:tab w:val="num" w:pos="1134"/>
        </w:tabs>
        <w:ind w:left="1134" w:hanging="567"/>
      </w:pPr>
      <w:rPr>
        <w:rFonts w:hint="default"/>
      </w:rPr>
    </w:lvl>
    <w:lvl w:ilvl="1">
      <w:start w:val="1"/>
      <w:numFmt w:val="lowerRoman"/>
      <w:lvlText w:val="(%2)"/>
      <w:lvlJc w:val="left"/>
      <w:pPr>
        <w:ind w:left="1701" w:hanging="567"/>
      </w:pPr>
      <w:rPr>
        <w:rFonts w:hint="default"/>
      </w:rPr>
    </w:lvl>
    <w:lvl w:ilvl="2">
      <w:start w:val="1"/>
      <w:numFmt w:val="lowerLetter"/>
      <w:lvlText w:val="(%3)"/>
      <w:lvlJc w:val="left"/>
      <w:pPr>
        <w:tabs>
          <w:tab w:val="num" w:pos="2268"/>
        </w:tabs>
        <w:ind w:left="2268" w:hanging="567"/>
      </w:pPr>
      <w:rPr>
        <w:rFonts w:asciiTheme="minorHAnsi" w:eastAsiaTheme="majorEastAsia" w:hAnsiTheme="minorHAnsi" w:cstheme="majorBidi"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17" w15:restartNumberingAfterBreak="0">
    <w:nsid w:val="4F6172D7"/>
    <w:multiLevelType w:val="multilevel"/>
    <w:tmpl w:val="F5B6F196"/>
    <w:lvl w:ilvl="0">
      <w:start w:val="1"/>
      <w:numFmt w:val="lowerLetter"/>
      <w:lvlText w:val="(%1)"/>
      <w:lvlJc w:val="left"/>
      <w:pPr>
        <w:tabs>
          <w:tab w:val="num" w:pos="1134"/>
        </w:tabs>
        <w:ind w:left="1134" w:hanging="567"/>
      </w:pPr>
      <w:rPr>
        <w:rFonts w:hint="default"/>
      </w:rPr>
    </w:lvl>
    <w:lvl w:ilvl="1">
      <w:start w:val="1"/>
      <w:numFmt w:val="lowerRoman"/>
      <w:lvlText w:val="(%2)"/>
      <w:lvlJc w:val="left"/>
      <w:pPr>
        <w:ind w:left="2835" w:hanging="567"/>
      </w:pPr>
      <w:rPr>
        <w:rFonts w:hint="default"/>
      </w:rPr>
    </w:lvl>
    <w:lvl w:ilvl="2">
      <w:start w:val="1"/>
      <w:numFmt w:val="lowerLetter"/>
      <w:lvlText w:val="(%3)"/>
      <w:lvlJc w:val="left"/>
      <w:pPr>
        <w:tabs>
          <w:tab w:val="num" w:pos="2268"/>
        </w:tabs>
        <w:ind w:left="2268" w:hanging="567"/>
      </w:pPr>
      <w:rPr>
        <w:rFonts w:asciiTheme="minorHAnsi" w:eastAsiaTheme="majorEastAsia" w:hAnsiTheme="minorHAnsi" w:cstheme="majorBidi"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18" w15:restartNumberingAfterBreak="0">
    <w:nsid w:val="56955FC9"/>
    <w:multiLevelType w:val="multilevel"/>
    <w:tmpl w:val="F43C287A"/>
    <w:lvl w:ilvl="0">
      <w:start w:val="1"/>
      <w:numFmt w:val="lowerLetter"/>
      <w:pStyle w:val="ListParagraph"/>
      <w:lvlText w:val="(%1)"/>
      <w:lvlJc w:val="left"/>
      <w:pPr>
        <w:tabs>
          <w:tab w:val="num" w:pos="1134"/>
        </w:tabs>
        <w:ind w:left="1134" w:hanging="567"/>
      </w:pPr>
      <w:rPr>
        <w:rFonts w:hint="default"/>
      </w:rPr>
    </w:lvl>
    <w:lvl w:ilvl="1">
      <w:start w:val="1"/>
      <w:numFmt w:val="lowerRoman"/>
      <w:lvlText w:val="(%2)"/>
      <w:lvlJc w:val="left"/>
      <w:pPr>
        <w:ind w:left="1701" w:hanging="567"/>
      </w:pPr>
      <w:rPr>
        <w:rFonts w:hint="default"/>
      </w:rPr>
    </w:lvl>
    <w:lvl w:ilvl="2">
      <w:start w:val="1"/>
      <w:numFmt w:val="lowerLetter"/>
      <w:lvlText w:val="(%3)"/>
      <w:lvlJc w:val="left"/>
      <w:pPr>
        <w:tabs>
          <w:tab w:val="num" w:pos="2268"/>
        </w:tabs>
        <w:ind w:left="2268" w:hanging="567"/>
      </w:pPr>
      <w:rPr>
        <w:rFonts w:asciiTheme="minorHAnsi" w:eastAsiaTheme="majorEastAsia" w:hAnsiTheme="minorHAnsi" w:cstheme="majorBidi"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19" w15:restartNumberingAfterBreak="0">
    <w:nsid w:val="5A0D6A0E"/>
    <w:multiLevelType w:val="multilevel"/>
    <w:tmpl w:val="B36844BC"/>
    <w:lvl w:ilvl="0">
      <w:start w:val="1"/>
      <w:numFmt w:val="lowerLetter"/>
      <w:lvlText w:val="%1."/>
      <w:lvlJc w:val="left"/>
      <w:pPr>
        <w:tabs>
          <w:tab w:val="num" w:pos="720"/>
        </w:tabs>
        <w:ind w:left="720" w:hanging="360"/>
      </w:pPr>
    </w:lvl>
    <w:lvl w:ilvl="1">
      <w:start w:val="1"/>
      <w:numFmt w:val="lowerRoman"/>
      <w:lvlText w:val="(%2)"/>
      <w:lvlJc w:val="left"/>
      <w:pPr>
        <w:tabs>
          <w:tab w:val="num" w:pos="1440"/>
        </w:tabs>
        <w:ind w:left="1440" w:hanging="360"/>
      </w:pPr>
      <w:rPr>
        <w:rFonts w:ascii="Times New Roman" w:eastAsiaTheme="minorHAnsi" w:hAnsi="Times New Roman" w:cs="Times New Roman"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723364F7"/>
    <w:multiLevelType w:val="hybridMultilevel"/>
    <w:tmpl w:val="D74286CE"/>
    <w:lvl w:ilvl="0" w:tplc="62E6A1DA">
      <w:start w:val="1"/>
      <w:numFmt w:val="lowerLetter"/>
      <w:lvlText w:val="(%1)"/>
      <w:lvlJc w:val="left"/>
      <w:pPr>
        <w:ind w:left="1571" w:hanging="360"/>
      </w:pPr>
      <w:rPr>
        <w:rFonts w:hint="default"/>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num w:numId="1" w16cid:durableId="2095736189">
    <w:abstractNumId w:val="8"/>
  </w:num>
  <w:num w:numId="2" w16cid:durableId="171998074">
    <w:abstractNumId w:val="7"/>
  </w:num>
  <w:num w:numId="3" w16cid:durableId="525556205">
    <w:abstractNumId w:val="3"/>
  </w:num>
  <w:num w:numId="4" w16cid:durableId="445081588">
    <w:abstractNumId w:val="14"/>
  </w:num>
  <w:num w:numId="5" w16cid:durableId="734547967">
    <w:abstractNumId w:val="5"/>
  </w:num>
  <w:num w:numId="6" w16cid:durableId="2082364676">
    <w:abstractNumId w:val="10"/>
  </w:num>
  <w:num w:numId="7" w16cid:durableId="1938757807">
    <w:abstractNumId w:val="17"/>
  </w:num>
  <w:num w:numId="8" w16cid:durableId="489171987">
    <w:abstractNumId w:val="6"/>
  </w:num>
  <w:num w:numId="9" w16cid:durableId="1031146351">
    <w:abstractNumId w:val="15"/>
  </w:num>
  <w:num w:numId="10" w16cid:durableId="844511690">
    <w:abstractNumId w:val="4"/>
  </w:num>
  <w:num w:numId="11" w16cid:durableId="1477800294">
    <w:abstractNumId w:val="11"/>
  </w:num>
  <w:num w:numId="12" w16cid:durableId="1299339805">
    <w:abstractNumId w:val="18"/>
  </w:num>
  <w:num w:numId="13" w16cid:durableId="695741895">
    <w:abstractNumId w:val="0"/>
  </w:num>
  <w:num w:numId="14" w16cid:durableId="1768185867">
    <w:abstractNumId w:val="19"/>
    <w:lvlOverride w:ilvl="0"/>
    <w:lvlOverride w:ilvl="1">
      <w:startOverride w:val="1"/>
    </w:lvlOverride>
  </w:num>
  <w:num w:numId="15" w16cid:durableId="39599158">
    <w:abstractNumId w:val="16"/>
  </w:num>
  <w:num w:numId="16" w16cid:durableId="848325939">
    <w:abstractNumId w:val="9"/>
  </w:num>
  <w:num w:numId="17" w16cid:durableId="1952585918">
    <w:abstractNumId w:val="20"/>
  </w:num>
  <w:num w:numId="18" w16cid:durableId="201481229">
    <w:abstractNumId w:val="13"/>
  </w:num>
  <w:num w:numId="19" w16cid:durableId="816073640">
    <w:abstractNumId w:val="12"/>
  </w:num>
  <w:num w:numId="20" w16cid:durableId="1841892552">
    <w:abstractNumId w:val="1"/>
  </w:num>
  <w:num w:numId="21" w16cid:durableId="371805642">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removePersonalInformation/>
  <w:removeDateAndTime/>
  <w:doNotTrackFormatting/>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CDocsNumber" w:val="3475-5383-0472"/>
  </w:docVars>
  <w:rsids>
    <w:rsidRoot w:val="00A22816"/>
    <w:rsid w:val="000003D6"/>
    <w:rsid w:val="00000984"/>
    <w:rsid w:val="00000E76"/>
    <w:rsid w:val="000012BB"/>
    <w:rsid w:val="00001A7F"/>
    <w:rsid w:val="00001E93"/>
    <w:rsid w:val="0000230D"/>
    <w:rsid w:val="00002AFC"/>
    <w:rsid w:val="00003F97"/>
    <w:rsid w:val="0000443E"/>
    <w:rsid w:val="000048A0"/>
    <w:rsid w:val="00004C24"/>
    <w:rsid w:val="00004F7D"/>
    <w:rsid w:val="00005409"/>
    <w:rsid w:val="00005967"/>
    <w:rsid w:val="000059D3"/>
    <w:rsid w:val="00005A7F"/>
    <w:rsid w:val="00005B8C"/>
    <w:rsid w:val="00005FFF"/>
    <w:rsid w:val="0000621E"/>
    <w:rsid w:val="0000625C"/>
    <w:rsid w:val="00006357"/>
    <w:rsid w:val="000064CA"/>
    <w:rsid w:val="000067CF"/>
    <w:rsid w:val="00006B90"/>
    <w:rsid w:val="00007462"/>
    <w:rsid w:val="0001058F"/>
    <w:rsid w:val="000106E7"/>
    <w:rsid w:val="00011353"/>
    <w:rsid w:val="00011BCD"/>
    <w:rsid w:val="00011CA5"/>
    <w:rsid w:val="00011DA6"/>
    <w:rsid w:val="00012035"/>
    <w:rsid w:val="000122DD"/>
    <w:rsid w:val="000128FB"/>
    <w:rsid w:val="00012AD8"/>
    <w:rsid w:val="0001324E"/>
    <w:rsid w:val="00013C00"/>
    <w:rsid w:val="00013CA5"/>
    <w:rsid w:val="0001451D"/>
    <w:rsid w:val="00014922"/>
    <w:rsid w:val="00015204"/>
    <w:rsid w:val="00015B4F"/>
    <w:rsid w:val="00016046"/>
    <w:rsid w:val="00016799"/>
    <w:rsid w:val="00016D34"/>
    <w:rsid w:val="000170D8"/>
    <w:rsid w:val="0001757E"/>
    <w:rsid w:val="00017CB9"/>
    <w:rsid w:val="000206D3"/>
    <w:rsid w:val="0002071C"/>
    <w:rsid w:val="00020944"/>
    <w:rsid w:val="00020AE7"/>
    <w:rsid w:val="000210C2"/>
    <w:rsid w:val="00021220"/>
    <w:rsid w:val="000213B5"/>
    <w:rsid w:val="000215B0"/>
    <w:rsid w:val="00021885"/>
    <w:rsid w:val="00021AC5"/>
    <w:rsid w:val="00021D0A"/>
    <w:rsid w:val="00022998"/>
    <w:rsid w:val="00022BAD"/>
    <w:rsid w:val="0002319D"/>
    <w:rsid w:val="000231BF"/>
    <w:rsid w:val="00023356"/>
    <w:rsid w:val="000237AE"/>
    <w:rsid w:val="00023CBB"/>
    <w:rsid w:val="00023DA2"/>
    <w:rsid w:val="0002464A"/>
    <w:rsid w:val="0002467E"/>
    <w:rsid w:val="00024C87"/>
    <w:rsid w:val="00024DFA"/>
    <w:rsid w:val="000254A7"/>
    <w:rsid w:val="0002598D"/>
    <w:rsid w:val="00025AE6"/>
    <w:rsid w:val="00025C76"/>
    <w:rsid w:val="00025F0D"/>
    <w:rsid w:val="00025F54"/>
    <w:rsid w:val="00026251"/>
    <w:rsid w:val="00026CCA"/>
    <w:rsid w:val="00027657"/>
    <w:rsid w:val="000304AE"/>
    <w:rsid w:val="00030976"/>
    <w:rsid w:val="00030C99"/>
    <w:rsid w:val="00031DAE"/>
    <w:rsid w:val="00034053"/>
    <w:rsid w:val="00034127"/>
    <w:rsid w:val="0003412D"/>
    <w:rsid w:val="00034898"/>
    <w:rsid w:val="0003527F"/>
    <w:rsid w:val="00035815"/>
    <w:rsid w:val="00035866"/>
    <w:rsid w:val="00035CCC"/>
    <w:rsid w:val="00035DB2"/>
    <w:rsid w:val="00035F06"/>
    <w:rsid w:val="00036948"/>
    <w:rsid w:val="00037779"/>
    <w:rsid w:val="000377EF"/>
    <w:rsid w:val="000400B9"/>
    <w:rsid w:val="000400FB"/>
    <w:rsid w:val="00041511"/>
    <w:rsid w:val="00041E02"/>
    <w:rsid w:val="00041F70"/>
    <w:rsid w:val="00042142"/>
    <w:rsid w:val="0004270E"/>
    <w:rsid w:val="00043BA8"/>
    <w:rsid w:val="00043F8A"/>
    <w:rsid w:val="0004408B"/>
    <w:rsid w:val="000442D1"/>
    <w:rsid w:val="0004493F"/>
    <w:rsid w:val="00044A2D"/>
    <w:rsid w:val="00044FBF"/>
    <w:rsid w:val="000454F9"/>
    <w:rsid w:val="000458E3"/>
    <w:rsid w:val="00045F94"/>
    <w:rsid w:val="0004601E"/>
    <w:rsid w:val="000464B4"/>
    <w:rsid w:val="00046BD3"/>
    <w:rsid w:val="00046ED1"/>
    <w:rsid w:val="00047D72"/>
    <w:rsid w:val="00047E75"/>
    <w:rsid w:val="00047F04"/>
    <w:rsid w:val="00050104"/>
    <w:rsid w:val="00050505"/>
    <w:rsid w:val="000507A9"/>
    <w:rsid w:val="00050C92"/>
    <w:rsid w:val="00050CE4"/>
    <w:rsid w:val="0005140D"/>
    <w:rsid w:val="000518A0"/>
    <w:rsid w:val="000518B5"/>
    <w:rsid w:val="00051AE2"/>
    <w:rsid w:val="00051F03"/>
    <w:rsid w:val="00052B15"/>
    <w:rsid w:val="00052C52"/>
    <w:rsid w:val="000532CB"/>
    <w:rsid w:val="00053385"/>
    <w:rsid w:val="00053418"/>
    <w:rsid w:val="00053BDA"/>
    <w:rsid w:val="00054319"/>
    <w:rsid w:val="00054645"/>
    <w:rsid w:val="00055566"/>
    <w:rsid w:val="00055DCE"/>
    <w:rsid w:val="00056022"/>
    <w:rsid w:val="0005603A"/>
    <w:rsid w:val="00056436"/>
    <w:rsid w:val="00056D35"/>
    <w:rsid w:val="00056D60"/>
    <w:rsid w:val="00056DBD"/>
    <w:rsid w:val="0005721C"/>
    <w:rsid w:val="0005736A"/>
    <w:rsid w:val="000574B9"/>
    <w:rsid w:val="00057510"/>
    <w:rsid w:val="00057539"/>
    <w:rsid w:val="00057DA3"/>
    <w:rsid w:val="00057DAC"/>
    <w:rsid w:val="00057E78"/>
    <w:rsid w:val="00060267"/>
    <w:rsid w:val="000603DD"/>
    <w:rsid w:val="00060745"/>
    <w:rsid w:val="00060AEA"/>
    <w:rsid w:val="0006151F"/>
    <w:rsid w:val="00061BC3"/>
    <w:rsid w:val="0006268C"/>
    <w:rsid w:val="00062D56"/>
    <w:rsid w:val="0006369D"/>
    <w:rsid w:val="00063EC3"/>
    <w:rsid w:val="0006413D"/>
    <w:rsid w:val="00064546"/>
    <w:rsid w:val="00065036"/>
    <w:rsid w:val="00065389"/>
    <w:rsid w:val="00065527"/>
    <w:rsid w:val="0006598F"/>
    <w:rsid w:val="000659E6"/>
    <w:rsid w:val="000661D7"/>
    <w:rsid w:val="00067163"/>
    <w:rsid w:val="000673AA"/>
    <w:rsid w:val="000679E7"/>
    <w:rsid w:val="00067D38"/>
    <w:rsid w:val="0007092E"/>
    <w:rsid w:val="000709E0"/>
    <w:rsid w:val="0007129C"/>
    <w:rsid w:val="000715D5"/>
    <w:rsid w:val="00071941"/>
    <w:rsid w:val="00071D8C"/>
    <w:rsid w:val="0007254C"/>
    <w:rsid w:val="000727C5"/>
    <w:rsid w:val="00072804"/>
    <w:rsid w:val="000728F2"/>
    <w:rsid w:val="00072D38"/>
    <w:rsid w:val="00073AB2"/>
    <w:rsid w:val="00073AF4"/>
    <w:rsid w:val="00074196"/>
    <w:rsid w:val="00074483"/>
    <w:rsid w:val="00075428"/>
    <w:rsid w:val="00075786"/>
    <w:rsid w:val="000767B4"/>
    <w:rsid w:val="000768CE"/>
    <w:rsid w:val="00077156"/>
    <w:rsid w:val="0007769A"/>
    <w:rsid w:val="000777E7"/>
    <w:rsid w:val="00077E22"/>
    <w:rsid w:val="00077E4C"/>
    <w:rsid w:val="000806BB"/>
    <w:rsid w:val="00080910"/>
    <w:rsid w:val="00080D32"/>
    <w:rsid w:val="00080E24"/>
    <w:rsid w:val="00081347"/>
    <w:rsid w:val="000816FE"/>
    <w:rsid w:val="0008176C"/>
    <w:rsid w:val="00081910"/>
    <w:rsid w:val="00081FB9"/>
    <w:rsid w:val="00082AA2"/>
    <w:rsid w:val="0008313B"/>
    <w:rsid w:val="0008318E"/>
    <w:rsid w:val="000835F3"/>
    <w:rsid w:val="00083933"/>
    <w:rsid w:val="00083C6A"/>
    <w:rsid w:val="00083E9B"/>
    <w:rsid w:val="00084860"/>
    <w:rsid w:val="000849BF"/>
    <w:rsid w:val="00084BFD"/>
    <w:rsid w:val="00084DFA"/>
    <w:rsid w:val="00085620"/>
    <w:rsid w:val="000860D6"/>
    <w:rsid w:val="000866FC"/>
    <w:rsid w:val="000869E7"/>
    <w:rsid w:val="00087386"/>
    <w:rsid w:val="0008754F"/>
    <w:rsid w:val="00087BC7"/>
    <w:rsid w:val="0009037B"/>
    <w:rsid w:val="000906F8"/>
    <w:rsid w:val="00090845"/>
    <w:rsid w:val="0009087D"/>
    <w:rsid w:val="00090C06"/>
    <w:rsid w:val="00091125"/>
    <w:rsid w:val="000913FF"/>
    <w:rsid w:val="000917A4"/>
    <w:rsid w:val="00091AB1"/>
    <w:rsid w:val="00091B33"/>
    <w:rsid w:val="00092840"/>
    <w:rsid w:val="00092B3B"/>
    <w:rsid w:val="000934DC"/>
    <w:rsid w:val="00093E82"/>
    <w:rsid w:val="00093F78"/>
    <w:rsid w:val="00093FAE"/>
    <w:rsid w:val="00094702"/>
    <w:rsid w:val="00094A77"/>
    <w:rsid w:val="00094BA7"/>
    <w:rsid w:val="00095E96"/>
    <w:rsid w:val="00095ED3"/>
    <w:rsid w:val="00096E89"/>
    <w:rsid w:val="000973B9"/>
    <w:rsid w:val="00097CC0"/>
    <w:rsid w:val="00097D2A"/>
    <w:rsid w:val="000A055A"/>
    <w:rsid w:val="000A0761"/>
    <w:rsid w:val="000A082B"/>
    <w:rsid w:val="000A0FE2"/>
    <w:rsid w:val="000A108A"/>
    <w:rsid w:val="000A1092"/>
    <w:rsid w:val="000A11AD"/>
    <w:rsid w:val="000A1C5B"/>
    <w:rsid w:val="000A29D8"/>
    <w:rsid w:val="000A2D11"/>
    <w:rsid w:val="000A3036"/>
    <w:rsid w:val="000A30EC"/>
    <w:rsid w:val="000A3908"/>
    <w:rsid w:val="000A484A"/>
    <w:rsid w:val="000A4A19"/>
    <w:rsid w:val="000A54D5"/>
    <w:rsid w:val="000A594F"/>
    <w:rsid w:val="000A59C4"/>
    <w:rsid w:val="000A60C0"/>
    <w:rsid w:val="000A617A"/>
    <w:rsid w:val="000A74D3"/>
    <w:rsid w:val="000A762D"/>
    <w:rsid w:val="000A7AA2"/>
    <w:rsid w:val="000A7E0D"/>
    <w:rsid w:val="000B0683"/>
    <w:rsid w:val="000B0F70"/>
    <w:rsid w:val="000B0F8F"/>
    <w:rsid w:val="000B1273"/>
    <w:rsid w:val="000B241B"/>
    <w:rsid w:val="000B2970"/>
    <w:rsid w:val="000B2AD3"/>
    <w:rsid w:val="000B2C90"/>
    <w:rsid w:val="000B2E4E"/>
    <w:rsid w:val="000B2F11"/>
    <w:rsid w:val="000B3577"/>
    <w:rsid w:val="000B37DA"/>
    <w:rsid w:val="000B3B7E"/>
    <w:rsid w:val="000B40FA"/>
    <w:rsid w:val="000B4210"/>
    <w:rsid w:val="000B438A"/>
    <w:rsid w:val="000B4C87"/>
    <w:rsid w:val="000B4DC2"/>
    <w:rsid w:val="000B53A2"/>
    <w:rsid w:val="000B584F"/>
    <w:rsid w:val="000B59B2"/>
    <w:rsid w:val="000B5A12"/>
    <w:rsid w:val="000B5E36"/>
    <w:rsid w:val="000B5F57"/>
    <w:rsid w:val="000B6551"/>
    <w:rsid w:val="000B782C"/>
    <w:rsid w:val="000B786D"/>
    <w:rsid w:val="000B7F77"/>
    <w:rsid w:val="000C0CA1"/>
    <w:rsid w:val="000C1023"/>
    <w:rsid w:val="000C1162"/>
    <w:rsid w:val="000C1CFA"/>
    <w:rsid w:val="000C1FE4"/>
    <w:rsid w:val="000C2AC6"/>
    <w:rsid w:val="000C61D4"/>
    <w:rsid w:val="000C68A6"/>
    <w:rsid w:val="000C6BA5"/>
    <w:rsid w:val="000C727D"/>
    <w:rsid w:val="000C7D41"/>
    <w:rsid w:val="000C7EBF"/>
    <w:rsid w:val="000C7F1B"/>
    <w:rsid w:val="000D0558"/>
    <w:rsid w:val="000D08A6"/>
    <w:rsid w:val="000D099D"/>
    <w:rsid w:val="000D0D7F"/>
    <w:rsid w:val="000D1552"/>
    <w:rsid w:val="000D15E7"/>
    <w:rsid w:val="000D17DC"/>
    <w:rsid w:val="000D18D8"/>
    <w:rsid w:val="000D1E6C"/>
    <w:rsid w:val="000D257E"/>
    <w:rsid w:val="000D26A2"/>
    <w:rsid w:val="000D2828"/>
    <w:rsid w:val="000D2B88"/>
    <w:rsid w:val="000D2DED"/>
    <w:rsid w:val="000D32C0"/>
    <w:rsid w:val="000D337E"/>
    <w:rsid w:val="000D36AB"/>
    <w:rsid w:val="000D3E0E"/>
    <w:rsid w:val="000D42F3"/>
    <w:rsid w:val="000D47DB"/>
    <w:rsid w:val="000D4A4A"/>
    <w:rsid w:val="000D4BFF"/>
    <w:rsid w:val="000D4CDD"/>
    <w:rsid w:val="000D52A2"/>
    <w:rsid w:val="000D610E"/>
    <w:rsid w:val="000D61BD"/>
    <w:rsid w:val="000D67FC"/>
    <w:rsid w:val="000D6E82"/>
    <w:rsid w:val="000D7137"/>
    <w:rsid w:val="000D719F"/>
    <w:rsid w:val="000D7797"/>
    <w:rsid w:val="000D78E2"/>
    <w:rsid w:val="000D7C48"/>
    <w:rsid w:val="000E054E"/>
    <w:rsid w:val="000E0578"/>
    <w:rsid w:val="000E0E53"/>
    <w:rsid w:val="000E1F93"/>
    <w:rsid w:val="000E21A6"/>
    <w:rsid w:val="000E242C"/>
    <w:rsid w:val="000E2A2A"/>
    <w:rsid w:val="000E34B8"/>
    <w:rsid w:val="000E34E2"/>
    <w:rsid w:val="000E3630"/>
    <w:rsid w:val="000E3B22"/>
    <w:rsid w:val="000E3D05"/>
    <w:rsid w:val="000E3F33"/>
    <w:rsid w:val="000E4717"/>
    <w:rsid w:val="000E492D"/>
    <w:rsid w:val="000E4FEC"/>
    <w:rsid w:val="000E5042"/>
    <w:rsid w:val="000E585F"/>
    <w:rsid w:val="000E596C"/>
    <w:rsid w:val="000E630D"/>
    <w:rsid w:val="000E6644"/>
    <w:rsid w:val="000E6E88"/>
    <w:rsid w:val="000E74DB"/>
    <w:rsid w:val="000E79DE"/>
    <w:rsid w:val="000F0AC3"/>
    <w:rsid w:val="000F10A5"/>
    <w:rsid w:val="000F1691"/>
    <w:rsid w:val="000F1951"/>
    <w:rsid w:val="000F2902"/>
    <w:rsid w:val="000F2DF0"/>
    <w:rsid w:val="000F2EAA"/>
    <w:rsid w:val="000F3271"/>
    <w:rsid w:val="000F3459"/>
    <w:rsid w:val="000F37A1"/>
    <w:rsid w:val="000F3CF3"/>
    <w:rsid w:val="000F4131"/>
    <w:rsid w:val="000F4712"/>
    <w:rsid w:val="000F4886"/>
    <w:rsid w:val="000F52EE"/>
    <w:rsid w:val="000F5CEC"/>
    <w:rsid w:val="000F5FB0"/>
    <w:rsid w:val="000F611A"/>
    <w:rsid w:val="000F66E7"/>
    <w:rsid w:val="000F68BE"/>
    <w:rsid w:val="000F68E6"/>
    <w:rsid w:val="000F6E6F"/>
    <w:rsid w:val="000F7281"/>
    <w:rsid w:val="000F763C"/>
    <w:rsid w:val="000F78FF"/>
    <w:rsid w:val="000F7B91"/>
    <w:rsid w:val="001006B2"/>
    <w:rsid w:val="001008DB"/>
    <w:rsid w:val="00101154"/>
    <w:rsid w:val="00101170"/>
    <w:rsid w:val="001017AB"/>
    <w:rsid w:val="00102DA1"/>
    <w:rsid w:val="0010382E"/>
    <w:rsid w:val="00103DB9"/>
    <w:rsid w:val="00104BFD"/>
    <w:rsid w:val="00104D63"/>
    <w:rsid w:val="00104ECE"/>
    <w:rsid w:val="001051A1"/>
    <w:rsid w:val="00105921"/>
    <w:rsid w:val="00105DFD"/>
    <w:rsid w:val="00105EED"/>
    <w:rsid w:val="001066FC"/>
    <w:rsid w:val="00106969"/>
    <w:rsid w:val="00106E4B"/>
    <w:rsid w:val="001075D5"/>
    <w:rsid w:val="00107984"/>
    <w:rsid w:val="00107A54"/>
    <w:rsid w:val="0011008D"/>
    <w:rsid w:val="001105B1"/>
    <w:rsid w:val="00110B0C"/>
    <w:rsid w:val="00110D42"/>
    <w:rsid w:val="00110F5C"/>
    <w:rsid w:val="00111067"/>
    <w:rsid w:val="001114CC"/>
    <w:rsid w:val="0011150C"/>
    <w:rsid w:val="0011166B"/>
    <w:rsid w:val="00111A31"/>
    <w:rsid w:val="00111CEF"/>
    <w:rsid w:val="00111EB9"/>
    <w:rsid w:val="00112CF6"/>
    <w:rsid w:val="001132F3"/>
    <w:rsid w:val="00113B66"/>
    <w:rsid w:val="00113E74"/>
    <w:rsid w:val="00113F46"/>
    <w:rsid w:val="00114803"/>
    <w:rsid w:val="00114B6B"/>
    <w:rsid w:val="00114EC5"/>
    <w:rsid w:val="001160FB"/>
    <w:rsid w:val="00116772"/>
    <w:rsid w:val="00116A59"/>
    <w:rsid w:val="00116ECA"/>
    <w:rsid w:val="0011700A"/>
    <w:rsid w:val="00117A1F"/>
    <w:rsid w:val="00117E8C"/>
    <w:rsid w:val="00120362"/>
    <w:rsid w:val="00120868"/>
    <w:rsid w:val="00120B77"/>
    <w:rsid w:val="00120C56"/>
    <w:rsid w:val="00120DA5"/>
    <w:rsid w:val="00121141"/>
    <w:rsid w:val="001216A6"/>
    <w:rsid w:val="001217AC"/>
    <w:rsid w:val="001227C8"/>
    <w:rsid w:val="001229AC"/>
    <w:rsid w:val="00122B32"/>
    <w:rsid w:val="00122FC3"/>
    <w:rsid w:val="0012408B"/>
    <w:rsid w:val="00124573"/>
    <w:rsid w:val="001252F7"/>
    <w:rsid w:val="00125406"/>
    <w:rsid w:val="0012589C"/>
    <w:rsid w:val="00125DCC"/>
    <w:rsid w:val="00125F92"/>
    <w:rsid w:val="001261DD"/>
    <w:rsid w:val="0012635A"/>
    <w:rsid w:val="00126B2F"/>
    <w:rsid w:val="00127CE6"/>
    <w:rsid w:val="00127D73"/>
    <w:rsid w:val="001302A8"/>
    <w:rsid w:val="001305B6"/>
    <w:rsid w:val="001306A5"/>
    <w:rsid w:val="00130AD1"/>
    <w:rsid w:val="00130DC4"/>
    <w:rsid w:val="00130E38"/>
    <w:rsid w:val="001323A5"/>
    <w:rsid w:val="001323B6"/>
    <w:rsid w:val="00132F6D"/>
    <w:rsid w:val="00133D0D"/>
    <w:rsid w:val="00134E00"/>
    <w:rsid w:val="00135078"/>
    <w:rsid w:val="001356D0"/>
    <w:rsid w:val="00135880"/>
    <w:rsid w:val="001358A9"/>
    <w:rsid w:val="00135989"/>
    <w:rsid w:val="00135CA5"/>
    <w:rsid w:val="00135D5A"/>
    <w:rsid w:val="00135DE3"/>
    <w:rsid w:val="00135F2B"/>
    <w:rsid w:val="001361CB"/>
    <w:rsid w:val="001365AF"/>
    <w:rsid w:val="00136680"/>
    <w:rsid w:val="001366E8"/>
    <w:rsid w:val="0013688B"/>
    <w:rsid w:val="00136A2C"/>
    <w:rsid w:val="00136B39"/>
    <w:rsid w:val="0013745D"/>
    <w:rsid w:val="0013750D"/>
    <w:rsid w:val="001403B4"/>
    <w:rsid w:val="00140A50"/>
    <w:rsid w:val="00140C91"/>
    <w:rsid w:val="00141418"/>
    <w:rsid w:val="00141609"/>
    <w:rsid w:val="00141858"/>
    <w:rsid w:val="001427AC"/>
    <w:rsid w:val="001427C6"/>
    <w:rsid w:val="0014302A"/>
    <w:rsid w:val="001434CB"/>
    <w:rsid w:val="00143D81"/>
    <w:rsid w:val="00143DB7"/>
    <w:rsid w:val="00144231"/>
    <w:rsid w:val="00144BC8"/>
    <w:rsid w:val="00144D5A"/>
    <w:rsid w:val="00144DFC"/>
    <w:rsid w:val="00145499"/>
    <w:rsid w:val="001454A6"/>
    <w:rsid w:val="00145669"/>
    <w:rsid w:val="00145828"/>
    <w:rsid w:val="001458BF"/>
    <w:rsid w:val="001459D3"/>
    <w:rsid w:val="00145DE6"/>
    <w:rsid w:val="00145E9F"/>
    <w:rsid w:val="001463C2"/>
    <w:rsid w:val="00146CD4"/>
    <w:rsid w:val="0014773B"/>
    <w:rsid w:val="00147802"/>
    <w:rsid w:val="00147B58"/>
    <w:rsid w:val="00147C28"/>
    <w:rsid w:val="00147CBD"/>
    <w:rsid w:val="00150193"/>
    <w:rsid w:val="00150583"/>
    <w:rsid w:val="00150C6D"/>
    <w:rsid w:val="00150FF6"/>
    <w:rsid w:val="0015128C"/>
    <w:rsid w:val="0015135D"/>
    <w:rsid w:val="0015159D"/>
    <w:rsid w:val="00151615"/>
    <w:rsid w:val="001518FD"/>
    <w:rsid w:val="00151BE2"/>
    <w:rsid w:val="00151DD4"/>
    <w:rsid w:val="00152B35"/>
    <w:rsid w:val="00152F2C"/>
    <w:rsid w:val="001530B9"/>
    <w:rsid w:val="0015345D"/>
    <w:rsid w:val="001538D5"/>
    <w:rsid w:val="00154345"/>
    <w:rsid w:val="0015443F"/>
    <w:rsid w:val="00154E53"/>
    <w:rsid w:val="00155156"/>
    <w:rsid w:val="001551E3"/>
    <w:rsid w:val="00155331"/>
    <w:rsid w:val="001558E0"/>
    <w:rsid w:val="00155F1C"/>
    <w:rsid w:val="0015616F"/>
    <w:rsid w:val="0015633C"/>
    <w:rsid w:val="001569D5"/>
    <w:rsid w:val="00156B14"/>
    <w:rsid w:val="00157086"/>
    <w:rsid w:val="00157D0E"/>
    <w:rsid w:val="00157D31"/>
    <w:rsid w:val="00157F11"/>
    <w:rsid w:val="00160D4D"/>
    <w:rsid w:val="00160D71"/>
    <w:rsid w:val="00161429"/>
    <w:rsid w:val="001617FE"/>
    <w:rsid w:val="00161F3D"/>
    <w:rsid w:val="001620CD"/>
    <w:rsid w:val="001626DF"/>
    <w:rsid w:val="00162794"/>
    <w:rsid w:val="001628AB"/>
    <w:rsid w:val="0016318A"/>
    <w:rsid w:val="001638DF"/>
    <w:rsid w:val="00163C99"/>
    <w:rsid w:val="00164023"/>
    <w:rsid w:val="0016479A"/>
    <w:rsid w:val="00165232"/>
    <w:rsid w:val="001663E4"/>
    <w:rsid w:val="0016651E"/>
    <w:rsid w:val="0016676A"/>
    <w:rsid w:val="001676E7"/>
    <w:rsid w:val="001706C1"/>
    <w:rsid w:val="00170A85"/>
    <w:rsid w:val="00170AFF"/>
    <w:rsid w:val="00170D5C"/>
    <w:rsid w:val="00170E47"/>
    <w:rsid w:val="00170EDD"/>
    <w:rsid w:val="001714E0"/>
    <w:rsid w:val="001716D8"/>
    <w:rsid w:val="00173A61"/>
    <w:rsid w:val="00173B05"/>
    <w:rsid w:val="00173B07"/>
    <w:rsid w:val="00174010"/>
    <w:rsid w:val="001740E3"/>
    <w:rsid w:val="001742D5"/>
    <w:rsid w:val="001743D4"/>
    <w:rsid w:val="00174833"/>
    <w:rsid w:val="001748CB"/>
    <w:rsid w:val="00174F84"/>
    <w:rsid w:val="00175146"/>
    <w:rsid w:val="00175AAC"/>
    <w:rsid w:val="00175F64"/>
    <w:rsid w:val="00176166"/>
    <w:rsid w:val="0017641E"/>
    <w:rsid w:val="0017642C"/>
    <w:rsid w:val="00176639"/>
    <w:rsid w:val="00176857"/>
    <w:rsid w:val="00176CD3"/>
    <w:rsid w:val="00177092"/>
    <w:rsid w:val="00177183"/>
    <w:rsid w:val="00177262"/>
    <w:rsid w:val="001776B9"/>
    <w:rsid w:val="00177B68"/>
    <w:rsid w:val="00177D6F"/>
    <w:rsid w:val="00177EBD"/>
    <w:rsid w:val="00177EF6"/>
    <w:rsid w:val="00180124"/>
    <w:rsid w:val="001807AA"/>
    <w:rsid w:val="00180C3D"/>
    <w:rsid w:val="001810A3"/>
    <w:rsid w:val="001810B3"/>
    <w:rsid w:val="00181148"/>
    <w:rsid w:val="00181262"/>
    <w:rsid w:val="001815BF"/>
    <w:rsid w:val="00181841"/>
    <w:rsid w:val="00181A70"/>
    <w:rsid w:val="00182519"/>
    <w:rsid w:val="001830E7"/>
    <w:rsid w:val="0018332A"/>
    <w:rsid w:val="001837E4"/>
    <w:rsid w:val="00184F88"/>
    <w:rsid w:val="00185083"/>
    <w:rsid w:val="00185106"/>
    <w:rsid w:val="0018522B"/>
    <w:rsid w:val="001857D1"/>
    <w:rsid w:val="0018597B"/>
    <w:rsid w:val="00187E57"/>
    <w:rsid w:val="0019007D"/>
    <w:rsid w:val="00190749"/>
    <w:rsid w:val="00190A7D"/>
    <w:rsid w:val="00190AF9"/>
    <w:rsid w:val="0019143C"/>
    <w:rsid w:val="00191738"/>
    <w:rsid w:val="00191791"/>
    <w:rsid w:val="00191CFD"/>
    <w:rsid w:val="001920A7"/>
    <w:rsid w:val="001922AD"/>
    <w:rsid w:val="001923A3"/>
    <w:rsid w:val="00193934"/>
    <w:rsid w:val="0019400C"/>
    <w:rsid w:val="00194C42"/>
    <w:rsid w:val="00195609"/>
    <w:rsid w:val="00195C06"/>
    <w:rsid w:val="00195EE7"/>
    <w:rsid w:val="0019608D"/>
    <w:rsid w:val="00196544"/>
    <w:rsid w:val="001969AF"/>
    <w:rsid w:val="0019750E"/>
    <w:rsid w:val="001975EB"/>
    <w:rsid w:val="00197B29"/>
    <w:rsid w:val="00197CBE"/>
    <w:rsid w:val="00197E92"/>
    <w:rsid w:val="001A048C"/>
    <w:rsid w:val="001A05EB"/>
    <w:rsid w:val="001A0CA4"/>
    <w:rsid w:val="001A0E15"/>
    <w:rsid w:val="001A0E3E"/>
    <w:rsid w:val="001A1123"/>
    <w:rsid w:val="001A1401"/>
    <w:rsid w:val="001A1621"/>
    <w:rsid w:val="001A17DA"/>
    <w:rsid w:val="001A2FC1"/>
    <w:rsid w:val="001A332C"/>
    <w:rsid w:val="001A3A42"/>
    <w:rsid w:val="001A3AA8"/>
    <w:rsid w:val="001A5216"/>
    <w:rsid w:val="001A566E"/>
    <w:rsid w:val="001A576D"/>
    <w:rsid w:val="001A6E4D"/>
    <w:rsid w:val="001A7203"/>
    <w:rsid w:val="001A72BA"/>
    <w:rsid w:val="001A76DE"/>
    <w:rsid w:val="001A7848"/>
    <w:rsid w:val="001A7D96"/>
    <w:rsid w:val="001B010A"/>
    <w:rsid w:val="001B057B"/>
    <w:rsid w:val="001B11E3"/>
    <w:rsid w:val="001B149B"/>
    <w:rsid w:val="001B182F"/>
    <w:rsid w:val="001B18A2"/>
    <w:rsid w:val="001B19A6"/>
    <w:rsid w:val="001B20A4"/>
    <w:rsid w:val="001B2915"/>
    <w:rsid w:val="001B2F25"/>
    <w:rsid w:val="001B3102"/>
    <w:rsid w:val="001B34B7"/>
    <w:rsid w:val="001B3B69"/>
    <w:rsid w:val="001B3BAA"/>
    <w:rsid w:val="001B411D"/>
    <w:rsid w:val="001B44F6"/>
    <w:rsid w:val="001B46C1"/>
    <w:rsid w:val="001B4F0B"/>
    <w:rsid w:val="001B57A7"/>
    <w:rsid w:val="001B6227"/>
    <w:rsid w:val="001B64F1"/>
    <w:rsid w:val="001B6552"/>
    <w:rsid w:val="001B6882"/>
    <w:rsid w:val="001B7059"/>
    <w:rsid w:val="001B7364"/>
    <w:rsid w:val="001B7498"/>
    <w:rsid w:val="001B752A"/>
    <w:rsid w:val="001B7650"/>
    <w:rsid w:val="001B79DD"/>
    <w:rsid w:val="001B7DA0"/>
    <w:rsid w:val="001B7E2A"/>
    <w:rsid w:val="001C029D"/>
    <w:rsid w:val="001C0EA0"/>
    <w:rsid w:val="001C12DD"/>
    <w:rsid w:val="001C1B99"/>
    <w:rsid w:val="001C1C20"/>
    <w:rsid w:val="001C1D81"/>
    <w:rsid w:val="001C1EC2"/>
    <w:rsid w:val="001C22B2"/>
    <w:rsid w:val="001C292D"/>
    <w:rsid w:val="001C2944"/>
    <w:rsid w:val="001C2E0F"/>
    <w:rsid w:val="001C2E1D"/>
    <w:rsid w:val="001C2E63"/>
    <w:rsid w:val="001C3036"/>
    <w:rsid w:val="001C33DB"/>
    <w:rsid w:val="001C3468"/>
    <w:rsid w:val="001C3635"/>
    <w:rsid w:val="001C37D1"/>
    <w:rsid w:val="001C3B80"/>
    <w:rsid w:val="001C3C58"/>
    <w:rsid w:val="001C3ED3"/>
    <w:rsid w:val="001C46B6"/>
    <w:rsid w:val="001C47FE"/>
    <w:rsid w:val="001C4CD5"/>
    <w:rsid w:val="001C4D6F"/>
    <w:rsid w:val="001C586E"/>
    <w:rsid w:val="001C5F5B"/>
    <w:rsid w:val="001C608C"/>
    <w:rsid w:val="001C67B1"/>
    <w:rsid w:val="001C6FB2"/>
    <w:rsid w:val="001C7C38"/>
    <w:rsid w:val="001D00AE"/>
    <w:rsid w:val="001D075E"/>
    <w:rsid w:val="001D0A1F"/>
    <w:rsid w:val="001D0A86"/>
    <w:rsid w:val="001D150C"/>
    <w:rsid w:val="001D1675"/>
    <w:rsid w:val="001D1860"/>
    <w:rsid w:val="001D2237"/>
    <w:rsid w:val="001D2443"/>
    <w:rsid w:val="001D2449"/>
    <w:rsid w:val="001D2823"/>
    <w:rsid w:val="001D2ED4"/>
    <w:rsid w:val="001D3732"/>
    <w:rsid w:val="001D38A2"/>
    <w:rsid w:val="001D3B0E"/>
    <w:rsid w:val="001D4206"/>
    <w:rsid w:val="001D4569"/>
    <w:rsid w:val="001D4D25"/>
    <w:rsid w:val="001D5CA7"/>
    <w:rsid w:val="001D6072"/>
    <w:rsid w:val="001D7306"/>
    <w:rsid w:val="001D7807"/>
    <w:rsid w:val="001D7929"/>
    <w:rsid w:val="001D7F11"/>
    <w:rsid w:val="001E0ED2"/>
    <w:rsid w:val="001E113C"/>
    <w:rsid w:val="001E11CF"/>
    <w:rsid w:val="001E12C4"/>
    <w:rsid w:val="001E1714"/>
    <w:rsid w:val="001E1809"/>
    <w:rsid w:val="001E28E1"/>
    <w:rsid w:val="001E2BE7"/>
    <w:rsid w:val="001E2C94"/>
    <w:rsid w:val="001E3C95"/>
    <w:rsid w:val="001E427D"/>
    <w:rsid w:val="001E4294"/>
    <w:rsid w:val="001E49F0"/>
    <w:rsid w:val="001E4D88"/>
    <w:rsid w:val="001E4F96"/>
    <w:rsid w:val="001E53C3"/>
    <w:rsid w:val="001E5885"/>
    <w:rsid w:val="001E5D66"/>
    <w:rsid w:val="001E6574"/>
    <w:rsid w:val="001E6B1B"/>
    <w:rsid w:val="001F0186"/>
    <w:rsid w:val="001F0645"/>
    <w:rsid w:val="001F0A92"/>
    <w:rsid w:val="001F0C9D"/>
    <w:rsid w:val="001F1462"/>
    <w:rsid w:val="001F1BDA"/>
    <w:rsid w:val="001F1C28"/>
    <w:rsid w:val="001F24DA"/>
    <w:rsid w:val="001F286D"/>
    <w:rsid w:val="001F3662"/>
    <w:rsid w:val="001F3672"/>
    <w:rsid w:val="001F373D"/>
    <w:rsid w:val="001F3B0F"/>
    <w:rsid w:val="001F3D97"/>
    <w:rsid w:val="001F50D3"/>
    <w:rsid w:val="001F5F69"/>
    <w:rsid w:val="001F62DB"/>
    <w:rsid w:val="001F6343"/>
    <w:rsid w:val="001F72F2"/>
    <w:rsid w:val="001F737A"/>
    <w:rsid w:val="001F77C5"/>
    <w:rsid w:val="00200408"/>
    <w:rsid w:val="00200DC9"/>
    <w:rsid w:val="00201178"/>
    <w:rsid w:val="0020227E"/>
    <w:rsid w:val="00202CA3"/>
    <w:rsid w:val="00203062"/>
    <w:rsid w:val="002035BA"/>
    <w:rsid w:val="002050B6"/>
    <w:rsid w:val="0020520E"/>
    <w:rsid w:val="00205847"/>
    <w:rsid w:val="002059BC"/>
    <w:rsid w:val="00205DFA"/>
    <w:rsid w:val="002067E5"/>
    <w:rsid w:val="00206B57"/>
    <w:rsid w:val="00206F46"/>
    <w:rsid w:val="00207421"/>
    <w:rsid w:val="0020795A"/>
    <w:rsid w:val="002109DF"/>
    <w:rsid w:val="00210DA0"/>
    <w:rsid w:val="0021111D"/>
    <w:rsid w:val="0021148C"/>
    <w:rsid w:val="002114AC"/>
    <w:rsid w:val="002114D7"/>
    <w:rsid w:val="00212859"/>
    <w:rsid w:val="00212ACB"/>
    <w:rsid w:val="00212FC6"/>
    <w:rsid w:val="00213761"/>
    <w:rsid w:val="002138EB"/>
    <w:rsid w:val="0021391D"/>
    <w:rsid w:val="00213FF2"/>
    <w:rsid w:val="002141B0"/>
    <w:rsid w:val="002150E1"/>
    <w:rsid w:val="00215A0E"/>
    <w:rsid w:val="002164D2"/>
    <w:rsid w:val="00216B02"/>
    <w:rsid w:val="00216B67"/>
    <w:rsid w:val="00216C7D"/>
    <w:rsid w:val="00217897"/>
    <w:rsid w:val="002179B6"/>
    <w:rsid w:val="00217A70"/>
    <w:rsid w:val="00217DAB"/>
    <w:rsid w:val="002208E0"/>
    <w:rsid w:val="00220A6E"/>
    <w:rsid w:val="00220BDE"/>
    <w:rsid w:val="00220CB5"/>
    <w:rsid w:val="002214D3"/>
    <w:rsid w:val="002217FA"/>
    <w:rsid w:val="00221DF0"/>
    <w:rsid w:val="00223D00"/>
    <w:rsid w:val="00223D7E"/>
    <w:rsid w:val="00223F54"/>
    <w:rsid w:val="002241BB"/>
    <w:rsid w:val="002243FD"/>
    <w:rsid w:val="00224E1B"/>
    <w:rsid w:val="00224EA4"/>
    <w:rsid w:val="00225206"/>
    <w:rsid w:val="00225AF5"/>
    <w:rsid w:val="002277ED"/>
    <w:rsid w:val="00230C3E"/>
    <w:rsid w:val="00230F60"/>
    <w:rsid w:val="0023177A"/>
    <w:rsid w:val="00231F95"/>
    <w:rsid w:val="0023220F"/>
    <w:rsid w:val="00233853"/>
    <w:rsid w:val="00233C60"/>
    <w:rsid w:val="0023480B"/>
    <w:rsid w:val="0023507F"/>
    <w:rsid w:val="00235A42"/>
    <w:rsid w:val="00235DD5"/>
    <w:rsid w:val="00235EA0"/>
    <w:rsid w:val="00235EF7"/>
    <w:rsid w:val="00236404"/>
    <w:rsid w:val="002368A4"/>
    <w:rsid w:val="00236972"/>
    <w:rsid w:val="00236992"/>
    <w:rsid w:val="00236F90"/>
    <w:rsid w:val="00237716"/>
    <w:rsid w:val="00237D88"/>
    <w:rsid w:val="002404AE"/>
    <w:rsid w:val="00240AFC"/>
    <w:rsid w:val="00240C6D"/>
    <w:rsid w:val="00240FD3"/>
    <w:rsid w:val="00241780"/>
    <w:rsid w:val="0024194B"/>
    <w:rsid w:val="00241FB3"/>
    <w:rsid w:val="002425AD"/>
    <w:rsid w:val="00242679"/>
    <w:rsid w:val="002426CC"/>
    <w:rsid w:val="00242979"/>
    <w:rsid w:val="00242A54"/>
    <w:rsid w:val="002433D5"/>
    <w:rsid w:val="0024342E"/>
    <w:rsid w:val="002436C0"/>
    <w:rsid w:val="00243B5E"/>
    <w:rsid w:val="00243D0D"/>
    <w:rsid w:val="002448FE"/>
    <w:rsid w:val="002455D3"/>
    <w:rsid w:val="00245956"/>
    <w:rsid w:val="0024608E"/>
    <w:rsid w:val="00247243"/>
    <w:rsid w:val="00247526"/>
    <w:rsid w:val="00247769"/>
    <w:rsid w:val="00247A05"/>
    <w:rsid w:val="00250461"/>
    <w:rsid w:val="00250AE4"/>
    <w:rsid w:val="00250D05"/>
    <w:rsid w:val="00250D0D"/>
    <w:rsid w:val="00251084"/>
    <w:rsid w:val="002518AB"/>
    <w:rsid w:val="002518B1"/>
    <w:rsid w:val="00251AA8"/>
    <w:rsid w:val="00252338"/>
    <w:rsid w:val="002528E4"/>
    <w:rsid w:val="00252A92"/>
    <w:rsid w:val="00253633"/>
    <w:rsid w:val="00253676"/>
    <w:rsid w:val="00253A18"/>
    <w:rsid w:val="00253F87"/>
    <w:rsid w:val="0025441A"/>
    <w:rsid w:val="00254483"/>
    <w:rsid w:val="0025469F"/>
    <w:rsid w:val="00254857"/>
    <w:rsid w:val="00254CE3"/>
    <w:rsid w:val="00254F0E"/>
    <w:rsid w:val="0025597A"/>
    <w:rsid w:val="00255C2F"/>
    <w:rsid w:val="00255E74"/>
    <w:rsid w:val="00256B45"/>
    <w:rsid w:val="002571B5"/>
    <w:rsid w:val="002578EA"/>
    <w:rsid w:val="00257FC6"/>
    <w:rsid w:val="002604BF"/>
    <w:rsid w:val="00260772"/>
    <w:rsid w:val="00260A00"/>
    <w:rsid w:val="00260A35"/>
    <w:rsid w:val="00260F15"/>
    <w:rsid w:val="00261822"/>
    <w:rsid w:val="0026198B"/>
    <w:rsid w:val="00261B44"/>
    <w:rsid w:val="00262282"/>
    <w:rsid w:val="0026295E"/>
    <w:rsid w:val="00262B68"/>
    <w:rsid w:val="00262B98"/>
    <w:rsid w:val="00263E18"/>
    <w:rsid w:val="00263F0C"/>
    <w:rsid w:val="002646B9"/>
    <w:rsid w:val="00264D3B"/>
    <w:rsid w:val="00265376"/>
    <w:rsid w:val="002653C0"/>
    <w:rsid w:val="00265950"/>
    <w:rsid w:val="00265D46"/>
    <w:rsid w:val="0026635D"/>
    <w:rsid w:val="00266649"/>
    <w:rsid w:val="0026688A"/>
    <w:rsid w:val="00267C47"/>
    <w:rsid w:val="00267EE8"/>
    <w:rsid w:val="0027030E"/>
    <w:rsid w:val="00270590"/>
    <w:rsid w:val="00270783"/>
    <w:rsid w:val="002710C9"/>
    <w:rsid w:val="002713CF"/>
    <w:rsid w:val="00271DCD"/>
    <w:rsid w:val="0027216C"/>
    <w:rsid w:val="002723C0"/>
    <w:rsid w:val="002728C5"/>
    <w:rsid w:val="002728E1"/>
    <w:rsid w:val="00273A69"/>
    <w:rsid w:val="00273B40"/>
    <w:rsid w:val="00273E4E"/>
    <w:rsid w:val="00273F4D"/>
    <w:rsid w:val="0027456D"/>
    <w:rsid w:val="0027519F"/>
    <w:rsid w:val="002756AD"/>
    <w:rsid w:val="002756D2"/>
    <w:rsid w:val="00275CE6"/>
    <w:rsid w:val="00276A97"/>
    <w:rsid w:val="0027712B"/>
    <w:rsid w:val="002771AC"/>
    <w:rsid w:val="00277349"/>
    <w:rsid w:val="00277AFA"/>
    <w:rsid w:val="00280201"/>
    <w:rsid w:val="002804D1"/>
    <w:rsid w:val="002808E7"/>
    <w:rsid w:val="002812DD"/>
    <w:rsid w:val="00281342"/>
    <w:rsid w:val="00281749"/>
    <w:rsid w:val="002818DF"/>
    <w:rsid w:val="00281A21"/>
    <w:rsid w:val="00281CDC"/>
    <w:rsid w:val="00282AFD"/>
    <w:rsid w:val="00282D80"/>
    <w:rsid w:val="0028454A"/>
    <w:rsid w:val="00284784"/>
    <w:rsid w:val="00284DB8"/>
    <w:rsid w:val="002855F2"/>
    <w:rsid w:val="002863C5"/>
    <w:rsid w:val="002864C2"/>
    <w:rsid w:val="002868D3"/>
    <w:rsid w:val="002869E1"/>
    <w:rsid w:val="00287220"/>
    <w:rsid w:val="00287E35"/>
    <w:rsid w:val="0029000A"/>
    <w:rsid w:val="002904C9"/>
    <w:rsid w:val="00290B47"/>
    <w:rsid w:val="0029149B"/>
    <w:rsid w:val="00291560"/>
    <w:rsid w:val="002915C5"/>
    <w:rsid w:val="002915C8"/>
    <w:rsid w:val="00291E27"/>
    <w:rsid w:val="00292375"/>
    <w:rsid w:val="00292978"/>
    <w:rsid w:val="00293341"/>
    <w:rsid w:val="002933C1"/>
    <w:rsid w:val="002935D9"/>
    <w:rsid w:val="002936C8"/>
    <w:rsid w:val="00294254"/>
    <w:rsid w:val="0029470A"/>
    <w:rsid w:val="00294875"/>
    <w:rsid w:val="00294D26"/>
    <w:rsid w:val="00294F37"/>
    <w:rsid w:val="0029580B"/>
    <w:rsid w:val="0029651A"/>
    <w:rsid w:val="0029652E"/>
    <w:rsid w:val="00296C7E"/>
    <w:rsid w:val="00296E82"/>
    <w:rsid w:val="002970D8"/>
    <w:rsid w:val="0029749A"/>
    <w:rsid w:val="00297E1C"/>
    <w:rsid w:val="002A0551"/>
    <w:rsid w:val="002A093D"/>
    <w:rsid w:val="002A10B8"/>
    <w:rsid w:val="002A11AA"/>
    <w:rsid w:val="002A1954"/>
    <w:rsid w:val="002A2723"/>
    <w:rsid w:val="002A289B"/>
    <w:rsid w:val="002A3361"/>
    <w:rsid w:val="002A3E30"/>
    <w:rsid w:val="002A43B9"/>
    <w:rsid w:val="002A4A4A"/>
    <w:rsid w:val="002A4ED2"/>
    <w:rsid w:val="002A4F13"/>
    <w:rsid w:val="002A5075"/>
    <w:rsid w:val="002A50A6"/>
    <w:rsid w:val="002A5108"/>
    <w:rsid w:val="002A5732"/>
    <w:rsid w:val="002A5E53"/>
    <w:rsid w:val="002A613C"/>
    <w:rsid w:val="002A6370"/>
    <w:rsid w:val="002A6544"/>
    <w:rsid w:val="002A6AAC"/>
    <w:rsid w:val="002A6C29"/>
    <w:rsid w:val="002A6CE3"/>
    <w:rsid w:val="002A6D68"/>
    <w:rsid w:val="002A77CC"/>
    <w:rsid w:val="002B0039"/>
    <w:rsid w:val="002B0A52"/>
    <w:rsid w:val="002B1B1D"/>
    <w:rsid w:val="002B1B61"/>
    <w:rsid w:val="002B1D63"/>
    <w:rsid w:val="002B22EC"/>
    <w:rsid w:val="002B2394"/>
    <w:rsid w:val="002B23EC"/>
    <w:rsid w:val="002B2A55"/>
    <w:rsid w:val="002B2D2D"/>
    <w:rsid w:val="002B3579"/>
    <w:rsid w:val="002B3CD7"/>
    <w:rsid w:val="002B3E19"/>
    <w:rsid w:val="002B3F6B"/>
    <w:rsid w:val="002B4553"/>
    <w:rsid w:val="002B51F2"/>
    <w:rsid w:val="002B5525"/>
    <w:rsid w:val="002B560A"/>
    <w:rsid w:val="002B5C32"/>
    <w:rsid w:val="002B5F42"/>
    <w:rsid w:val="002B6C7F"/>
    <w:rsid w:val="002B7A66"/>
    <w:rsid w:val="002B7C49"/>
    <w:rsid w:val="002C0059"/>
    <w:rsid w:val="002C034C"/>
    <w:rsid w:val="002C0691"/>
    <w:rsid w:val="002C0F78"/>
    <w:rsid w:val="002C12E8"/>
    <w:rsid w:val="002C1323"/>
    <w:rsid w:val="002C1CE8"/>
    <w:rsid w:val="002C1F49"/>
    <w:rsid w:val="002C2150"/>
    <w:rsid w:val="002C28EB"/>
    <w:rsid w:val="002C29EE"/>
    <w:rsid w:val="002C357E"/>
    <w:rsid w:val="002C3603"/>
    <w:rsid w:val="002C37C9"/>
    <w:rsid w:val="002C3F72"/>
    <w:rsid w:val="002C4284"/>
    <w:rsid w:val="002C496F"/>
    <w:rsid w:val="002C4B9F"/>
    <w:rsid w:val="002C4F4B"/>
    <w:rsid w:val="002C578C"/>
    <w:rsid w:val="002C59EA"/>
    <w:rsid w:val="002C5B19"/>
    <w:rsid w:val="002C5B50"/>
    <w:rsid w:val="002C5DB3"/>
    <w:rsid w:val="002C6377"/>
    <w:rsid w:val="002C6553"/>
    <w:rsid w:val="002C683C"/>
    <w:rsid w:val="002C7A13"/>
    <w:rsid w:val="002C7FB3"/>
    <w:rsid w:val="002D00A0"/>
    <w:rsid w:val="002D01FC"/>
    <w:rsid w:val="002D02C4"/>
    <w:rsid w:val="002D05C5"/>
    <w:rsid w:val="002D0BEC"/>
    <w:rsid w:val="002D0DD4"/>
    <w:rsid w:val="002D126D"/>
    <w:rsid w:val="002D12E8"/>
    <w:rsid w:val="002D1815"/>
    <w:rsid w:val="002D183F"/>
    <w:rsid w:val="002D195F"/>
    <w:rsid w:val="002D1D9F"/>
    <w:rsid w:val="002D296D"/>
    <w:rsid w:val="002D3182"/>
    <w:rsid w:val="002D35FC"/>
    <w:rsid w:val="002D3A7B"/>
    <w:rsid w:val="002D3DE0"/>
    <w:rsid w:val="002D4495"/>
    <w:rsid w:val="002D4A1F"/>
    <w:rsid w:val="002D50B7"/>
    <w:rsid w:val="002D50C4"/>
    <w:rsid w:val="002D65E3"/>
    <w:rsid w:val="002D6680"/>
    <w:rsid w:val="002D73B7"/>
    <w:rsid w:val="002D776B"/>
    <w:rsid w:val="002D791B"/>
    <w:rsid w:val="002E0017"/>
    <w:rsid w:val="002E0037"/>
    <w:rsid w:val="002E0A74"/>
    <w:rsid w:val="002E159D"/>
    <w:rsid w:val="002E243F"/>
    <w:rsid w:val="002E264B"/>
    <w:rsid w:val="002E2BB4"/>
    <w:rsid w:val="002E2D56"/>
    <w:rsid w:val="002E3507"/>
    <w:rsid w:val="002E3926"/>
    <w:rsid w:val="002E3B95"/>
    <w:rsid w:val="002E3BA7"/>
    <w:rsid w:val="002E3D51"/>
    <w:rsid w:val="002E49F0"/>
    <w:rsid w:val="002E4A62"/>
    <w:rsid w:val="002E4CE9"/>
    <w:rsid w:val="002E50C0"/>
    <w:rsid w:val="002E5192"/>
    <w:rsid w:val="002E57D8"/>
    <w:rsid w:val="002E5FDE"/>
    <w:rsid w:val="002E60C1"/>
    <w:rsid w:val="002E6118"/>
    <w:rsid w:val="002E65B4"/>
    <w:rsid w:val="002E6ACB"/>
    <w:rsid w:val="002E6B72"/>
    <w:rsid w:val="002E7249"/>
    <w:rsid w:val="002E7570"/>
    <w:rsid w:val="002F0656"/>
    <w:rsid w:val="002F098A"/>
    <w:rsid w:val="002F0A83"/>
    <w:rsid w:val="002F124D"/>
    <w:rsid w:val="002F1901"/>
    <w:rsid w:val="002F1B65"/>
    <w:rsid w:val="002F1E64"/>
    <w:rsid w:val="002F24B9"/>
    <w:rsid w:val="002F269A"/>
    <w:rsid w:val="002F2FBB"/>
    <w:rsid w:val="002F3452"/>
    <w:rsid w:val="002F36FA"/>
    <w:rsid w:val="002F3AE0"/>
    <w:rsid w:val="002F3F9E"/>
    <w:rsid w:val="002F4187"/>
    <w:rsid w:val="002F42B6"/>
    <w:rsid w:val="002F4FE3"/>
    <w:rsid w:val="002F5018"/>
    <w:rsid w:val="002F7049"/>
    <w:rsid w:val="002F705C"/>
    <w:rsid w:val="002F71D0"/>
    <w:rsid w:val="002F7412"/>
    <w:rsid w:val="002F74AD"/>
    <w:rsid w:val="00300125"/>
    <w:rsid w:val="00300210"/>
    <w:rsid w:val="00300594"/>
    <w:rsid w:val="00300CDC"/>
    <w:rsid w:val="0030190B"/>
    <w:rsid w:val="00301F1C"/>
    <w:rsid w:val="00302C2C"/>
    <w:rsid w:val="00302F77"/>
    <w:rsid w:val="003033BD"/>
    <w:rsid w:val="00303A40"/>
    <w:rsid w:val="00304EE5"/>
    <w:rsid w:val="00305951"/>
    <w:rsid w:val="00305BF1"/>
    <w:rsid w:val="00305CC9"/>
    <w:rsid w:val="00305E27"/>
    <w:rsid w:val="00306731"/>
    <w:rsid w:val="00306945"/>
    <w:rsid w:val="00306AC3"/>
    <w:rsid w:val="00306BD4"/>
    <w:rsid w:val="00306DB0"/>
    <w:rsid w:val="0030713A"/>
    <w:rsid w:val="003071EE"/>
    <w:rsid w:val="003075F5"/>
    <w:rsid w:val="00307749"/>
    <w:rsid w:val="00307B95"/>
    <w:rsid w:val="00307CE1"/>
    <w:rsid w:val="00307DBC"/>
    <w:rsid w:val="00310924"/>
    <w:rsid w:val="003109EC"/>
    <w:rsid w:val="00310A5C"/>
    <w:rsid w:val="003117C7"/>
    <w:rsid w:val="0031195A"/>
    <w:rsid w:val="00312083"/>
    <w:rsid w:val="00312587"/>
    <w:rsid w:val="0031265C"/>
    <w:rsid w:val="003126A6"/>
    <w:rsid w:val="0031293B"/>
    <w:rsid w:val="00312961"/>
    <w:rsid w:val="00312B2F"/>
    <w:rsid w:val="00312D78"/>
    <w:rsid w:val="00313C0D"/>
    <w:rsid w:val="0031457C"/>
    <w:rsid w:val="00314671"/>
    <w:rsid w:val="00314723"/>
    <w:rsid w:val="00314C76"/>
    <w:rsid w:val="00314F37"/>
    <w:rsid w:val="00315555"/>
    <w:rsid w:val="00315A03"/>
    <w:rsid w:val="003169AC"/>
    <w:rsid w:val="00316A7A"/>
    <w:rsid w:val="003177CF"/>
    <w:rsid w:val="00317BCE"/>
    <w:rsid w:val="003204B0"/>
    <w:rsid w:val="0032076E"/>
    <w:rsid w:val="00320773"/>
    <w:rsid w:val="00320BE0"/>
    <w:rsid w:val="00321219"/>
    <w:rsid w:val="0032174D"/>
    <w:rsid w:val="00321B8F"/>
    <w:rsid w:val="00321BA5"/>
    <w:rsid w:val="003226DE"/>
    <w:rsid w:val="00322920"/>
    <w:rsid w:val="003229F2"/>
    <w:rsid w:val="00322E52"/>
    <w:rsid w:val="00322E83"/>
    <w:rsid w:val="00323E71"/>
    <w:rsid w:val="00323F26"/>
    <w:rsid w:val="0032433F"/>
    <w:rsid w:val="0032471B"/>
    <w:rsid w:val="00324847"/>
    <w:rsid w:val="00324C9F"/>
    <w:rsid w:val="00325B51"/>
    <w:rsid w:val="00326EDF"/>
    <w:rsid w:val="00327CD6"/>
    <w:rsid w:val="00327CE6"/>
    <w:rsid w:val="00327E67"/>
    <w:rsid w:val="0033055D"/>
    <w:rsid w:val="003324D0"/>
    <w:rsid w:val="00332BE4"/>
    <w:rsid w:val="00332E75"/>
    <w:rsid w:val="00332E9F"/>
    <w:rsid w:val="00332FCC"/>
    <w:rsid w:val="0033330F"/>
    <w:rsid w:val="00333740"/>
    <w:rsid w:val="0033378E"/>
    <w:rsid w:val="00334006"/>
    <w:rsid w:val="003341F7"/>
    <w:rsid w:val="0033465C"/>
    <w:rsid w:val="00334B62"/>
    <w:rsid w:val="00334E4D"/>
    <w:rsid w:val="00335559"/>
    <w:rsid w:val="00335AD8"/>
    <w:rsid w:val="00335FD0"/>
    <w:rsid w:val="00336485"/>
    <w:rsid w:val="003365A6"/>
    <w:rsid w:val="00336E5A"/>
    <w:rsid w:val="0033703A"/>
    <w:rsid w:val="003406E5"/>
    <w:rsid w:val="00340E92"/>
    <w:rsid w:val="0034132C"/>
    <w:rsid w:val="00341C31"/>
    <w:rsid w:val="0034341F"/>
    <w:rsid w:val="003440AC"/>
    <w:rsid w:val="0034510D"/>
    <w:rsid w:val="0034579A"/>
    <w:rsid w:val="00345CEB"/>
    <w:rsid w:val="00345E61"/>
    <w:rsid w:val="003462AA"/>
    <w:rsid w:val="00346578"/>
    <w:rsid w:val="00346661"/>
    <w:rsid w:val="0034713D"/>
    <w:rsid w:val="00347465"/>
    <w:rsid w:val="0034767F"/>
    <w:rsid w:val="00347A2D"/>
    <w:rsid w:val="00350259"/>
    <w:rsid w:val="003505B4"/>
    <w:rsid w:val="00350617"/>
    <w:rsid w:val="00350765"/>
    <w:rsid w:val="00350919"/>
    <w:rsid w:val="0035095D"/>
    <w:rsid w:val="00350AA0"/>
    <w:rsid w:val="00350D3D"/>
    <w:rsid w:val="00351DB9"/>
    <w:rsid w:val="00351E49"/>
    <w:rsid w:val="0035224B"/>
    <w:rsid w:val="003523C0"/>
    <w:rsid w:val="003529DC"/>
    <w:rsid w:val="00352A23"/>
    <w:rsid w:val="00353E58"/>
    <w:rsid w:val="00353FAA"/>
    <w:rsid w:val="003541CD"/>
    <w:rsid w:val="00354BC2"/>
    <w:rsid w:val="00354BD4"/>
    <w:rsid w:val="00354CEB"/>
    <w:rsid w:val="0035545B"/>
    <w:rsid w:val="00355622"/>
    <w:rsid w:val="00355AD2"/>
    <w:rsid w:val="00355CC0"/>
    <w:rsid w:val="00355DBE"/>
    <w:rsid w:val="00355E52"/>
    <w:rsid w:val="00355F5F"/>
    <w:rsid w:val="0035609D"/>
    <w:rsid w:val="00356346"/>
    <w:rsid w:val="003565D9"/>
    <w:rsid w:val="003567E8"/>
    <w:rsid w:val="00356FEF"/>
    <w:rsid w:val="003571C4"/>
    <w:rsid w:val="003573C0"/>
    <w:rsid w:val="00357AA8"/>
    <w:rsid w:val="00360482"/>
    <w:rsid w:val="00360AE5"/>
    <w:rsid w:val="00360D01"/>
    <w:rsid w:val="0036155B"/>
    <w:rsid w:val="00361F5F"/>
    <w:rsid w:val="0036202C"/>
    <w:rsid w:val="00362CA0"/>
    <w:rsid w:val="00362DD1"/>
    <w:rsid w:val="003630EC"/>
    <w:rsid w:val="003631D4"/>
    <w:rsid w:val="00363373"/>
    <w:rsid w:val="003633E3"/>
    <w:rsid w:val="00363B90"/>
    <w:rsid w:val="003640B4"/>
    <w:rsid w:val="003647DA"/>
    <w:rsid w:val="00364EEF"/>
    <w:rsid w:val="003651AF"/>
    <w:rsid w:val="003654AD"/>
    <w:rsid w:val="003658E1"/>
    <w:rsid w:val="00365AE3"/>
    <w:rsid w:val="0036689E"/>
    <w:rsid w:val="00366BFB"/>
    <w:rsid w:val="00366CF0"/>
    <w:rsid w:val="00367516"/>
    <w:rsid w:val="0036759D"/>
    <w:rsid w:val="00370959"/>
    <w:rsid w:val="00370975"/>
    <w:rsid w:val="00371061"/>
    <w:rsid w:val="003712AE"/>
    <w:rsid w:val="0037140C"/>
    <w:rsid w:val="0037176D"/>
    <w:rsid w:val="00371FB1"/>
    <w:rsid w:val="0037228F"/>
    <w:rsid w:val="00372464"/>
    <w:rsid w:val="00372512"/>
    <w:rsid w:val="00372D04"/>
    <w:rsid w:val="00373F89"/>
    <w:rsid w:val="00374CCA"/>
    <w:rsid w:val="00374E1B"/>
    <w:rsid w:val="00374E4A"/>
    <w:rsid w:val="00375064"/>
    <w:rsid w:val="0037507A"/>
    <w:rsid w:val="00375278"/>
    <w:rsid w:val="003758F4"/>
    <w:rsid w:val="00375ED2"/>
    <w:rsid w:val="00375F9C"/>
    <w:rsid w:val="00377297"/>
    <w:rsid w:val="003807D9"/>
    <w:rsid w:val="0038097E"/>
    <w:rsid w:val="00380E35"/>
    <w:rsid w:val="00380E55"/>
    <w:rsid w:val="0038109C"/>
    <w:rsid w:val="003812B8"/>
    <w:rsid w:val="003813E6"/>
    <w:rsid w:val="003817BA"/>
    <w:rsid w:val="00381BDF"/>
    <w:rsid w:val="00382109"/>
    <w:rsid w:val="003822CC"/>
    <w:rsid w:val="0038251C"/>
    <w:rsid w:val="00382675"/>
    <w:rsid w:val="00382B92"/>
    <w:rsid w:val="00382F26"/>
    <w:rsid w:val="0038417C"/>
    <w:rsid w:val="00384774"/>
    <w:rsid w:val="00385233"/>
    <w:rsid w:val="0038561C"/>
    <w:rsid w:val="0038562A"/>
    <w:rsid w:val="00385C57"/>
    <w:rsid w:val="003866D8"/>
    <w:rsid w:val="00386CBC"/>
    <w:rsid w:val="003871B0"/>
    <w:rsid w:val="00387336"/>
    <w:rsid w:val="00387500"/>
    <w:rsid w:val="00390F56"/>
    <w:rsid w:val="00391754"/>
    <w:rsid w:val="00391861"/>
    <w:rsid w:val="003918E8"/>
    <w:rsid w:val="00391CF5"/>
    <w:rsid w:val="00391DAA"/>
    <w:rsid w:val="003920E5"/>
    <w:rsid w:val="00392424"/>
    <w:rsid w:val="00392823"/>
    <w:rsid w:val="00392CCE"/>
    <w:rsid w:val="00392DE4"/>
    <w:rsid w:val="0039303E"/>
    <w:rsid w:val="00393280"/>
    <w:rsid w:val="003937E7"/>
    <w:rsid w:val="00393917"/>
    <w:rsid w:val="00393AC0"/>
    <w:rsid w:val="00393EDB"/>
    <w:rsid w:val="00394403"/>
    <w:rsid w:val="00394483"/>
    <w:rsid w:val="003947C6"/>
    <w:rsid w:val="00394966"/>
    <w:rsid w:val="00394A54"/>
    <w:rsid w:val="00395268"/>
    <w:rsid w:val="003956A3"/>
    <w:rsid w:val="00396D99"/>
    <w:rsid w:val="003971DB"/>
    <w:rsid w:val="0039735B"/>
    <w:rsid w:val="00397490"/>
    <w:rsid w:val="0039782A"/>
    <w:rsid w:val="00397E06"/>
    <w:rsid w:val="003A0059"/>
    <w:rsid w:val="003A0E3D"/>
    <w:rsid w:val="003A0FDA"/>
    <w:rsid w:val="003A10C6"/>
    <w:rsid w:val="003A173A"/>
    <w:rsid w:val="003A19D6"/>
    <w:rsid w:val="003A1E30"/>
    <w:rsid w:val="003A2461"/>
    <w:rsid w:val="003A25E3"/>
    <w:rsid w:val="003A269E"/>
    <w:rsid w:val="003A2884"/>
    <w:rsid w:val="003A3227"/>
    <w:rsid w:val="003A3D36"/>
    <w:rsid w:val="003A4417"/>
    <w:rsid w:val="003A4EFD"/>
    <w:rsid w:val="003A5A4D"/>
    <w:rsid w:val="003A6075"/>
    <w:rsid w:val="003A63EB"/>
    <w:rsid w:val="003A66AA"/>
    <w:rsid w:val="003A67D0"/>
    <w:rsid w:val="003A685E"/>
    <w:rsid w:val="003A6A02"/>
    <w:rsid w:val="003A6C7C"/>
    <w:rsid w:val="003A6F01"/>
    <w:rsid w:val="003A7715"/>
    <w:rsid w:val="003A7738"/>
    <w:rsid w:val="003A79B2"/>
    <w:rsid w:val="003B0556"/>
    <w:rsid w:val="003B077B"/>
    <w:rsid w:val="003B09B0"/>
    <w:rsid w:val="003B145C"/>
    <w:rsid w:val="003B14E4"/>
    <w:rsid w:val="003B15EA"/>
    <w:rsid w:val="003B18C8"/>
    <w:rsid w:val="003B1B60"/>
    <w:rsid w:val="003B1B8D"/>
    <w:rsid w:val="003B2377"/>
    <w:rsid w:val="003B24CA"/>
    <w:rsid w:val="003B2610"/>
    <w:rsid w:val="003B275E"/>
    <w:rsid w:val="003B29AD"/>
    <w:rsid w:val="003B2ED2"/>
    <w:rsid w:val="003B34B2"/>
    <w:rsid w:val="003B36C1"/>
    <w:rsid w:val="003B3B24"/>
    <w:rsid w:val="003B3B8B"/>
    <w:rsid w:val="003B3C1A"/>
    <w:rsid w:val="003B5108"/>
    <w:rsid w:val="003B510A"/>
    <w:rsid w:val="003B536D"/>
    <w:rsid w:val="003B601F"/>
    <w:rsid w:val="003B6302"/>
    <w:rsid w:val="003B6BF4"/>
    <w:rsid w:val="003B6DBC"/>
    <w:rsid w:val="003B6E89"/>
    <w:rsid w:val="003C00DE"/>
    <w:rsid w:val="003C0739"/>
    <w:rsid w:val="003C0D15"/>
    <w:rsid w:val="003C102D"/>
    <w:rsid w:val="003C12E7"/>
    <w:rsid w:val="003C140D"/>
    <w:rsid w:val="003C15DA"/>
    <w:rsid w:val="003C1778"/>
    <w:rsid w:val="003C1834"/>
    <w:rsid w:val="003C18C0"/>
    <w:rsid w:val="003C1E95"/>
    <w:rsid w:val="003C1EC6"/>
    <w:rsid w:val="003C28B4"/>
    <w:rsid w:val="003C3730"/>
    <w:rsid w:val="003C38A7"/>
    <w:rsid w:val="003C39CA"/>
    <w:rsid w:val="003C40F6"/>
    <w:rsid w:val="003C4117"/>
    <w:rsid w:val="003C495D"/>
    <w:rsid w:val="003C4BF8"/>
    <w:rsid w:val="003C4C20"/>
    <w:rsid w:val="003C51C6"/>
    <w:rsid w:val="003C52EA"/>
    <w:rsid w:val="003C53EC"/>
    <w:rsid w:val="003C6B6B"/>
    <w:rsid w:val="003C7113"/>
    <w:rsid w:val="003C7246"/>
    <w:rsid w:val="003C7465"/>
    <w:rsid w:val="003C78C6"/>
    <w:rsid w:val="003C7B73"/>
    <w:rsid w:val="003C7BB7"/>
    <w:rsid w:val="003D0A40"/>
    <w:rsid w:val="003D0CA0"/>
    <w:rsid w:val="003D0F97"/>
    <w:rsid w:val="003D0FCE"/>
    <w:rsid w:val="003D12FB"/>
    <w:rsid w:val="003D191F"/>
    <w:rsid w:val="003D1B3C"/>
    <w:rsid w:val="003D1FD7"/>
    <w:rsid w:val="003D23FE"/>
    <w:rsid w:val="003D2403"/>
    <w:rsid w:val="003D2D4E"/>
    <w:rsid w:val="003D3AF6"/>
    <w:rsid w:val="003D3BFD"/>
    <w:rsid w:val="003D438A"/>
    <w:rsid w:val="003D4A59"/>
    <w:rsid w:val="003D5C55"/>
    <w:rsid w:val="003D5E8D"/>
    <w:rsid w:val="003D5F39"/>
    <w:rsid w:val="003D6A23"/>
    <w:rsid w:val="003D6E4B"/>
    <w:rsid w:val="003D6FB2"/>
    <w:rsid w:val="003D7148"/>
    <w:rsid w:val="003D77B1"/>
    <w:rsid w:val="003E0530"/>
    <w:rsid w:val="003E0BD8"/>
    <w:rsid w:val="003E1635"/>
    <w:rsid w:val="003E19BD"/>
    <w:rsid w:val="003E1BD2"/>
    <w:rsid w:val="003E2463"/>
    <w:rsid w:val="003E2694"/>
    <w:rsid w:val="003E2B79"/>
    <w:rsid w:val="003E2F2A"/>
    <w:rsid w:val="003E37F2"/>
    <w:rsid w:val="003E39D0"/>
    <w:rsid w:val="003E3BC5"/>
    <w:rsid w:val="003E4332"/>
    <w:rsid w:val="003E44E1"/>
    <w:rsid w:val="003E4F81"/>
    <w:rsid w:val="003E5383"/>
    <w:rsid w:val="003E5423"/>
    <w:rsid w:val="003E56FD"/>
    <w:rsid w:val="003E5C48"/>
    <w:rsid w:val="003E5C95"/>
    <w:rsid w:val="003E5D14"/>
    <w:rsid w:val="003E6303"/>
    <w:rsid w:val="003E649A"/>
    <w:rsid w:val="003F01D5"/>
    <w:rsid w:val="003F06FC"/>
    <w:rsid w:val="003F0F14"/>
    <w:rsid w:val="003F10E3"/>
    <w:rsid w:val="003F138A"/>
    <w:rsid w:val="003F13D1"/>
    <w:rsid w:val="003F16DD"/>
    <w:rsid w:val="003F1CE8"/>
    <w:rsid w:val="003F2499"/>
    <w:rsid w:val="003F264A"/>
    <w:rsid w:val="003F2DA0"/>
    <w:rsid w:val="003F3292"/>
    <w:rsid w:val="003F360C"/>
    <w:rsid w:val="003F435C"/>
    <w:rsid w:val="003F4D23"/>
    <w:rsid w:val="003F4DB4"/>
    <w:rsid w:val="003F4DC8"/>
    <w:rsid w:val="003F4F27"/>
    <w:rsid w:val="003F4F9E"/>
    <w:rsid w:val="003F5FAC"/>
    <w:rsid w:val="003F5FED"/>
    <w:rsid w:val="003F65E1"/>
    <w:rsid w:val="003F681F"/>
    <w:rsid w:val="003F6CC7"/>
    <w:rsid w:val="003F7C91"/>
    <w:rsid w:val="003F7CA2"/>
    <w:rsid w:val="003F7D5B"/>
    <w:rsid w:val="00400023"/>
    <w:rsid w:val="004001C4"/>
    <w:rsid w:val="00400275"/>
    <w:rsid w:val="00400567"/>
    <w:rsid w:val="00400853"/>
    <w:rsid w:val="00400A68"/>
    <w:rsid w:val="00400C3D"/>
    <w:rsid w:val="0040192F"/>
    <w:rsid w:val="00401B3C"/>
    <w:rsid w:val="00402101"/>
    <w:rsid w:val="00402ECA"/>
    <w:rsid w:val="00403D3C"/>
    <w:rsid w:val="0040461B"/>
    <w:rsid w:val="004046CA"/>
    <w:rsid w:val="00404C7C"/>
    <w:rsid w:val="00405772"/>
    <w:rsid w:val="004059F3"/>
    <w:rsid w:val="00405C84"/>
    <w:rsid w:val="00406CE2"/>
    <w:rsid w:val="00406D02"/>
    <w:rsid w:val="00406FC0"/>
    <w:rsid w:val="0040772F"/>
    <w:rsid w:val="0040782E"/>
    <w:rsid w:val="00407B05"/>
    <w:rsid w:val="00410A70"/>
    <w:rsid w:val="00410F1A"/>
    <w:rsid w:val="00411114"/>
    <w:rsid w:val="00411216"/>
    <w:rsid w:val="00411A2C"/>
    <w:rsid w:val="00413F4B"/>
    <w:rsid w:val="00414057"/>
    <w:rsid w:val="004141C0"/>
    <w:rsid w:val="00414244"/>
    <w:rsid w:val="0041442E"/>
    <w:rsid w:val="004149F9"/>
    <w:rsid w:val="0041514D"/>
    <w:rsid w:val="004159ED"/>
    <w:rsid w:val="00415EAD"/>
    <w:rsid w:val="004161F3"/>
    <w:rsid w:val="004165CF"/>
    <w:rsid w:val="00417720"/>
    <w:rsid w:val="00417AAF"/>
    <w:rsid w:val="00417E64"/>
    <w:rsid w:val="00420565"/>
    <w:rsid w:val="00420B37"/>
    <w:rsid w:val="00421855"/>
    <w:rsid w:val="00421AE8"/>
    <w:rsid w:val="00421FDF"/>
    <w:rsid w:val="004220DA"/>
    <w:rsid w:val="00422358"/>
    <w:rsid w:val="0042268B"/>
    <w:rsid w:val="004227C5"/>
    <w:rsid w:val="00423533"/>
    <w:rsid w:val="00423711"/>
    <w:rsid w:val="00423AE2"/>
    <w:rsid w:val="00423DF7"/>
    <w:rsid w:val="0042472B"/>
    <w:rsid w:val="00424A75"/>
    <w:rsid w:val="00424DFE"/>
    <w:rsid w:val="0042518E"/>
    <w:rsid w:val="00425205"/>
    <w:rsid w:val="004259E5"/>
    <w:rsid w:val="00425E1B"/>
    <w:rsid w:val="00425F15"/>
    <w:rsid w:val="004260DA"/>
    <w:rsid w:val="004262D4"/>
    <w:rsid w:val="004262E8"/>
    <w:rsid w:val="00426629"/>
    <w:rsid w:val="0042664F"/>
    <w:rsid w:val="00426EF9"/>
    <w:rsid w:val="0042726C"/>
    <w:rsid w:val="00427479"/>
    <w:rsid w:val="004274CC"/>
    <w:rsid w:val="00427886"/>
    <w:rsid w:val="004304E9"/>
    <w:rsid w:val="00430529"/>
    <w:rsid w:val="00430820"/>
    <w:rsid w:val="0043111C"/>
    <w:rsid w:val="0043125D"/>
    <w:rsid w:val="00431734"/>
    <w:rsid w:val="00431A54"/>
    <w:rsid w:val="00432C55"/>
    <w:rsid w:val="00432CE9"/>
    <w:rsid w:val="0043314C"/>
    <w:rsid w:val="00433366"/>
    <w:rsid w:val="00433429"/>
    <w:rsid w:val="00433551"/>
    <w:rsid w:val="004339FE"/>
    <w:rsid w:val="00433C11"/>
    <w:rsid w:val="00433E88"/>
    <w:rsid w:val="0043401F"/>
    <w:rsid w:val="00434490"/>
    <w:rsid w:val="004348D3"/>
    <w:rsid w:val="004351A0"/>
    <w:rsid w:val="004355F0"/>
    <w:rsid w:val="004355F8"/>
    <w:rsid w:val="00435D5B"/>
    <w:rsid w:val="0043602F"/>
    <w:rsid w:val="004368BC"/>
    <w:rsid w:val="00436DDD"/>
    <w:rsid w:val="004373CF"/>
    <w:rsid w:val="004374D6"/>
    <w:rsid w:val="004374FA"/>
    <w:rsid w:val="004379FC"/>
    <w:rsid w:val="00437C25"/>
    <w:rsid w:val="00441027"/>
    <w:rsid w:val="00441204"/>
    <w:rsid w:val="0044172B"/>
    <w:rsid w:val="00441E55"/>
    <w:rsid w:val="00442A4B"/>
    <w:rsid w:val="00442DCB"/>
    <w:rsid w:val="004432FE"/>
    <w:rsid w:val="00443B96"/>
    <w:rsid w:val="00443F23"/>
    <w:rsid w:val="004449A0"/>
    <w:rsid w:val="00444D75"/>
    <w:rsid w:val="00445403"/>
    <w:rsid w:val="004457EE"/>
    <w:rsid w:val="004465F9"/>
    <w:rsid w:val="0044670D"/>
    <w:rsid w:val="00446991"/>
    <w:rsid w:val="00446EE6"/>
    <w:rsid w:val="00447221"/>
    <w:rsid w:val="00447243"/>
    <w:rsid w:val="004477E7"/>
    <w:rsid w:val="00447C86"/>
    <w:rsid w:val="00450029"/>
    <w:rsid w:val="00450743"/>
    <w:rsid w:val="00450FAE"/>
    <w:rsid w:val="00451168"/>
    <w:rsid w:val="00451461"/>
    <w:rsid w:val="004514D9"/>
    <w:rsid w:val="004519DC"/>
    <w:rsid w:val="0045205E"/>
    <w:rsid w:val="0045233A"/>
    <w:rsid w:val="0045250A"/>
    <w:rsid w:val="00452553"/>
    <w:rsid w:val="0045291C"/>
    <w:rsid w:val="00452C36"/>
    <w:rsid w:val="00452E23"/>
    <w:rsid w:val="004535B1"/>
    <w:rsid w:val="00453A93"/>
    <w:rsid w:val="00453C03"/>
    <w:rsid w:val="00453E5B"/>
    <w:rsid w:val="00454417"/>
    <w:rsid w:val="00454FB1"/>
    <w:rsid w:val="00455247"/>
    <w:rsid w:val="00455418"/>
    <w:rsid w:val="004560F1"/>
    <w:rsid w:val="004570C3"/>
    <w:rsid w:val="004572B8"/>
    <w:rsid w:val="00457301"/>
    <w:rsid w:val="00457483"/>
    <w:rsid w:val="0046053F"/>
    <w:rsid w:val="00460683"/>
    <w:rsid w:val="00461246"/>
    <w:rsid w:val="00461593"/>
    <w:rsid w:val="004632D6"/>
    <w:rsid w:val="00463452"/>
    <w:rsid w:val="0046378F"/>
    <w:rsid w:val="00463A4D"/>
    <w:rsid w:val="00464CFE"/>
    <w:rsid w:val="004654D5"/>
    <w:rsid w:val="0046662E"/>
    <w:rsid w:val="004667D8"/>
    <w:rsid w:val="004675C6"/>
    <w:rsid w:val="00467640"/>
    <w:rsid w:val="004677B9"/>
    <w:rsid w:val="00467815"/>
    <w:rsid w:val="00467912"/>
    <w:rsid w:val="0047016F"/>
    <w:rsid w:val="00470990"/>
    <w:rsid w:val="00471972"/>
    <w:rsid w:val="00471F61"/>
    <w:rsid w:val="00471FD1"/>
    <w:rsid w:val="00472269"/>
    <w:rsid w:val="00472617"/>
    <w:rsid w:val="00472C05"/>
    <w:rsid w:val="00472C9F"/>
    <w:rsid w:val="00472D73"/>
    <w:rsid w:val="00472F3A"/>
    <w:rsid w:val="00472F3F"/>
    <w:rsid w:val="0047313C"/>
    <w:rsid w:val="00473372"/>
    <w:rsid w:val="0047389B"/>
    <w:rsid w:val="00474FA3"/>
    <w:rsid w:val="00475117"/>
    <w:rsid w:val="004752A2"/>
    <w:rsid w:val="004753F4"/>
    <w:rsid w:val="0047545E"/>
    <w:rsid w:val="0047591C"/>
    <w:rsid w:val="00476470"/>
    <w:rsid w:val="00476654"/>
    <w:rsid w:val="00477622"/>
    <w:rsid w:val="00477848"/>
    <w:rsid w:val="00477BB0"/>
    <w:rsid w:val="00477BDB"/>
    <w:rsid w:val="00480AA6"/>
    <w:rsid w:val="00480D94"/>
    <w:rsid w:val="00480FF1"/>
    <w:rsid w:val="00481E72"/>
    <w:rsid w:val="00481F6B"/>
    <w:rsid w:val="004822FB"/>
    <w:rsid w:val="00482904"/>
    <w:rsid w:val="00482E26"/>
    <w:rsid w:val="00483021"/>
    <w:rsid w:val="00484AD2"/>
    <w:rsid w:val="00484F53"/>
    <w:rsid w:val="00485AE4"/>
    <w:rsid w:val="00485D27"/>
    <w:rsid w:val="00486704"/>
    <w:rsid w:val="00486F19"/>
    <w:rsid w:val="004871B5"/>
    <w:rsid w:val="00487596"/>
    <w:rsid w:val="00487684"/>
    <w:rsid w:val="004877F1"/>
    <w:rsid w:val="0048780C"/>
    <w:rsid w:val="00487C71"/>
    <w:rsid w:val="00487EE4"/>
    <w:rsid w:val="00490164"/>
    <w:rsid w:val="0049060B"/>
    <w:rsid w:val="00490960"/>
    <w:rsid w:val="00490A47"/>
    <w:rsid w:val="00490BF2"/>
    <w:rsid w:val="00490F8A"/>
    <w:rsid w:val="0049171D"/>
    <w:rsid w:val="00491EB1"/>
    <w:rsid w:val="00492457"/>
    <w:rsid w:val="00492A38"/>
    <w:rsid w:val="00492B89"/>
    <w:rsid w:val="00492BA2"/>
    <w:rsid w:val="00492BAC"/>
    <w:rsid w:val="00492D74"/>
    <w:rsid w:val="0049307B"/>
    <w:rsid w:val="00493102"/>
    <w:rsid w:val="00493C09"/>
    <w:rsid w:val="00493EA7"/>
    <w:rsid w:val="00493EB1"/>
    <w:rsid w:val="00494659"/>
    <w:rsid w:val="00496049"/>
    <w:rsid w:val="0049659C"/>
    <w:rsid w:val="0049694B"/>
    <w:rsid w:val="00497251"/>
    <w:rsid w:val="004A01C8"/>
    <w:rsid w:val="004A0593"/>
    <w:rsid w:val="004A1801"/>
    <w:rsid w:val="004A1E98"/>
    <w:rsid w:val="004A2068"/>
    <w:rsid w:val="004A299C"/>
    <w:rsid w:val="004A3735"/>
    <w:rsid w:val="004A3768"/>
    <w:rsid w:val="004A44BD"/>
    <w:rsid w:val="004A5069"/>
    <w:rsid w:val="004A5ABD"/>
    <w:rsid w:val="004A5F42"/>
    <w:rsid w:val="004A6611"/>
    <w:rsid w:val="004A679B"/>
    <w:rsid w:val="004A6AA4"/>
    <w:rsid w:val="004A7002"/>
    <w:rsid w:val="004A7407"/>
    <w:rsid w:val="004A7C08"/>
    <w:rsid w:val="004A7C24"/>
    <w:rsid w:val="004A7CD1"/>
    <w:rsid w:val="004A7E51"/>
    <w:rsid w:val="004B005C"/>
    <w:rsid w:val="004B0C6F"/>
    <w:rsid w:val="004B0FBD"/>
    <w:rsid w:val="004B25BB"/>
    <w:rsid w:val="004B291E"/>
    <w:rsid w:val="004B2DB5"/>
    <w:rsid w:val="004B2FFF"/>
    <w:rsid w:val="004B31CA"/>
    <w:rsid w:val="004B3F48"/>
    <w:rsid w:val="004B4046"/>
    <w:rsid w:val="004B40CD"/>
    <w:rsid w:val="004B441A"/>
    <w:rsid w:val="004B4450"/>
    <w:rsid w:val="004B4652"/>
    <w:rsid w:val="004B46A9"/>
    <w:rsid w:val="004B489B"/>
    <w:rsid w:val="004B4AA3"/>
    <w:rsid w:val="004B4CD8"/>
    <w:rsid w:val="004B4D67"/>
    <w:rsid w:val="004B51C0"/>
    <w:rsid w:val="004B5D8A"/>
    <w:rsid w:val="004B5E11"/>
    <w:rsid w:val="004B683C"/>
    <w:rsid w:val="004B6C9B"/>
    <w:rsid w:val="004B6CDA"/>
    <w:rsid w:val="004B716D"/>
    <w:rsid w:val="004B7B73"/>
    <w:rsid w:val="004B7D35"/>
    <w:rsid w:val="004C0162"/>
    <w:rsid w:val="004C01EA"/>
    <w:rsid w:val="004C0376"/>
    <w:rsid w:val="004C0413"/>
    <w:rsid w:val="004C0889"/>
    <w:rsid w:val="004C090B"/>
    <w:rsid w:val="004C094C"/>
    <w:rsid w:val="004C0B6A"/>
    <w:rsid w:val="004C1DEB"/>
    <w:rsid w:val="004C20F3"/>
    <w:rsid w:val="004C26B0"/>
    <w:rsid w:val="004C2AB7"/>
    <w:rsid w:val="004C2C70"/>
    <w:rsid w:val="004C2E4B"/>
    <w:rsid w:val="004C3414"/>
    <w:rsid w:val="004C36EB"/>
    <w:rsid w:val="004C3F85"/>
    <w:rsid w:val="004C4EB0"/>
    <w:rsid w:val="004C5562"/>
    <w:rsid w:val="004C648E"/>
    <w:rsid w:val="004C7220"/>
    <w:rsid w:val="004C74F9"/>
    <w:rsid w:val="004C762E"/>
    <w:rsid w:val="004C7729"/>
    <w:rsid w:val="004D04FA"/>
    <w:rsid w:val="004D077B"/>
    <w:rsid w:val="004D202A"/>
    <w:rsid w:val="004D21CB"/>
    <w:rsid w:val="004D236D"/>
    <w:rsid w:val="004D28D7"/>
    <w:rsid w:val="004D2E59"/>
    <w:rsid w:val="004D32D6"/>
    <w:rsid w:val="004D3874"/>
    <w:rsid w:val="004D3B81"/>
    <w:rsid w:val="004D3D28"/>
    <w:rsid w:val="004D3E1C"/>
    <w:rsid w:val="004D3ECF"/>
    <w:rsid w:val="004D3F06"/>
    <w:rsid w:val="004D4041"/>
    <w:rsid w:val="004D4113"/>
    <w:rsid w:val="004D43DB"/>
    <w:rsid w:val="004D4E77"/>
    <w:rsid w:val="004D4EBF"/>
    <w:rsid w:val="004D521F"/>
    <w:rsid w:val="004D55D3"/>
    <w:rsid w:val="004D66AE"/>
    <w:rsid w:val="004D710A"/>
    <w:rsid w:val="004D71A7"/>
    <w:rsid w:val="004E00BB"/>
    <w:rsid w:val="004E08FC"/>
    <w:rsid w:val="004E0A44"/>
    <w:rsid w:val="004E147B"/>
    <w:rsid w:val="004E160B"/>
    <w:rsid w:val="004E1D8C"/>
    <w:rsid w:val="004E244A"/>
    <w:rsid w:val="004E3142"/>
    <w:rsid w:val="004E3413"/>
    <w:rsid w:val="004E38A5"/>
    <w:rsid w:val="004E3DB5"/>
    <w:rsid w:val="004E3FA2"/>
    <w:rsid w:val="004E4201"/>
    <w:rsid w:val="004E47E1"/>
    <w:rsid w:val="004E4B79"/>
    <w:rsid w:val="004E4D82"/>
    <w:rsid w:val="004E4F0E"/>
    <w:rsid w:val="004E4FA6"/>
    <w:rsid w:val="004E5269"/>
    <w:rsid w:val="004E52DB"/>
    <w:rsid w:val="004E53D1"/>
    <w:rsid w:val="004E59C8"/>
    <w:rsid w:val="004E5C6E"/>
    <w:rsid w:val="004E5ED7"/>
    <w:rsid w:val="004E60CC"/>
    <w:rsid w:val="004E6948"/>
    <w:rsid w:val="004E6F8A"/>
    <w:rsid w:val="004E728A"/>
    <w:rsid w:val="004E74DB"/>
    <w:rsid w:val="004F0033"/>
    <w:rsid w:val="004F02F3"/>
    <w:rsid w:val="004F0AA2"/>
    <w:rsid w:val="004F1522"/>
    <w:rsid w:val="004F1D6A"/>
    <w:rsid w:val="004F201B"/>
    <w:rsid w:val="004F217D"/>
    <w:rsid w:val="004F26C0"/>
    <w:rsid w:val="004F29C3"/>
    <w:rsid w:val="004F2C2E"/>
    <w:rsid w:val="004F3352"/>
    <w:rsid w:val="004F3562"/>
    <w:rsid w:val="004F3B3C"/>
    <w:rsid w:val="004F3BEF"/>
    <w:rsid w:val="004F3D58"/>
    <w:rsid w:val="004F418B"/>
    <w:rsid w:val="004F47E0"/>
    <w:rsid w:val="004F49D8"/>
    <w:rsid w:val="004F5DE2"/>
    <w:rsid w:val="004F5E19"/>
    <w:rsid w:val="004F6837"/>
    <w:rsid w:val="004F6BCC"/>
    <w:rsid w:val="004F6C67"/>
    <w:rsid w:val="004F771C"/>
    <w:rsid w:val="004F7EB1"/>
    <w:rsid w:val="00500125"/>
    <w:rsid w:val="005001AC"/>
    <w:rsid w:val="005004F6"/>
    <w:rsid w:val="005006D5"/>
    <w:rsid w:val="00500AE8"/>
    <w:rsid w:val="0050109A"/>
    <w:rsid w:val="0050222A"/>
    <w:rsid w:val="00502422"/>
    <w:rsid w:val="0050254F"/>
    <w:rsid w:val="00502AF1"/>
    <w:rsid w:val="00503C76"/>
    <w:rsid w:val="005042C4"/>
    <w:rsid w:val="005042EA"/>
    <w:rsid w:val="005043D4"/>
    <w:rsid w:val="00504430"/>
    <w:rsid w:val="00504926"/>
    <w:rsid w:val="00504A51"/>
    <w:rsid w:val="00504C7E"/>
    <w:rsid w:val="00504F03"/>
    <w:rsid w:val="005053B5"/>
    <w:rsid w:val="00505DA9"/>
    <w:rsid w:val="00505EC9"/>
    <w:rsid w:val="00506AD3"/>
    <w:rsid w:val="00506FF3"/>
    <w:rsid w:val="005076E1"/>
    <w:rsid w:val="00507899"/>
    <w:rsid w:val="00507AB2"/>
    <w:rsid w:val="00507C0D"/>
    <w:rsid w:val="00507CE6"/>
    <w:rsid w:val="00507F6D"/>
    <w:rsid w:val="0051062C"/>
    <w:rsid w:val="00510A64"/>
    <w:rsid w:val="00510F5F"/>
    <w:rsid w:val="00510FC1"/>
    <w:rsid w:val="00511727"/>
    <w:rsid w:val="00511869"/>
    <w:rsid w:val="0051197A"/>
    <w:rsid w:val="00511E2B"/>
    <w:rsid w:val="005124B6"/>
    <w:rsid w:val="00512C15"/>
    <w:rsid w:val="005131F1"/>
    <w:rsid w:val="00513260"/>
    <w:rsid w:val="005137C9"/>
    <w:rsid w:val="00514016"/>
    <w:rsid w:val="00514494"/>
    <w:rsid w:val="00514E5D"/>
    <w:rsid w:val="005154FA"/>
    <w:rsid w:val="0051552C"/>
    <w:rsid w:val="005157D8"/>
    <w:rsid w:val="00515D94"/>
    <w:rsid w:val="00515E56"/>
    <w:rsid w:val="005164D4"/>
    <w:rsid w:val="00516724"/>
    <w:rsid w:val="00516DA0"/>
    <w:rsid w:val="00516DEB"/>
    <w:rsid w:val="00516EDB"/>
    <w:rsid w:val="00516FF0"/>
    <w:rsid w:val="005177F5"/>
    <w:rsid w:val="00520B8B"/>
    <w:rsid w:val="00520CEB"/>
    <w:rsid w:val="00520F09"/>
    <w:rsid w:val="0052158E"/>
    <w:rsid w:val="005216D3"/>
    <w:rsid w:val="00522B68"/>
    <w:rsid w:val="00523EE3"/>
    <w:rsid w:val="00524368"/>
    <w:rsid w:val="00524528"/>
    <w:rsid w:val="005247A2"/>
    <w:rsid w:val="00524EBC"/>
    <w:rsid w:val="005251F1"/>
    <w:rsid w:val="005254EF"/>
    <w:rsid w:val="00525742"/>
    <w:rsid w:val="005260B5"/>
    <w:rsid w:val="0052673E"/>
    <w:rsid w:val="00527910"/>
    <w:rsid w:val="00527CEE"/>
    <w:rsid w:val="00527D24"/>
    <w:rsid w:val="00531820"/>
    <w:rsid w:val="0053215C"/>
    <w:rsid w:val="0053279A"/>
    <w:rsid w:val="005328E0"/>
    <w:rsid w:val="00532B1F"/>
    <w:rsid w:val="00532E2B"/>
    <w:rsid w:val="0053304F"/>
    <w:rsid w:val="005333A9"/>
    <w:rsid w:val="005334BA"/>
    <w:rsid w:val="005337AC"/>
    <w:rsid w:val="00533BA6"/>
    <w:rsid w:val="00533FD3"/>
    <w:rsid w:val="00534EA0"/>
    <w:rsid w:val="00535692"/>
    <w:rsid w:val="00535940"/>
    <w:rsid w:val="0053595F"/>
    <w:rsid w:val="00535CC8"/>
    <w:rsid w:val="00535D3E"/>
    <w:rsid w:val="00535E37"/>
    <w:rsid w:val="00535F52"/>
    <w:rsid w:val="0053614D"/>
    <w:rsid w:val="00536254"/>
    <w:rsid w:val="00536364"/>
    <w:rsid w:val="005365D6"/>
    <w:rsid w:val="00536B3C"/>
    <w:rsid w:val="00536CBA"/>
    <w:rsid w:val="00537564"/>
    <w:rsid w:val="0053762A"/>
    <w:rsid w:val="00537DA0"/>
    <w:rsid w:val="00537E50"/>
    <w:rsid w:val="00540331"/>
    <w:rsid w:val="005405F9"/>
    <w:rsid w:val="005407F0"/>
    <w:rsid w:val="00540BDE"/>
    <w:rsid w:val="005410A5"/>
    <w:rsid w:val="005414BB"/>
    <w:rsid w:val="005416D2"/>
    <w:rsid w:val="00541DC0"/>
    <w:rsid w:val="005427AA"/>
    <w:rsid w:val="00542B2A"/>
    <w:rsid w:val="00543904"/>
    <w:rsid w:val="0054398B"/>
    <w:rsid w:val="00544530"/>
    <w:rsid w:val="005445F2"/>
    <w:rsid w:val="00544612"/>
    <w:rsid w:val="005446DA"/>
    <w:rsid w:val="00544B7E"/>
    <w:rsid w:val="00545549"/>
    <w:rsid w:val="00545673"/>
    <w:rsid w:val="00545DD8"/>
    <w:rsid w:val="0054608B"/>
    <w:rsid w:val="0054621B"/>
    <w:rsid w:val="00546A90"/>
    <w:rsid w:val="00546D39"/>
    <w:rsid w:val="00546E82"/>
    <w:rsid w:val="005473B8"/>
    <w:rsid w:val="0055065E"/>
    <w:rsid w:val="00551989"/>
    <w:rsid w:val="005519EE"/>
    <w:rsid w:val="00552117"/>
    <w:rsid w:val="005522A3"/>
    <w:rsid w:val="00552668"/>
    <w:rsid w:val="0055373B"/>
    <w:rsid w:val="00553E69"/>
    <w:rsid w:val="0055432D"/>
    <w:rsid w:val="0055471F"/>
    <w:rsid w:val="00554B40"/>
    <w:rsid w:val="0055541A"/>
    <w:rsid w:val="005554FA"/>
    <w:rsid w:val="005554FB"/>
    <w:rsid w:val="00556A95"/>
    <w:rsid w:val="00556F42"/>
    <w:rsid w:val="00556F64"/>
    <w:rsid w:val="00556FAB"/>
    <w:rsid w:val="005578E0"/>
    <w:rsid w:val="0055794C"/>
    <w:rsid w:val="00560D47"/>
    <w:rsid w:val="00561D47"/>
    <w:rsid w:val="00561F3C"/>
    <w:rsid w:val="00562616"/>
    <w:rsid w:val="0056274B"/>
    <w:rsid w:val="005629C2"/>
    <w:rsid w:val="00562B9B"/>
    <w:rsid w:val="00562C27"/>
    <w:rsid w:val="005630DD"/>
    <w:rsid w:val="005634F4"/>
    <w:rsid w:val="00563673"/>
    <w:rsid w:val="00563C3C"/>
    <w:rsid w:val="00563D7A"/>
    <w:rsid w:val="00563DC4"/>
    <w:rsid w:val="00564433"/>
    <w:rsid w:val="0056465B"/>
    <w:rsid w:val="00564BCB"/>
    <w:rsid w:val="0056637C"/>
    <w:rsid w:val="00567550"/>
    <w:rsid w:val="00570101"/>
    <w:rsid w:val="0057026C"/>
    <w:rsid w:val="00570952"/>
    <w:rsid w:val="00570AF3"/>
    <w:rsid w:val="005711C5"/>
    <w:rsid w:val="00571516"/>
    <w:rsid w:val="0057178B"/>
    <w:rsid w:val="005719FB"/>
    <w:rsid w:val="00572072"/>
    <w:rsid w:val="005720FA"/>
    <w:rsid w:val="00572288"/>
    <w:rsid w:val="005722A1"/>
    <w:rsid w:val="005724D3"/>
    <w:rsid w:val="00572E58"/>
    <w:rsid w:val="0057326B"/>
    <w:rsid w:val="00573A28"/>
    <w:rsid w:val="005742A4"/>
    <w:rsid w:val="005749B5"/>
    <w:rsid w:val="00575469"/>
    <w:rsid w:val="00575492"/>
    <w:rsid w:val="0057573E"/>
    <w:rsid w:val="00575773"/>
    <w:rsid w:val="00576BF4"/>
    <w:rsid w:val="00576C6D"/>
    <w:rsid w:val="00580179"/>
    <w:rsid w:val="00580198"/>
    <w:rsid w:val="005808F1"/>
    <w:rsid w:val="005809E6"/>
    <w:rsid w:val="005817FE"/>
    <w:rsid w:val="00581E09"/>
    <w:rsid w:val="00582A64"/>
    <w:rsid w:val="00582F07"/>
    <w:rsid w:val="00582F64"/>
    <w:rsid w:val="00583808"/>
    <w:rsid w:val="005838D9"/>
    <w:rsid w:val="005845A4"/>
    <w:rsid w:val="00584C1F"/>
    <w:rsid w:val="00584D33"/>
    <w:rsid w:val="005861EB"/>
    <w:rsid w:val="00586A53"/>
    <w:rsid w:val="00586AD4"/>
    <w:rsid w:val="00587584"/>
    <w:rsid w:val="005876CD"/>
    <w:rsid w:val="00587A35"/>
    <w:rsid w:val="005906C2"/>
    <w:rsid w:val="005908DC"/>
    <w:rsid w:val="005912E8"/>
    <w:rsid w:val="00591502"/>
    <w:rsid w:val="00591BED"/>
    <w:rsid w:val="00591D56"/>
    <w:rsid w:val="0059230B"/>
    <w:rsid w:val="0059271C"/>
    <w:rsid w:val="005934A6"/>
    <w:rsid w:val="00594282"/>
    <w:rsid w:val="00594454"/>
    <w:rsid w:val="00594B26"/>
    <w:rsid w:val="00594C25"/>
    <w:rsid w:val="005955E7"/>
    <w:rsid w:val="00595D4C"/>
    <w:rsid w:val="00596769"/>
    <w:rsid w:val="00596C1D"/>
    <w:rsid w:val="00596D01"/>
    <w:rsid w:val="0059731D"/>
    <w:rsid w:val="00597603"/>
    <w:rsid w:val="00597817"/>
    <w:rsid w:val="005A0D3E"/>
    <w:rsid w:val="005A0E25"/>
    <w:rsid w:val="005A1463"/>
    <w:rsid w:val="005A1910"/>
    <w:rsid w:val="005A1DF6"/>
    <w:rsid w:val="005A1E1F"/>
    <w:rsid w:val="005A211E"/>
    <w:rsid w:val="005A278D"/>
    <w:rsid w:val="005A32D8"/>
    <w:rsid w:val="005A35B6"/>
    <w:rsid w:val="005A3783"/>
    <w:rsid w:val="005A3A14"/>
    <w:rsid w:val="005A3CE5"/>
    <w:rsid w:val="005A3F1F"/>
    <w:rsid w:val="005A59D9"/>
    <w:rsid w:val="005A5E10"/>
    <w:rsid w:val="005A7899"/>
    <w:rsid w:val="005A7B60"/>
    <w:rsid w:val="005A7D59"/>
    <w:rsid w:val="005B0303"/>
    <w:rsid w:val="005B0698"/>
    <w:rsid w:val="005B06E8"/>
    <w:rsid w:val="005B07C4"/>
    <w:rsid w:val="005B09B5"/>
    <w:rsid w:val="005B0BC4"/>
    <w:rsid w:val="005B173C"/>
    <w:rsid w:val="005B186F"/>
    <w:rsid w:val="005B18FD"/>
    <w:rsid w:val="005B1FC2"/>
    <w:rsid w:val="005B29B2"/>
    <w:rsid w:val="005B2EEF"/>
    <w:rsid w:val="005B31CB"/>
    <w:rsid w:val="005B3BCA"/>
    <w:rsid w:val="005B3C30"/>
    <w:rsid w:val="005B4486"/>
    <w:rsid w:val="005B4AD6"/>
    <w:rsid w:val="005B4F47"/>
    <w:rsid w:val="005B50EA"/>
    <w:rsid w:val="005B5931"/>
    <w:rsid w:val="005B5B37"/>
    <w:rsid w:val="005B68A6"/>
    <w:rsid w:val="005B6979"/>
    <w:rsid w:val="005B6D2E"/>
    <w:rsid w:val="005B7044"/>
    <w:rsid w:val="005B73B9"/>
    <w:rsid w:val="005B7BFD"/>
    <w:rsid w:val="005B7E9B"/>
    <w:rsid w:val="005C022B"/>
    <w:rsid w:val="005C0337"/>
    <w:rsid w:val="005C0C5C"/>
    <w:rsid w:val="005C17AA"/>
    <w:rsid w:val="005C190A"/>
    <w:rsid w:val="005C1C3E"/>
    <w:rsid w:val="005C1EED"/>
    <w:rsid w:val="005C209B"/>
    <w:rsid w:val="005C20E7"/>
    <w:rsid w:val="005C2488"/>
    <w:rsid w:val="005C291C"/>
    <w:rsid w:val="005C2968"/>
    <w:rsid w:val="005C322E"/>
    <w:rsid w:val="005C352A"/>
    <w:rsid w:val="005C37DE"/>
    <w:rsid w:val="005C3E3B"/>
    <w:rsid w:val="005C3EFE"/>
    <w:rsid w:val="005C4106"/>
    <w:rsid w:val="005C42A0"/>
    <w:rsid w:val="005C49D5"/>
    <w:rsid w:val="005C4FDB"/>
    <w:rsid w:val="005C504B"/>
    <w:rsid w:val="005C5825"/>
    <w:rsid w:val="005C5D1E"/>
    <w:rsid w:val="005C5E43"/>
    <w:rsid w:val="005C6052"/>
    <w:rsid w:val="005C6082"/>
    <w:rsid w:val="005C61E6"/>
    <w:rsid w:val="005C674A"/>
    <w:rsid w:val="005C6C7D"/>
    <w:rsid w:val="005C6CE9"/>
    <w:rsid w:val="005C6E9C"/>
    <w:rsid w:val="005C7BFA"/>
    <w:rsid w:val="005C7C24"/>
    <w:rsid w:val="005D0DE1"/>
    <w:rsid w:val="005D0EAA"/>
    <w:rsid w:val="005D0F30"/>
    <w:rsid w:val="005D1934"/>
    <w:rsid w:val="005D1BF1"/>
    <w:rsid w:val="005D1BFC"/>
    <w:rsid w:val="005D1CA2"/>
    <w:rsid w:val="005D20C7"/>
    <w:rsid w:val="005D22FA"/>
    <w:rsid w:val="005D246D"/>
    <w:rsid w:val="005D2910"/>
    <w:rsid w:val="005D2BFF"/>
    <w:rsid w:val="005D2D49"/>
    <w:rsid w:val="005D32B2"/>
    <w:rsid w:val="005D37F6"/>
    <w:rsid w:val="005D3B8D"/>
    <w:rsid w:val="005D3C9D"/>
    <w:rsid w:val="005D3E36"/>
    <w:rsid w:val="005D3FFC"/>
    <w:rsid w:val="005D430E"/>
    <w:rsid w:val="005D43D3"/>
    <w:rsid w:val="005D4568"/>
    <w:rsid w:val="005D47A4"/>
    <w:rsid w:val="005D4B82"/>
    <w:rsid w:val="005D4B95"/>
    <w:rsid w:val="005D5121"/>
    <w:rsid w:val="005D5149"/>
    <w:rsid w:val="005D5661"/>
    <w:rsid w:val="005D5F13"/>
    <w:rsid w:val="005D628C"/>
    <w:rsid w:val="005D6482"/>
    <w:rsid w:val="005D6BAB"/>
    <w:rsid w:val="005D7085"/>
    <w:rsid w:val="005D787A"/>
    <w:rsid w:val="005D78A8"/>
    <w:rsid w:val="005D7DC0"/>
    <w:rsid w:val="005D7DFE"/>
    <w:rsid w:val="005E1128"/>
    <w:rsid w:val="005E14E9"/>
    <w:rsid w:val="005E1745"/>
    <w:rsid w:val="005E1B88"/>
    <w:rsid w:val="005E2C3B"/>
    <w:rsid w:val="005E313B"/>
    <w:rsid w:val="005E3243"/>
    <w:rsid w:val="005E346D"/>
    <w:rsid w:val="005E3DE5"/>
    <w:rsid w:val="005E3EAC"/>
    <w:rsid w:val="005E4112"/>
    <w:rsid w:val="005E50D7"/>
    <w:rsid w:val="005E51BF"/>
    <w:rsid w:val="005E5514"/>
    <w:rsid w:val="005E638A"/>
    <w:rsid w:val="005E63FB"/>
    <w:rsid w:val="005E71E9"/>
    <w:rsid w:val="005E7671"/>
    <w:rsid w:val="005F0123"/>
    <w:rsid w:val="005F0497"/>
    <w:rsid w:val="005F13CE"/>
    <w:rsid w:val="005F24D6"/>
    <w:rsid w:val="005F2DD9"/>
    <w:rsid w:val="005F2E8B"/>
    <w:rsid w:val="005F2F68"/>
    <w:rsid w:val="005F30C4"/>
    <w:rsid w:val="005F3A34"/>
    <w:rsid w:val="005F3AD3"/>
    <w:rsid w:val="005F3BDD"/>
    <w:rsid w:val="005F3F01"/>
    <w:rsid w:val="005F3F33"/>
    <w:rsid w:val="005F4A96"/>
    <w:rsid w:val="005F4D79"/>
    <w:rsid w:val="005F51A1"/>
    <w:rsid w:val="005F594A"/>
    <w:rsid w:val="005F5BDF"/>
    <w:rsid w:val="005F5BE1"/>
    <w:rsid w:val="005F5E31"/>
    <w:rsid w:val="005F5F34"/>
    <w:rsid w:val="005F62F3"/>
    <w:rsid w:val="005F67FA"/>
    <w:rsid w:val="005F6A3E"/>
    <w:rsid w:val="005F6DF0"/>
    <w:rsid w:val="005F7ACA"/>
    <w:rsid w:val="005F7BB0"/>
    <w:rsid w:val="005F7D83"/>
    <w:rsid w:val="00600BA0"/>
    <w:rsid w:val="00600D51"/>
    <w:rsid w:val="00600EB5"/>
    <w:rsid w:val="00601074"/>
    <w:rsid w:val="00601E09"/>
    <w:rsid w:val="006022C9"/>
    <w:rsid w:val="00602C97"/>
    <w:rsid w:val="00602EC9"/>
    <w:rsid w:val="00603168"/>
    <w:rsid w:val="006033EB"/>
    <w:rsid w:val="006034CB"/>
    <w:rsid w:val="00603728"/>
    <w:rsid w:val="00603771"/>
    <w:rsid w:val="00603D53"/>
    <w:rsid w:val="0060431C"/>
    <w:rsid w:val="00604575"/>
    <w:rsid w:val="0060464D"/>
    <w:rsid w:val="00604707"/>
    <w:rsid w:val="006054C5"/>
    <w:rsid w:val="00605525"/>
    <w:rsid w:val="00605623"/>
    <w:rsid w:val="00605D9D"/>
    <w:rsid w:val="00605EC5"/>
    <w:rsid w:val="00605F93"/>
    <w:rsid w:val="0060621D"/>
    <w:rsid w:val="00606B8F"/>
    <w:rsid w:val="00610B1D"/>
    <w:rsid w:val="00610D0F"/>
    <w:rsid w:val="00611C3F"/>
    <w:rsid w:val="00611C8D"/>
    <w:rsid w:val="00612012"/>
    <w:rsid w:val="00612474"/>
    <w:rsid w:val="00612851"/>
    <w:rsid w:val="0061285E"/>
    <w:rsid w:val="00612AB1"/>
    <w:rsid w:val="00612E88"/>
    <w:rsid w:val="00613CF3"/>
    <w:rsid w:val="00615199"/>
    <w:rsid w:val="006151EA"/>
    <w:rsid w:val="006156F2"/>
    <w:rsid w:val="00615B80"/>
    <w:rsid w:val="0061631E"/>
    <w:rsid w:val="00616BFE"/>
    <w:rsid w:val="00616EF9"/>
    <w:rsid w:val="006170FA"/>
    <w:rsid w:val="0061772B"/>
    <w:rsid w:val="00617DCD"/>
    <w:rsid w:val="0062010C"/>
    <w:rsid w:val="0062064F"/>
    <w:rsid w:val="006208A4"/>
    <w:rsid w:val="00620958"/>
    <w:rsid w:val="00621BF4"/>
    <w:rsid w:val="00621F4A"/>
    <w:rsid w:val="006220E1"/>
    <w:rsid w:val="00622C12"/>
    <w:rsid w:val="00623512"/>
    <w:rsid w:val="006237B1"/>
    <w:rsid w:val="0062382E"/>
    <w:rsid w:val="00623A5E"/>
    <w:rsid w:val="0062401D"/>
    <w:rsid w:val="006248B1"/>
    <w:rsid w:val="00624951"/>
    <w:rsid w:val="0062584A"/>
    <w:rsid w:val="0062591E"/>
    <w:rsid w:val="00625A7C"/>
    <w:rsid w:val="00625A97"/>
    <w:rsid w:val="00625EE4"/>
    <w:rsid w:val="006265F9"/>
    <w:rsid w:val="00626865"/>
    <w:rsid w:val="00626C1A"/>
    <w:rsid w:val="006272FE"/>
    <w:rsid w:val="00627DD6"/>
    <w:rsid w:val="006300D3"/>
    <w:rsid w:val="00630823"/>
    <w:rsid w:val="00630BF7"/>
    <w:rsid w:val="00631798"/>
    <w:rsid w:val="00631D4C"/>
    <w:rsid w:val="0063208E"/>
    <w:rsid w:val="00632F86"/>
    <w:rsid w:val="00632FD5"/>
    <w:rsid w:val="006330AA"/>
    <w:rsid w:val="00633509"/>
    <w:rsid w:val="00633B4A"/>
    <w:rsid w:val="00634054"/>
    <w:rsid w:val="006353A8"/>
    <w:rsid w:val="0063550D"/>
    <w:rsid w:val="00635A0A"/>
    <w:rsid w:val="00635B57"/>
    <w:rsid w:val="006360C2"/>
    <w:rsid w:val="00636123"/>
    <w:rsid w:val="00636291"/>
    <w:rsid w:val="006368D7"/>
    <w:rsid w:val="00636974"/>
    <w:rsid w:val="006371D3"/>
    <w:rsid w:val="00640113"/>
    <w:rsid w:val="006402B9"/>
    <w:rsid w:val="006402D9"/>
    <w:rsid w:val="006409F8"/>
    <w:rsid w:val="00640F2D"/>
    <w:rsid w:val="00641331"/>
    <w:rsid w:val="0064168F"/>
    <w:rsid w:val="006418B4"/>
    <w:rsid w:val="00641CD7"/>
    <w:rsid w:val="0064201A"/>
    <w:rsid w:val="0064250A"/>
    <w:rsid w:val="006428E6"/>
    <w:rsid w:val="00642ACF"/>
    <w:rsid w:val="006431C0"/>
    <w:rsid w:val="00643227"/>
    <w:rsid w:val="00643260"/>
    <w:rsid w:val="00643F46"/>
    <w:rsid w:val="0064417E"/>
    <w:rsid w:val="006453B6"/>
    <w:rsid w:val="00645617"/>
    <w:rsid w:val="00645705"/>
    <w:rsid w:val="0064594C"/>
    <w:rsid w:val="00645E61"/>
    <w:rsid w:val="00646879"/>
    <w:rsid w:val="00646B3F"/>
    <w:rsid w:val="006470F7"/>
    <w:rsid w:val="00647755"/>
    <w:rsid w:val="00647757"/>
    <w:rsid w:val="00647810"/>
    <w:rsid w:val="006502AB"/>
    <w:rsid w:val="00650565"/>
    <w:rsid w:val="00650614"/>
    <w:rsid w:val="00650783"/>
    <w:rsid w:val="00650CB2"/>
    <w:rsid w:val="00650E1A"/>
    <w:rsid w:val="00650E89"/>
    <w:rsid w:val="00651708"/>
    <w:rsid w:val="00651D30"/>
    <w:rsid w:val="00652A1E"/>
    <w:rsid w:val="00652B4E"/>
    <w:rsid w:val="00652DD9"/>
    <w:rsid w:val="00653891"/>
    <w:rsid w:val="00653935"/>
    <w:rsid w:val="0065415F"/>
    <w:rsid w:val="0065417F"/>
    <w:rsid w:val="00654403"/>
    <w:rsid w:val="006546C6"/>
    <w:rsid w:val="00654E77"/>
    <w:rsid w:val="00655921"/>
    <w:rsid w:val="00655990"/>
    <w:rsid w:val="00655FF4"/>
    <w:rsid w:val="00656131"/>
    <w:rsid w:val="00656A39"/>
    <w:rsid w:val="00656B7F"/>
    <w:rsid w:val="00656BA0"/>
    <w:rsid w:val="00656D7A"/>
    <w:rsid w:val="0065730C"/>
    <w:rsid w:val="0065731E"/>
    <w:rsid w:val="00657E40"/>
    <w:rsid w:val="00661757"/>
    <w:rsid w:val="00661A3B"/>
    <w:rsid w:val="00661F37"/>
    <w:rsid w:val="00662315"/>
    <w:rsid w:val="00662AEF"/>
    <w:rsid w:val="00662E0B"/>
    <w:rsid w:val="00663157"/>
    <w:rsid w:val="0066324A"/>
    <w:rsid w:val="006632D3"/>
    <w:rsid w:val="006633FB"/>
    <w:rsid w:val="00663848"/>
    <w:rsid w:val="00663F9F"/>
    <w:rsid w:val="0066476A"/>
    <w:rsid w:val="00664A8E"/>
    <w:rsid w:val="006651EA"/>
    <w:rsid w:val="006658E2"/>
    <w:rsid w:val="00665C7B"/>
    <w:rsid w:val="00666948"/>
    <w:rsid w:val="00666FEE"/>
    <w:rsid w:val="006672B1"/>
    <w:rsid w:val="00667617"/>
    <w:rsid w:val="0067001F"/>
    <w:rsid w:val="0067040A"/>
    <w:rsid w:val="0067097B"/>
    <w:rsid w:val="00670C1A"/>
    <w:rsid w:val="0067134E"/>
    <w:rsid w:val="00671AA1"/>
    <w:rsid w:val="006723DA"/>
    <w:rsid w:val="00672986"/>
    <w:rsid w:val="00672C9A"/>
    <w:rsid w:val="00673095"/>
    <w:rsid w:val="00673170"/>
    <w:rsid w:val="0067383F"/>
    <w:rsid w:val="0067408B"/>
    <w:rsid w:val="00674626"/>
    <w:rsid w:val="00674BD2"/>
    <w:rsid w:val="00674E71"/>
    <w:rsid w:val="00674F78"/>
    <w:rsid w:val="00675314"/>
    <w:rsid w:val="00675392"/>
    <w:rsid w:val="006756F5"/>
    <w:rsid w:val="00675BEF"/>
    <w:rsid w:val="00675D0F"/>
    <w:rsid w:val="00676131"/>
    <w:rsid w:val="006765A1"/>
    <w:rsid w:val="00677385"/>
    <w:rsid w:val="00677DEF"/>
    <w:rsid w:val="0068155C"/>
    <w:rsid w:val="006816CE"/>
    <w:rsid w:val="00681CE8"/>
    <w:rsid w:val="00681D34"/>
    <w:rsid w:val="006822E5"/>
    <w:rsid w:val="0068264A"/>
    <w:rsid w:val="00682837"/>
    <w:rsid w:val="00682876"/>
    <w:rsid w:val="00682E6F"/>
    <w:rsid w:val="00682FF2"/>
    <w:rsid w:val="00683E7A"/>
    <w:rsid w:val="00684E5D"/>
    <w:rsid w:val="0068596C"/>
    <w:rsid w:val="006859E8"/>
    <w:rsid w:val="0068642F"/>
    <w:rsid w:val="00686CD2"/>
    <w:rsid w:val="00687214"/>
    <w:rsid w:val="00687F41"/>
    <w:rsid w:val="00690023"/>
    <w:rsid w:val="00690032"/>
    <w:rsid w:val="006907F2"/>
    <w:rsid w:val="00690846"/>
    <w:rsid w:val="0069165C"/>
    <w:rsid w:val="00691FDE"/>
    <w:rsid w:val="0069242F"/>
    <w:rsid w:val="00692680"/>
    <w:rsid w:val="00692A58"/>
    <w:rsid w:val="00692EC6"/>
    <w:rsid w:val="00692FE6"/>
    <w:rsid w:val="00693C8C"/>
    <w:rsid w:val="00693F33"/>
    <w:rsid w:val="006942A5"/>
    <w:rsid w:val="0069489F"/>
    <w:rsid w:val="00694C30"/>
    <w:rsid w:val="006954BC"/>
    <w:rsid w:val="006954DC"/>
    <w:rsid w:val="00695E6A"/>
    <w:rsid w:val="00696E2A"/>
    <w:rsid w:val="006972A2"/>
    <w:rsid w:val="0069768D"/>
    <w:rsid w:val="006978D3"/>
    <w:rsid w:val="00697BA5"/>
    <w:rsid w:val="006A0001"/>
    <w:rsid w:val="006A110F"/>
    <w:rsid w:val="006A1663"/>
    <w:rsid w:val="006A1FD7"/>
    <w:rsid w:val="006A1FE1"/>
    <w:rsid w:val="006A2613"/>
    <w:rsid w:val="006A28CA"/>
    <w:rsid w:val="006A2BA9"/>
    <w:rsid w:val="006A2C93"/>
    <w:rsid w:val="006A3428"/>
    <w:rsid w:val="006A3732"/>
    <w:rsid w:val="006A38D3"/>
    <w:rsid w:val="006A3C01"/>
    <w:rsid w:val="006A3CAD"/>
    <w:rsid w:val="006A4597"/>
    <w:rsid w:val="006A4C20"/>
    <w:rsid w:val="006A569A"/>
    <w:rsid w:val="006A5ACD"/>
    <w:rsid w:val="006A5BD9"/>
    <w:rsid w:val="006A5E27"/>
    <w:rsid w:val="006A5F4E"/>
    <w:rsid w:val="006A6317"/>
    <w:rsid w:val="006A6E58"/>
    <w:rsid w:val="006A73F9"/>
    <w:rsid w:val="006A7ACB"/>
    <w:rsid w:val="006A7AEE"/>
    <w:rsid w:val="006A7C91"/>
    <w:rsid w:val="006A7C94"/>
    <w:rsid w:val="006B05EF"/>
    <w:rsid w:val="006B0671"/>
    <w:rsid w:val="006B08BF"/>
    <w:rsid w:val="006B0A8E"/>
    <w:rsid w:val="006B0AA0"/>
    <w:rsid w:val="006B0E69"/>
    <w:rsid w:val="006B1377"/>
    <w:rsid w:val="006B1DDE"/>
    <w:rsid w:val="006B29D5"/>
    <w:rsid w:val="006B35C0"/>
    <w:rsid w:val="006B37AD"/>
    <w:rsid w:val="006B3E07"/>
    <w:rsid w:val="006B3F47"/>
    <w:rsid w:val="006B418C"/>
    <w:rsid w:val="006B4721"/>
    <w:rsid w:val="006B4B0B"/>
    <w:rsid w:val="006B4EE8"/>
    <w:rsid w:val="006B5230"/>
    <w:rsid w:val="006B54C1"/>
    <w:rsid w:val="006B655F"/>
    <w:rsid w:val="006B6ACE"/>
    <w:rsid w:val="006B6D58"/>
    <w:rsid w:val="006B724C"/>
    <w:rsid w:val="006B761E"/>
    <w:rsid w:val="006B7712"/>
    <w:rsid w:val="006B7CA9"/>
    <w:rsid w:val="006B7DCD"/>
    <w:rsid w:val="006C0554"/>
    <w:rsid w:val="006C07D5"/>
    <w:rsid w:val="006C0B6F"/>
    <w:rsid w:val="006C11A9"/>
    <w:rsid w:val="006C149B"/>
    <w:rsid w:val="006C14C8"/>
    <w:rsid w:val="006C173D"/>
    <w:rsid w:val="006C255F"/>
    <w:rsid w:val="006C2BD6"/>
    <w:rsid w:val="006C344B"/>
    <w:rsid w:val="006C3643"/>
    <w:rsid w:val="006C454A"/>
    <w:rsid w:val="006C4A1C"/>
    <w:rsid w:val="006C4FB4"/>
    <w:rsid w:val="006C57EC"/>
    <w:rsid w:val="006C5B08"/>
    <w:rsid w:val="006C690E"/>
    <w:rsid w:val="006C7902"/>
    <w:rsid w:val="006C7B5B"/>
    <w:rsid w:val="006D045A"/>
    <w:rsid w:val="006D04C8"/>
    <w:rsid w:val="006D04DC"/>
    <w:rsid w:val="006D0702"/>
    <w:rsid w:val="006D0F6C"/>
    <w:rsid w:val="006D14AF"/>
    <w:rsid w:val="006D18C2"/>
    <w:rsid w:val="006D1CEC"/>
    <w:rsid w:val="006D2360"/>
    <w:rsid w:val="006D2615"/>
    <w:rsid w:val="006D261F"/>
    <w:rsid w:val="006D289D"/>
    <w:rsid w:val="006D2CA4"/>
    <w:rsid w:val="006D2D07"/>
    <w:rsid w:val="006D2EFB"/>
    <w:rsid w:val="006D3140"/>
    <w:rsid w:val="006D3A30"/>
    <w:rsid w:val="006D3AC5"/>
    <w:rsid w:val="006D3C3D"/>
    <w:rsid w:val="006D3D17"/>
    <w:rsid w:val="006D48FB"/>
    <w:rsid w:val="006D4A3E"/>
    <w:rsid w:val="006D556B"/>
    <w:rsid w:val="006D5A9A"/>
    <w:rsid w:val="006D5BD0"/>
    <w:rsid w:val="006D5CD3"/>
    <w:rsid w:val="006D636F"/>
    <w:rsid w:val="006D65C9"/>
    <w:rsid w:val="006D68E6"/>
    <w:rsid w:val="006D6EFF"/>
    <w:rsid w:val="006D7C26"/>
    <w:rsid w:val="006D7E5B"/>
    <w:rsid w:val="006E03A3"/>
    <w:rsid w:val="006E0549"/>
    <w:rsid w:val="006E06A0"/>
    <w:rsid w:val="006E07C1"/>
    <w:rsid w:val="006E0A0A"/>
    <w:rsid w:val="006E0DB2"/>
    <w:rsid w:val="006E0E1B"/>
    <w:rsid w:val="006E0FA6"/>
    <w:rsid w:val="006E1B2F"/>
    <w:rsid w:val="006E1ED0"/>
    <w:rsid w:val="006E2013"/>
    <w:rsid w:val="006E2185"/>
    <w:rsid w:val="006E25A1"/>
    <w:rsid w:val="006E25C0"/>
    <w:rsid w:val="006E288D"/>
    <w:rsid w:val="006E36BF"/>
    <w:rsid w:val="006E36CD"/>
    <w:rsid w:val="006E449A"/>
    <w:rsid w:val="006E4735"/>
    <w:rsid w:val="006E55C5"/>
    <w:rsid w:val="006E6155"/>
    <w:rsid w:val="006E6252"/>
    <w:rsid w:val="006E72F7"/>
    <w:rsid w:val="006E734B"/>
    <w:rsid w:val="006E7626"/>
    <w:rsid w:val="006E7C5B"/>
    <w:rsid w:val="006E7DBB"/>
    <w:rsid w:val="006F00A4"/>
    <w:rsid w:val="006F0124"/>
    <w:rsid w:val="006F0BCA"/>
    <w:rsid w:val="006F1020"/>
    <w:rsid w:val="006F1130"/>
    <w:rsid w:val="006F171A"/>
    <w:rsid w:val="006F24DA"/>
    <w:rsid w:val="006F41D6"/>
    <w:rsid w:val="006F425A"/>
    <w:rsid w:val="006F4523"/>
    <w:rsid w:val="006F5367"/>
    <w:rsid w:val="006F5976"/>
    <w:rsid w:val="006F5FF2"/>
    <w:rsid w:val="006F63DC"/>
    <w:rsid w:val="006F6DF9"/>
    <w:rsid w:val="006F7011"/>
    <w:rsid w:val="006F7579"/>
    <w:rsid w:val="006F7B20"/>
    <w:rsid w:val="006F7BE3"/>
    <w:rsid w:val="006F7CD0"/>
    <w:rsid w:val="00700B14"/>
    <w:rsid w:val="00701006"/>
    <w:rsid w:val="00701D11"/>
    <w:rsid w:val="00703D34"/>
    <w:rsid w:val="00703ED3"/>
    <w:rsid w:val="007044CF"/>
    <w:rsid w:val="00704C15"/>
    <w:rsid w:val="00704E6E"/>
    <w:rsid w:val="00706508"/>
    <w:rsid w:val="00706F6F"/>
    <w:rsid w:val="0070707E"/>
    <w:rsid w:val="00707465"/>
    <w:rsid w:val="00707C80"/>
    <w:rsid w:val="0071011C"/>
    <w:rsid w:val="007101B0"/>
    <w:rsid w:val="00710618"/>
    <w:rsid w:val="00710987"/>
    <w:rsid w:val="0071148F"/>
    <w:rsid w:val="00711D64"/>
    <w:rsid w:val="00711DF2"/>
    <w:rsid w:val="00711E32"/>
    <w:rsid w:val="0071239F"/>
    <w:rsid w:val="00712975"/>
    <w:rsid w:val="00712B54"/>
    <w:rsid w:val="007130AA"/>
    <w:rsid w:val="007134A8"/>
    <w:rsid w:val="007141D8"/>
    <w:rsid w:val="007143EB"/>
    <w:rsid w:val="00715D88"/>
    <w:rsid w:val="00715E6F"/>
    <w:rsid w:val="00716316"/>
    <w:rsid w:val="00716811"/>
    <w:rsid w:val="0071695C"/>
    <w:rsid w:val="0071705F"/>
    <w:rsid w:val="0071707C"/>
    <w:rsid w:val="007170C8"/>
    <w:rsid w:val="007173ED"/>
    <w:rsid w:val="00720160"/>
    <w:rsid w:val="00720781"/>
    <w:rsid w:val="00720A9B"/>
    <w:rsid w:val="00720F9D"/>
    <w:rsid w:val="00721060"/>
    <w:rsid w:val="007219A1"/>
    <w:rsid w:val="00721E90"/>
    <w:rsid w:val="0072213A"/>
    <w:rsid w:val="00722171"/>
    <w:rsid w:val="0072270A"/>
    <w:rsid w:val="00722AC5"/>
    <w:rsid w:val="00722F1E"/>
    <w:rsid w:val="00724958"/>
    <w:rsid w:val="00724D3A"/>
    <w:rsid w:val="00724DB8"/>
    <w:rsid w:val="00724ED3"/>
    <w:rsid w:val="00724EDF"/>
    <w:rsid w:val="007251B3"/>
    <w:rsid w:val="00725267"/>
    <w:rsid w:val="0072529F"/>
    <w:rsid w:val="00725ADC"/>
    <w:rsid w:val="0072644D"/>
    <w:rsid w:val="00726F09"/>
    <w:rsid w:val="00727174"/>
    <w:rsid w:val="00727179"/>
    <w:rsid w:val="007277E0"/>
    <w:rsid w:val="00727C59"/>
    <w:rsid w:val="007309CD"/>
    <w:rsid w:val="00730A1C"/>
    <w:rsid w:val="00730B1C"/>
    <w:rsid w:val="00730D67"/>
    <w:rsid w:val="007310FA"/>
    <w:rsid w:val="00731236"/>
    <w:rsid w:val="00731CC2"/>
    <w:rsid w:val="007332B9"/>
    <w:rsid w:val="00733381"/>
    <w:rsid w:val="007333A5"/>
    <w:rsid w:val="007335E9"/>
    <w:rsid w:val="00733766"/>
    <w:rsid w:val="007339E8"/>
    <w:rsid w:val="00733C0E"/>
    <w:rsid w:val="00733C82"/>
    <w:rsid w:val="00733D89"/>
    <w:rsid w:val="00734351"/>
    <w:rsid w:val="00734565"/>
    <w:rsid w:val="00734A18"/>
    <w:rsid w:val="00735190"/>
    <w:rsid w:val="00735459"/>
    <w:rsid w:val="007360C3"/>
    <w:rsid w:val="0073636B"/>
    <w:rsid w:val="00736439"/>
    <w:rsid w:val="0073690B"/>
    <w:rsid w:val="00737510"/>
    <w:rsid w:val="007376A0"/>
    <w:rsid w:val="00737CA5"/>
    <w:rsid w:val="00737EB8"/>
    <w:rsid w:val="007402AA"/>
    <w:rsid w:val="007404F1"/>
    <w:rsid w:val="0074071D"/>
    <w:rsid w:val="00740BFF"/>
    <w:rsid w:val="00740E9C"/>
    <w:rsid w:val="00740E9E"/>
    <w:rsid w:val="007411E3"/>
    <w:rsid w:val="00741745"/>
    <w:rsid w:val="00741BDA"/>
    <w:rsid w:val="00741D96"/>
    <w:rsid w:val="0074253E"/>
    <w:rsid w:val="00742BEB"/>
    <w:rsid w:val="00742C2E"/>
    <w:rsid w:val="0074377C"/>
    <w:rsid w:val="00743973"/>
    <w:rsid w:val="00743C13"/>
    <w:rsid w:val="00743E7E"/>
    <w:rsid w:val="00743FDA"/>
    <w:rsid w:val="00744444"/>
    <w:rsid w:val="00745AEB"/>
    <w:rsid w:val="00745D85"/>
    <w:rsid w:val="0074600D"/>
    <w:rsid w:val="007463AB"/>
    <w:rsid w:val="007468DF"/>
    <w:rsid w:val="00746B68"/>
    <w:rsid w:val="00746C52"/>
    <w:rsid w:val="00746E36"/>
    <w:rsid w:val="00746F74"/>
    <w:rsid w:val="00747290"/>
    <w:rsid w:val="00747966"/>
    <w:rsid w:val="00747B91"/>
    <w:rsid w:val="0075050C"/>
    <w:rsid w:val="00750718"/>
    <w:rsid w:val="007509B4"/>
    <w:rsid w:val="00750CF0"/>
    <w:rsid w:val="00750D4F"/>
    <w:rsid w:val="00751184"/>
    <w:rsid w:val="00751669"/>
    <w:rsid w:val="007517E5"/>
    <w:rsid w:val="00751998"/>
    <w:rsid w:val="00751A00"/>
    <w:rsid w:val="00751A08"/>
    <w:rsid w:val="007521C7"/>
    <w:rsid w:val="0075221F"/>
    <w:rsid w:val="007524BB"/>
    <w:rsid w:val="00752D60"/>
    <w:rsid w:val="00752E85"/>
    <w:rsid w:val="00753FAE"/>
    <w:rsid w:val="00754B0B"/>
    <w:rsid w:val="007552D8"/>
    <w:rsid w:val="007554F2"/>
    <w:rsid w:val="00755D81"/>
    <w:rsid w:val="00755D92"/>
    <w:rsid w:val="00755DA3"/>
    <w:rsid w:val="00755F4E"/>
    <w:rsid w:val="007568C8"/>
    <w:rsid w:val="00756C92"/>
    <w:rsid w:val="0075730F"/>
    <w:rsid w:val="007578DE"/>
    <w:rsid w:val="00760079"/>
    <w:rsid w:val="0076028B"/>
    <w:rsid w:val="00760357"/>
    <w:rsid w:val="007611D4"/>
    <w:rsid w:val="00761BEC"/>
    <w:rsid w:val="0076207C"/>
    <w:rsid w:val="00762161"/>
    <w:rsid w:val="00762454"/>
    <w:rsid w:val="007626DA"/>
    <w:rsid w:val="00762FFA"/>
    <w:rsid w:val="00763354"/>
    <w:rsid w:val="00763C15"/>
    <w:rsid w:val="0076405C"/>
    <w:rsid w:val="0076485E"/>
    <w:rsid w:val="007653C4"/>
    <w:rsid w:val="007653EC"/>
    <w:rsid w:val="00765C13"/>
    <w:rsid w:val="00765C18"/>
    <w:rsid w:val="00765C29"/>
    <w:rsid w:val="00765D8B"/>
    <w:rsid w:val="007661F3"/>
    <w:rsid w:val="00766323"/>
    <w:rsid w:val="007664DD"/>
    <w:rsid w:val="0076722D"/>
    <w:rsid w:val="00767432"/>
    <w:rsid w:val="0077019F"/>
    <w:rsid w:val="00771204"/>
    <w:rsid w:val="007713CA"/>
    <w:rsid w:val="00771BEF"/>
    <w:rsid w:val="00771D9C"/>
    <w:rsid w:val="00772BCD"/>
    <w:rsid w:val="00773954"/>
    <w:rsid w:val="0077438C"/>
    <w:rsid w:val="00774B4D"/>
    <w:rsid w:val="007751E2"/>
    <w:rsid w:val="00775368"/>
    <w:rsid w:val="00775716"/>
    <w:rsid w:val="007759DA"/>
    <w:rsid w:val="00775B97"/>
    <w:rsid w:val="00776772"/>
    <w:rsid w:val="00776A9B"/>
    <w:rsid w:val="007770C5"/>
    <w:rsid w:val="0077726D"/>
    <w:rsid w:val="0077750B"/>
    <w:rsid w:val="0077790C"/>
    <w:rsid w:val="00777C26"/>
    <w:rsid w:val="0078009F"/>
    <w:rsid w:val="00780340"/>
    <w:rsid w:val="00780819"/>
    <w:rsid w:val="007814F8"/>
    <w:rsid w:val="007818B7"/>
    <w:rsid w:val="00781997"/>
    <w:rsid w:val="00781D04"/>
    <w:rsid w:val="00781D25"/>
    <w:rsid w:val="00782AA0"/>
    <w:rsid w:val="00782FC8"/>
    <w:rsid w:val="00783004"/>
    <w:rsid w:val="007838C1"/>
    <w:rsid w:val="00784303"/>
    <w:rsid w:val="007847CD"/>
    <w:rsid w:val="0078537C"/>
    <w:rsid w:val="00785818"/>
    <w:rsid w:val="00785CF7"/>
    <w:rsid w:val="00785F12"/>
    <w:rsid w:val="00786BDD"/>
    <w:rsid w:val="00786E14"/>
    <w:rsid w:val="00787A2D"/>
    <w:rsid w:val="00787A4A"/>
    <w:rsid w:val="00790833"/>
    <w:rsid w:val="00790C28"/>
    <w:rsid w:val="00791092"/>
    <w:rsid w:val="007915A3"/>
    <w:rsid w:val="00791600"/>
    <w:rsid w:val="00791E5D"/>
    <w:rsid w:val="00791EF8"/>
    <w:rsid w:val="0079203D"/>
    <w:rsid w:val="00792758"/>
    <w:rsid w:val="0079276C"/>
    <w:rsid w:val="00792F4C"/>
    <w:rsid w:val="00793A42"/>
    <w:rsid w:val="00793D09"/>
    <w:rsid w:val="0079428E"/>
    <w:rsid w:val="00794B9D"/>
    <w:rsid w:val="0079517E"/>
    <w:rsid w:val="00795288"/>
    <w:rsid w:val="007954C3"/>
    <w:rsid w:val="007965C3"/>
    <w:rsid w:val="007969A0"/>
    <w:rsid w:val="00796D5B"/>
    <w:rsid w:val="00797379"/>
    <w:rsid w:val="0079748D"/>
    <w:rsid w:val="00797570"/>
    <w:rsid w:val="00797681"/>
    <w:rsid w:val="007A053D"/>
    <w:rsid w:val="007A081A"/>
    <w:rsid w:val="007A0DFA"/>
    <w:rsid w:val="007A143C"/>
    <w:rsid w:val="007A1E19"/>
    <w:rsid w:val="007A23C6"/>
    <w:rsid w:val="007A2B56"/>
    <w:rsid w:val="007A3420"/>
    <w:rsid w:val="007A3B1A"/>
    <w:rsid w:val="007A430D"/>
    <w:rsid w:val="007A478C"/>
    <w:rsid w:val="007A55D3"/>
    <w:rsid w:val="007A568F"/>
    <w:rsid w:val="007A5C1B"/>
    <w:rsid w:val="007A6505"/>
    <w:rsid w:val="007A6D38"/>
    <w:rsid w:val="007A7066"/>
    <w:rsid w:val="007A723B"/>
    <w:rsid w:val="007A7386"/>
    <w:rsid w:val="007B017C"/>
    <w:rsid w:val="007B0A0B"/>
    <w:rsid w:val="007B0F13"/>
    <w:rsid w:val="007B2A3A"/>
    <w:rsid w:val="007B2A4C"/>
    <w:rsid w:val="007B2B20"/>
    <w:rsid w:val="007B2B7B"/>
    <w:rsid w:val="007B2F4B"/>
    <w:rsid w:val="007B35BA"/>
    <w:rsid w:val="007B3BF4"/>
    <w:rsid w:val="007B3F28"/>
    <w:rsid w:val="007B4541"/>
    <w:rsid w:val="007B4696"/>
    <w:rsid w:val="007B4BA1"/>
    <w:rsid w:val="007B4BAA"/>
    <w:rsid w:val="007B4C22"/>
    <w:rsid w:val="007B4FDA"/>
    <w:rsid w:val="007B57AF"/>
    <w:rsid w:val="007B6823"/>
    <w:rsid w:val="007B68F2"/>
    <w:rsid w:val="007B6EC0"/>
    <w:rsid w:val="007B6F7E"/>
    <w:rsid w:val="007B70DC"/>
    <w:rsid w:val="007B79F5"/>
    <w:rsid w:val="007B7BCC"/>
    <w:rsid w:val="007B7E5D"/>
    <w:rsid w:val="007C01EC"/>
    <w:rsid w:val="007C0488"/>
    <w:rsid w:val="007C06A6"/>
    <w:rsid w:val="007C0770"/>
    <w:rsid w:val="007C0D18"/>
    <w:rsid w:val="007C0E69"/>
    <w:rsid w:val="007C1080"/>
    <w:rsid w:val="007C1C59"/>
    <w:rsid w:val="007C23E9"/>
    <w:rsid w:val="007C2459"/>
    <w:rsid w:val="007C2566"/>
    <w:rsid w:val="007C3D54"/>
    <w:rsid w:val="007C414F"/>
    <w:rsid w:val="007C4312"/>
    <w:rsid w:val="007C4A1D"/>
    <w:rsid w:val="007C5386"/>
    <w:rsid w:val="007C6033"/>
    <w:rsid w:val="007C69ED"/>
    <w:rsid w:val="007C6EE2"/>
    <w:rsid w:val="007C7068"/>
    <w:rsid w:val="007C7354"/>
    <w:rsid w:val="007C7ADC"/>
    <w:rsid w:val="007C7D4E"/>
    <w:rsid w:val="007D084B"/>
    <w:rsid w:val="007D08C2"/>
    <w:rsid w:val="007D158D"/>
    <w:rsid w:val="007D1BC7"/>
    <w:rsid w:val="007D1FDA"/>
    <w:rsid w:val="007D20DD"/>
    <w:rsid w:val="007D262B"/>
    <w:rsid w:val="007D2660"/>
    <w:rsid w:val="007D26A9"/>
    <w:rsid w:val="007D2821"/>
    <w:rsid w:val="007D31F3"/>
    <w:rsid w:val="007D364D"/>
    <w:rsid w:val="007D3848"/>
    <w:rsid w:val="007D3D8F"/>
    <w:rsid w:val="007D46B5"/>
    <w:rsid w:val="007D52AF"/>
    <w:rsid w:val="007D656A"/>
    <w:rsid w:val="007D68E8"/>
    <w:rsid w:val="007D699A"/>
    <w:rsid w:val="007D6B4D"/>
    <w:rsid w:val="007D6D8E"/>
    <w:rsid w:val="007D793D"/>
    <w:rsid w:val="007D7B80"/>
    <w:rsid w:val="007E00E8"/>
    <w:rsid w:val="007E04EB"/>
    <w:rsid w:val="007E0579"/>
    <w:rsid w:val="007E064E"/>
    <w:rsid w:val="007E11EF"/>
    <w:rsid w:val="007E134D"/>
    <w:rsid w:val="007E20D0"/>
    <w:rsid w:val="007E2214"/>
    <w:rsid w:val="007E2309"/>
    <w:rsid w:val="007E2EDA"/>
    <w:rsid w:val="007E2F5A"/>
    <w:rsid w:val="007E3615"/>
    <w:rsid w:val="007E3BC6"/>
    <w:rsid w:val="007E3E9D"/>
    <w:rsid w:val="007E3F81"/>
    <w:rsid w:val="007E3F82"/>
    <w:rsid w:val="007E42C1"/>
    <w:rsid w:val="007E4BAB"/>
    <w:rsid w:val="007E4F1B"/>
    <w:rsid w:val="007E50C5"/>
    <w:rsid w:val="007E53C7"/>
    <w:rsid w:val="007E54B2"/>
    <w:rsid w:val="007E576D"/>
    <w:rsid w:val="007E59FA"/>
    <w:rsid w:val="007E5DAE"/>
    <w:rsid w:val="007E603B"/>
    <w:rsid w:val="007E615A"/>
    <w:rsid w:val="007E621D"/>
    <w:rsid w:val="007E697D"/>
    <w:rsid w:val="007E6B84"/>
    <w:rsid w:val="007E6D9C"/>
    <w:rsid w:val="007E6FB9"/>
    <w:rsid w:val="007E7665"/>
    <w:rsid w:val="007E7698"/>
    <w:rsid w:val="007E77BA"/>
    <w:rsid w:val="007E7BDD"/>
    <w:rsid w:val="007F09AA"/>
    <w:rsid w:val="007F09EB"/>
    <w:rsid w:val="007F0D42"/>
    <w:rsid w:val="007F0D61"/>
    <w:rsid w:val="007F0E90"/>
    <w:rsid w:val="007F11A9"/>
    <w:rsid w:val="007F1A79"/>
    <w:rsid w:val="007F1D53"/>
    <w:rsid w:val="007F1F06"/>
    <w:rsid w:val="007F2223"/>
    <w:rsid w:val="007F22A5"/>
    <w:rsid w:val="007F2B34"/>
    <w:rsid w:val="007F3235"/>
    <w:rsid w:val="007F3443"/>
    <w:rsid w:val="007F3729"/>
    <w:rsid w:val="007F3D8E"/>
    <w:rsid w:val="007F490B"/>
    <w:rsid w:val="007F4B77"/>
    <w:rsid w:val="007F4C13"/>
    <w:rsid w:val="007F535A"/>
    <w:rsid w:val="007F575A"/>
    <w:rsid w:val="007F5772"/>
    <w:rsid w:val="007F5CE1"/>
    <w:rsid w:val="007F5EF0"/>
    <w:rsid w:val="007F621E"/>
    <w:rsid w:val="007F7521"/>
    <w:rsid w:val="007F7929"/>
    <w:rsid w:val="007F7C9F"/>
    <w:rsid w:val="0080067B"/>
    <w:rsid w:val="00800A14"/>
    <w:rsid w:val="00800C37"/>
    <w:rsid w:val="00800DCF"/>
    <w:rsid w:val="008012D5"/>
    <w:rsid w:val="0080147E"/>
    <w:rsid w:val="008019FD"/>
    <w:rsid w:val="00801A58"/>
    <w:rsid w:val="00801F3B"/>
    <w:rsid w:val="008025DE"/>
    <w:rsid w:val="00802A2F"/>
    <w:rsid w:val="00802B89"/>
    <w:rsid w:val="00802BF0"/>
    <w:rsid w:val="00802BF9"/>
    <w:rsid w:val="00802EEB"/>
    <w:rsid w:val="008034C7"/>
    <w:rsid w:val="0080367E"/>
    <w:rsid w:val="00803C26"/>
    <w:rsid w:val="00803F1C"/>
    <w:rsid w:val="00803F2E"/>
    <w:rsid w:val="00803FDA"/>
    <w:rsid w:val="00804CD3"/>
    <w:rsid w:val="00804D5F"/>
    <w:rsid w:val="00804FB7"/>
    <w:rsid w:val="008056A8"/>
    <w:rsid w:val="00805796"/>
    <w:rsid w:val="008057FF"/>
    <w:rsid w:val="00805C87"/>
    <w:rsid w:val="008065FC"/>
    <w:rsid w:val="008065FD"/>
    <w:rsid w:val="00806987"/>
    <w:rsid w:val="00806C16"/>
    <w:rsid w:val="008076CB"/>
    <w:rsid w:val="00807C20"/>
    <w:rsid w:val="00810912"/>
    <w:rsid w:val="00810DF6"/>
    <w:rsid w:val="00811CFF"/>
    <w:rsid w:val="008124EC"/>
    <w:rsid w:val="0081253A"/>
    <w:rsid w:val="0081272B"/>
    <w:rsid w:val="00812F97"/>
    <w:rsid w:val="008137CF"/>
    <w:rsid w:val="00813EAE"/>
    <w:rsid w:val="00814523"/>
    <w:rsid w:val="008156BC"/>
    <w:rsid w:val="00815ADC"/>
    <w:rsid w:val="00815F9E"/>
    <w:rsid w:val="008160B9"/>
    <w:rsid w:val="008171FA"/>
    <w:rsid w:val="00817628"/>
    <w:rsid w:val="0082046D"/>
    <w:rsid w:val="00821165"/>
    <w:rsid w:val="008212DC"/>
    <w:rsid w:val="00821C5A"/>
    <w:rsid w:val="00821E5F"/>
    <w:rsid w:val="00822568"/>
    <w:rsid w:val="0082335E"/>
    <w:rsid w:val="00823A26"/>
    <w:rsid w:val="00823B54"/>
    <w:rsid w:val="00823BB1"/>
    <w:rsid w:val="0082484E"/>
    <w:rsid w:val="00824D13"/>
    <w:rsid w:val="00824DE4"/>
    <w:rsid w:val="008258FC"/>
    <w:rsid w:val="00825D73"/>
    <w:rsid w:val="0082637A"/>
    <w:rsid w:val="0082666F"/>
    <w:rsid w:val="008266F7"/>
    <w:rsid w:val="008269C7"/>
    <w:rsid w:val="00826B25"/>
    <w:rsid w:val="00826D69"/>
    <w:rsid w:val="00826EFA"/>
    <w:rsid w:val="0082782D"/>
    <w:rsid w:val="008311A7"/>
    <w:rsid w:val="00831D1B"/>
    <w:rsid w:val="00832796"/>
    <w:rsid w:val="00832B4B"/>
    <w:rsid w:val="00833815"/>
    <w:rsid w:val="008338C3"/>
    <w:rsid w:val="0083446B"/>
    <w:rsid w:val="00834560"/>
    <w:rsid w:val="00834703"/>
    <w:rsid w:val="00834764"/>
    <w:rsid w:val="00834C3B"/>
    <w:rsid w:val="0083580B"/>
    <w:rsid w:val="008359C9"/>
    <w:rsid w:val="00835E2B"/>
    <w:rsid w:val="00835ED8"/>
    <w:rsid w:val="008361BE"/>
    <w:rsid w:val="008366E6"/>
    <w:rsid w:val="00836C47"/>
    <w:rsid w:val="00836D3E"/>
    <w:rsid w:val="00836D9B"/>
    <w:rsid w:val="00836DE6"/>
    <w:rsid w:val="00836ECF"/>
    <w:rsid w:val="00836FCB"/>
    <w:rsid w:val="00837306"/>
    <w:rsid w:val="00840137"/>
    <w:rsid w:val="0084052B"/>
    <w:rsid w:val="0084090F"/>
    <w:rsid w:val="0084161B"/>
    <w:rsid w:val="00841DA7"/>
    <w:rsid w:val="00842511"/>
    <w:rsid w:val="008436F8"/>
    <w:rsid w:val="00843711"/>
    <w:rsid w:val="00844083"/>
    <w:rsid w:val="0084435D"/>
    <w:rsid w:val="00844F22"/>
    <w:rsid w:val="00845325"/>
    <w:rsid w:val="008454D4"/>
    <w:rsid w:val="008467DA"/>
    <w:rsid w:val="00846805"/>
    <w:rsid w:val="00846A24"/>
    <w:rsid w:val="00847853"/>
    <w:rsid w:val="00847C98"/>
    <w:rsid w:val="00847F68"/>
    <w:rsid w:val="0085004E"/>
    <w:rsid w:val="0085023A"/>
    <w:rsid w:val="00850D85"/>
    <w:rsid w:val="00850F89"/>
    <w:rsid w:val="00851E65"/>
    <w:rsid w:val="00851F79"/>
    <w:rsid w:val="008522DF"/>
    <w:rsid w:val="008525C8"/>
    <w:rsid w:val="00852B0B"/>
    <w:rsid w:val="00852F0C"/>
    <w:rsid w:val="00852F8A"/>
    <w:rsid w:val="00853B8C"/>
    <w:rsid w:val="00853D86"/>
    <w:rsid w:val="008540E1"/>
    <w:rsid w:val="0085474B"/>
    <w:rsid w:val="00855139"/>
    <w:rsid w:val="0085542A"/>
    <w:rsid w:val="008554E3"/>
    <w:rsid w:val="0085683B"/>
    <w:rsid w:val="00856B63"/>
    <w:rsid w:val="00856B9C"/>
    <w:rsid w:val="00857B4B"/>
    <w:rsid w:val="0086034A"/>
    <w:rsid w:val="008604B3"/>
    <w:rsid w:val="0086059C"/>
    <w:rsid w:val="0086072B"/>
    <w:rsid w:val="008611B3"/>
    <w:rsid w:val="008612FB"/>
    <w:rsid w:val="0086133B"/>
    <w:rsid w:val="00861694"/>
    <w:rsid w:val="00861A2C"/>
    <w:rsid w:val="00861D96"/>
    <w:rsid w:val="008624B6"/>
    <w:rsid w:val="00862668"/>
    <w:rsid w:val="00862793"/>
    <w:rsid w:val="00862E23"/>
    <w:rsid w:val="008632CF"/>
    <w:rsid w:val="008635BE"/>
    <w:rsid w:val="008638C8"/>
    <w:rsid w:val="008645EE"/>
    <w:rsid w:val="00864C64"/>
    <w:rsid w:val="00866120"/>
    <w:rsid w:val="0086621A"/>
    <w:rsid w:val="0086648F"/>
    <w:rsid w:val="0086691F"/>
    <w:rsid w:val="00866996"/>
    <w:rsid w:val="00866C83"/>
    <w:rsid w:val="008678ED"/>
    <w:rsid w:val="0086792D"/>
    <w:rsid w:val="00867A31"/>
    <w:rsid w:val="00867ED9"/>
    <w:rsid w:val="0087036A"/>
    <w:rsid w:val="0087061B"/>
    <w:rsid w:val="00870A50"/>
    <w:rsid w:val="00870EAE"/>
    <w:rsid w:val="00870EFC"/>
    <w:rsid w:val="00871809"/>
    <w:rsid w:val="00871A79"/>
    <w:rsid w:val="00871D34"/>
    <w:rsid w:val="00872185"/>
    <w:rsid w:val="008723B5"/>
    <w:rsid w:val="008727E9"/>
    <w:rsid w:val="00872A27"/>
    <w:rsid w:val="00872A39"/>
    <w:rsid w:val="00873265"/>
    <w:rsid w:val="00873999"/>
    <w:rsid w:val="00873A6D"/>
    <w:rsid w:val="00873AE0"/>
    <w:rsid w:val="00873B36"/>
    <w:rsid w:val="00873C70"/>
    <w:rsid w:val="00874A3D"/>
    <w:rsid w:val="00875852"/>
    <w:rsid w:val="00875FBF"/>
    <w:rsid w:val="00876583"/>
    <w:rsid w:val="00876B39"/>
    <w:rsid w:val="00876D59"/>
    <w:rsid w:val="00876E72"/>
    <w:rsid w:val="00876FF6"/>
    <w:rsid w:val="00877144"/>
    <w:rsid w:val="008776F4"/>
    <w:rsid w:val="00877869"/>
    <w:rsid w:val="008779A8"/>
    <w:rsid w:val="008779DA"/>
    <w:rsid w:val="00877D1C"/>
    <w:rsid w:val="00881171"/>
    <w:rsid w:val="0088137C"/>
    <w:rsid w:val="00881544"/>
    <w:rsid w:val="008816F8"/>
    <w:rsid w:val="0088176C"/>
    <w:rsid w:val="00881BA0"/>
    <w:rsid w:val="0088279C"/>
    <w:rsid w:val="0088286D"/>
    <w:rsid w:val="008829AD"/>
    <w:rsid w:val="00882A74"/>
    <w:rsid w:val="00882B93"/>
    <w:rsid w:val="00882EEF"/>
    <w:rsid w:val="00883266"/>
    <w:rsid w:val="00883373"/>
    <w:rsid w:val="00883703"/>
    <w:rsid w:val="0088380C"/>
    <w:rsid w:val="00883842"/>
    <w:rsid w:val="008839C1"/>
    <w:rsid w:val="00885130"/>
    <w:rsid w:val="008851C8"/>
    <w:rsid w:val="008852E9"/>
    <w:rsid w:val="00885598"/>
    <w:rsid w:val="008855AC"/>
    <w:rsid w:val="008855BE"/>
    <w:rsid w:val="00885668"/>
    <w:rsid w:val="00885671"/>
    <w:rsid w:val="008859C8"/>
    <w:rsid w:val="00885A6D"/>
    <w:rsid w:val="008862AB"/>
    <w:rsid w:val="0088630D"/>
    <w:rsid w:val="00886D69"/>
    <w:rsid w:val="008877D8"/>
    <w:rsid w:val="008879A4"/>
    <w:rsid w:val="00887E0A"/>
    <w:rsid w:val="008901EA"/>
    <w:rsid w:val="008905DC"/>
    <w:rsid w:val="008924BF"/>
    <w:rsid w:val="008925D8"/>
    <w:rsid w:val="00892608"/>
    <w:rsid w:val="008926EC"/>
    <w:rsid w:val="00892D19"/>
    <w:rsid w:val="0089309E"/>
    <w:rsid w:val="008933BB"/>
    <w:rsid w:val="00893664"/>
    <w:rsid w:val="0089389E"/>
    <w:rsid w:val="00893FBF"/>
    <w:rsid w:val="00894538"/>
    <w:rsid w:val="008945B3"/>
    <w:rsid w:val="00894602"/>
    <w:rsid w:val="0089485C"/>
    <w:rsid w:val="00895126"/>
    <w:rsid w:val="008954BE"/>
    <w:rsid w:val="0089557E"/>
    <w:rsid w:val="008959AE"/>
    <w:rsid w:val="00895E6C"/>
    <w:rsid w:val="0089607B"/>
    <w:rsid w:val="00896B1B"/>
    <w:rsid w:val="00897056"/>
    <w:rsid w:val="00897375"/>
    <w:rsid w:val="00897CCC"/>
    <w:rsid w:val="008A0759"/>
    <w:rsid w:val="008A0B11"/>
    <w:rsid w:val="008A0BD5"/>
    <w:rsid w:val="008A1513"/>
    <w:rsid w:val="008A204C"/>
    <w:rsid w:val="008A21C3"/>
    <w:rsid w:val="008A3514"/>
    <w:rsid w:val="008A44A6"/>
    <w:rsid w:val="008A500B"/>
    <w:rsid w:val="008A52A0"/>
    <w:rsid w:val="008A5880"/>
    <w:rsid w:val="008A61D5"/>
    <w:rsid w:val="008A63E2"/>
    <w:rsid w:val="008A66C5"/>
    <w:rsid w:val="008A68E4"/>
    <w:rsid w:val="008A6FD0"/>
    <w:rsid w:val="008A74FA"/>
    <w:rsid w:val="008A774C"/>
    <w:rsid w:val="008A7A8B"/>
    <w:rsid w:val="008A7B8D"/>
    <w:rsid w:val="008A7F28"/>
    <w:rsid w:val="008B002F"/>
    <w:rsid w:val="008B0C5B"/>
    <w:rsid w:val="008B0FA7"/>
    <w:rsid w:val="008B1185"/>
    <w:rsid w:val="008B1282"/>
    <w:rsid w:val="008B1B9F"/>
    <w:rsid w:val="008B204B"/>
    <w:rsid w:val="008B258C"/>
    <w:rsid w:val="008B25EA"/>
    <w:rsid w:val="008B2B2E"/>
    <w:rsid w:val="008B498C"/>
    <w:rsid w:val="008B4A9D"/>
    <w:rsid w:val="008B5439"/>
    <w:rsid w:val="008B5576"/>
    <w:rsid w:val="008B5F7C"/>
    <w:rsid w:val="008B634D"/>
    <w:rsid w:val="008B6B70"/>
    <w:rsid w:val="008B6D32"/>
    <w:rsid w:val="008C0259"/>
    <w:rsid w:val="008C05C3"/>
    <w:rsid w:val="008C06F3"/>
    <w:rsid w:val="008C0BA5"/>
    <w:rsid w:val="008C0CFF"/>
    <w:rsid w:val="008C1338"/>
    <w:rsid w:val="008C1866"/>
    <w:rsid w:val="008C22C8"/>
    <w:rsid w:val="008C2428"/>
    <w:rsid w:val="008C24E8"/>
    <w:rsid w:val="008C267E"/>
    <w:rsid w:val="008C3DCC"/>
    <w:rsid w:val="008C4142"/>
    <w:rsid w:val="008C41F3"/>
    <w:rsid w:val="008C5330"/>
    <w:rsid w:val="008C598D"/>
    <w:rsid w:val="008C5BFE"/>
    <w:rsid w:val="008C5D85"/>
    <w:rsid w:val="008C5F74"/>
    <w:rsid w:val="008C6568"/>
    <w:rsid w:val="008C66DB"/>
    <w:rsid w:val="008C7221"/>
    <w:rsid w:val="008C778B"/>
    <w:rsid w:val="008D0434"/>
    <w:rsid w:val="008D077C"/>
    <w:rsid w:val="008D1857"/>
    <w:rsid w:val="008D22C4"/>
    <w:rsid w:val="008D22E4"/>
    <w:rsid w:val="008D30AB"/>
    <w:rsid w:val="008D37CE"/>
    <w:rsid w:val="008D40A0"/>
    <w:rsid w:val="008D4390"/>
    <w:rsid w:val="008D484C"/>
    <w:rsid w:val="008D4A61"/>
    <w:rsid w:val="008D4AC0"/>
    <w:rsid w:val="008D5392"/>
    <w:rsid w:val="008D53C8"/>
    <w:rsid w:val="008D5AA9"/>
    <w:rsid w:val="008D5C5F"/>
    <w:rsid w:val="008D5EA3"/>
    <w:rsid w:val="008D5FF2"/>
    <w:rsid w:val="008D623C"/>
    <w:rsid w:val="008D63D8"/>
    <w:rsid w:val="008D65B1"/>
    <w:rsid w:val="008D7053"/>
    <w:rsid w:val="008D76EA"/>
    <w:rsid w:val="008D780D"/>
    <w:rsid w:val="008D7821"/>
    <w:rsid w:val="008E06EC"/>
    <w:rsid w:val="008E124B"/>
    <w:rsid w:val="008E21DE"/>
    <w:rsid w:val="008E26E5"/>
    <w:rsid w:val="008E3916"/>
    <w:rsid w:val="008E3BD4"/>
    <w:rsid w:val="008E415F"/>
    <w:rsid w:val="008E422B"/>
    <w:rsid w:val="008E4249"/>
    <w:rsid w:val="008E427C"/>
    <w:rsid w:val="008E4535"/>
    <w:rsid w:val="008E45D2"/>
    <w:rsid w:val="008E47EC"/>
    <w:rsid w:val="008E4CE9"/>
    <w:rsid w:val="008E520B"/>
    <w:rsid w:val="008E58E1"/>
    <w:rsid w:val="008E5A32"/>
    <w:rsid w:val="008E5D9A"/>
    <w:rsid w:val="008E5F36"/>
    <w:rsid w:val="008E68AE"/>
    <w:rsid w:val="008E6BEC"/>
    <w:rsid w:val="008E6DBC"/>
    <w:rsid w:val="008E7241"/>
    <w:rsid w:val="008E752B"/>
    <w:rsid w:val="008E75BB"/>
    <w:rsid w:val="008E7C49"/>
    <w:rsid w:val="008F00E8"/>
    <w:rsid w:val="008F012A"/>
    <w:rsid w:val="008F09A1"/>
    <w:rsid w:val="008F0ABE"/>
    <w:rsid w:val="008F0D52"/>
    <w:rsid w:val="008F134F"/>
    <w:rsid w:val="008F2286"/>
    <w:rsid w:val="008F2685"/>
    <w:rsid w:val="008F27E6"/>
    <w:rsid w:val="008F33D1"/>
    <w:rsid w:val="008F3DCF"/>
    <w:rsid w:val="008F5106"/>
    <w:rsid w:val="008F5889"/>
    <w:rsid w:val="008F5D80"/>
    <w:rsid w:val="008F6707"/>
    <w:rsid w:val="008F705C"/>
    <w:rsid w:val="008F70DD"/>
    <w:rsid w:val="008F7610"/>
    <w:rsid w:val="008F7F80"/>
    <w:rsid w:val="00900877"/>
    <w:rsid w:val="00900BEE"/>
    <w:rsid w:val="00900E6E"/>
    <w:rsid w:val="00900E71"/>
    <w:rsid w:val="00900EC1"/>
    <w:rsid w:val="009010E7"/>
    <w:rsid w:val="00902231"/>
    <w:rsid w:val="00902274"/>
    <w:rsid w:val="0090254E"/>
    <w:rsid w:val="0090274E"/>
    <w:rsid w:val="00903307"/>
    <w:rsid w:val="009033D3"/>
    <w:rsid w:val="009033DA"/>
    <w:rsid w:val="00903414"/>
    <w:rsid w:val="009043F7"/>
    <w:rsid w:val="00904B2F"/>
    <w:rsid w:val="009055CC"/>
    <w:rsid w:val="00905D94"/>
    <w:rsid w:val="00906077"/>
    <w:rsid w:val="0090645E"/>
    <w:rsid w:val="0090649C"/>
    <w:rsid w:val="009064E6"/>
    <w:rsid w:val="00906778"/>
    <w:rsid w:val="00906C24"/>
    <w:rsid w:val="00907486"/>
    <w:rsid w:val="009074D6"/>
    <w:rsid w:val="00907E1A"/>
    <w:rsid w:val="00907FA4"/>
    <w:rsid w:val="00910415"/>
    <w:rsid w:val="00910AED"/>
    <w:rsid w:val="00910F7B"/>
    <w:rsid w:val="009117B8"/>
    <w:rsid w:val="00912820"/>
    <w:rsid w:val="00912CD5"/>
    <w:rsid w:val="00913384"/>
    <w:rsid w:val="0091391B"/>
    <w:rsid w:val="00913E8B"/>
    <w:rsid w:val="00914E24"/>
    <w:rsid w:val="00915C37"/>
    <w:rsid w:val="00915CBE"/>
    <w:rsid w:val="00915D3B"/>
    <w:rsid w:val="009160ED"/>
    <w:rsid w:val="0091639B"/>
    <w:rsid w:val="009165EB"/>
    <w:rsid w:val="0091666F"/>
    <w:rsid w:val="00916909"/>
    <w:rsid w:val="009169F7"/>
    <w:rsid w:val="00916E90"/>
    <w:rsid w:val="009171CF"/>
    <w:rsid w:val="0091778B"/>
    <w:rsid w:val="00917C9F"/>
    <w:rsid w:val="0092025B"/>
    <w:rsid w:val="00920323"/>
    <w:rsid w:val="0092089B"/>
    <w:rsid w:val="009209BA"/>
    <w:rsid w:val="00920A6D"/>
    <w:rsid w:val="00920C88"/>
    <w:rsid w:val="0092123C"/>
    <w:rsid w:val="009214B4"/>
    <w:rsid w:val="00921A0C"/>
    <w:rsid w:val="00921C3B"/>
    <w:rsid w:val="00921F9E"/>
    <w:rsid w:val="00922114"/>
    <w:rsid w:val="00922A65"/>
    <w:rsid w:val="0092310A"/>
    <w:rsid w:val="00923273"/>
    <w:rsid w:val="00923971"/>
    <w:rsid w:val="009239F3"/>
    <w:rsid w:val="009241AC"/>
    <w:rsid w:val="0092449E"/>
    <w:rsid w:val="00924648"/>
    <w:rsid w:val="0092492C"/>
    <w:rsid w:val="00924AFA"/>
    <w:rsid w:val="0092518A"/>
    <w:rsid w:val="00925BB7"/>
    <w:rsid w:val="00925C6D"/>
    <w:rsid w:val="00925EBA"/>
    <w:rsid w:val="00925F76"/>
    <w:rsid w:val="00926889"/>
    <w:rsid w:val="00926E0E"/>
    <w:rsid w:val="00926EDE"/>
    <w:rsid w:val="00927998"/>
    <w:rsid w:val="00927ABF"/>
    <w:rsid w:val="00930724"/>
    <w:rsid w:val="00930990"/>
    <w:rsid w:val="00930997"/>
    <w:rsid w:val="00930F02"/>
    <w:rsid w:val="00931DED"/>
    <w:rsid w:val="009323C3"/>
    <w:rsid w:val="00933B6B"/>
    <w:rsid w:val="00934087"/>
    <w:rsid w:val="009344E4"/>
    <w:rsid w:val="00934748"/>
    <w:rsid w:val="00934B78"/>
    <w:rsid w:val="00935325"/>
    <w:rsid w:val="00935341"/>
    <w:rsid w:val="00936274"/>
    <w:rsid w:val="00936FE0"/>
    <w:rsid w:val="00937233"/>
    <w:rsid w:val="009379B4"/>
    <w:rsid w:val="00937C61"/>
    <w:rsid w:val="00940547"/>
    <w:rsid w:val="009406BB"/>
    <w:rsid w:val="009408C6"/>
    <w:rsid w:val="00940E54"/>
    <w:rsid w:val="009413C0"/>
    <w:rsid w:val="00941439"/>
    <w:rsid w:val="00941676"/>
    <w:rsid w:val="00941763"/>
    <w:rsid w:val="00941EF1"/>
    <w:rsid w:val="009421F5"/>
    <w:rsid w:val="00942518"/>
    <w:rsid w:val="00942641"/>
    <w:rsid w:val="009429E6"/>
    <w:rsid w:val="00943175"/>
    <w:rsid w:val="00943429"/>
    <w:rsid w:val="00943782"/>
    <w:rsid w:val="0094406B"/>
    <w:rsid w:val="009442CF"/>
    <w:rsid w:val="00944A31"/>
    <w:rsid w:val="00944D50"/>
    <w:rsid w:val="00944EED"/>
    <w:rsid w:val="0094501B"/>
    <w:rsid w:val="0094502F"/>
    <w:rsid w:val="009450F4"/>
    <w:rsid w:val="009451E6"/>
    <w:rsid w:val="00945984"/>
    <w:rsid w:val="00945E9F"/>
    <w:rsid w:val="00946AA4"/>
    <w:rsid w:val="0094730F"/>
    <w:rsid w:val="00947314"/>
    <w:rsid w:val="00947A28"/>
    <w:rsid w:val="00950184"/>
    <w:rsid w:val="009506AF"/>
    <w:rsid w:val="00951054"/>
    <w:rsid w:val="009516E2"/>
    <w:rsid w:val="00951B0F"/>
    <w:rsid w:val="00952B2B"/>
    <w:rsid w:val="0095316E"/>
    <w:rsid w:val="0095336F"/>
    <w:rsid w:val="00953AC5"/>
    <w:rsid w:val="00953BAC"/>
    <w:rsid w:val="0095436C"/>
    <w:rsid w:val="00954391"/>
    <w:rsid w:val="00954858"/>
    <w:rsid w:val="00954E51"/>
    <w:rsid w:val="00955113"/>
    <w:rsid w:val="009555BD"/>
    <w:rsid w:val="00955B46"/>
    <w:rsid w:val="009561A6"/>
    <w:rsid w:val="009566EB"/>
    <w:rsid w:val="00956D22"/>
    <w:rsid w:val="00957727"/>
    <w:rsid w:val="00957938"/>
    <w:rsid w:val="00957B5E"/>
    <w:rsid w:val="00957DBD"/>
    <w:rsid w:val="00957FFB"/>
    <w:rsid w:val="0096006B"/>
    <w:rsid w:val="009628C8"/>
    <w:rsid w:val="00963078"/>
    <w:rsid w:val="009633E3"/>
    <w:rsid w:val="009634D7"/>
    <w:rsid w:val="00963D48"/>
    <w:rsid w:val="00963D6B"/>
    <w:rsid w:val="00963F07"/>
    <w:rsid w:val="00964448"/>
    <w:rsid w:val="00965102"/>
    <w:rsid w:val="0096521A"/>
    <w:rsid w:val="0096530C"/>
    <w:rsid w:val="009653A8"/>
    <w:rsid w:val="009653E0"/>
    <w:rsid w:val="00965BE0"/>
    <w:rsid w:val="00965C50"/>
    <w:rsid w:val="009669DC"/>
    <w:rsid w:val="00966CF1"/>
    <w:rsid w:val="00967B90"/>
    <w:rsid w:val="00967C5E"/>
    <w:rsid w:val="00967D52"/>
    <w:rsid w:val="00967D58"/>
    <w:rsid w:val="00970788"/>
    <w:rsid w:val="0097096D"/>
    <w:rsid w:val="00970BA9"/>
    <w:rsid w:val="00970F4F"/>
    <w:rsid w:val="009713F8"/>
    <w:rsid w:val="00971680"/>
    <w:rsid w:val="00971DAB"/>
    <w:rsid w:val="00972B5F"/>
    <w:rsid w:val="0097332C"/>
    <w:rsid w:val="00973B00"/>
    <w:rsid w:val="00973BCF"/>
    <w:rsid w:val="00973E73"/>
    <w:rsid w:val="0097415C"/>
    <w:rsid w:val="00974632"/>
    <w:rsid w:val="00974DB9"/>
    <w:rsid w:val="009754A8"/>
    <w:rsid w:val="009754D6"/>
    <w:rsid w:val="00975653"/>
    <w:rsid w:val="009757EB"/>
    <w:rsid w:val="009758E7"/>
    <w:rsid w:val="00975F10"/>
    <w:rsid w:val="009765B0"/>
    <w:rsid w:val="009772B1"/>
    <w:rsid w:val="00977798"/>
    <w:rsid w:val="00977C96"/>
    <w:rsid w:val="009801E6"/>
    <w:rsid w:val="00980479"/>
    <w:rsid w:val="0098239F"/>
    <w:rsid w:val="00982CBE"/>
    <w:rsid w:val="009834B8"/>
    <w:rsid w:val="009834BB"/>
    <w:rsid w:val="00984263"/>
    <w:rsid w:val="00984672"/>
    <w:rsid w:val="00984A08"/>
    <w:rsid w:val="00984B30"/>
    <w:rsid w:val="0098539F"/>
    <w:rsid w:val="00985BBE"/>
    <w:rsid w:val="00985CC3"/>
    <w:rsid w:val="00985E40"/>
    <w:rsid w:val="00986EC2"/>
    <w:rsid w:val="00990033"/>
    <w:rsid w:val="009909F7"/>
    <w:rsid w:val="0099180C"/>
    <w:rsid w:val="00991BDA"/>
    <w:rsid w:val="00992395"/>
    <w:rsid w:val="00992950"/>
    <w:rsid w:val="00992EED"/>
    <w:rsid w:val="00993D00"/>
    <w:rsid w:val="0099401D"/>
    <w:rsid w:val="00994750"/>
    <w:rsid w:val="009949F9"/>
    <w:rsid w:val="009952AD"/>
    <w:rsid w:val="009961CA"/>
    <w:rsid w:val="00996DB7"/>
    <w:rsid w:val="0099766D"/>
    <w:rsid w:val="00997692"/>
    <w:rsid w:val="009976BE"/>
    <w:rsid w:val="00997D09"/>
    <w:rsid w:val="009A0366"/>
    <w:rsid w:val="009A0691"/>
    <w:rsid w:val="009A0CB4"/>
    <w:rsid w:val="009A13B3"/>
    <w:rsid w:val="009A1511"/>
    <w:rsid w:val="009A24D7"/>
    <w:rsid w:val="009A31E3"/>
    <w:rsid w:val="009A3638"/>
    <w:rsid w:val="009A3707"/>
    <w:rsid w:val="009A3ADE"/>
    <w:rsid w:val="009A4152"/>
    <w:rsid w:val="009A4380"/>
    <w:rsid w:val="009A43B9"/>
    <w:rsid w:val="009A46B9"/>
    <w:rsid w:val="009A48C5"/>
    <w:rsid w:val="009A4FA0"/>
    <w:rsid w:val="009A5194"/>
    <w:rsid w:val="009A6141"/>
    <w:rsid w:val="009A6298"/>
    <w:rsid w:val="009A690F"/>
    <w:rsid w:val="009A727C"/>
    <w:rsid w:val="009A7396"/>
    <w:rsid w:val="009B088D"/>
    <w:rsid w:val="009B0CAE"/>
    <w:rsid w:val="009B0D52"/>
    <w:rsid w:val="009B0EAC"/>
    <w:rsid w:val="009B0F00"/>
    <w:rsid w:val="009B10B8"/>
    <w:rsid w:val="009B11D8"/>
    <w:rsid w:val="009B163C"/>
    <w:rsid w:val="009B1C04"/>
    <w:rsid w:val="009B2B66"/>
    <w:rsid w:val="009B3170"/>
    <w:rsid w:val="009B3341"/>
    <w:rsid w:val="009B3416"/>
    <w:rsid w:val="009B3533"/>
    <w:rsid w:val="009B3752"/>
    <w:rsid w:val="009B3925"/>
    <w:rsid w:val="009B3929"/>
    <w:rsid w:val="009B4038"/>
    <w:rsid w:val="009B4509"/>
    <w:rsid w:val="009B4B25"/>
    <w:rsid w:val="009B5DFF"/>
    <w:rsid w:val="009B64BE"/>
    <w:rsid w:val="009B6A24"/>
    <w:rsid w:val="009B6B48"/>
    <w:rsid w:val="009B6CE5"/>
    <w:rsid w:val="009B7725"/>
    <w:rsid w:val="009B7B44"/>
    <w:rsid w:val="009B7DEB"/>
    <w:rsid w:val="009C1179"/>
    <w:rsid w:val="009C13A9"/>
    <w:rsid w:val="009C1930"/>
    <w:rsid w:val="009C1A01"/>
    <w:rsid w:val="009C2450"/>
    <w:rsid w:val="009C2DE4"/>
    <w:rsid w:val="009C3355"/>
    <w:rsid w:val="009C3A43"/>
    <w:rsid w:val="009C4194"/>
    <w:rsid w:val="009C4567"/>
    <w:rsid w:val="009C46A6"/>
    <w:rsid w:val="009C4E28"/>
    <w:rsid w:val="009C5A2E"/>
    <w:rsid w:val="009C5B13"/>
    <w:rsid w:val="009C60B2"/>
    <w:rsid w:val="009C611B"/>
    <w:rsid w:val="009C63C3"/>
    <w:rsid w:val="009C65E8"/>
    <w:rsid w:val="009C6BA5"/>
    <w:rsid w:val="009C6DEC"/>
    <w:rsid w:val="009C7531"/>
    <w:rsid w:val="009C7A84"/>
    <w:rsid w:val="009C7C95"/>
    <w:rsid w:val="009D039C"/>
    <w:rsid w:val="009D06DE"/>
    <w:rsid w:val="009D0824"/>
    <w:rsid w:val="009D0859"/>
    <w:rsid w:val="009D1006"/>
    <w:rsid w:val="009D175A"/>
    <w:rsid w:val="009D20EC"/>
    <w:rsid w:val="009D22D1"/>
    <w:rsid w:val="009D25D1"/>
    <w:rsid w:val="009D28DA"/>
    <w:rsid w:val="009D2A20"/>
    <w:rsid w:val="009D4143"/>
    <w:rsid w:val="009D4503"/>
    <w:rsid w:val="009D45B9"/>
    <w:rsid w:val="009D46BE"/>
    <w:rsid w:val="009D4C67"/>
    <w:rsid w:val="009D4CAF"/>
    <w:rsid w:val="009D5067"/>
    <w:rsid w:val="009D568F"/>
    <w:rsid w:val="009D5D48"/>
    <w:rsid w:val="009D6AC9"/>
    <w:rsid w:val="009D7107"/>
    <w:rsid w:val="009D724F"/>
    <w:rsid w:val="009D7397"/>
    <w:rsid w:val="009E054A"/>
    <w:rsid w:val="009E05B3"/>
    <w:rsid w:val="009E0B05"/>
    <w:rsid w:val="009E0C75"/>
    <w:rsid w:val="009E0D0D"/>
    <w:rsid w:val="009E154E"/>
    <w:rsid w:val="009E1F9D"/>
    <w:rsid w:val="009E1FE4"/>
    <w:rsid w:val="009E2DF7"/>
    <w:rsid w:val="009E47EA"/>
    <w:rsid w:val="009E530E"/>
    <w:rsid w:val="009E542B"/>
    <w:rsid w:val="009E580D"/>
    <w:rsid w:val="009E5CAE"/>
    <w:rsid w:val="009E69B7"/>
    <w:rsid w:val="009E6C41"/>
    <w:rsid w:val="009E728C"/>
    <w:rsid w:val="009E7A14"/>
    <w:rsid w:val="009F04D4"/>
    <w:rsid w:val="009F060F"/>
    <w:rsid w:val="009F14A1"/>
    <w:rsid w:val="009F1A92"/>
    <w:rsid w:val="009F2747"/>
    <w:rsid w:val="009F2B57"/>
    <w:rsid w:val="009F2EE3"/>
    <w:rsid w:val="009F3398"/>
    <w:rsid w:val="009F374E"/>
    <w:rsid w:val="009F41EC"/>
    <w:rsid w:val="009F46BF"/>
    <w:rsid w:val="009F4978"/>
    <w:rsid w:val="009F4FDF"/>
    <w:rsid w:val="009F5A02"/>
    <w:rsid w:val="009F5B97"/>
    <w:rsid w:val="009F601F"/>
    <w:rsid w:val="009F6034"/>
    <w:rsid w:val="009F6C7D"/>
    <w:rsid w:val="009F7872"/>
    <w:rsid w:val="009F7D08"/>
    <w:rsid w:val="00A01578"/>
    <w:rsid w:val="00A01A96"/>
    <w:rsid w:val="00A01CF8"/>
    <w:rsid w:val="00A01E95"/>
    <w:rsid w:val="00A020B8"/>
    <w:rsid w:val="00A025BF"/>
    <w:rsid w:val="00A028B5"/>
    <w:rsid w:val="00A03821"/>
    <w:rsid w:val="00A044E3"/>
    <w:rsid w:val="00A04A00"/>
    <w:rsid w:val="00A04EEA"/>
    <w:rsid w:val="00A052FC"/>
    <w:rsid w:val="00A05E78"/>
    <w:rsid w:val="00A06120"/>
    <w:rsid w:val="00A06D73"/>
    <w:rsid w:val="00A1024B"/>
    <w:rsid w:val="00A1060D"/>
    <w:rsid w:val="00A11F78"/>
    <w:rsid w:val="00A127F5"/>
    <w:rsid w:val="00A12838"/>
    <w:rsid w:val="00A12D4A"/>
    <w:rsid w:val="00A12DD8"/>
    <w:rsid w:val="00A12EBC"/>
    <w:rsid w:val="00A12EE5"/>
    <w:rsid w:val="00A134B2"/>
    <w:rsid w:val="00A13544"/>
    <w:rsid w:val="00A1364C"/>
    <w:rsid w:val="00A13770"/>
    <w:rsid w:val="00A13E84"/>
    <w:rsid w:val="00A142F0"/>
    <w:rsid w:val="00A144DE"/>
    <w:rsid w:val="00A14691"/>
    <w:rsid w:val="00A15255"/>
    <w:rsid w:val="00A15459"/>
    <w:rsid w:val="00A15598"/>
    <w:rsid w:val="00A1599B"/>
    <w:rsid w:val="00A15A21"/>
    <w:rsid w:val="00A168BE"/>
    <w:rsid w:val="00A16ACA"/>
    <w:rsid w:val="00A17268"/>
    <w:rsid w:val="00A174E7"/>
    <w:rsid w:val="00A1771D"/>
    <w:rsid w:val="00A178C6"/>
    <w:rsid w:val="00A17964"/>
    <w:rsid w:val="00A17B23"/>
    <w:rsid w:val="00A17E8A"/>
    <w:rsid w:val="00A17FB4"/>
    <w:rsid w:val="00A2077F"/>
    <w:rsid w:val="00A208CB"/>
    <w:rsid w:val="00A20BD5"/>
    <w:rsid w:val="00A20D89"/>
    <w:rsid w:val="00A20EAB"/>
    <w:rsid w:val="00A210C1"/>
    <w:rsid w:val="00A21500"/>
    <w:rsid w:val="00A21957"/>
    <w:rsid w:val="00A21D24"/>
    <w:rsid w:val="00A21E20"/>
    <w:rsid w:val="00A220FB"/>
    <w:rsid w:val="00A22816"/>
    <w:rsid w:val="00A24E1C"/>
    <w:rsid w:val="00A25000"/>
    <w:rsid w:val="00A25BB7"/>
    <w:rsid w:val="00A25E0D"/>
    <w:rsid w:val="00A26889"/>
    <w:rsid w:val="00A26B00"/>
    <w:rsid w:val="00A26F5F"/>
    <w:rsid w:val="00A27E89"/>
    <w:rsid w:val="00A27EDD"/>
    <w:rsid w:val="00A301C9"/>
    <w:rsid w:val="00A30BB5"/>
    <w:rsid w:val="00A3162A"/>
    <w:rsid w:val="00A31670"/>
    <w:rsid w:val="00A32109"/>
    <w:rsid w:val="00A32E63"/>
    <w:rsid w:val="00A32FC3"/>
    <w:rsid w:val="00A32FEF"/>
    <w:rsid w:val="00A33362"/>
    <w:rsid w:val="00A33696"/>
    <w:rsid w:val="00A34895"/>
    <w:rsid w:val="00A3579A"/>
    <w:rsid w:val="00A36367"/>
    <w:rsid w:val="00A37356"/>
    <w:rsid w:val="00A378BE"/>
    <w:rsid w:val="00A4149A"/>
    <w:rsid w:val="00A414CF"/>
    <w:rsid w:val="00A41BB2"/>
    <w:rsid w:val="00A42187"/>
    <w:rsid w:val="00A431A3"/>
    <w:rsid w:val="00A431A6"/>
    <w:rsid w:val="00A4322E"/>
    <w:rsid w:val="00A432C2"/>
    <w:rsid w:val="00A435B6"/>
    <w:rsid w:val="00A43945"/>
    <w:rsid w:val="00A44035"/>
    <w:rsid w:val="00A440DC"/>
    <w:rsid w:val="00A4464D"/>
    <w:rsid w:val="00A4495F"/>
    <w:rsid w:val="00A44A16"/>
    <w:rsid w:val="00A44B87"/>
    <w:rsid w:val="00A44CEA"/>
    <w:rsid w:val="00A452E5"/>
    <w:rsid w:val="00A45AF8"/>
    <w:rsid w:val="00A46338"/>
    <w:rsid w:val="00A463C0"/>
    <w:rsid w:val="00A465B6"/>
    <w:rsid w:val="00A467E7"/>
    <w:rsid w:val="00A469FC"/>
    <w:rsid w:val="00A46B40"/>
    <w:rsid w:val="00A4745C"/>
    <w:rsid w:val="00A4755E"/>
    <w:rsid w:val="00A47A43"/>
    <w:rsid w:val="00A47A72"/>
    <w:rsid w:val="00A47E96"/>
    <w:rsid w:val="00A47EEE"/>
    <w:rsid w:val="00A501DB"/>
    <w:rsid w:val="00A50398"/>
    <w:rsid w:val="00A5070D"/>
    <w:rsid w:val="00A50E3E"/>
    <w:rsid w:val="00A50EA4"/>
    <w:rsid w:val="00A51024"/>
    <w:rsid w:val="00A511DB"/>
    <w:rsid w:val="00A520C6"/>
    <w:rsid w:val="00A53698"/>
    <w:rsid w:val="00A5475E"/>
    <w:rsid w:val="00A54C02"/>
    <w:rsid w:val="00A54E94"/>
    <w:rsid w:val="00A55048"/>
    <w:rsid w:val="00A551F7"/>
    <w:rsid w:val="00A5586C"/>
    <w:rsid w:val="00A55885"/>
    <w:rsid w:val="00A55FC0"/>
    <w:rsid w:val="00A57076"/>
    <w:rsid w:val="00A57224"/>
    <w:rsid w:val="00A57455"/>
    <w:rsid w:val="00A57557"/>
    <w:rsid w:val="00A57983"/>
    <w:rsid w:val="00A60B67"/>
    <w:rsid w:val="00A61623"/>
    <w:rsid w:val="00A616BD"/>
    <w:rsid w:val="00A61780"/>
    <w:rsid w:val="00A61BCE"/>
    <w:rsid w:val="00A61D5F"/>
    <w:rsid w:val="00A61F95"/>
    <w:rsid w:val="00A62499"/>
    <w:rsid w:val="00A631B3"/>
    <w:rsid w:val="00A64077"/>
    <w:rsid w:val="00A642BF"/>
    <w:rsid w:val="00A64384"/>
    <w:rsid w:val="00A6438B"/>
    <w:rsid w:val="00A64456"/>
    <w:rsid w:val="00A64680"/>
    <w:rsid w:val="00A64C1F"/>
    <w:rsid w:val="00A64FB5"/>
    <w:rsid w:val="00A65253"/>
    <w:rsid w:val="00A65BD5"/>
    <w:rsid w:val="00A65F40"/>
    <w:rsid w:val="00A66111"/>
    <w:rsid w:val="00A66953"/>
    <w:rsid w:val="00A66F8C"/>
    <w:rsid w:val="00A67296"/>
    <w:rsid w:val="00A6740C"/>
    <w:rsid w:val="00A678CA"/>
    <w:rsid w:val="00A678E6"/>
    <w:rsid w:val="00A67914"/>
    <w:rsid w:val="00A67D97"/>
    <w:rsid w:val="00A70685"/>
    <w:rsid w:val="00A7077C"/>
    <w:rsid w:val="00A70DD3"/>
    <w:rsid w:val="00A70F3A"/>
    <w:rsid w:val="00A714B5"/>
    <w:rsid w:val="00A714E7"/>
    <w:rsid w:val="00A71821"/>
    <w:rsid w:val="00A71C1C"/>
    <w:rsid w:val="00A72723"/>
    <w:rsid w:val="00A7308D"/>
    <w:rsid w:val="00A7403B"/>
    <w:rsid w:val="00A74120"/>
    <w:rsid w:val="00A74810"/>
    <w:rsid w:val="00A74A54"/>
    <w:rsid w:val="00A74C7D"/>
    <w:rsid w:val="00A75978"/>
    <w:rsid w:val="00A75AB2"/>
    <w:rsid w:val="00A75EF9"/>
    <w:rsid w:val="00A761BC"/>
    <w:rsid w:val="00A762E6"/>
    <w:rsid w:val="00A7705E"/>
    <w:rsid w:val="00A77BBC"/>
    <w:rsid w:val="00A77BBF"/>
    <w:rsid w:val="00A77C93"/>
    <w:rsid w:val="00A77CD4"/>
    <w:rsid w:val="00A77D44"/>
    <w:rsid w:val="00A77DD0"/>
    <w:rsid w:val="00A8026D"/>
    <w:rsid w:val="00A80C29"/>
    <w:rsid w:val="00A81365"/>
    <w:rsid w:val="00A816B4"/>
    <w:rsid w:val="00A8187F"/>
    <w:rsid w:val="00A818CC"/>
    <w:rsid w:val="00A81CC0"/>
    <w:rsid w:val="00A81E13"/>
    <w:rsid w:val="00A82591"/>
    <w:rsid w:val="00A835CA"/>
    <w:rsid w:val="00A83A89"/>
    <w:rsid w:val="00A84009"/>
    <w:rsid w:val="00A844AD"/>
    <w:rsid w:val="00A8456F"/>
    <w:rsid w:val="00A84585"/>
    <w:rsid w:val="00A845CB"/>
    <w:rsid w:val="00A84757"/>
    <w:rsid w:val="00A849F8"/>
    <w:rsid w:val="00A84B74"/>
    <w:rsid w:val="00A851D0"/>
    <w:rsid w:val="00A85B96"/>
    <w:rsid w:val="00A86030"/>
    <w:rsid w:val="00A86DFA"/>
    <w:rsid w:val="00A8709A"/>
    <w:rsid w:val="00A877C0"/>
    <w:rsid w:val="00A87B0C"/>
    <w:rsid w:val="00A903A0"/>
    <w:rsid w:val="00A90F2A"/>
    <w:rsid w:val="00A9152F"/>
    <w:rsid w:val="00A9179C"/>
    <w:rsid w:val="00A924B3"/>
    <w:rsid w:val="00A925C6"/>
    <w:rsid w:val="00A92E18"/>
    <w:rsid w:val="00A9343E"/>
    <w:rsid w:val="00A93984"/>
    <w:rsid w:val="00A9465B"/>
    <w:rsid w:val="00A9476D"/>
    <w:rsid w:val="00A94975"/>
    <w:rsid w:val="00A94D89"/>
    <w:rsid w:val="00A950BD"/>
    <w:rsid w:val="00A95132"/>
    <w:rsid w:val="00A9526B"/>
    <w:rsid w:val="00A95851"/>
    <w:rsid w:val="00A95897"/>
    <w:rsid w:val="00A95AD7"/>
    <w:rsid w:val="00A95C55"/>
    <w:rsid w:val="00A9609E"/>
    <w:rsid w:val="00A96546"/>
    <w:rsid w:val="00A96B6D"/>
    <w:rsid w:val="00A97167"/>
    <w:rsid w:val="00A9751A"/>
    <w:rsid w:val="00A97757"/>
    <w:rsid w:val="00A97CFF"/>
    <w:rsid w:val="00AA01EB"/>
    <w:rsid w:val="00AA1FF6"/>
    <w:rsid w:val="00AA2001"/>
    <w:rsid w:val="00AA22F8"/>
    <w:rsid w:val="00AA2FDA"/>
    <w:rsid w:val="00AA3E5B"/>
    <w:rsid w:val="00AA45DF"/>
    <w:rsid w:val="00AA46B8"/>
    <w:rsid w:val="00AA4BDD"/>
    <w:rsid w:val="00AA4D23"/>
    <w:rsid w:val="00AA5D6D"/>
    <w:rsid w:val="00AA5DCA"/>
    <w:rsid w:val="00AA6169"/>
    <w:rsid w:val="00AA6683"/>
    <w:rsid w:val="00AA6D52"/>
    <w:rsid w:val="00AA73F9"/>
    <w:rsid w:val="00AA766C"/>
    <w:rsid w:val="00AA79F8"/>
    <w:rsid w:val="00AA7CBB"/>
    <w:rsid w:val="00AA7F8F"/>
    <w:rsid w:val="00AB0802"/>
    <w:rsid w:val="00AB0B08"/>
    <w:rsid w:val="00AB129F"/>
    <w:rsid w:val="00AB1519"/>
    <w:rsid w:val="00AB1742"/>
    <w:rsid w:val="00AB1D4A"/>
    <w:rsid w:val="00AB304F"/>
    <w:rsid w:val="00AB3D41"/>
    <w:rsid w:val="00AB440D"/>
    <w:rsid w:val="00AB5318"/>
    <w:rsid w:val="00AB541B"/>
    <w:rsid w:val="00AB5D8B"/>
    <w:rsid w:val="00AB60E6"/>
    <w:rsid w:val="00AB6298"/>
    <w:rsid w:val="00AB739E"/>
    <w:rsid w:val="00AB73F9"/>
    <w:rsid w:val="00AB7A69"/>
    <w:rsid w:val="00AC03FB"/>
    <w:rsid w:val="00AC0690"/>
    <w:rsid w:val="00AC0C79"/>
    <w:rsid w:val="00AC0CF1"/>
    <w:rsid w:val="00AC152E"/>
    <w:rsid w:val="00AC1BF1"/>
    <w:rsid w:val="00AC299C"/>
    <w:rsid w:val="00AC2AC8"/>
    <w:rsid w:val="00AC33DF"/>
    <w:rsid w:val="00AC3BB2"/>
    <w:rsid w:val="00AC413F"/>
    <w:rsid w:val="00AC4281"/>
    <w:rsid w:val="00AC45FC"/>
    <w:rsid w:val="00AC463E"/>
    <w:rsid w:val="00AC494B"/>
    <w:rsid w:val="00AC4D0D"/>
    <w:rsid w:val="00AC5127"/>
    <w:rsid w:val="00AC5150"/>
    <w:rsid w:val="00AC542C"/>
    <w:rsid w:val="00AC5A56"/>
    <w:rsid w:val="00AC5C23"/>
    <w:rsid w:val="00AC620F"/>
    <w:rsid w:val="00AC683E"/>
    <w:rsid w:val="00AC6A65"/>
    <w:rsid w:val="00AC70D2"/>
    <w:rsid w:val="00AC70F5"/>
    <w:rsid w:val="00AC7C6F"/>
    <w:rsid w:val="00AC7E24"/>
    <w:rsid w:val="00AD0179"/>
    <w:rsid w:val="00AD04F0"/>
    <w:rsid w:val="00AD0AF0"/>
    <w:rsid w:val="00AD0B60"/>
    <w:rsid w:val="00AD1177"/>
    <w:rsid w:val="00AD1979"/>
    <w:rsid w:val="00AD19B9"/>
    <w:rsid w:val="00AD1FB4"/>
    <w:rsid w:val="00AD2277"/>
    <w:rsid w:val="00AD270D"/>
    <w:rsid w:val="00AD2A1C"/>
    <w:rsid w:val="00AD2EA0"/>
    <w:rsid w:val="00AD39FE"/>
    <w:rsid w:val="00AD4B0D"/>
    <w:rsid w:val="00AD4C77"/>
    <w:rsid w:val="00AD4CE5"/>
    <w:rsid w:val="00AD50D1"/>
    <w:rsid w:val="00AD5717"/>
    <w:rsid w:val="00AD580D"/>
    <w:rsid w:val="00AD5B96"/>
    <w:rsid w:val="00AD6381"/>
    <w:rsid w:val="00AD66CC"/>
    <w:rsid w:val="00AD6C8A"/>
    <w:rsid w:val="00AD6E92"/>
    <w:rsid w:val="00AD7531"/>
    <w:rsid w:val="00AD7B4D"/>
    <w:rsid w:val="00AD7EBA"/>
    <w:rsid w:val="00AD7F78"/>
    <w:rsid w:val="00AE002D"/>
    <w:rsid w:val="00AE0917"/>
    <w:rsid w:val="00AE1025"/>
    <w:rsid w:val="00AE114E"/>
    <w:rsid w:val="00AE150D"/>
    <w:rsid w:val="00AE1513"/>
    <w:rsid w:val="00AE1F62"/>
    <w:rsid w:val="00AE2054"/>
    <w:rsid w:val="00AE2600"/>
    <w:rsid w:val="00AE2E0E"/>
    <w:rsid w:val="00AE38C2"/>
    <w:rsid w:val="00AE3DA6"/>
    <w:rsid w:val="00AE4721"/>
    <w:rsid w:val="00AE4A48"/>
    <w:rsid w:val="00AE555F"/>
    <w:rsid w:val="00AE6405"/>
    <w:rsid w:val="00AE6568"/>
    <w:rsid w:val="00AE6899"/>
    <w:rsid w:val="00AE73B5"/>
    <w:rsid w:val="00AE76BB"/>
    <w:rsid w:val="00AE7793"/>
    <w:rsid w:val="00AE79CA"/>
    <w:rsid w:val="00AE7BDE"/>
    <w:rsid w:val="00AF08FF"/>
    <w:rsid w:val="00AF0BC5"/>
    <w:rsid w:val="00AF0BF1"/>
    <w:rsid w:val="00AF0F98"/>
    <w:rsid w:val="00AF1555"/>
    <w:rsid w:val="00AF17C4"/>
    <w:rsid w:val="00AF195D"/>
    <w:rsid w:val="00AF1D26"/>
    <w:rsid w:val="00AF27F7"/>
    <w:rsid w:val="00AF2B06"/>
    <w:rsid w:val="00AF2BFD"/>
    <w:rsid w:val="00AF2F33"/>
    <w:rsid w:val="00AF36DA"/>
    <w:rsid w:val="00AF39BD"/>
    <w:rsid w:val="00AF45CB"/>
    <w:rsid w:val="00AF4A66"/>
    <w:rsid w:val="00AF55D4"/>
    <w:rsid w:val="00AF5B77"/>
    <w:rsid w:val="00AF6043"/>
    <w:rsid w:val="00AF69B5"/>
    <w:rsid w:val="00AF6D1F"/>
    <w:rsid w:val="00AF7643"/>
    <w:rsid w:val="00B00225"/>
    <w:rsid w:val="00B006B9"/>
    <w:rsid w:val="00B008DF"/>
    <w:rsid w:val="00B008EA"/>
    <w:rsid w:val="00B01CD0"/>
    <w:rsid w:val="00B029D2"/>
    <w:rsid w:val="00B02C3A"/>
    <w:rsid w:val="00B02FC5"/>
    <w:rsid w:val="00B03119"/>
    <w:rsid w:val="00B03406"/>
    <w:rsid w:val="00B0363C"/>
    <w:rsid w:val="00B04034"/>
    <w:rsid w:val="00B044A7"/>
    <w:rsid w:val="00B0451B"/>
    <w:rsid w:val="00B04766"/>
    <w:rsid w:val="00B04E90"/>
    <w:rsid w:val="00B061DA"/>
    <w:rsid w:val="00B063F5"/>
    <w:rsid w:val="00B064A9"/>
    <w:rsid w:val="00B064BC"/>
    <w:rsid w:val="00B06695"/>
    <w:rsid w:val="00B066C7"/>
    <w:rsid w:val="00B06751"/>
    <w:rsid w:val="00B06798"/>
    <w:rsid w:val="00B06D27"/>
    <w:rsid w:val="00B070CF"/>
    <w:rsid w:val="00B106D8"/>
    <w:rsid w:val="00B10831"/>
    <w:rsid w:val="00B10CEE"/>
    <w:rsid w:val="00B11284"/>
    <w:rsid w:val="00B11574"/>
    <w:rsid w:val="00B11662"/>
    <w:rsid w:val="00B11BC1"/>
    <w:rsid w:val="00B12134"/>
    <w:rsid w:val="00B121E7"/>
    <w:rsid w:val="00B1233D"/>
    <w:rsid w:val="00B13A5F"/>
    <w:rsid w:val="00B141C0"/>
    <w:rsid w:val="00B1691E"/>
    <w:rsid w:val="00B16947"/>
    <w:rsid w:val="00B16B82"/>
    <w:rsid w:val="00B16DC6"/>
    <w:rsid w:val="00B20ABB"/>
    <w:rsid w:val="00B20DA3"/>
    <w:rsid w:val="00B20E73"/>
    <w:rsid w:val="00B2211F"/>
    <w:rsid w:val="00B2264B"/>
    <w:rsid w:val="00B22DD4"/>
    <w:rsid w:val="00B23002"/>
    <w:rsid w:val="00B23347"/>
    <w:rsid w:val="00B234AB"/>
    <w:rsid w:val="00B235B0"/>
    <w:rsid w:val="00B237FD"/>
    <w:rsid w:val="00B23CCD"/>
    <w:rsid w:val="00B242DA"/>
    <w:rsid w:val="00B2439F"/>
    <w:rsid w:val="00B24BAD"/>
    <w:rsid w:val="00B252DF"/>
    <w:rsid w:val="00B2587E"/>
    <w:rsid w:val="00B25CEC"/>
    <w:rsid w:val="00B25E7B"/>
    <w:rsid w:val="00B26247"/>
    <w:rsid w:val="00B267B6"/>
    <w:rsid w:val="00B26811"/>
    <w:rsid w:val="00B26C56"/>
    <w:rsid w:val="00B2757B"/>
    <w:rsid w:val="00B27881"/>
    <w:rsid w:val="00B27A6A"/>
    <w:rsid w:val="00B27F0E"/>
    <w:rsid w:val="00B27FD7"/>
    <w:rsid w:val="00B3077A"/>
    <w:rsid w:val="00B308E7"/>
    <w:rsid w:val="00B30EC3"/>
    <w:rsid w:val="00B31512"/>
    <w:rsid w:val="00B31756"/>
    <w:rsid w:val="00B31B6C"/>
    <w:rsid w:val="00B31E66"/>
    <w:rsid w:val="00B3249C"/>
    <w:rsid w:val="00B3268A"/>
    <w:rsid w:val="00B327F4"/>
    <w:rsid w:val="00B33398"/>
    <w:rsid w:val="00B3369C"/>
    <w:rsid w:val="00B337D4"/>
    <w:rsid w:val="00B343EF"/>
    <w:rsid w:val="00B3499F"/>
    <w:rsid w:val="00B349CD"/>
    <w:rsid w:val="00B34BA2"/>
    <w:rsid w:val="00B34ED4"/>
    <w:rsid w:val="00B3507C"/>
    <w:rsid w:val="00B36A64"/>
    <w:rsid w:val="00B36B64"/>
    <w:rsid w:val="00B36BB8"/>
    <w:rsid w:val="00B40148"/>
    <w:rsid w:val="00B4035D"/>
    <w:rsid w:val="00B403F1"/>
    <w:rsid w:val="00B41583"/>
    <w:rsid w:val="00B41A26"/>
    <w:rsid w:val="00B41FD4"/>
    <w:rsid w:val="00B422E1"/>
    <w:rsid w:val="00B426E5"/>
    <w:rsid w:val="00B429D7"/>
    <w:rsid w:val="00B42FC8"/>
    <w:rsid w:val="00B438C8"/>
    <w:rsid w:val="00B43ED0"/>
    <w:rsid w:val="00B443FD"/>
    <w:rsid w:val="00B4545D"/>
    <w:rsid w:val="00B4566A"/>
    <w:rsid w:val="00B456D7"/>
    <w:rsid w:val="00B45E8B"/>
    <w:rsid w:val="00B46FED"/>
    <w:rsid w:val="00B471A6"/>
    <w:rsid w:val="00B4761F"/>
    <w:rsid w:val="00B47B36"/>
    <w:rsid w:val="00B500C1"/>
    <w:rsid w:val="00B506D8"/>
    <w:rsid w:val="00B5086E"/>
    <w:rsid w:val="00B50B4D"/>
    <w:rsid w:val="00B51105"/>
    <w:rsid w:val="00B512E8"/>
    <w:rsid w:val="00B51567"/>
    <w:rsid w:val="00B51A96"/>
    <w:rsid w:val="00B520B8"/>
    <w:rsid w:val="00B520D6"/>
    <w:rsid w:val="00B52989"/>
    <w:rsid w:val="00B52FC1"/>
    <w:rsid w:val="00B5322E"/>
    <w:rsid w:val="00B535A7"/>
    <w:rsid w:val="00B53922"/>
    <w:rsid w:val="00B53A80"/>
    <w:rsid w:val="00B5450C"/>
    <w:rsid w:val="00B55087"/>
    <w:rsid w:val="00B550DA"/>
    <w:rsid w:val="00B55B00"/>
    <w:rsid w:val="00B56A03"/>
    <w:rsid w:val="00B56A67"/>
    <w:rsid w:val="00B570C4"/>
    <w:rsid w:val="00B57551"/>
    <w:rsid w:val="00B577BD"/>
    <w:rsid w:val="00B57AA2"/>
    <w:rsid w:val="00B6019B"/>
    <w:rsid w:val="00B60635"/>
    <w:rsid w:val="00B6092F"/>
    <w:rsid w:val="00B6098C"/>
    <w:rsid w:val="00B615D6"/>
    <w:rsid w:val="00B61A9D"/>
    <w:rsid w:val="00B62698"/>
    <w:rsid w:val="00B62BAF"/>
    <w:rsid w:val="00B62E70"/>
    <w:rsid w:val="00B62EFD"/>
    <w:rsid w:val="00B63581"/>
    <w:rsid w:val="00B64098"/>
    <w:rsid w:val="00B646BB"/>
    <w:rsid w:val="00B647A0"/>
    <w:rsid w:val="00B65059"/>
    <w:rsid w:val="00B651F1"/>
    <w:rsid w:val="00B656F4"/>
    <w:rsid w:val="00B6581E"/>
    <w:rsid w:val="00B6591D"/>
    <w:rsid w:val="00B65D9C"/>
    <w:rsid w:val="00B65DA0"/>
    <w:rsid w:val="00B65F7B"/>
    <w:rsid w:val="00B6621A"/>
    <w:rsid w:val="00B6683E"/>
    <w:rsid w:val="00B66CE9"/>
    <w:rsid w:val="00B71023"/>
    <w:rsid w:val="00B7155A"/>
    <w:rsid w:val="00B718EB"/>
    <w:rsid w:val="00B71C36"/>
    <w:rsid w:val="00B71E6D"/>
    <w:rsid w:val="00B71ECC"/>
    <w:rsid w:val="00B71F58"/>
    <w:rsid w:val="00B72E8D"/>
    <w:rsid w:val="00B730A0"/>
    <w:rsid w:val="00B7327B"/>
    <w:rsid w:val="00B73CB5"/>
    <w:rsid w:val="00B7462B"/>
    <w:rsid w:val="00B755E9"/>
    <w:rsid w:val="00B7672F"/>
    <w:rsid w:val="00B76D34"/>
    <w:rsid w:val="00B76D5B"/>
    <w:rsid w:val="00B76F68"/>
    <w:rsid w:val="00B77051"/>
    <w:rsid w:val="00B7767E"/>
    <w:rsid w:val="00B7781B"/>
    <w:rsid w:val="00B77872"/>
    <w:rsid w:val="00B77E89"/>
    <w:rsid w:val="00B800B9"/>
    <w:rsid w:val="00B80641"/>
    <w:rsid w:val="00B80B67"/>
    <w:rsid w:val="00B80C4B"/>
    <w:rsid w:val="00B819E2"/>
    <w:rsid w:val="00B81C0F"/>
    <w:rsid w:val="00B82016"/>
    <w:rsid w:val="00B820B8"/>
    <w:rsid w:val="00B82503"/>
    <w:rsid w:val="00B82BFB"/>
    <w:rsid w:val="00B83060"/>
    <w:rsid w:val="00B83168"/>
    <w:rsid w:val="00B8363B"/>
    <w:rsid w:val="00B838EE"/>
    <w:rsid w:val="00B83A49"/>
    <w:rsid w:val="00B83AD1"/>
    <w:rsid w:val="00B84017"/>
    <w:rsid w:val="00B8423A"/>
    <w:rsid w:val="00B842D2"/>
    <w:rsid w:val="00B8459D"/>
    <w:rsid w:val="00B846C3"/>
    <w:rsid w:val="00B8506E"/>
    <w:rsid w:val="00B853A4"/>
    <w:rsid w:val="00B854DB"/>
    <w:rsid w:val="00B8620F"/>
    <w:rsid w:val="00B862BA"/>
    <w:rsid w:val="00B862C3"/>
    <w:rsid w:val="00B86385"/>
    <w:rsid w:val="00B867B1"/>
    <w:rsid w:val="00B8705D"/>
    <w:rsid w:val="00B8731C"/>
    <w:rsid w:val="00B87A6C"/>
    <w:rsid w:val="00B87D6F"/>
    <w:rsid w:val="00B87E2B"/>
    <w:rsid w:val="00B87F03"/>
    <w:rsid w:val="00B900D1"/>
    <w:rsid w:val="00B906DE"/>
    <w:rsid w:val="00B90933"/>
    <w:rsid w:val="00B915E1"/>
    <w:rsid w:val="00B91941"/>
    <w:rsid w:val="00B921B9"/>
    <w:rsid w:val="00B9246A"/>
    <w:rsid w:val="00B924DE"/>
    <w:rsid w:val="00B92686"/>
    <w:rsid w:val="00B92D7B"/>
    <w:rsid w:val="00B92E0E"/>
    <w:rsid w:val="00B92FA4"/>
    <w:rsid w:val="00B93052"/>
    <w:rsid w:val="00B93787"/>
    <w:rsid w:val="00B93810"/>
    <w:rsid w:val="00B9392D"/>
    <w:rsid w:val="00B93A33"/>
    <w:rsid w:val="00B94323"/>
    <w:rsid w:val="00B95227"/>
    <w:rsid w:val="00B955B3"/>
    <w:rsid w:val="00B95DDD"/>
    <w:rsid w:val="00B96009"/>
    <w:rsid w:val="00B96721"/>
    <w:rsid w:val="00B96891"/>
    <w:rsid w:val="00B96A25"/>
    <w:rsid w:val="00B96DF2"/>
    <w:rsid w:val="00B96F86"/>
    <w:rsid w:val="00B97655"/>
    <w:rsid w:val="00B97826"/>
    <w:rsid w:val="00B97FA3"/>
    <w:rsid w:val="00BA00F7"/>
    <w:rsid w:val="00BA0690"/>
    <w:rsid w:val="00BA0750"/>
    <w:rsid w:val="00BA0C8A"/>
    <w:rsid w:val="00BA0D61"/>
    <w:rsid w:val="00BA1131"/>
    <w:rsid w:val="00BA121A"/>
    <w:rsid w:val="00BA20D6"/>
    <w:rsid w:val="00BA225F"/>
    <w:rsid w:val="00BA2B23"/>
    <w:rsid w:val="00BA2B5A"/>
    <w:rsid w:val="00BA3299"/>
    <w:rsid w:val="00BA3654"/>
    <w:rsid w:val="00BA37A0"/>
    <w:rsid w:val="00BA4B52"/>
    <w:rsid w:val="00BA4E8B"/>
    <w:rsid w:val="00BA5568"/>
    <w:rsid w:val="00BA57FD"/>
    <w:rsid w:val="00BA59CE"/>
    <w:rsid w:val="00BA5B83"/>
    <w:rsid w:val="00BA60B1"/>
    <w:rsid w:val="00BA64E4"/>
    <w:rsid w:val="00BA67DE"/>
    <w:rsid w:val="00BA6B7E"/>
    <w:rsid w:val="00BA6F17"/>
    <w:rsid w:val="00BA730A"/>
    <w:rsid w:val="00BA741D"/>
    <w:rsid w:val="00BA7450"/>
    <w:rsid w:val="00BA7769"/>
    <w:rsid w:val="00BA7C7F"/>
    <w:rsid w:val="00BA7EFC"/>
    <w:rsid w:val="00BB023D"/>
    <w:rsid w:val="00BB0BAE"/>
    <w:rsid w:val="00BB1324"/>
    <w:rsid w:val="00BB154D"/>
    <w:rsid w:val="00BB168A"/>
    <w:rsid w:val="00BB18AD"/>
    <w:rsid w:val="00BB24A5"/>
    <w:rsid w:val="00BB30FA"/>
    <w:rsid w:val="00BB33B8"/>
    <w:rsid w:val="00BB3C15"/>
    <w:rsid w:val="00BB4547"/>
    <w:rsid w:val="00BB4865"/>
    <w:rsid w:val="00BB4D16"/>
    <w:rsid w:val="00BB5808"/>
    <w:rsid w:val="00BB58F8"/>
    <w:rsid w:val="00BB5A64"/>
    <w:rsid w:val="00BB6019"/>
    <w:rsid w:val="00BB6792"/>
    <w:rsid w:val="00BB6BE2"/>
    <w:rsid w:val="00BB6C1B"/>
    <w:rsid w:val="00BB6CFF"/>
    <w:rsid w:val="00BB6E15"/>
    <w:rsid w:val="00BB6F0B"/>
    <w:rsid w:val="00BB705C"/>
    <w:rsid w:val="00BB737F"/>
    <w:rsid w:val="00BB7A36"/>
    <w:rsid w:val="00BB7B0C"/>
    <w:rsid w:val="00BB7D7E"/>
    <w:rsid w:val="00BB7EA4"/>
    <w:rsid w:val="00BC00A3"/>
    <w:rsid w:val="00BC01B4"/>
    <w:rsid w:val="00BC0EFE"/>
    <w:rsid w:val="00BC1222"/>
    <w:rsid w:val="00BC1690"/>
    <w:rsid w:val="00BC1BBD"/>
    <w:rsid w:val="00BC1FDC"/>
    <w:rsid w:val="00BC2253"/>
    <w:rsid w:val="00BC250B"/>
    <w:rsid w:val="00BC3A49"/>
    <w:rsid w:val="00BC3D64"/>
    <w:rsid w:val="00BC447F"/>
    <w:rsid w:val="00BC4A3F"/>
    <w:rsid w:val="00BC5B50"/>
    <w:rsid w:val="00BC5C13"/>
    <w:rsid w:val="00BC627F"/>
    <w:rsid w:val="00BC6799"/>
    <w:rsid w:val="00BC6E34"/>
    <w:rsid w:val="00BC70A3"/>
    <w:rsid w:val="00BC7A15"/>
    <w:rsid w:val="00BC7D64"/>
    <w:rsid w:val="00BD012D"/>
    <w:rsid w:val="00BD045F"/>
    <w:rsid w:val="00BD0612"/>
    <w:rsid w:val="00BD0959"/>
    <w:rsid w:val="00BD0C52"/>
    <w:rsid w:val="00BD10BB"/>
    <w:rsid w:val="00BD187D"/>
    <w:rsid w:val="00BD2296"/>
    <w:rsid w:val="00BD2A8D"/>
    <w:rsid w:val="00BD3330"/>
    <w:rsid w:val="00BD42D7"/>
    <w:rsid w:val="00BD44A1"/>
    <w:rsid w:val="00BD485B"/>
    <w:rsid w:val="00BD4AF4"/>
    <w:rsid w:val="00BD4CCA"/>
    <w:rsid w:val="00BD4FCD"/>
    <w:rsid w:val="00BD5284"/>
    <w:rsid w:val="00BD610B"/>
    <w:rsid w:val="00BD6DF6"/>
    <w:rsid w:val="00BD6FA9"/>
    <w:rsid w:val="00BD73BE"/>
    <w:rsid w:val="00BD7B73"/>
    <w:rsid w:val="00BD7C16"/>
    <w:rsid w:val="00BE03FF"/>
    <w:rsid w:val="00BE0ED4"/>
    <w:rsid w:val="00BE1A0E"/>
    <w:rsid w:val="00BE1C10"/>
    <w:rsid w:val="00BE2255"/>
    <w:rsid w:val="00BE2664"/>
    <w:rsid w:val="00BE2B6A"/>
    <w:rsid w:val="00BE2F8A"/>
    <w:rsid w:val="00BE3508"/>
    <w:rsid w:val="00BE3999"/>
    <w:rsid w:val="00BE3A5B"/>
    <w:rsid w:val="00BE3BA9"/>
    <w:rsid w:val="00BE4561"/>
    <w:rsid w:val="00BE462C"/>
    <w:rsid w:val="00BE572D"/>
    <w:rsid w:val="00BE65FF"/>
    <w:rsid w:val="00BE68AD"/>
    <w:rsid w:val="00BE68D0"/>
    <w:rsid w:val="00BE6962"/>
    <w:rsid w:val="00BE7A44"/>
    <w:rsid w:val="00BF0091"/>
    <w:rsid w:val="00BF086D"/>
    <w:rsid w:val="00BF0F53"/>
    <w:rsid w:val="00BF1D3C"/>
    <w:rsid w:val="00BF25CD"/>
    <w:rsid w:val="00BF27CD"/>
    <w:rsid w:val="00BF2C57"/>
    <w:rsid w:val="00BF3837"/>
    <w:rsid w:val="00BF3951"/>
    <w:rsid w:val="00BF3B93"/>
    <w:rsid w:val="00BF3BA5"/>
    <w:rsid w:val="00BF3DE1"/>
    <w:rsid w:val="00BF42EC"/>
    <w:rsid w:val="00BF4760"/>
    <w:rsid w:val="00BF5168"/>
    <w:rsid w:val="00BF581B"/>
    <w:rsid w:val="00BF5839"/>
    <w:rsid w:val="00BF60C9"/>
    <w:rsid w:val="00BF6293"/>
    <w:rsid w:val="00BF647B"/>
    <w:rsid w:val="00BF6986"/>
    <w:rsid w:val="00BF7221"/>
    <w:rsid w:val="00BF7EB4"/>
    <w:rsid w:val="00C00C16"/>
    <w:rsid w:val="00C01098"/>
    <w:rsid w:val="00C019B6"/>
    <w:rsid w:val="00C01B6C"/>
    <w:rsid w:val="00C01DF6"/>
    <w:rsid w:val="00C021C4"/>
    <w:rsid w:val="00C027A7"/>
    <w:rsid w:val="00C02F5D"/>
    <w:rsid w:val="00C03096"/>
    <w:rsid w:val="00C030BD"/>
    <w:rsid w:val="00C030D9"/>
    <w:rsid w:val="00C035CD"/>
    <w:rsid w:val="00C03AFE"/>
    <w:rsid w:val="00C03C6A"/>
    <w:rsid w:val="00C03C7D"/>
    <w:rsid w:val="00C04039"/>
    <w:rsid w:val="00C0426B"/>
    <w:rsid w:val="00C04EA7"/>
    <w:rsid w:val="00C05214"/>
    <w:rsid w:val="00C05C2D"/>
    <w:rsid w:val="00C070E6"/>
    <w:rsid w:val="00C07203"/>
    <w:rsid w:val="00C0741A"/>
    <w:rsid w:val="00C07B1F"/>
    <w:rsid w:val="00C07D07"/>
    <w:rsid w:val="00C10329"/>
    <w:rsid w:val="00C10914"/>
    <w:rsid w:val="00C10977"/>
    <w:rsid w:val="00C10D23"/>
    <w:rsid w:val="00C10F29"/>
    <w:rsid w:val="00C10FF5"/>
    <w:rsid w:val="00C11921"/>
    <w:rsid w:val="00C11AAD"/>
    <w:rsid w:val="00C120D0"/>
    <w:rsid w:val="00C13001"/>
    <w:rsid w:val="00C13237"/>
    <w:rsid w:val="00C133B1"/>
    <w:rsid w:val="00C13ACE"/>
    <w:rsid w:val="00C13BF2"/>
    <w:rsid w:val="00C140BD"/>
    <w:rsid w:val="00C140E2"/>
    <w:rsid w:val="00C147B5"/>
    <w:rsid w:val="00C1495D"/>
    <w:rsid w:val="00C14BA4"/>
    <w:rsid w:val="00C14DFE"/>
    <w:rsid w:val="00C14E27"/>
    <w:rsid w:val="00C15086"/>
    <w:rsid w:val="00C15272"/>
    <w:rsid w:val="00C152E1"/>
    <w:rsid w:val="00C15433"/>
    <w:rsid w:val="00C15B26"/>
    <w:rsid w:val="00C15DEA"/>
    <w:rsid w:val="00C15EC4"/>
    <w:rsid w:val="00C15F72"/>
    <w:rsid w:val="00C162BB"/>
    <w:rsid w:val="00C162FF"/>
    <w:rsid w:val="00C16687"/>
    <w:rsid w:val="00C16D7A"/>
    <w:rsid w:val="00C17081"/>
    <w:rsid w:val="00C1749E"/>
    <w:rsid w:val="00C17861"/>
    <w:rsid w:val="00C17B0C"/>
    <w:rsid w:val="00C17BC8"/>
    <w:rsid w:val="00C17E63"/>
    <w:rsid w:val="00C17EDA"/>
    <w:rsid w:val="00C203E4"/>
    <w:rsid w:val="00C20B2D"/>
    <w:rsid w:val="00C211CE"/>
    <w:rsid w:val="00C215E4"/>
    <w:rsid w:val="00C21B05"/>
    <w:rsid w:val="00C21BC8"/>
    <w:rsid w:val="00C21E01"/>
    <w:rsid w:val="00C220B8"/>
    <w:rsid w:val="00C22626"/>
    <w:rsid w:val="00C22C74"/>
    <w:rsid w:val="00C22C79"/>
    <w:rsid w:val="00C236D0"/>
    <w:rsid w:val="00C2379E"/>
    <w:rsid w:val="00C2417D"/>
    <w:rsid w:val="00C244F6"/>
    <w:rsid w:val="00C2453C"/>
    <w:rsid w:val="00C24EA6"/>
    <w:rsid w:val="00C24F85"/>
    <w:rsid w:val="00C25D72"/>
    <w:rsid w:val="00C266DB"/>
    <w:rsid w:val="00C27068"/>
    <w:rsid w:val="00C27549"/>
    <w:rsid w:val="00C27835"/>
    <w:rsid w:val="00C30555"/>
    <w:rsid w:val="00C3121D"/>
    <w:rsid w:val="00C31DD9"/>
    <w:rsid w:val="00C3229F"/>
    <w:rsid w:val="00C32933"/>
    <w:rsid w:val="00C329E1"/>
    <w:rsid w:val="00C32AD2"/>
    <w:rsid w:val="00C32BC6"/>
    <w:rsid w:val="00C33668"/>
    <w:rsid w:val="00C33917"/>
    <w:rsid w:val="00C33CBF"/>
    <w:rsid w:val="00C347C0"/>
    <w:rsid w:val="00C3498A"/>
    <w:rsid w:val="00C34AB2"/>
    <w:rsid w:val="00C35105"/>
    <w:rsid w:val="00C35F2C"/>
    <w:rsid w:val="00C360F0"/>
    <w:rsid w:val="00C365FF"/>
    <w:rsid w:val="00C36799"/>
    <w:rsid w:val="00C369D1"/>
    <w:rsid w:val="00C36A39"/>
    <w:rsid w:val="00C37295"/>
    <w:rsid w:val="00C37314"/>
    <w:rsid w:val="00C37F57"/>
    <w:rsid w:val="00C40215"/>
    <w:rsid w:val="00C405C7"/>
    <w:rsid w:val="00C40951"/>
    <w:rsid w:val="00C40B4E"/>
    <w:rsid w:val="00C41278"/>
    <w:rsid w:val="00C414A4"/>
    <w:rsid w:val="00C41FF1"/>
    <w:rsid w:val="00C429DA"/>
    <w:rsid w:val="00C42B0F"/>
    <w:rsid w:val="00C4321B"/>
    <w:rsid w:val="00C43291"/>
    <w:rsid w:val="00C434FF"/>
    <w:rsid w:val="00C43DE7"/>
    <w:rsid w:val="00C43E73"/>
    <w:rsid w:val="00C445DD"/>
    <w:rsid w:val="00C4482B"/>
    <w:rsid w:val="00C45038"/>
    <w:rsid w:val="00C45270"/>
    <w:rsid w:val="00C4566E"/>
    <w:rsid w:val="00C45944"/>
    <w:rsid w:val="00C45AA8"/>
    <w:rsid w:val="00C463E1"/>
    <w:rsid w:val="00C466BA"/>
    <w:rsid w:val="00C47529"/>
    <w:rsid w:val="00C47BB4"/>
    <w:rsid w:val="00C500C0"/>
    <w:rsid w:val="00C50359"/>
    <w:rsid w:val="00C50477"/>
    <w:rsid w:val="00C5078B"/>
    <w:rsid w:val="00C50954"/>
    <w:rsid w:val="00C518F3"/>
    <w:rsid w:val="00C51D66"/>
    <w:rsid w:val="00C520BD"/>
    <w:rsid w:val="00C528D8"/>
    <w:rsid w:val="00C52BAB"/>
    <w:rsid w:val="00C52CD4"/>
    <w:rsid w:val="00C52D28"/>
    <w:rsid w:val="00C535A1"/>
    <w:rsid w:val="00C53C93"/>
    <w:rsid w:val="00C54005"/>
    <w:rsid w:val="00C549DC"/>
    <w:rsid w:val="00C54F8A"/>
    <w:rsid w:val="00C5519F"/>
    <w:rsid w:val="00C551EB"/>
    <w:rsid w:val="00C55B2D"/>
    <w:rsid w:val="00C55B52"/>
    <w:rsid w:val="00C55DF2"/>
    <w:rsid w:val="00C55DF4"/>
    <w:rsid w:val="00C56EA8"/>
    <w:rsid w:val="00C573BB"/>
    <w:rsid w:val="00C576B2"/>
    <w:rsid w:val="00C57A04"/>
    <w:rsid w:val="00C57CFA"/>
    <w:rsid w:val="00C57DF6"/>
    <w:rsid w:val="00C6001E"/>
    <w:rsid w:val="00C60303"/>
    <w:rsid w:val="00C6173B"/>
    <w:rsid w:val="00C61F5E"/>
    <w:rsid w:val="00C6269E"/>
    <w:rsid w:val="00C628AD"/>
    <w:rsid w:val="00C631D2"/>
    <w:rsid w:val="00C63212"/>
    <w:rsid w:val="00C63816"/>
    <w:rsid w:val="00C6381D"/>
    <w:rsid w:val="00C63F37"/>
    <w:rsid w:val="00C6447D"/>
    <w:rsid w:val="00C64557"/>
    <w:rsid w:val="00C648C1"/>
    <w:rsid w:val="00C65D40"/>
    <w:rsid w:val="00C664B7"/>
    <w:rsid w:val="00C669A6"/>
    <w:rsid w:val="00C66E66"/>
    <w:rsid w:val="00C67353"/>
    <w:rsid w:val="00C676FD"/>
    <w:rsid w:val="00C70BE1"/>
    <w:rsid w:val="00C70C88"/>
    <w:rsid w:val="00C7259E"/>
    <w:rsid w:val="00C73122"/>
    <w:rsid w:val="00C7318D"/>
    <w:rsid w:val="00C732C1"/>
    <w:rsid w:val="00C735AE"/>
    <w:rsid w:val="00C741A3"/>
    <w:rsid w:val="00C74201"/>
    <w:rsid w:val="00C748F5"/>
    <w:rsid w:val="00C749E8"/>
    <w:rsid w:val="00C74DAE"/>
    <w:rsid w:val="00C74F69"/>
    <w:rsid w:val="00C75800"/>
    <w:rsid w:val="00C75999"/>
    <w:rsid w:val="00C75B63"/>
    <w:rsid w:val="00C76010"/>
    <w:rsid w:val="00C7611F"/>
    <w:rsid w:val="00C768A9"/>
    <w:rsid w:val="00C76FF5"/>
    <w:rsid w:val="00C778B1"/>
    <w:rsid w:val="00C80197"/>
    <w:rsid w:val="00C8038D"/>
    <w:rsid w:val="00C80580"/>
    <w:rsid w:val="00C80594"/>
    <w:rsid w:val="00C8164D"/>
    <w:rsid w:val="00C8176A"/>
    <w:rsid w:val="00C81F96"/>
    <w:rsid w:val="00C82195"/>
    <w:rsid w:val="00C8227A"/>
    <w:rsid w:val="00C8297B"/>
    <w:rsid w:val="00C82C50"/>
    <w:rsid w:val="00C82DE9"/>
    <w:rsid w:val="00C82E40"/>
    <w:rsid w:val="00C830BF"/>
    <w:rsid w:val="00C8335F"/>
    <w:rsid w:val="00C83D0B"/>
    <w:rsid w:val="00C845B4"/>
    <w:rsid w:val="00C848A0"/>
    <w:rsid w:val="00C8528E"/>
    <w:rsid w:val="00C856D3"/>
    <w:rsid w:val="00C856E6"/>
    <w:rsid w:val="00C85961"/>
    <w:rsid w:val="00C85B5D"/>
    <w:rsid w:val="00C869B4"/>
    <w:rsid w:val="00C86C51"/>
    <w:rsid w:val="00C87216"/>
    <w:rsid w:val="00C9036C"/>
    <w:rsid w:val="00C90ED9"/>
    <w:rsid w:val="00C9136D"/>
    <w:rsid w:val="00C91493"/>
    <w:rsid w:val="00C9230E"/>
    <w:rsid w:val="00C92442"/>
    <w:rsid w:val="00C9270C"/>
    <w:rsid w:val="00C931B7"/>
    <w:rsid w:val="00C93284"/>
    <w:rsid w:val="00C93E5F"/>
    <w:rsid w:val="00C94AB2"/>
    <w:rsid w:val="00C9567E"/>
    <w:rsid w:val="00C96009"/>
    <w:rsid w:val="00C967E0"/>
    <w:rsid w:val="00C9685C"/>
    <w:rsid w:val="00C96C17"/>
    <w:rsid w:val="00C96FFD"/>
    <w:rsid w:val="00C97249"/>
    <w:rsid w:val="00C97290"/>
    <w:rsid w:val="00C97869"/>
    <w:rsid w:val="00C97D71"/>
    <w:rsid w:val="00CA00D1"/>
    <w:rsid w:val="00CA0760"/>
    <w:rsid w:val="00CA0C62"/>
    <w:rsid w:val="00CA0E6A"/>
    <w:rsid w:val="00CA1055"/>
    <w:rsid w:val="00CA10D0"/>
    <w:rsid w:val="00CA1205"/>
    <w:rsid w:val="00CA1646"/>
    <w:rsid w:val="00CA1B19"/>
    <w:rsid w:val="00CA1DC1"/>
    <w:rsid w:val="00CA2789"/>
    <w:rsid w:val="00CA2D48"/>
    <w:rsid w:val="00CA361B"/>
    <w:rsid w:val="00CA3E14"/>
    <w:rsid w:val="00CA3F6F"/>
    <w:rsid w:val="00CA3FF9"/>
    <w:rsid w:val="00CA4398"/>
    <w:rsid w:val="00CA4426"/>
    <w:rsid w:val="00CA44AF"/>
    <w:rsid w:val="00CA44E9"/>
    <w:rsid w:val="00CA4DB0"/>
    <w:rsid w:val="00CA5343"/>
    <w:rsid w:val="00CA56F2"/>
    <w:rsid w:val="00CA5BF3"/>
    <w:rsid w:val="00CA6FCA"/>
    <w:rsid w:val="00CA71DF"/>
    <w:rsid w:val="00CA7601"/>
    <w:rsid w:val="00CA7617"/>
    <w:rsid w:val="00CA7B35"/>
    <w:rsid w:val="00CA7C00"/>
    <w:rsid w:val="00CA7EAA"/>
    <w:rsid w:val="00CA7EB9"/>
    <w:rsid w:val="00CB0139"/>
    <w:rsid w:val="00CB017E"/>
    <w:rsid w:val="00CB04EF"/>
    <w:rsid w:val="00CB0594"/>
    <w:rsid w:val="00CB06D2"/>
    <w:rsid w:val="00CB0A7E"/>
    <w:rsid w:val="00CB0D46"/>
    <w:rsid w:val="00CB0D4C"/>
    <w:rsid w:val="00CB1BB9"/>
    <w:rsid w:val="00CB2979"/>
    <w:rsid w:val="00CB29FC"/>
    <w:rsid w:val="00CB2A7F"/>
    <w:rsid w:val="00CB2D0D"/>
    <w:rsid w:val="00CB2DB6"/>
    <w:rsid w:val="00CB3041"/>
    <w:rsid w:val="00CB314B"/>
    <w:rsid w:val="00CB31A8"/>
    <w:rsid w:val="00CB336C"/>
    <w:rsid w:val="00CB366E"/>
    <w:rsid w:val="00CB3F04"/>
    <w:rsid w:val="00CB4A2D"/>
    <w:rsid w:val="00CB4A7E"/>
    <w:rsid w:val="00CB4B50"/>
    <w:rsid w:val="00CB539B"/>
    <w:rsid w:val="00CB58AF"/>
    <w:rsid w:val="00CB5B66"/>
    <w:rsid w:val="00CB5ECB"/>
    <w:rsid w:val="00CB5F3C"/>
    <w:rsid w:val="00CB6BAD"/>
    <w:rsid w:val="00CB70BB"/>
    <w:rsid w:val="00CB7521"/>
    <w:rsid w:val="00CB76E9"/>
    <w:rsid w:val="00CC0099"/>
    <w:rsid w:val="00CC014A"/>
    <w:rsid w:val="00CC049F"/>
    <w:rsid w:val="00CC0826"/>
    <w:rsid w:val="00CC0AAB"/>
    <w:rsid w:val="00CC0D42"/>
    <w:rsid w:val="00CC1425"/>
    <w:rsid w:val="00CC1725"/>
    <w:rsid w:val="00CC17F1"/>
    <w:rsid w:val="00CC1C66"/>
    <w:rsid w:val="00CC27C6"/>
    <w:rsid w:val="00CC34AD"/>
    <w:rsid w:val="00CC354B"/>
    <w:rsid w:val="00CC3ADF"/>
    <w:rsid w:val="00CC462A"/>
    <w:rsid w:val="00CC4B0B"/>
    <w:rsid w:val="00CC4EBC"/>
    <w:rsid w:val="00CC6354"/>
    <w:rsid w:val="00CC7425"/>
    <w:rsid w:val="00CC7584"/>
    <w:rsid w:val="00CC7950"/>
    <w:rsid w:val="00CC7A71"/>
    <w:rsid w:val="00CC7C29"/>
    <w:rsid w:val="00CC7DFF"/>
    <w:rsid w:val="00CC7ECB"/>
    <w:rsid w:val="00CD1EA8"/>
    <w:rsid w:val="00CD234B"/>
    <w:rsid w:val="00CD27A6"/>
    <w:rsid w:val="00CD28A6"/>
    <w:rsid w:val="00CD29D8"/>
    <w:rsid w:val="00CD2A9D"/>
    <w:rsid w:val="00CD2BEF"/>
    <w:rsid w:val="00CD2EB0"/>
    <w:rsid w:val="00CD351A"/>
    <w:rsid w:val="00CD372D"/>
    <w:rsid w:val="00CD3792"/>
    <w:rsid w:val="00CD3874"/>
    <w:rsid w:val="00CD46DF"/>
    <w:rsid w:val="00CD4CA1"/>
    <w:rsid w:val="00CD559D"/>
    <w:rsid w:val="00CD5624"/>
    <w:rsid w:val="00CD5CF7"/>
    <w:rsid w:val="00CD5F02"/>
    <w:rsid w:val="00CD6BF2"/>
    <w:rsid w:val="00CD7044"/>
    <w:rsid w:val="00CE0039"/>
    <w:rsid w:val="00CE034B"/>
    <w:rsid w:val="00CE080B"/>
    <w:rsid w:val="00CE12C5"/>
    <w:rsid w:val="00CE1342"/>
    <w:rsid w:val="00CE1A01"/>
    <w:rsid w:val="00CE200D"/>
    <w:rsid w:val="00CE2277"/>
    <w:rsid w:val="00CE2341"/>
    <w:rsid w:val="00CE3BF5"/>
    <w:rsid w:val="00CE40FA"/>
    <w:rsid w:val="00CE450B"/>
    <w:rsid w:val="00CE45CA"/>
    <w:rsid w:val="00CE46D8"/>
    <w:rsid w:val="00CE498B"/>
    <w:rsid w:val="00CE4C7F"/>
    <w:rsid w:val="00CE4CBB"/>
    <w:rsid w:val="00CE4DE5"/>
    <w:rsid w:val="00CE4F89"/>
    <w:rsid w:val="00CE5667"/>
    <w:rsid w:val="00CE59AB"/>
    <w:rsid w:val="00CE5C7C"/>
    <w:rsid w:val="00CE630A"/>
    <w:rsid w:val="00CE665F"/>
    <w:rsid w:val="00CE68D6"/>
    <w:rsid w:val="00CE72A4"/>
    <w:rsid w:val="00CE7604"/>
    <w:rsid w:val="00CE7F81"/>
    <w:rsid w:val="00CF0B5E"/>
    <w:rsid w:val="00CF0EED"/>
    <w:rsid w:val="00CF12DA"/>
    <w:rsid w:val="00CF1F41"/>
    <w:rsid w:val="00CF21B2"/>
    <w:rsid w:val="00CF224F"/>
    <w:rsid w:val="00CF23A0"/>
    <w:rsid w:val="00CF29F1"/>
    <w:rsid w:val="00CF351E"/>
    <w:rsid w:val="00CF3D4F"/>
    <w:rsid w:val="00CF403F"/>
    <w:rsid w:val="00CF41B4"/>
    <w:rsid w:val="00CF41D0"/>
    <w:rsid w:val="00CF5311"/>
    <w:rsid w:val="00CF5765"/>
    <w:rsid w:val="00CF5BA5"/>
    <w:rsid w:val="00CF5CC0"/>
    <w:rsid w:val="00CF5ED7"/>
    <w:rsid w:val="00CF6395"/>
    <w:rsid w:val="00CF68D2"/>
    <w:rsid w:val="00CF6C5E"/>
    <w:rsid w:val="00CF7A05"/>
    <w:rsid w:val="00CF7AC8"/>
    <w:rsid w:val="00D00FD3"/>
    <w:rsid w:val="00D0107E"/>
    <w:rsid w:val="00D01DCD"/>
    <w:rsid w:val="00D02163"/>
    <w:rsid w:val="00D02731"/>
    <w:rsid w:val="00D0282F"/>
    <w:rsid w:val="00D02893"/>
    <w:rsid w:val="00D0294A"/>
    <w:rsid w:val="00D02D30"/>
    <w:rsid w:val="00D02E2E"/>
    <w:rsid w:val="00D03293"/>
    <w:rsid w:val="00D04094"/>
    <w:rsid w:val="00D04601"/>
    <w:rsid w:val="00D048A9"/>
    <w:rsid w:val="00D0491A"/>
    <w:rsid w:val="00D04B59"/>
    <w:rsid w:val="00D05612"/>
    <w:rsid w:val="00D05D88"/>
    <w:rsid w:val="00D05DA0"/>
    <w:rsid w:val="00D06C72"/>
    <w:rsid w:val="00D075C2"/>
    <w:rsid w:val="00D079D3"/>
    <w:rsid w:val="00D10A46"/>
    <w:rsid w:val="00D1133A"/>
    <w:rsid w:val="00D11B7C"/>
    <w:rsid w:val="00D1278D"/>
    <w:rsid w:val="00D12F88"/>
    <w:rsid w:val="00D13D29"/>
    <w:rsid w:val="00D140C1"/>
    <w:rsid w:val="00D1460E"/>
    <w:rsid w:val="00D14681"/>
    <w:rsid w:val="00D14EEA"/>
    <w:rsid w:val="00D14F62"/>
    <w:rsid w:val="00D14F80"/>
    <w:rsid w:val="00D15043"/>
    <w:rsid w:val="00D15A0D"/>
    <w:rsid w:val="00D15D47"/>
    <w:rsid w:val="00D15D82"/>
    <w:rsid w:val="00D16891"/>
    <w:rsid w:val="00D17406"/>
    <w:rsid w:val="00D2013D"/>
    <w:rsid w:val="00D202FA"/>
    <w:rsid w:val="00D211C4"/>
    <w:rsid w:val="00D2157B"/>
    <w:rsid w:val="00D215CD"/>
    <w:rsid w:val="00D227A5"/>
    <w:rsid w:val="00D233C8"/>
    <w:rsid w:val="00D23C08"/>
    <w:rsid w:val="00D23EE5"/>
    <w:rsid w:val="00D24015"/>
    <w:rsid w:val="00D244FC"/>
    <w:rsid w:val="00D248AE"/>
    <w:rsid w:val="00D25286"/>
    <w:rsid w:val="00D256FB"/>
    <w:rsid w:val="00D26042"/>
    <w:rsid w:val="00D26B1C"/>
    <w:rsid w:val="00D272A9"/>
    <w:rsid w:val="00D27F19"/>
    <w:rsid w:val="00D302BF"/>
    <w:rsid w:val="00D30B42"/>
    <w:rsid w:val="00D30B75"/>
    <w:rsid w:val="00D313DD"/>
    <w:rsid w:val="00D316EF"/>
    <w:rsid w:val="00D3180E"/>
    <w:rsid w:val="00D31A82"/>
    <w:rsid w:val="00D320B3"/>
    <w:rsid w:val="00D32D60"/>
    <w:rsid w:val="00D33018"/>
    <w:rsid w:val="00D33495"/>
    <w:rsid w:val="00D339DA"/>
    <w:rsid w:val="00D33A82"/>
    <w:rsid w:val="00D33FD8"/>
    <w:rsid w:val="00D342B2"/>
    <w:rsid w:val="00D34A7E"/>
    <w:rsid w:val="00D352FE"/>
    <w:rsid w:val="00D3535C"/>
    <w:rsid w:val="00D353BC"/>
    <w:rsid w:val="00D357D6"/>
    <w:rsid w:val="00D35D67"/>
    <w:rsid w:val="00D360BF"/>
    <w:rsid w:val="00D36486"/>
    <w:rsid w:val="00D369D6"/>
    <w:rsid w:val="00D36A1C"/>
    <w:rsid w:val="00D379F8"/>
    <w:rsid w:val="00D37DD9"/>
    <w:rsid w:val="00D400D2"/>
    <w:rsid w:val="00D4051F"/>
    <w:rsid w:val="00D4074F"/>
    <w:rsid w:val="00D4077B"/>
    <w:rsid w:val="00D4084D"/>
    <w:rsid w:val="00D41072"/>
    <w:rsid w:val="00D41654"/>
    <w:rsid w:val="00D417EA"/>
    <w:rsid w:val="00D419BD"/>
    <w:rsid w:val="00D41B4E"/>
    <w:rsid w:val="00D427A5"/>
    <w:rsid w:val="00D429F4"/>
    <w:rsid w:val="00D434F5"/>
    <w:rsid w:val="00D435C5"/>
    <w:rsid w:val="00D43BC6"/>
    <w:rsid w:val="00D44700"/>
    <w:rsid w:val="00D44746"/>
    <w:rsid w:val="00D451F7"/>
    <w:rsid w:val="00D45356"/>
    <w:rsid w:val="00D46B7B"/>
    <w:rsid w:val="00D46FE6"/>
    <w:rsid w:val="00D47188"/>
    <w:rsid w:val="00D4743A"/>
    <w:rsid w:val="00D47493"/>
    <w:rsid w:val="00D476E6"/>
    <w:rsid w:val="00D47D5C"/>
    <w:rsid w:val="00D47FC6"/>
    <w:rsid w:val="00D50151"/>
    <w:rsid w:val="00D50E43"/>
    <w:rsid w:val="00D51F4A"/>
    <w:rsid w:val="00D51FD0"/>
    <w:rsid w:val="00D523B2"/>
    <w:rsid w:val="00D52539"/>
    <w:rsid w:val="00D52626"/>
    <w:rsid w:val="00D537FB"/>
    <w:rsid w:val="00D53E78"/>
    <w:rsid w:val="00D5414C"/>
    <w:rsid w:val="00D54476"/>
    <w:rsid w:val="00D544AC"/>
    <w:rsid w:val="00D54531"/>
    <w:rsid w:val="00D54D10"/>
    <w:rsid w:val="00D54F24"/>
    <w:rsid w:val="00D5516F"/>
    <w:rsid w:val="00D557AF"/>
    <w:rsid w:val="00D55A81"/>
    <w:rsid w:val="00D55DD6"/>
    <w:rsid w:val="00D563DE"/>
    <w:rsid w:val="00D565AE"/>
    <w:rsid w:val="00D570C5"/>
    <w:rsid w:val="00D5792F"/>
    <w:rsid w:val="00D57BF1"/>
    <w:rsid w:val="00D60919"/>
    <w:rsid w:val="00D60B92"/>
    <w:rsid w:val="00D60F09"/>
    <w:rsid w:val="00D61113"/>
    <w:rsid w:val="00D618F0"/>
    <w:rsid w:val="00D6194B"/>
    <w:rsid w:val="00D61D56"/>
    <w:rsid w:val="00D626EA"/>
    <w:rsid w:val="00D631FA"/>
    <w:rsid w:val="00D63AF6"/>
    <w:rsid w:val="00D644DE"/>
    <w:rsid w:val="00D65243"/>
    <w:rsid w:val="00D65ABF"/>
    <w:rsid w:val="00D65E26"/>
    <w:rsid w:val="00D665AC"/>
    <w:rsid w:val="00D66B5F"/>
    <w:rsid w:val="00D66D38"/>
    <w:rsid w:val="00D66F2C"/>
    <w:rsid w:val="00D67994"/>
    <w:rsid w:val="00D67C32"/>
    <w:rsid w:val="00D67CF3"/>
    <w:rsid w:val="00D701EA"/>
    <w:rsid w:val="00D70742"/>
    <w:rsid w:val="00D71D42"/>
    <w:rsid w:val="00D7222B"/>
    <w:rsid w:val="00D72B29"/>
    <w:rsid w:val="00D73EC7"/>
    <w:rsid w:val="00D75225"/>
    <w:rsid w:val="00D75303"/>
    <w:rsid w:val="00D755B7"/>
    <w:rsid w:val="00D7582F"/>
    <w:rsid w:val="00D75BF4"/>
    <w:rsid w:val="00D75CDE"/>
    <w:rsid w:val="00D75D18"/>
    <w:rsid w:val="00D766B1"/>
    <w:rsid w:val="00D767A1"/>
    <w:rsid w:val="00D76B4A"/>
    <w:rsid w:val="00D76F0F"/>
    <w:rsid w:val="00D801D2"/>
    <w:rsid w:val="00D814B3"/>
    <w:rsid w:val="00D8161F"/>
    <w:rsid w:val="00D816D1"/>
    <w:rsid w:val="00D818B3"/>
    <w:rsid w:val="00D81939"/>
    <w:rsid w:val="00D81EA8"/>
    <w:rsid w:val="00D8289C"/>
    <w:rsid w:val="00D831C5"/>
    <w:rsid w:val="00D843BA"/>
    <w:rsid w:val="00D84DB3"/>
    <w:rsid w:val="00D84F44"/>
    <w:rsid w:val="00D85A8D"/>
    <w:rsid w:val="00D86335"/>
    <w:rsid w:val="00D86409"/>
    <w:rsid w:val="00D86A9B"/>
    <w:rsid w:val="00D8707C"/>
    <w:rsid w:val="00D87094"/>
    <w:rsid w:val="00D87564"/>
    <w:rsid w:val="00D902B8"/>
    <w:rsid w:val="00D906BB"/>
    <w:rsid w:val="00D91149"/>
    <w:rsid w:val="00D91255"/>
    <w:rsid w:val="00D913B6"/>
    <w:rsid w:val="00D91C1B"/>
    <w:rsid w:val="00D92424"/>
    <w:rsid w:val="00D93561"/>
    <w:rsid w:val="00D937CA"/>
    <w:rsid w:val="00D93C6E"/>
    <w:rsid w:val="00D94966"/>
    <w:rsid w:val="00D9523F"/>
    <w:rsid w:val="00D96022"/>
    <w:rsid w:val="00D96053"/>
    <w:rsid w:val="00D96227"/>
    <w:rsid w:val="00D9633A"/>
    <w:rsid w:val="00D96374"/>
    <w:rsid w:val="00D96AF0"/>
    <w:rsid w:val="00D97445"/>
    <w:rsid w:val="00D97D3A"/>
    <w:rsid w:val="00DA00CC"/>
    <w:rsid w:val="00DA0F15"/>
    <w:rsid w:val="00DA18D0"/>
    <w:rsid w:val="00DA20C0"/>
    <w:rsid w:val="00DA2BFA"/>
    <w:rsid w:val="00DA2C5A"/>
    <w:rsid w:val="00DA307A"/>
    <w:rsid w:val="00DA4A13"/>
    <w:rsid w:val="00DA4CA4"/>
    <w:rsid w:val="00DA52D8"/>
    <w:rsid w:val="00DA58F5"/>
    <w:rsid w:val="00DA5B44"/>
    <w:rsid w:val="00DA65BD"/>
    <w:rsid w:val="00DA66DB"/>
    <w:rsid w:val="00DA7100"/>
    <w:rsid w:val="00DA73FC"/>
    <w:rsid w:val="00DA783C"/>
    <w:rsid w:val="00DA7C62"/>
    <w:rsid w:val="00DB05C2"/>
    <w:rsid w:val="00DB09F5"/>
    <w:rsid w:val="00DB1130"/>
    <w:rsid w:val="00DB12E8"/>
    <w:rsid w:val="00DB135F"/>
    <w:rsid w:val="00DB139C"/>
    <w:rsid w:val="00DB16C5"/>
    <w:rsid w:val="00DB1B4A"/>
    <w:rsid w:val="00DB2330"/>
    <w:rsid w:val="00DB25C5"/>
    <w:rsid w:val="00DB2A9A"/>
    <w:rsid w:val="00DB2AC8"/>
    <w:rsid w:val="00DB2C87"/>
    <w:rsid w:val="00DB3640"/>
    <w:rsid w:val="00DB3705"/>
    <w:rsid w:val="00DB3E94"/>
    <w:rsid w:val="00DB490F"/>
    <w:rsid w:val="00DB4D46"/>
    <w:rsid w:val="00DB57D3"/>
    <w:rsid w:val="00DB58EA"/>
    <w:rsid w:val="00DB5A7B"/>
    <w:rsid w:val="00DB6ACB"/>
    <w:rsid w:val="00DB6FB2"/>
    <w:rsid w:val="00DB74FD"/>
    <w:rsid w:val="00DB765B"/>
    <w:rsid w:val="00DB76E3"/>
    <w:rsid w:val="00DB78E9"/>
    <w:rsid w:val="00DC03EC"/>
    <w:rsid w:val="00DC0689"/>
    <w:rsid w:val="00DC0B60"/>
    <w:rsid w:val="00DC0BCC"/>
    <w:rsid w:val="00DC0FE5"/>
    <w:rsid w:val="00DC163F"/>
    <w:rsid w:val="00DC1D6F"/>
    <w:rsid w:val="00DC3215"/>
    <w:rsid w:val="00DC4977"/>
    <w:rsid w:val="00DC49FA"/>
    <w:rsid w:val="00DC4DA8"/>
    <w:rsid w:val="00DC5C2B"/>
    <w:rsid w:val="00DC6222"/>
    <w:rsid w:val="00DC69E5"/>
    <w:rsid w:val="00DC7235"/>
    <w:rsid w:val="00DD02C0"/>
    <w:rsid w:val="00DD058F"/>
    <w:rsid w:val="00DD0634"/>
    <w:rsid w:val="00DD0829"/>
    <w:rsid w:val="00DD091B"/>
    <w:rsid w:val="00DD0D83"/>
    <w:rsid w:val="00DD12D1"/>
    <w:rsid w:val="00DD1ED6"/>
    <w:rsid w:val="00DD21A9"/>
    <w:rsid w:val="00DD229F"/>
    <w:rsid w:val="00DD299C"/>
    <w:rsid w:val="00DD29C6"/>
    <w:rsid w:val="00DD31D8"/>
    <w:rsid w:val="00DD35AD"/>
    <w:rsid w:val="00DD39E6"/>
    <w:rsid w:val="00DD3DF2"/>
    <w:rsid w:val="00DD4184"/>
    <w:rsid w:val="00DD4D57"/>
    <w:rsid w:val="00DD50F9"/>
    <w:rsid w:val="00DD54EA"/>
    <w:rsid w:val="00DD57ED"/>
    <w:rsid w:val="00DD60FD"/>
    <w:rsid w:val="00DD6230"/>
    <w:rsid w:val="00DD66B4"/>
    <w:rsid w:val="00DD6E07"/>
    <w:rsid w:val="00DD7546"/>
    <w:rsid w:val="00DD783E"/>
    <w:rsid w:val="00DE0271"/>
    <w:rsid w:val="00DE0ACE"/>
    <w:rsid w:val="00DE0B5F"/>
    <w:rsid w:val="00DE11C8"/>
    <w:rsid w:val="00DE14E8"/>
    <w:rsid w:val="00DE17F4"/>
    <w:rsid w:val="00DE213B"/>
    <w:rsid w:val="00DE277B"/>
    <w:rsid w:val="00DE2DA7"/>
    <w:rsid w:val="00DE2EC2"/>
    <w:rsid w:val="00DE31A3"/>
    <w:rsid w:val="00DE3CF8"/>
    <w:rsid w:val="00DE456F"/>
    <w:rsid w:val="00DE4890"/>
    <w:rsid w:val="00DE49EF"/>
    <w:rsid w:val="00DE4A9A"/>
    <w:rsid w:val="00DE4BF6"/>
    <w:rsid w:val="00DE500F"/>
    <w:rsid w:val="00DE56F0"/>
    <w:rsid w:val="00DE6286"/>
    <w:rsid w:val="00DE6772"/>
    <w:rsid w:val="00DE6EB5"/>
    <w:rsid w:val="00DE745E"/>
    <w:rsid w:val="00DF041A"/>
    <w:rsid w:val="00DF1AB6"/>
    <w:rsid w:val="00DF1D66"/>
    <w:rsid w:val="00DF22DA"/>
    <w:rsid w:val="00DF27B7"/>
    <w:rsid w:val="00DF3108"/>
    <w:rsid w:val="00DF312F"/>
    <w:rsid w:val="00DF3309"/>
    <w:rsid w:val="00DF34A8"/>
    <w:rsid w:val="00DF35CC"/>
    <w:rsid w:val="00DF38E8"/>
    <w:rsid w:val="00DF4545"/>
    <w:rsid w:val="00DF46AB"/>
    <w:rsid w:val="00DF4974"/>
    <w:rsid w:val="00DF4D44"/>
    <w:rsid w:val="00DF58B7"/>
    <w:rsid w:val="00DF60F2"/>
    <w:rsid w:val="00DF6A4F"/>
    <w:rsid w:val="00DF6FA6"/>
    <w:rsid w:val="00DF792C"/>
    <w:rsid w:val="00DF7C5B"/>
    <w:rsid w:val="00E00A55"/>
    <w:rsid w:val="00E00E57"/>
    <w:rsid w:val="00E00EF2"/>
    <w:rsid w:val="00E02BEF"/>
    <w:rsid w:val="00E02E4B"/>
    <w:rsid w:val="00E032E9"/>
    <w:rsid w:val="00E03395"/>
    <w:rsid w:val="00E03747"/>
    <w:rsid w:val="00E03BA9"/>
    <w:rsid w:val="00E03C5F"/>
    <w:rsid w:val="00E042B4"/>
    <w:rsid w:val="00E04CEB"/>
    <w:rsid w:val="00E04FDF"/>
    <w:rsid w:val="00E0569B"/>
    <w:rsid w:val="00E058A9"/>
    <w:rsid w:val="00E05CDE"/>
    <w:rsid w:val="00E05EB2"/>
    <w:rsid w:val="00E06A1A"/>
    <w:rsid w:val="00E07177"/>
    <w:rsid w:val="00E0758A"/>
    <w:rsid w:val="00E07996"/>
    <w:rsid w:val="00E104E5"/>
    <w:rsid w:val="00E116EB"/>
    <w:rsid w:val="00E11761"/>
    <w:rsid w:val="00E11AD3"/>
    <w:rsid w:val="00E11F32"/>
    <w:rsid w:val="00E11F7B"/>
    <w:rsid w:val="00E12231"/>
    <w:rsid w:val="00E12B91"/>
    <w:rsid w:val="00E12FED"/>
    <w:rsid w:val="00E1302F"/>
    <w:rsid w:val="00E133B3"/>
    <w:rsid w:val="00E13872"/>
    <w:rsid w:val="00E1408C"/>
    <w:rsid w:val="00E14277"/>
    <w:rsid w:val="00E14440"/>
    <w:rsid w:val="00E1451A"/>
    <w:rsid w:val="00E148AB"/>
    <w:rsid w:val="00E157DF"/>
    <w:rsid w:val="00E15C23"/>
    <w:rsid w:val="00E15E11"/>
    <w:rsid w:val="00E16F0C"/>
    <w:rsid w:val="00E16F1F"/>
    <w:rsid w:val="00E17AF0"/>
    <w:rsid w:val="00E17E3A"/>
    <w:rsid w:val="00E2023D"/>
    <w:rsid w:val="00E20415"/>
    <w:rsid w:val="00E204EB"/>
    <w:rsid w:val="00E20593"/>
    <w:rsid w:val="00E20B0F"/>
    <w:rsid w:val="00E20DFC"/>
    <w:rsid w:val="00E20F6B"/>
    <w:rsid w:val="00E2129D"/>
    <w:rsid w:val="00E2134E"/>
    <w:rsid w:val="00E2152E"/>
    <w:rsid w:val="00E21530"/>
    <w:rsid w:val="00E2195D"/>
    <w:rsid w:val="00E23D61"/>
    <w:rsid w:val="00E2403A"/>
    <w:rsid w:val="00E2454D"/>
    <w:rsid w:val="00E24883"/>
    <w:rsid w:val="00E25036"/>
    <w:rsid w:val="00E250FF"/>
    <w:rsid w:val="00E2576E"/>
    <w:rsid w:val="00E25D82"/>
    <w:rsid w:val="00E25E85"/>
    <w:rsid w:val="00E25F25"/>
    <w:rsid w:val="00E2614E"/>
    <w:rsid w:val="00E261EE"/>
    <w:rsid w:val="00E264C3"/>
    <w:rsid w:val="00E26539"/>
    <w:rsid w:val="00E269DE"/>
    <w:rsid w:val="00E26E41"/>
    <w:rsid w:val="00E27515"/>
    <w:rsid w:val="00E276FA"/>
    <w:rsid w:val="00E27EF2"/>
    <w:rsid w:val="00E27F54"/>
    <w:rsid w:val="00E27F70"/>
    <w:rsid w:val="00E301E7"/>
    <w:rsid w:val="00E30AAA"/>
    <w:rsid w:val="00E30BD9"/>
    <w:rsid w:val="00E310B7"/>
    <w:rsid w:val="00E3136E"/>
    <w:rsid w:val="00E318A2"/>
    <w:rsid w:val="00E31BBF"/>
    <w:rsid w:val="00E3237D"/>
    <w:rsid w:val="00E3309B"/>
    <w:rsid w:val="00E3337C"/>
    <w:rsid w:val="00E335F8"/>
    <w:rsid w:val="00E33829"/>
    <w:rsid w:val="00E34025"/>
    <w:rsid w:val="00E34B10"/>
    <w:rsid w:val="00E34E28"/>
    <w:rsid w:val="00E35346"/>
    <w:rsid w:val="00E35540"/>
    <w:rsid w:val="00E35548"/>
    <w:rsid w:val="00E3593F"/>
    <w:rsid w:val="00E35A8A"/>
    <w:rsid w:val="00E35E8A"/>
    <w:rsid w:val="00E3621D"/>
    <w:rsid w:val="00E36537"/>
    <w:rsid w:val="00E3696E"/>
    <w:rsid w:val="00E372E0"/>
    <w:rsid w:val="00E37407"/>
    <w:rsid w:val="00E37423"/>
    <w:rsid w:val="00E378E1"/>
    <w:rsid w:val="00E3799C"/>
    <w:rsid w:val="00E37A4F"/>
    <w:rsid w:val="00E4028D"/>
    <w:rsid w:val="00E412D9"/>
    <w:rsid w:val="00E414E0"/>
    <w:rsid w:val="00E41A1B"/>
    <w:rsid w:val="00E41EB3"/>
    <w:rsid w:val="00E4248B"/>
    <w:rsid w:val="00E424C9"/>
    <w:rsid w:val="00E425F2"/>
    <w:rsid w:val="00E426D1"/>
    <w:rsid w:val="00E42D44"/>
    <w:rsid w:val="00E42D9E"/>
    <w:rsid w:val="00E42DEE"/>
    <w:rsid w:val="00E43140"/>
    <w:rsid w:val="00E439B5"/>
    <w:rsid w:val="00E44651"/>
    <w:rsid w:val="00E4467E"/>
    <w:rsid w:val="00E4485E"/>
    <w:rsid w:val="00E449CD"/>
    <w:rsid w:val="00E44AF1"/>
    <w:rsid w:val="00E44D44"/>
    <w:rsid w:val="00E45B80"/>
    <w:rsid w:val="00E4603E"/>
    <w:rsid w:val="00E462DE"/>
    <w:rsid w:val="00E46E52"/>
    <w:rsid w:val="00E473B1"/>
    <w:rsid w:val="00E4766B"/>
    <w:rsid w:val="00E47850"/>
    <w:rsid w:val="00E47F31"/>
    <w:rsid w:val="00E50779"/>
    <w:rsid w:val="00E50974"/>
    <w:rsid w:val="00E50BCB"/>
    <w:rsid w:val="00E50F06"/>
    <w:rsid w:val="00E50F5D"/>
    <w:rsid w:val="00E510C2"/>
    <w:rsid w:val="00E515F2"/>
    <w:rsid w:val="00E52631"/>
    <w:rsid w:val="00E527D9"/>
    <w:rsid w:val="00E527ED"/>
    <w:rsid w:val="00E52B7C"/>
    <w:rsid w:val="00E52C86"/>
    <w:rsid w:val="00E536AF"/>
    <w:rsid w:val="00E53A23"/>
    <w:rsid w:val="00E53C93"/>
    <w:rsid w:val="00E5401B"/>
    <w:rsid w:val="00E54783"/>
    <w:rsid w:val="00E54DD0"/>
    <w:rsid w:val="00E553DD"/>
    <w:rsid w:val="00E55FE5"/>
    <w:rsid w:val="00E56145"/>
    <w:rsid w:val="00E56EE2"/>
    <w:rsid w:val="00E574E3"/>
    <w:rsid w:val="00E577AC"/>
    <w:rsid w:val="00E60AD4"/>
    <w:rsid w:val="00E61107"/>
    <w:rsid w:val="00E6130C"/>
    <w:rsid w:val="00E6158A"/>
    <w:rsid w:val="00E61668"/>
    <w:rsid w:val="00E6293A"/>
    <w:rsid w:val="00E62AFC"/>
    <w:rsid w:val="00E63BF2"/>
    <w:rsid w:val="00E648C2"/>
    <w:rsid w:val="00E6514D"/>
    <w:rsid w:val="00E65663"/>
    <w:rsid w:val="00E6579B"/>
    <w:rsid w:val="00E670BD"/>
    <w:rsid w:val="00E673A6"/>
    <w:rsid w:val="00E67632"/>
    <w:rsid w:val="00E701D2"/>
    <w:rsid w:val="00E702A8"/>
    <w:rsid w:val="00E706DD"/>
    <w:rsid w:val="00E713CD"/>
    <w:rsid w:val="00E71494"/>
    <w:rsid w:val="00E716F2"/>
    <w:rsid w:val="00E72EB5"/>
    <w:rsid w:val="00E736FF"/>
    <w:rsid w:val="00E73965"/>
    <w:rsid w:val="00E73E48"/>
    <w:rsid w:val="00E7438C"/>
    <w:rsid w:val="00E74574"/>
    <w:rsid w:val="00E74941"/>
    <w:rsid w:val="00E74AD4"/>
    <w:rsid w:val="00E757D3"/>
    <w:rsid w:val="00E75B57"/>
    <w:rsid w:val="00E75CE0"/>
    <w:rsid w:val="00E7614F"/>
    <w:rsid w:val="00E76320"/>
    <w:rsid w:val="00E76325"/>
    <w:rsid w:val="00E766CF"/>
    <w:rsid w:val="00E7699D"/>
    <w:rsid w:val="00E770BE"/>
    <w:rsid w:val="00E7740D"/>
    <w:rsid w:val="00E779C0"/>
    <w:rsid w:val="00E77C66"/>
    <w:rsid w:val="00E801EC"/>
    <w:rsid w:val="00E80492"/>
    <w:rsid w:val="00E80DE3"/>
    <w:rsid w:val="00E81592"/>
    <w:rsid w:val="00E817BA"/>
    <w:rsid w:val="00E818F6"/>
    <w:rsid w:val="00E81D6F"/>
    <w:rsid w:val="00E81D83"/>
    <w:rsid w:val="00E822B1"/>
    <w:rsid w:val="00E83328"/>
    <w:rsid w:val="00E83BF2"/>
    <w:rsid w:val="00E84D62"/>
    <w:rsid w:val="00E8524D"/>
    <w:rsid w:val="00E8527D"/>
    <w:rsid w:val="00E8551D"/>
    <w:rsid w:val="00E8566F"/>
    <w:rsid w:val="00E858B5"/>
    <w:rsid w:val="00E861B8"/>
    <w:rsid w:val="00E865F5"/>
    <w:rsid w:val="00E869B3"/>
    <w:rsid w:val="00E86B00"/>
    <w:rsid w:val="00E8709D"/>
    <w:rsid w:val="00E872F8"/>
    <w:rsid w:val="00E87A24"/>
    <w:rsid w:val="00E87BC2"/>
    <w:rsid w:val="00E87E9B"/>
    <w:rsid w:val="00E87F4B"/>
    <w:rsid w:val="00E907D9"/>
    <w:rsid w:val="00E91586"/>
    <w:rsid w:val="00E915B3"/>
    <w:rsid w:val="00E918E3"/>
    <w:rsid w:val="00E91A19"/>
    <w:rsid w:val="00E9211E"/>
    <w:rsid w:val="00E92851"/>
    <w:rsid w:val="00E9286D"/>
    <w:rsid w:val="00E92FB5"/>
    <w:rsid w:val="00E934D6"/>
    <w:rsid w:val="00E936AD"/>
    <w:rsid w:val="00E93A46"/>
    <w:rsid w:val="00E93BD0"/>
    <w:rsid w:val="00E93DE2"/>
    <w:rsid w:val="00E94484"/>
    <w:rsid w:val="00E945C3"/>
    <w:rsid w:val="00E949D4"/>
    <w:rsid w:val="00E950C2"/>
    <w:rsid w:val="00E95329"/>
    <w:rsid w:val="00E957AC"/>
    <w:rsid w:val="00E96201"/>
    <w:rsid w:val="00E9651B"/>
    <w:rsid w:val="00E967B7"/>
    <w:rsid w:val="00E96A02"/>
    <w:rsid w:val="00E96C52"/>
    <w:rsid w:val="00E96F9A"/>
    <w:rsid w:val="00E974BD"/>
    <w:rsid w:val="00E97525"/>
    <w:rsid w:val="00E976FD"/>
    <w:rsid w:val="00EA124A"/>
    <w:rsid w:val="00EA1AE4"/>
    <w:rsid w:val="00EA1E81"/>
    <w:rsid w:val="00EA1F94"/>
    <w:rsid w:val="00EA20DE"/>
    <w:rsid w:val="00EA333E"/>
    <w:rsid w:val="00EA35C0"/>
    <w:rsid w:val="00EA369F"/>
    <w:rsid w:val="00EA3C73"/>
    <w:rsid w:val="00EA400E"/>
    <w:rsid w:val="00EA4306"/>
    <w:rsid w:val="00EA4316"/>
    <w:rsid w:val="00EA49F9"/>
    <w:rsid w:val="00EA50D3"/>
    <w:rsid w:val="00EA53A2"/>
    <w:rsid w:val="00EA5697"/>
    <w:rsid w:val="00EA5D43"/>
    <w:rsid w:val="00EA5F34"/>
    <w:rsid w:val="00EA6114"/>
    <w:rsid w:val="00EA6700"/>
    <w:rsid w:val="00EA6754"/>
    <w:rsid w:val="00EA67B6"/>
    <w:rsid w:val="00EA6847"/>
    <w:rsid w:val="00EA6995"/>
    <w:rsid w:val="00EA71E8"/>
    <w:rsid w:val="00EA73B5"/>
    <w:rsid w:val="00EA765B"/>
    <w:rsid w:val="00EA7CB6"/>
    <w:rsid w:val="00EA7F06"/>
    <w:rsid w:val="00EB04DF"/>
    <w:rsid w:val="00EB054F"/>
    <w:rsid w:val="00EB0E01"/>
    <w:rsid w:val="00EB1449"/>
    <w:rsid w:val="00EB1F3D"/>
    <w:rsid w:val="00EB2254"/>
    <w:rsid w:val="00EB2478"/>
    <w:rsid w:val="00EB24C4"/>
    <w:rsid w:val="00EB251B"/>
    <w:rsid w:val="00EB2CD3"/>
    <w:rsid w:val="00EB3991"/>
    <w:rsid w:val="00EB420E"/>
    <w:rsid w:val="00EB455E"/>
    <w:rsid w:val="00EB45F6"/>
    <w:rsid w:val="00EB549C"/>
    <w:rsid w:val="00EB5535"/>
    <w:rsid w:val="00EB5858"/>
    <w:rsid w:val="00EB5CA8"/>
    <w:rsid w:val="00EB6629"/>
    <w:rsid w:val="00EB69AA"/>
    <w:rsid w:val="00EB6DEE"/>
    <w:rsid w:val="00EB6E73"/>
    <w:rsid w:val="00EB7557"/>
    <w:rsid w:val="00EB7792"/>
    <w:rsid w:val="00EB7CF1"/>
    <w:rsid w:val="00EB7EC3"/>
    <w:rsid w:val="00EB7F24"/>
    <w:rsid w:val="00EC0929"/>
    <w:rsid w:val="00EC0A9E"/>
    <w:rsid w:val="00EC12CE"/>
    <w:rsid w:val="00EC14A2"/>
    <w:rsid w:val="00EC1552"/>
    <w:rsid w:val="00EC17AE"/>
    <w:rsid w:val="00EC18C3"/>
    <w:rsid w:val="00EC1D74"/>
    <w:rsid w:val="00EC23FB"/>
    <w:rsid w:val="00EC3174"/>
    <w:rsid w:val="00EC3511"/>
    <w:rsid w:val="00EC3E79"/>
    <w:rsid w:val="00EC3F51"/>
    <w:rsid w:val="00EC4369"/>
    <w:rsid w:val="00EC4737"/>
    <w:rsid w:val="00EC4A4B"/>
    <w:rsid w:val="00EC5122"/>
    <w:rsid w:val="00EC54B4"/>
    <w:rsid w:val="00EC56FC"/>
    <w:rsid w:val="00EC5741"/>
    <w:rsid w:val="00EC688F"/>
    <w:rsid w:val="00EC6AA5"/>
    <w:rsid w:val="00EC6AC5"/>
    <w:rsid w:val="00EC6B44"/>
    <w:rsid w:val="00EC6D1F"/>
    <w:rsid w:val="00EC773F"/>
    <w:rsid w:val="00EC7A54"/>
    <w:rsid w:val="00EC7FA6"/>
    <w:rsid w:val="00ED07A6"/>
    <w:rsid w:val="00ED0888"/>
    <w:rsid w:val="00ED09C2"/>
    <w:rsid w:val="00ED1707"/>
    <w:rsid w:val="00ED178F"/>
    <w:rsid w:val="00ED1825"/>
    <w:rsid w:val="00ED18FE"/>
    <w:rsid w:val="00ED206A"/>
    <w:rsid w:val="00ED22BB"/>
    <w:rsid w:val="00ED231E"/>
    <w:rsid w:val="00ED2335"/>
    <w:rsid w:val="00ED234B"/>
    <w:rsid w:val="00ED2C02"/>
    <w:rsid w:val="00ED2D5D"/>
    <w:rsid w:val="00ED30FB"/>
    <w:rsid w:val="00ED33B5"/>
    <w:rsid w:val="00ED34C6"/>
    <w:rsid w:val="00ED39BC"/>
    <w:rsid w:val="00ED3E9E"/>
    <w:rsid w:val="00ED4180"/>
    <w:rsid w:val="00ED521A"/>
    <w:rsid w:val="00ED555F"/>
    <w:rsid w:val="00ED5A0B"/>
    <w:rsid w:val="00ED5ED8"/>
    <w:rsid w:val="00ED6266"/>
    <w:rsid w:val="00ED648B"/>
    <w:rsid w:val="00ED68C5"/>
    <w:rsid w:val="00ED6B2C"/>
    <w:rsid w:val="00ED6CE7"/>
    <w:rsid w:val="00ED718C"/>
    <w:rsid w:val="00ED7407"/>
    <w:rsid w:val="00ED753A"/>
    <w:rsid w:val="00ED7B31"/>
    <w:rsid w:val="00ED7CD7"/>
    <w:rsid w:val="00EE0307"/>
    <w:rsid w:val="00EE0C9E"/>
    <w:rsid w:val="00EE0FCF"/>
    <w:rsid w:val="00EE12C2"/>
    <w:rsid w:val="00EE12F7"/>
    <w:rsid w:val="00EE1341"/>
    <w:rsid w:val="00EE1C8D"/>
    <w:rsid w:val="00EE2276"/>
    <w:rsid w:val="00EE2701"/>
    <w:rsid w:val="00EE277A"/>
    <w:rsid w:val="00EE2A9C"/>
    <w:rsid w:val="00EE364F"/>
    <w:rsid w:val="00EE36C2"/>
    <w:rsid w:val="00EE3877"/>
    <w:rsid w:val="00EE43D7"/>
    <w:rsid w:val="00EE468C"/>
    <w:rsid w:val="00EE468F"/>
    <w:rsid w:val="00EE4B7F"/>
    <w:rsid w:val="00EE4CCD"/>
    <w:rsid w:val="00EE4D89"/>
    <w:rsid w:val="00EE52C3"/>
    <w:rsid w:val="00EE5524"/>
    <w:rsid w:val="00EE585D"/>
    <w:rsid w:val="00EE5F22"/>
    <w:rsid w:val="00EE612A"/>
    <w:rsid w:val="00EE6526"/>
    <w:rsid w:val="00EE652D"/>
    <w:rsid w:val="00EE6D24"/>
    <w:rsid w:val="00EE704D"/>
    <w:rsid w:val="00EE7662"/>
    <w:rsid w:val="00EE7A3F"/>
    <w:rsid w:val="00EE7D6A"/>
    <w:rsid w:val="00EF03C6"/>
    <w:rsid w:val="00EF05DA"/>
    <w:rsid w:val="00EF13E3"/>
    <w:rsid w:val="00EF16A5"/>
    <w:rsid w:val="00EF2210"/>
    <w:rsid w:val="00EF2791"/>
    <w:rsid w:val="00EF2C94"/>
    <w:rsid w:val="00EF410C"/>
    <w:rsid w:val="00EF4B18"/>
    <w:rsid w:val="00EF4C0D"/>
    <w:rsid w:val="00EF4F03"/>
    <w:rsid w:val="00EF5BD4"/>
    <w:rsid w:val="00EF5D6E"/>
    <w:rsid w:val="00EF5D98"/>
    <w:rsid w:val="00EF60AA"/>
    <w:rsid w:val="00EF63DC"/>
    <w:rsid w:val="00EF66C0"/>
    <w:rsid w:val="00EF6E8A"/>
    <w:rsid w:val="00EF74B5"/>
    <w:rsid w:val="00F00049"/>
    <w:rsid w:val="00F007A1"/>
    <w:rsid w:val="00F00BF2"/>
    <w:rsid w:val="00F0120D"/>
    <w:rsid w:val="00F01486"/>
    <w:rsid w:val="00F017BE"/>
    <w:rsid w:val="00F018BE"/>
    <w:rsid w:val="00F020C2"/>
    <w:rsid w:val="00F02B52"/>
    <w:rsid w:val="00F02B6A"/>
    <w:rsid w:val="00F02DE5"/>
    <w:rsid w:val="00F0301A"/>
    <w:rsid w:val="00F03692"/>
    <w:rsid w:val="00F03A0F"/>
    <w:rsid w:val="00F03BA1"/>
    <w:rsid w:val="00F03D8A"/>
    <w:rsid w:val="00F04E39"/>
    <w:rsid w:val="00F05399"/>
    <w:rsid w:val="00F053CB"/>
    <w:rsid w:val="00F05BFB"/>
    <w:rsid w:val="00F06204"/>
    <w:rsid w:val="00F0678B"/>
    <w:rsid w:val="00F06874"/>
    <w:rsid w:val="00F06DEB"/>
    <w:rsid w:val="00F07352"/>
    <w:rsid w:val="00F07506"/>
    <w:rsid w:val="00F078A3"/>
    <w:rsid w:val="00F079E3"/>
    <w:rsid w:val="00F07A54"/>
    <w:rsid w:val="00F07CE5"/>
    <w:rsid w:val="00F07D5D"/>
    <w:rsid w:val="00F07DC3"/>
    <w:rsid w:val="00F106FA"/>
    <w:rsid w:val="00F10801"/>
    <w:rsid w:val="00F10CA1"/>
    <w:rsid w:val="00F11304"/>
    <w:rsid w:val="00F113A7"/>
    <w:rsid w:val="00F1187B"/>
    <w:rsid w:val="00F11C10"/>
    <w:rsid w:val="00F12A10"/>
    <w:rsid w:val="00F12DAF"/>
    <w:rsid w:val="00F130B2"/>
    <w:rsid w:val="00F133AF"/>
    <w:rsid w:val="00F13DAF"/>
    <w:rsid w:val="00F140AB"/>
    <w:rsid w:val="00F145DE"/>
    <w:rsid w:val="00F15115"/>
    <w:rsid w:val="00F152AB"/>
    <w:rsid w:val="00F155DF"/>
    <w:rsid w:val="00F15626"/>
    <w:rsid w:val="00F15D6E"/>
    <w:rsid w:val="00F1615D"/>
    <w:rsid w:val="00F16395"/>
    <w:rsid w:val="00F1654E"/>
    <w:rsid w:val="00F167A0"/>
    <w:rsid w:val="00F17373"/>
    <w:rsid w:val="00F17C7D"/>
    <w:rsid w:val="00F200D3"/>
    <w:rsid w:val="00F20B62"/>
    <w:rsid w:val="00F20DD2"/>
    <w:rsid w:val="00F2128B"/>
    <w:rsid w:val="00F216C0"/>
    <w:rsid w:val="00F2176F"/>
    <w:rsid w:val="00F217CD"/>
    <w:rsid w:val="00F2184E"/>
    <w:rsid w:val="00F221D9"/>
    <w:rsid w:val="00F22A8A"/>
    <w:rsid w:val="00F22B8B"/>
    <w:rsid w:val="00F22FA4"/>
    <w:rsid w:val="00F239CF"/>
    <w:rsid w:val="00F243D4"/>
    <w:rsid w:val="00F244D5"/>
    <w:rsid w:val="00F24922"/>
    <w:rsid w:val="00F24B11"/>
    <w:rsid w:val="00F24CBA"/>
    <w:rsid w:val="00F24F0F"/>
    <w:rsid w:val="00F25371"/>
    <w:rsid w:val="00F255DF"/>
    <w:rsid w:val="00F2612E"/>
    <w:rsid w:val="00F2632C"/>
    <w:rsid w:val="00F26DE8"/>
    <w:rsid w:val="00F27032"/>
    <w:rsid w:val="00F27851"/>
    <w:rsid w:val="00F27BAA"/>
    <w:rsid w:val="00F30722"/>
    <w:rsid w:val="00F30A5B"/>
    <w:rsid w:val="00F31951"/>
    <w:rsid w:val="00F31BD3"/>
    <w:rsid w:val="00F32187"/>
    <w:rsid w:val="00F32587"/>
    <w:rsid w:val="00F33230"/>
    <w:rsid w:val="00F341B0"/>
    <w:rsid w:val="00F341FA"/>
    <w:rsid w:val="00F349CF"/>
    <w:rsid w:val="00F35775"/>
    <w:rsid w:val="00F35AB9"/>
    <w:rsid w:val="00F35C9F"/>
    <w:rsid w:val="00F3696A"/>
    <w:rsid w:val="00F36A43"/>
    <w:rsid w:val="00F3729D"/>
    <w:rsid w:val="00F3734E"/>
    <w:rsid w:val="00F37AF6"/>
    <w:rsid w:val="00F37B7E"/>
    <w:rsid w:val="00F37DF0"/>
    <w:rsid w:val="00F37E4D"/>
    <w:rsid w:val="00F40021"/>
    <w:rsid w:val="00F40432"/>
    <w:rsid w:val="00F4061F"/>
    <w:rsid w:val="00F40D6E"/>
    <w:rsid w:val="00F4147E"/>
    <w:rsid w:val="00F418A6"/>
    <w:rsid w:val="00F42730"/>
    <w:rsid w:val="00F4297E"/>
    <w:rsid w:val="00F42BBF"/>
    <w:rsid w:val="00F43501"/>
    <w:rsid w:val="00F43D52"/>
    <w:rsid w:val="00F43FE5"/>
    <w:rsid w:val="00F44946"/>
    <w:rsid w:val="00F44D75"/>
    <w:rsid w:val="00F45206"/>
    <w:rsid w:val="00F45941"/>
    <w:rsid w:val="00F45E1D"/>
    <w:rsid w:val="00F46A05"/>
    <w:rsid w:val="00F46C17"/>
    <w:rsid w:val="00F47553"/>
    <w:rsid w:val="00F50062"/>
    <w:rsid w:val="00F503A8"/>
    <w:rsid w:val="00F505F1"/>
    <w:rsid w:val="00F506B4"/>
    <w:rsid w:val="00F50B7E"/>
    <w:rsid w:val="00F50E85"/>
    <w:rsid w:val="00F51473"/>
    <w:rsid w:val="00F51533"/>
    <w:rsid w:val="00F5173B"/>
    <w:rsid w:val="00F51A69"/>
    <w:rsid w:val="00F5217A"/>
    <w:rsid w:val="00F52632"/>
    <w:rsid w:val="00F52644"/>
    <w:rsid w:val="00F529CA"/>
    <w:rsid w:val="00F52E6D"/>
    <w:rsid w:val="00F5320F"/>
    <w:rsid w:val="00F53441"/>
    <w:rsid w:val="00F54FFB"/>
    <w:rsid w:val="00F550AE"/>
    <w:rsid w:val="00F555AA"/>
    <w:rsid w:val="00F55B37"/>
    <w:rsid w:val="00F566E8"/>
    <w:rsid w:val="00F570E9"/>
    <w:rsid w:val="00F57812"/>
    <w:rsid w:val="00F57C0D"/>
    <w:rsid w:val="00F611AA"/>
    <w:rsid w:val="00F61729"/>
    <w:rsid w:val="00F61B68"/>
    <w:rsid w:val="00F61B91"/>
    <w:rsid w:val="00F62B8C"/>
    <w:rsid w:val="00F62DB8"/>
    <w:rsid w:val="00F63356"/>
    <w:rsid w:val="00F63805"/>
    <w:rsid w:val="00F63E90"/>
    <w:rsid w:val="00F6402A"/>
    <w:rsid w:val="00F64447"/>
    <w:rsid w:val="00F64D76"/>
    <w:rsid w:val="00F6505B"/>
    <w:rsid w:val="00F65BD0"/>
    <w:rsid w:val="00F663A5"/>
    <w:rsid w:val="00F66957"/>
    <w:rsid w:val="00F67E39"/>
    <w:rsid w:val="00F67E90"/>
    <w:rsid w:val="00F713CB"/>
    <w:rsid w:val="00F7161D"/>
    <w:rsid w:val="00F71904"/>
    <w:rsid w:val="00F71B88"/>
    <w:rsid w:val="00F71D80"/>
    <w:rsid w:val="00F720B9"/>
    <w:rsid w:val="00F72498"/>
    <w:rsid w:val="00F72A32"/>
    <w:rsid w:val="00F72F8C"/>
    <w:rsid w:val="00F731AF"/>
    <w:rsid w:val="00F732E1"/>
    <w:rsid w:val="00F73462"/>
    <w:rsid w:val="00F7364D"/>
    <w:rsid w:val="00F7395A"/>
    <w:rsid w:val="00F73E13"/>
    <w:rsid w:val="00F74145"/>
    <w:rsid w:val="00F7517D"/>
    <w:rsid w:val="00F7599B"/>
    <w:rsid w:val="00F75FC0"/>
    <w:rsid w:val="00F76B0A"/>
    <w:rsid w:val="00F773DD"/>
    <w:rsid w:val="00F7750C"/>
    <w:rsid w:val="00F805B3"/>
    <w:rsid w:val="00F81633"/>
    <w:rsid w:val="00F819DB"/>
    <w:rsid w:val="00F81FD7"/>
    <w:rsid w:val="00F82629"/>
    <w:rsid w:val="00F827DB"/>
    <w:rsid w:val="00F84269"/>
    <w:rsid w:val="00F846A7"/>
    <w:rsid w:val="00F84892"/>
    <w:rsid w:val="00F84C28"/>
    <w:rsid w:val="00F84F70"/>
    <w:rsid w:val="00F854C1"/>
    <w:rsid w:val="00F855B9"/>
    <w:rsid w:val="00F85932"/>
    <w:rsid w:val="00F85AF2"/>
    <w:rsid w:val="00F85E9B"/>
    <w:rsid w:val="00F8601B"/>
    <w:rsid w:val="00F86BA1"/>
    <w:rsid w:val="00F87D05"/>
    <w:rsid w:val="00F905A0"/>
    <w:rsid w:val="00F90884"/>
    <w:rsid w:val="00F90923"/>
    <w:rsid w:val="00F90D52"/>
    <w:rsid w:val="00F90FC2"/>
    <w:rsid w:val="00F91133"/>
    <w:rsid w:val="00F91AB9"/>
    <w:rsid w:val="00F92590"/>
    <w:rsid w:val="00F92AD0"/>
    <w:rsid w:val="00F93090"/>
    <w:rsid w:val="00F93441"/>
    <w:rsid w:val="00F9369D"/>
    <w:rsid w:val="00F93BC5"/>
    <w:rsid w:val="00F93D88"/>
    <w:rsid w:val="00F94154"/>
    <w:rsid w:val="00F94599"/>
    <w:rsid w:val="00F947E9"/>
    <w:rsid w:val="00F94851"/>
    <w:rsid w:val="00F94F65"/>
    <w:rsid w:val="00F95260"/>
    <w:rsid w:val="00F955C9"/>
    <w:rsid w:val="00F955D6"/>
    <w:rsid w:val="00F956CB"/>
    <w:rsid w:val="00F957B0"/>
    <w:rsid w:val="00F95829"/>
    <w:rsid w:val="00F95ADA"/>
    <w:rsid w:val="00F95C61"/>
    <w:rsid w:val="00F95D66"/>
    <w:rsid w:val="00F96482"/>
    <w:rsid w:val="00F964C6"/>
    <w:rsid w:val="00F969FB"/>
    <w:rsid w:val="00FA06D5"/>
    <w:rsid w:val="00FA0CAD"/>
    <w:rsid w:val="00FA0E4C"/>
    <w:rsid w:val="00FA1659"/>
    <w:rsid w:val="00FA1E29"/>
    <w:rsid w:val="00FA248A"/>
    <w:rsid w:val="00FA26D8"/>
    <w:rsid w:val="00FA2E98"/>
    <w:rsid w:val="00FA33AC"/>
    <w:rsid w:val="00FA33B9"/>
    <w:rsid w:val="00FA345C"/>
    <w:rsid w:val="00FA34AD"/>
    <w:rsid w:val="00FA34F9"/>
    <w:rsid w:val="00FA39BE"/>
    <w:rsid w:val="00FA3B00"/>
    <w:rsid w:val="00FA3BB0"/>
    <w:rsid w:val="00FA3BBC"/>
    <w:rsid w:val="00FA41C7"/>
    <w:rsid w:val="00FA4F4E"/>
    <w:rsid w:val="00FA5B1C"/>
    <w:rsid w:val="00FA5C0D"/>
    <w:rsid w:val="00FA5DFF"/>
    <w:rsid w:val="00FA64B6"/>
    <w:rsid w:val="00FA65C4"/>
    <w:rsid w:val="00FA6636"/>
    <w:rsid w:val="00FA672D"/>
    <w:rsid w:val="00FA6AA5"/>
    <w:rsid w:val="00FA6CE2"/>
    <w:rsid w:val="00FA73D5"/>
    <w:rsid w:val="00FA746D"/>
    <w:rsid w:val="00FA7557"/>
    <w:rsid w:val="00FB0258"/>
    <w:rsid w:val="00FB07F2"/>
    <w:rsid w:val="00FB0A45"/>
    <w:rsid w:val="00FB0D24"/>
    <w:rsid w:val="00FB0DF4"/>
    <w:rsid w:val="00FB0EEB"/>
    <w:rsid w:val="00FB11D7"/>
    <w:rsid w:val="00FB152E"/>
    <w:rsid w:val="00FB1700"/>
    <w:rsid w:val="00FB1FD2"/>
    <w:rsid w:val="00FB2033"/>
    <w:rsid w:val="00FB294B"/>
    <w:rsid w:val="00FB2B45"/>
    <w:rsid w:val="00FB2D80"/>
    <w:rsid w:val="00FB373D"/>
    <w:rsid w:val="00FB3F49"/>
    <w:rsid w:val="00FB4526"/>
    <w:rsid w:val="00FB4811"/>
    <w:rsid w:val="00FB4B17"/>
    <w:rsid w:val="00FB4CC4"/>
    <w:rsid w:val="00FB5205"/>
    <w:rsid w:val="00FB55EA"/>
    <w:rsid w:val="00FB5F5B"/>
    <w:rsid w:val="00FB6226"/>
    <w:rsid w:val="00FB6A75"/>
    <w:rsid w:val="00FB6B86"/>
    <w:rsid w:val="00FB773B"/>
    <w:rsid w:val="00FB7819"/>
    <w:rsid w:val="00FB7CBC"/>
    <w:rsid w:val="00FC0115"/>
    <w:rsid w:val="00FC0203"/>
    <w:rsid w:val="00FC22AF"/>
    <w:rsid w:val="00FC23F8"/>
    <w:rsid w:val="00FC2A26"/>
    <w:rsid w:val="00FC2E87"/>
    <w:rsid w:val="00FC3A42"/>
    <w:rsid w:val="00FC40EF"/>
    <w:rsid w:val="00FC4147"/>
    <w:rsid w:val="00FC4192"/>
    <w:rsid w:val="00FC487E"/>
    <w:rsid w:val="00FC49A2"/>
    <w:rsid w:val="00FC4CAC"/>
    <w:rsid w:val="00FC5123"/>
    <w:rsid w:val="00FC5549"/>
    <w:rsid w:val="00FC65BF"/>
    <w:rsid w:val="00FC6788"/>
    <w:rsid w:val="00FC7745"/>
    <w:rsid w:val="00FC7BD5"/>
    <w:rsid w:val="00FD0F63"/>
    <w:rsid w:val="00FD1354"/>
    <w:rsid w:val="00FD18D6"/>
    <w:rsid w:val="00FD202F"/>
    <w:rsid w:val="00FD22BA"/>
    <w:rsid w:val="00FD232F"/>
    <w:rsid w:val="00FD2681"/>
    <w:rsid w:val="00FD2CD0"/>
    <w:rsid w:val="00FD3A92"/>
    <w:rsid w:val="00FD3E07"/>
    <w:rsid w:val="00FD4174"/>
    <w:rsid w:val="00FD4278"/>
    <w:rsid w:val="00FD46EE"/>
    <w:rsid w:val="00FD4D02"/>
    <w:rsid w:val="00FD5B32"/>
    <w:rsid w:val="00FD5DC3"/>
    <w:rsid w:val="00FD628C"/>
    <w:rsid w:val="00FD716B"/>
    <w:rsid w:val="00FE006D"/>
    <w:rsid w:val="00FE03B8"/>
    <w:rsid w:val="00FE056C"/>
    <w:rsid w:val="00FE06E1"/>
    <w:rsid w:val="00FE0A3E"/>
    <w:rsid w:val="00FE0F64"/>
    <w:rsid w:val="00FE119D"/>
    <w:rsid w:val="00FE123C"/>
    <w:rsid w:val="00FE13A1"/>
    <w:rsid w:val="00FE1A87"/>
    <w:rsid w:val="00FE1D92"/>
    <w:rsid w:val="00FE1F23"/>
    <w:rsid w:val="00FE2013"/>
    <w:rsid w:val="00FE284D"/>
    <w:rsid w:val="00FE2D03"/>
    <w:rsid w:val="00FE2EE3"/>
    <w:rsid w:val="00FE3294"/>
    <w:rsid w:val="00FE3505"/>
    <w:rsid w:val="00FE3E38"/>
    <w:rsid w:val="00FE4C70"/>
    <w:rsid w:val="00FE4F1C"/>
    <w:rsid w:val="00FE4FC8"/>
    <w:rsid w:val="00FE51F2"/>
    <w:rsid w:val="00FE56CF"/>
    <w:rsid w:val="00FE594A"/>
    <w:rsid w:val="00FE645A"/>
    <w:rsid w:val="00FE6485"/>
    <w:rsid w:val="00FE6497"/>
    <w:rsid w:val="00FE7237"/>
    <w:rsid w:val="00FE7265"/>
    <w:rsid w:val="00FE72F2"/>
    <w:rsid w:val="00FE7625"/>
    <w:rsid w:val="00FE7AE6"/>
    <w:rsid w:val="00FE7B31"/>
    <w:rsid w:val="00FE7FA2"/>
    <w:rsid w:val="00FF14D3"/>
    <w:rsid w:val="00FF1611"/>
    <w:rsid w:val="00FF2D52"/>
    <w:rsid w:val="00FF3276"/>
    <w:rsid w:val="00FF36A5"/>
    <w:rsid w:val="00FF3776"/>
    <w:rsid w:val="00FF3BC7"/>
    <w:rsid w:val="00FF440D"/>
    <w:rsid w:val="00FF48D9"/>
    <w:rsid w:val="00FF4BC8"/>
    <w:rsid w:val="00FF51A1"/>
    <w:rsid w:val="00FF5223"/>
    <w:rsid w:val="00FF57DA"/>
    <w:rsid w:val="00FF6FBD"/>
    <w:rsid w:val="00FF7378"/>
    <w:rsid w:val="00FF7615"/>
    <w:rsid w:val="00FF7CDF"/>
    <w:rsid w:val="03DCA804"/>
    <w:rsid w:val="043CD029"/>
    <w:rsid w:val="04F15053"/>
    <w:rsid w:val="059660DE"/>
    <w:rsid w:val="063BADA2"/>
    <w:rsid w:val="0650AB6C"/>
    <w:rsid w:val="06A9503F"/>
    <w:rsid w:val="09E4BA5F"/>
    <w:rsid w:val="09E4EBD5"/>
    <w:rsid w:val="0C74914F"/>
    <w:rsid w:val="0CE165B4"/>
    <w:rsid w:val="0E5BA82C"/>
    <w:rsid w:val="117E4A96"/>
    <w:rsid w:val="13140026"/>
    <w:rsid w:val="1314C071"/>
    <w:rsid w:val="13F9C8B9"/>
    <w:rsid w:val="1888A899"/>
    <w:rsid w:val="1966C25B"/>
    <w:rsid w:val="1A3F3EF4"/>
    <w:rsid w:val="1BD22A55"/>
    <w:rsid w:val="1D0D7C84"/>
    <w:rsid w:val="1D7C1D2A"/>
    <w:rsid w:val="1DFB0908"/>
    <w:rsid w:val="1E80F826"/>
    <w:rsid w:val="1F08E2BA"/>
    <w:rsid w:val="1FD0A47B"/>
    <w:rsid w:val="20021C48"/>
    <w:rsid w:val="203999B5"/>
    <w:rsid w:val="205AC3FC"/>
    <w:rsid w:val="208E0F5E"/>
    <w:rsid w:val="20E8CF84"/>
    <w:rsid w:val="21BB685F"/>
    <w:rsid w:val="21FDED8B"/>
    <w:rsid w:val="22145034"/>
    <w:rsid w:val="23CD65BF"/>
    <w:rsid w:val="24360411"/>
    <w:rsid w:val="24C4DDD4"/>
    <w:rsid w:val="26C8D26F"/>
    <w:rsid w:val="28170399"/>
    <w:rsid w:val="284083FD"/>
    <w:rsid w:val="2A24A493"/>
    <w:rsid w:val="2EF54A29"/>
    <w:rsid w:val="2F780F0B"/>
    <w:rsid w:val="3130181F"/>
    <w:rsid w:val="3194645C"/>
    <w:rsid w:val="31C7C8A6"/>
    <w:rsid w:val="33B03B4D"/>
    <w:rsid w:val="3C2C483B"/>
    <w:rsid w:val="3D258EAA"/>
    <w:rsid w:val="4328BA21"/>
    <w:rsid w:val="44270FB8"/>
    <w:rsid w:val="4BE3C080"/>
    <w:rsid w:val="4CE3AEB4"/>
    <w:rsid w:val="4E645679"/>
    <w:rsid w:val="50381A16"/>
    <w:rsid w:val="533BF221"/>
    <w:rsid w:val="538F532D"/>
    <w:rsid w:val="56259601"/>
    <w:rsid w:val="56FA9E0B"/>
    <w:rsid w:val="5A8926FD"/>
    <w:rsid w:val="5A9ECCB8"/>
    <w:rsid w:val="5C130B2E"/>
    <w:rsid w:val="5C17493D"/>
    <w:rsid w:val="5F84BBCA"/>
    <w:rsid w:val="6042658F"/>
    <w:rsid w:val="61C9C7E6"/>
    <w:rsid w:val="629CB67F"/>
    <w:rsid w:val="63A929A2"/>
    <w:rsid w:val="66D8C729"/>
    <w:rsid w:val="680DCADA"/>
    <w:rsid w:val="6AFA832A"/>
    <w:rsid w:val="6DCC4D69"/>
    <w:rsid w:val="7160A812"/>
    <w:rsid w:val="724D46B1"/>
    <w:rsid w:val="738F3692"/>
    <w:rsid w:val="74A2A3A1"/>
    <w:rsid w:val="752C7C95"/>
    <w:rsid w:val="7530A921"/>
    <w:rsid w:val="7A94D4FD"/>
    <w:rsid w:val="7D6CEA8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86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DB3"/>
  </w:style>
  <w:style w:type="paragraph" w:styleId="Heading1">
    <w:name w:val="heading 1"/>
    <w:basedOn w:val="ChapterHeading"/>
    <w:next w:val="Normal"/>
    <w:link w:val="Heading1Char"/>
    <w:uiPriority w:val="9"/>
    <w:qFormat/>
    <w:rsid w:val="00FB7819"/>
    <w:pPr>
      <w:pageBreakBefore/>
      <w:spacing w:before="400" w:line="240" w:lineRule="auto"/>
      <w:outlineLvl w:val="0"/>
    </w:pPr>
    <w:rPr>
      <w:sz w:val="44"/>
    </w:rPr>
  </w:style>
  <w:style w:type="paragraph" w:styleId="Heading2">
    <w:name w:val="heading 2"/>
    <w:basedOn w:val="Heading"/>
    <w:next w:val="Normal"/>
    <w:link w:val="Heading2Char"/>
    <w:uiPriority w:val="9"/>
    <w:unhideWhenUsed/>
    <w:qFormat/>
    <w:rsid w:val="00F6402A"/>
    <w:pPr>
      <w:keepLines/>
      <w:outlineLvl w:val="1"/>
    </w:pPr>
  </w:style>
  <w:style w:type="paragraph" w:styleId="Heading3">
    <w:name w:val="heading 3"/>
    <w:basedOn w:val="SubHeading"/>
    <w:next w:val="Normal"/>
    <w:link w:val="Heading3Char"/>
    <w:uiPriority w:val="9"/>
    <w:unhideWhenUsed/>
    <w:qFormat/>
    <w:rsid w:val="001F3662"/>
    <w:pPr>
      <w:keepNext/>
      <w:keepLines/>
      <w:outlineLvl w:val="2"/>
    </w:pPr>
    <w:rPr>
      <w:rFonts w:ascii="Times New Roman" w:hAnsi="Times New Roman"/>
      <w:sz w:val="20"/>
    </w:rPr>
  </w:style>
  <w:style w:type="paragraph" w:styleId="Heading4">
    <w:name w:val="heading 4"/>
    <w:basedOn w:val="Normal"/>
    <w:next w:val="Normal"/>
    <w:link w:val="Heading4Char"/>
    <w:uiPriority w:val="9"/>
    <w:unhideWhenUsed/>
    <w:qFormat/>
    <w:rsid w:val="00021220"/>
    <w:pPr>
      <w:keepNext/>
      <w:keepLines/>
      <w:spacing w:before="120" w:after="120"/>
      <w:outlineLvl w:val="3"/>
    </w:pPr>
    <w:rPr>
      <w:rFonts w:ascii="Times New Roman" w:hAnsi="Times New Roman"/>
      <w:b/>
      <w:i/>
      <w:sz w:val="20"/>
    </w:rPr>
  </w:style>
  <w:style w:type="paragraph" w:styleId="Heading5">
    <w:name w:val="heading 5"/>
    <w:basedOn w:val="Normal"/>
    <w:next w:val="Normal"/>
    <w:link w:val="Heading5Char"/>
    <w:uiPriority w:val="9"/>
    <w:unhideWhenUsed/>
    <w:qFormat/>
    <w:rsid w:val="00064546"/>
    <w:pPr>
      <w:outlineLvl w:val="4"/>
    </w:pPr>
    <w:rPr>
      <w:b/>
    </w:rPr>
  </w:style>
  <w:style w:type="paragraph" w:styleId="Heading6">
    <w:name w:val="heading 6"/>
    <w:basedOn w:val="Normal"/>
    <w:next w:val="Normal"/>
    <w:link w:val="Heading6Char"/>
    <w:uiPriority w:val="9"/>
    <w:unhideWhenUsed/>
    <w:qFormat/>
    <w:rsid w:val="00F43D52"/>
    <w:pPr>
      <w:outlineLvl w:val="5"/>
    </w:pPr>
    <w:rPr>
      <w:u w:val="single"/>
    </w:rPr>
  </w:style>
  <w:style w:type="paragraph" w:styleId="Heading7">
    <w:name w:val="heading 7"/>
    <w:basedOn w:val="Normal"/>
    <w:next w:val="Normal"/>
    <w:link w:val="Heading7Char"/>
    <w:uiPriority w:val="9"/>
    <w:semiHidden/>
    <w:unhideWhenUsed/>
    <w:qFormat/>
    <w:rsid w:val="00C04EA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04EA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04EA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63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633A"/>
  </w:style>
  <w:style w:type="paragraph" w:styleId="Footer">
    <w:name w:val="footer"/>
    <w:basedOn w:val="Normal"/>
    <w:link w:val="FooterChar"/>
    <w:uiPriority w:val="99"/>
    <w:unhideWhenUsed/>
    <w:rsid w:val="00D963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633A"/>
  </w:style>
  <w:style w:type="paragraph" w:customStyle="1" w:styleId="ChapterHeading">
    <w:name w:val="Chapter Heading"/>
    <w:basedOn w:val="Title"/>
    <w:rsid w:val="004A6611"/>
    <w:rPr>
      <w:sz w:val="48"/>
    </w:rPr>
  </w:style>
  <w:style w:type="paragraph" w:customStyle="1" w:styleId="Bullet1">
    <w:name w:val="Bullet 1"/>
    <w:basedOn w:val="Normal"/>
    <w:rsid w:val="00FB0D24"/>
    <w:pPr>
      <w:spacing w:after="120" w:line="240" w:lineRule="auto"/>
    </w:pPr>
  </w:style>
  <w:style w:type="character" w:styleId="Hyperlink">
    <w:name w:val="Hyperlink"/>
    <w:basedOn w:val="DefaultParagraphFont"/>
    <w:uiPriority w:val="99"/>
    <w:unhideWhenUsed/>
    <w:rsid w:val="00FB0D24"/>
    <w:rPr>
      <w:color w:val="0563C1" w:themeColor="hyperlink"/>
      <w:u w:val="single"/>
    </w:rPr>
  </w:style>
  <w:style w:type="character" w:customStyle="1" w:styleId="Heading1Char">
    <w:name w:val="Heading 1 Char"/>
    <w:basedOn w:val="DefaultParagraphFont"/>
    <w:link w:val="Heading1"/>
    <w:uiPriority w:val="9"/>
    <w:rsid w:val="00FB7819"/>
    <w:rPr>
      <w:b/>
      <w:sz w:val="44"/>
      <w:szCs w:val="72"/>
    </w:rPr>
  </w:style>
  <w:style w:type="character" w:customStyle="1" w:styleId="Heading2Char">
    <w:name w:val="Heading 2 Char"/>
    <w:basedOn w:val="DefaultParagraphFont"/>
    <w:link w:val="Heading2"/>
    <w:uiPriority w:val="9"/>
    <w:rsid w:val="00F6402A"/>
    <w:rPr>
      <w:sz w:val="32"/>
      <w:szCs w:val="32"/>
    </w:rPr>
  </w:style>
  <w:style w:type="character" w:customStyle="1" w:styleId="Heading3Char">
    <w:name w:val="Heading 3 Char"/>
    <w:basedOn w:val="DefaultParagraphFont"/>
    <w:link w:val="Heading3"/>
    <w:uiPriority w:val="9"/>
    <w:rsid w:val="001F3662"/>
    <w:rPr>
      <w:rFonts w:ascii="Times New Roman" w:hAnsi="Times New Roman"/>
      <w:b/>
      <w:sz w:val="20"/>
    </w:rPr>
  </w:style>
  <w:style w:type="paragraph" w:customStyle="1" w:styleId="Heading">
    <w:name w:val="Heading"/>
    <w:basedOn w:val="SubHeading"/>
    <w:rsid w:val="00DF60F2"/>
    <w:pPr>
      <w:keepNext/>
      <w:spacing w:before="240"/>
    </w:pPr>
    <w:rPr>
      <w:b w:val="0"/>
      <w:sz w:val="32"/>
      <w:szCs w:val="32"/>
    </w:rPr>
  </w:style>
  <w:style w:type="paragraph" w:customStyle="1" w:styleId="SubHeading">
    <w:name w:val="Sub Heading"/>
    <w:basedOn w:val="Normal"/>
    <w:rsid w:val="00C528D8"/>
    <w:pPr>
      <w:spacing w:before="120" w:after="120" w:line="240" w:lineRule="auto"/>
    </w:pPr>
    <w:rPr>
      <w:b/>
      <w:sz w:val="24"/>
    </w:rPr>
  </w:style>
  <w:style w:type="paragraph" w:styleId="ListParagraph">
    <w:name w:val="List Paragraph"/>
    <w:aliases w:val="DdeM List Paragraph"/>
    <w:basedOn w:val="Normal"/>
    <w:uiPriority w:val="34"/>
    <w:qFormat/>
    <w:rsid w:val="003D191F"/>
    <w:pPr>
      <w:numPr>
        <w:numId w:val="12"/>
      </w:numPr>
      <w:spacing w:after="120" w:line="240" w:lineRule="auto"/>
    </w:pPr>
  </w:style>
  <w:style w:type="character" w:styleId="CommentReference">
    <w:name w:val="annotation reference"/>
    <w:basedOn w:val="DefaultParagraphFont"/>
    <w:uiPriority w:val="99"/>
    <w:unhideWhenUsed/>
    <w:rsid w:val="00240AFC"/>
    <w:rPr>
      <w:sz w:val="16"/>
      <w:szCs w:val="16"/>
    </w:rPr>
  </w:style>
  <w:style w:type="paragraph" w:styleId="CommentText">
    <w:name w:val="annotation text"/>
    <w:basedOn w:val="Normal"/>
    <w:link w:val="CommentTextChar"/>
    <w:uiPriority w:val="99"/>
    <w:unhideWhenUsed/>
    <w:rsid w:val="00C528D8"/>
    <w:pPr>
      <w:spacing w:after="120" w:line="240" w:lineRule="auto"/>
    </w:pPr>
    <w:rPr>
      <w:sz w:val="20"/>
      <w:szCs w:val="20"/>
    </w:rPr>
  </w:style>
  <w:style w:type="character" w:customStyle="1" w:styleId="CommentTextChar">
    <w:name w:val="Comment Text Char"/>
    <w:basedOn w:val="DefaultParagraphFont"/>
    <w:link w:val="CommentText"/>
    <w:uiPriority w:val="99"/>
    <w:rsid w:val="00C528D8"/>
    <w:rPr>
      <w:sz w:val="20"/>
      <w:szCs w:val="20"/>
    </w:rPr>
  </w:style>
  <w:style w:type="paragraph" w:styleId="FootnoteText">
    <w:name w:val="footnote text"/>
    <w:basedOn w:val="Normal"/>
    <w:link w:val="FootnoteTextChar"/>
    <w:rsid w:val="002C5DB3"/>
    <w:pPr>
      <w:spacing w:after="0" w:line="240" w:lineRule="auto"/>
    </w:pPr>
    <w:rPr>
      <w:rFonts w:ascii="Times New Roman" w:hAnsi="Times New Roman"/>
      <w:sz w:val="16"/>
      <w:szCs w:val="20"/>
    </w:rPr>
  </w:style>
  <w:style w:type="character" w:customStyle="1" w:styleId="FootnoteTextChar">
    <w:name w:val="Footnote Text Char"/>
    <w:basedOn w:val="DefaultParagraphFont"/>
    <w:link w:val="FootnoteText"/>
    <w:rsid w:val="002C5DB3"/>
    <w:rPr>
      <w:rFonts w:ascii="Times New Roman" w:hAnsi="Times New Roman"/>
      <w:sz w:val="16"/>
      <w:szCs w:val="20"/>
    </w:rPr>
  </w:style>
  <w:style w:type="character" w:styleId="FootnoteReference">
    <w:name w:val="footnote reference"/>
    <w:basedOn w:val="DefaultParagraphFont"/>
    <w:uiPriority w:val="99"/>
    <w:semiHidden/>
    <w:unhideWhenUsed/>
    <w:rsid w:val="00C528D8"/>
    <w:rPr>
      <w:vertAlign w:val="superscript"/>
    </w:rPr>
  </w:style>
  <w:style w:type="paragraph" w:styleId="BalloonText">
    <w:name w:val="Balloon Text"/>
    <w:basedOn w:val="Normal"/>
    <w:link w:val="BalloonTextChar"/>
    <w:uiPriority w:val="99"/>
    <w:semiHidden/>
    <w:unhideWhenUsed/>
    <w:rsid w:val="00C528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28D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D0702"/>
    <w:pPr>
      <w:spacing w:after="160"/>
    </w:pPr>
    <w:rPr>
      <w:b/>
      <w:bCs/>
    </w:rPr>
  </w:style>
  <w:style w:type="character" w:customStyle="1" w:styleId="CommentSubjectChar">
    <w:name w:val="Comment Subject Char"/>
    <w:basedOn w:val="CommentTextChar"/>
    <w:link w:val="CommentSubject"/>
    <w:uiPriority w:val="99"/>
    <w:semiHidden/>
    <w:rsid w:val="006D0702"/>
    <w:rPr>
      <w:b/>
      <w:bCs/>
      <w:sz w:val="20"/>
      <w:szCs w:val="20"/>
    </w:rPr>
  </w:style>
  <w:style w:type="character" w:customStyle="1" w:styleId="Heading4Char">
    <w:name w:val="Heading 4 Char"/>
    <w:basedOn w:val="DefaultParagraphFont"/>
    <w:link w:val="Heading4"/>
    <w:uiPriority w:val="9"/>
    <w:rsid w:val="00021220"/>
    <w:rPr>
      <w:rFonts w:ascii="Times New Roman" w:hAnsi="Times New Roman"/>
      <w:b/>
      <w:i/>
      <w:sz w:val="20"/>
    </w:rPr>
  </w:style>
  <w:style w:type="paragraph" w:customStyle="1" w:styleId="Bullet2">
    <w:name w:val="Bullet 2"/>
    <w:basedOn w:val="Normal"/>
    <w:rsid w:val="00240AFC"/>
    <w:pPr>
      <w:numPr>
        <w:numId w:val="1"/>
      </w:numPr>
      <w:tabs>
        <w:tab w:val="clear" w:pos="567"/>
      </w:tabs>
      <w:spacing w:after="120" w:line="240" w:lineRule="auto"/>
    </w:pPr>
  </w:style>
  <w:style w:type="paragraph" w:customStyle="1" w:styleId="Bullet3">
    <w:name w:val="Bullet 3"/>
    <w:basedOn w:val="Normal"/>
    <w:rsid w:val="005711C5"/>
    <w:pPr>
      <w:spacing w:after="120" w:line="240" w:lineRule="auto"/>
    </w:pPr>
  </w:style>
  <w:style w:type="paragraph" w:styleId="NoSpacing">
    <w:name w:val="No Spacing"/>
    <w:uiPriority w:val="1"/>
    <w:qFormat/>
    <w:rsid w:val="005711C5"/>
    <w:pPr>
      <w:spacing w:after="0" w:line="240" w:lineRule="auto"/>
    </w:pPr>
  </w:style>
  <w:style w:type="character" w:styleId="PageNumber">
    <w:name w:val="page number"/>
    <w:basedOn w:val="DefaultParagraphFont"/>
    <w:uiPriority w:val="99"/>
    <w:semiHidden/>
    <w:unhideWhenUsed/>
    <w:rsid w:val="005711C5"/>
  </w:style>
  <w:style w:type="table" w:styleId="TableGrid">
    <w:name w:val="Table Grid"/>
    <w:basedOn w:val="TableNormal"/>
    <w:uiPriority w:val="39"/>
    <w:rsid w:val="00571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653EC"/>
    <w:pPr>
      <w:tabs>
        <w:tab w:val="right" w:leader="dot" w:pos="9016"/>
      </w:tabs>
      <w:spacing w:after="100" w:line="240" w:lineRule="auto"/>
    </w:pPr>
    <w:rPr>
      <w:rFonts w:ascii="Times New Roman" w:hAnsi="Times New Roman" w:cstheme="majorHAnsi"/>
      <w:b/>
      <w:bCs/>
      <w:noProof/>
      <w:sz w:val="24"/>
      <w:szCs w:val="32"/>
    </w:rPr>
  </w:style>
  <w:style w:type="paragraph" w:styleId="TOC2">
    <w:name w:val="toc 2"/>
    <w:basedOn w:val="Normal"/>
    <w:next w:val="Normal"/>
    <w:autoRedefine/>
    <w:uiPriority w:val="39"/>
    <w:unhideWhenUsed/>
    <w:rsid w:val="001C2E63"/>
    <w:pPr>
      <w:tabs>
        <w:tab w:val="right" w:leader="dot" w:pos="9016"/>
      </w:tabs>
      <w:spacing w:after="80" w:line="240" w:lineRule="auto"/>
      <w:ind w:left="215"/>
    </w:pPr>
    <w:rPr>
      <w:rFonts w:ascii="Times New Roman" w:hAnsi="Times New Roman" w:cs="Times New Roman"/>
      <w:caps/>
      <w:noProof/>
      <w:sz w:val="20"/>
      <w:szCs w:val="24"/>
    </w:rPr>
  </w:style>
  <w:style w:type="paragraph" w:customStyle="1" w:styleId="Default">
    <w:name w:val="Default"/>
    <w:rsid w:val="005711C5"/>
    <w:pPr>
      <w:autoSpaceDE w:val="0"/>
      <w:autoSpaceDN w:val="0"/>
      <w:adjustRightInd w:val="0"/>
      <w:spacing w:after="0" w:line="240" w:lineRule="auto"/>
    </w:pPr>
    <w:rPr>
      <w:rFonts w:ascii="Network Sans" w:hAnsi="Network Sans" w:cs="Network Sans"/>
      <w:color w:val="000000"/>
      <w:sz w:val="24"/>
      <w:szCs w:val="24"/>
      <w:lang w:val="en-US"/>
    </w:rPr>
  </w:style>
  <w:style w:type="paragraph" w:customStyle="1" w:styleId="CM156">
    <w:name w:val="CM156"/>
    <w:basedOn w:val="Default"/>
    <w:next w:val="Default"/>
    <w:uiPriority w:val="99"/>
    <w:rsid w:val="005711C5"/>
    <w:rPr>
      <w:rFonts w:cstheme="minorBidi"/>
      <w:color w:val="auto"/>
    </w:rPr>
  </w:style>
  <w:style w:type="paragraph" w:customStyle="1" w:styleId="CM161">
    <w:name w:val="CM161"/>
    <w:basedOn w:val="Default"/>
    <w:next w:val="Default"/>
    <w:uiPriority w:val="99"/>
    <w:rsid w:val="005711C5"/>
    <w:rPr>
      <w:rFonts w:cstheme="minorBidi"/>
      <w:color w:val="auto"/>
    </w:rPr>
  </w:style>
  <w:style w:type="paragraph" w:styleId="TOC3">
    <w:name w:val="toc 3"/>
    <w:basedOn w:val="Normal"/>
    <w:next w:val="Normal"/>
    <w:autoRedefine/>
    <w:uiPriority w:val="39"/>
    <w:unhideWhenUsed/>
    <w:rsid w:val="001C2E63"/>
    <w:pPr>
      <w:spacing w:after="100" w:line="276" w:lineRule="auto"/>
      <w:ind w:left="440"/>
    </w:pPr>
    <w:rPr>
      <w:rFonts w:ascii="Times New Roman" w:eastAsiaTheme="minorEastAsia" w:hAnsi="Times New Roman"/>
      <w:sz w:val="20"/>
      <w:lang w:val="en-US"/>
    </w:rPr>
  </w:style>
  <w:style w:type="paragraph" w:styleId="TOC4">
    <w:name w:val="toc 4"/>
    <w:basedOn w:val="Normal"/>
    <w:next w:val="Normal"/>
    <w:autoRedefine/>
    <w:uiPriority w:val="39"/>
    <w:unhideWhenUsed/>
    <w:rsid w:val="005711C5"/>
    <w:pPr>
      <w:spacing w:after="100" w:line="276" w:lineRule="auto"/>
      <w:ind w:left="660"/>
    </w:pPr>
    <w:rPr>
      <w:rFonts w:eastAsiaTheme="minorEastAsia"/>
      <w:lang w:val="en-US"/>
    </w:rPr>
  </w:style>
  <w:style w:type="paragraph" w:styleId="TOC5">
    <w:name w:val="toc 5"/>
    <w:basedOn w:val="Normal"/>
    <w:next w:val="Normal"/>
    <w:autoRedefine/>
    <w:uiPriority w:val="39"/>
    <w:unhideWhenUsed/>
    <w:rsid w:val="005711C5"/>
    <w:pPr>
      <w:spacing w:after="100" w:line="276" w:lineRule="auto"/>
      <w:ind w:left="880"/>
    </w:pPr>
    <w:rPr>
      <w:rFonts w:eastAsiaTheme="minorEastAsia"/>
      <w:lang w:val="en-US"/>
    </w:rPr>
  </w:style>
  <w:style w:type="paragraph" w:styleId="TOC6">
    <w:name w:val="toc 6"/>
    <w:basedOn w:val="Normal"/>
    <w:next w:val="Normal"/>
    <w:autoRedefine/>
    <w:uiPriority w:val="39"/>
    <w:unhideWhenUsed/>
    <w:rsid w:val="005711C5"/>
    <w:pPr>
      <w:spacing w:after="100" w:line="276" w:lineRule="auto"/>
      <w:ind w:left="1100"/>
    </w:pPr>
    <w:rPr>
      <w:rFonts w:eastAsiaTheme="minorEastAsia"/>
      <w:lang w:val="en-US"/>
    </w:rPr>
  </w:style>
  <w:style w:type="paragraph" w:styleId="TOC7">
    <w:name w:val="toc 7"/>
    <w:basedOn w:val="Normal"/>
    <w:next w:val="Normal"/>
    <w:autoRedefine/>
    <w:uiPriority w:val="39"/>
    <w:unhideWhenUsed/>
    <w:rsid w:val="005711C5"/>
    <w:pPr>
      <w:spacing w:after="100" w:line="276" w:lineRule="auto"/>
      <w:ind w:left="1320"/>
    </w:pPr>
    <w:rPr>
      <w:rFonts w:eastAsiaTheme="minorEastAsia"/>
      <w:lang w:val="en-US"/>
    </w:rPr>
  </w:style>
  <w:style w:type="paragraph" w:styleId="TOC8">
    <w:name w:val="toc 8"/>
    <w:basedOn w:val="Normal"/>
    <w:next w:val="Normal"/>
    <w:autoRedefine/>
    <w:uiPriority w:val="39"/>
    <w:unhideWhenUsed/>
    <w:rsid w:val="005711C5"/>
    <w:pPr>
      <w:spacing w:after="100" w:line="276" w:lineRule="auto"/>
      <w:ind w:left="1540"/>
    </w:pPr>
    <w:rPr>
      <w:rFonts w:eastAsiaTheme="minorEastAsia"/>
      <w:lang w:val="en-US"/>
    </w:rPr>
  </w:style>
  <w:style w:type="paragraph" w:styleId="TOC9">
    <w:name w:val="toc 9"/>
    <w:basedOn w:val="Normal"/>
    <w:next w:val="Normal"/>
    <w:autoRedefine/>
    <w:uiPriority w:val="39"/>
    <w:unhideWhenUsed/>
    <w:rsid w:val="005711C5"/>
    <w:pPr>
      <w:spacing w:after="100" w:line="276" w:lineRule="auto"/>
      <w:ind w:left="1760"/>
    </w:pPr>
    <w:rPr>
      <w:rFonts w:eastAsiaTheme="minorEastAsia"/>
      <w:lang w:val="en-US"/>
    </w:rPr>
  </w:style>
  <w:style w:type="paragraph" w:styleId="Revision">
    <w:name w:val="Revision"/>
    <w:hidden/>
    <w:uiPriority w:val="99"/>
    <w:semiHidden/>
    <w:rsid w:val="005711C5"/>
    <w:pPr>
      <w:spacing w:after="0" w:line="240" w:lineRule="auto"/>
    </w:pPr>
  </w:style>
  <w:style w:type="paragraph" w:customStyle="1" w:styleId="acthead5">
    <w:name w:val="acthead5"/>
    <w:basedOn w:val="Normal"/>
    <w:rsid w:val="005711C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harsectno">
    <w:name w:val="charsectno"/>
    <w:basedOn w:val="DefaultParagraphFont"/>
    <w:rsid w:val="005711C5"/>
  </w:style>
  <w:style w:type="paragraph" w:customStyle="1" w:styleId="subsectionhead">
    <w:name w:val="subsectionhead"/>
    <w:basedOn w:val="Normal"/>
    <w:rsid w:val="005711C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ubsection">
    <w:name w:val="subsection"/>
    <w:basedOn w:val="Normal"/>
    <w:rsid w:val="005711C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5711C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sub">
    <w:name w:val="paragraphsub"/>
    <w:basedOn w:val="Normal"/>
    <w:rsid w:val="005711C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notetext">
    <w:name w:val="notetext"/>
    <w:basedOn w:val="Normal"/>
    <w:rsid w:val="005711C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5711C5"/>
    <w:rPr>
      <w:color w:val="954F72" w:themeColor="followedHyperlink"/>
      <w:u w:val="single"/>
    </w:rPr>
  </w:style>
  <w:style w:type="paragraph" w:customStyle="1" w:styleId="msonormal0">
    <w:name w:val="msonormal"/>
    <w:basedOn w:val="Normal"/>
    <w:rsid w:val="007C431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itle">
    <w:name w:val="Title"/>
    <w:basedOn w:val="Normal"/>
    <w:next w:val="Normal"/>
    <w:link w:val="TitleChar"/>
    <w:uiPriority w:val="10"/>
    <w:qFormat/>
    <w:rsid w:val="007B4BA1"/>
    <w:pPr>
      <w:spacing w:before="1200"/>
    </w:pPr>
    <w:rPr>
      <w:b/>
      <w:sz w:val="72"/>
      <w:szCs w:val="72"/>
    </w:rPr>
  </w:style>
  <w:style w:type="character" w:customStyle="1" w:styleId="TitleChar">
    <w:name w:val="Title Char"/>
    <w:basedOn w:val="DefaultParagraphFont"/>
    <w:link w:val="Title"/>
    <w:uiPriority w:val="10"/>
    <w:rsid w:val="007B4BA1"/>
    <w:rPr>
      <w:b/>
      <w:sz w:val="72"/>
      <w:szCs w:val="72"/>
    </w:rPr>
  </w:style>
  <w:style w:type="character" w:styleId="UnresolvedMention">
    <w:name w:val="Unresolved Mention"/>
    <w:basedOn w:val="DefaultParagraphFont"/>
    <w:uiPriority w:val="99"/>
    <w:semiHidden/>
    <w:unhideWhenUsed/>
    <w:rsid w:val="00472C05"/>
    <w:rPr>
      <w:color w:val="605E5C"/>
      <w:shd w:val="clear" w:color="auto" w:fill="E1DFDD"/>
    </w:rPr>
  </w:style>
  <w:style w:type="paragraph" w:styleId="EndnoteText">
    <w:name w:val="endnote text"/>
    <w:basedOn w:val="Normal"/>
    <w:link w:val="EndnoteTextChar"/>
    <w:uiPriority w:val="99"/>
    <w:semiHidden/>
    <w:unhideWhenUsed/>
    <w:rsid w:val="009754A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754A8"/>
    <w:rPr>
      <w:sz w:val="20"/>
      <w:szCs w:val="20"/>
    </w:rPr>
  </w:style>
  <w:style w:type="character" w:styleId="EndnoteReference">
    <w:name w:val="endnote reference"/>
    <w:basedOn w:val="DefaultParagraphFont"/>
    <w:uiPriority w:val="99"/>
    <w:semiHidden/>
    <w:unhideWhenUsed/>
    <w:rsid w:val="009754A8"/>
    <w:rPr>
      <w:vertAlign w:val="superscript"/>
    </w:rPr>
  </w:style>
  <w:style w:type="paragraph" w:styleId="TOCHeading">
    <w:name w:val="TOC Heading"/>
    <w:basedOn w:val="Heading1"/>
    <w:next w:val="Normal"/>
    <w:uiPriority w:val="39"/>
    <w:unhideWhenUsed/>
    <w:qFormat/>
    <w:rsid w:val="00F140AB"/>
    <w:pPr>
      <w:keepNext/>
      <w:keepLines/>
      <w:spacing w:before="240" w:after="0" w:line="259" w:lineRule="auto"/>
      <w:outlineLvl w:val="9"/>
    </w:pPr>
    <w:rPr>
      <w:rFonts w:asciiTheme="majorHAnsi" w:hAnsiTheme="majorHAnsi"/>
      <w:bCs/>
      <w:color w:val="2F5496" w:themeColor="accent1" w:themeShade="BF"/>
      <w:sz w:val="32"/>
      <w:szCs w:val="32"/>
      <w:lang w:val="en-US"/>
    </w:rPr>
  </w:style>
  <w:style w:type="paragraph" w:styleId="Subtitle">
    <w:name w:val="Subtitle"/>
    <w:basedOn w:val="Normal"/>
    <w:next w:val="Normal"/>
    <w:link w:val="SubtitleChar"/>
    <w:uiPriority w:val="11"/>
    <w:qFormat/>
    <w:rsid w:val="0020520E"/>
    <w:rPr>
      <w:sz w:val="32"/>
      <w:szCs w:val="32"/>
    </w:rPr>
  </w:style>
  <w:style w:type="character" w:customStyle="1" w:styleId="SubtitleChar">
    <w:name w:val="Subtitle Char"/>
    <w:basedOn w:val="DefaultParagraphFont"/>
    <w:link w:val="Subtitle"/>
    <w:uiPriority w:val="11"/>
    <w:rsid w:val="0020520E"/>
    <w:rPr>
      <w:sz w:val="32"/>
      <w:szCs w:val="32"/>
    </w:rPr>
  </w:style>
  <w:style w:type="table" w:styleId="GridTable5Dark">
    <w:name w:val="Grid Table 5 Dark"/>
    <w:basedOn w:val="TableNormal"/>
    <w:uiPriority w:val="50"/>
    <w:rsid w:val="00E032E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Heading5Char">
    <w:name w:val="Heading 5 Char"/>
    <w:basedOn w:val="DefaultParagraphFont"/>
    <w:link w:val="Heading5"/>
    <w:uiPriority w:val="9"/>
    <w:rsid w:val="00064546"/>
    <w:rPr>
      <w:b/>
    </w:rPr>
  </w:style>
  <w:style w:type="character" w:styleId="Emphasis">
    <w:name w:val="Emphasis"/>
    <w:uiPriority w:val="20"/>
    <w:qFormat/>
    <w:rsid w:val="00064546"/>
    <w:rPr>
      <w:b/>
      <w:u w:val="single"/>
    </w:rPr>
  </w:style>
  <w:style w:type="character" w:customStyle="1" w:styleId="Heading6Char">
    <w:name w:val="Heading 6 Char"/>
    <w:basedOn w:val="DefaultParagraphFont"/>
    <w:link w:val="Heading6"/>
    <w:uiPriority w:val="9"/>
    <w:rsid w:val="00F43D52"/>
    <w:rPr>
      <w:u w:val="single"/>
    </w:rPr>
  </w:style>
  <w:style w:type="paragraph" w:customStyle="1" w:styleId="Heading2Chapter1">
    <w:name w:val="Heading 2 Chapter 1"/>
    <w:basedOn w:val="Heading2"/>
    <w:qFormat/>
    <w:rsid w:val="00FB7819"/>
    <w:rPr>
      <w:b/>
      <w:bCs/>
      <w:sz w:val="44"/>
      <w:szCs w:val="44"/>
    </w:rPr>
  </w:style>
  <w:style w:type="paragraph" w:customStyle="1" w:styleId="Heading3Chapter1">
    <w:name w:val="Heading 3 Chapter 1"/>
    <w:basedOn w:val="Heading3"/>
    <w:qFormat/>
    <w:rsid w:val="00FB7819"/>
    <w:rPr>
      <w:b w:val="0"/>
      <w:bCs/>
      <w:sz w:val="32"/>
      <w:szCs w:val="32"/>
    </w:rPr>
  </w:style>
  <w:style w:type="paragraph" w:styleId="Caption">
    <w:name w:val="caption"/>
    <w:basedOn w:val="Normal"/>
    <w:next w:val="Normal"/>
    <w:uiPriority w:val="35"/>
    <w:unhideWhenUsed/>
    <w:qFormat/>
    <w:rsid w:val="00FB7819"/>
    <w:pPr>
      <w:spacing w:after="200" w:line="240" w:lineRule="auto"/>
    </w:pPr>
    <w:rPr>
      <w:i/>
      <w:iCs/>
      <w:color w:val="44546A" w:themeColor="text2"/>
      <w:sz w:val="18"/>
      <w:szCs w:val="18"/>
    </w:rPr>
  </w:style>
  <w:style w:type="paragraph" w:customStyle="1" w:styleId="CaptionTable">
    <w:name w:val="Caption Table"/>
    <w:basedOn w:val="Caption"/>
    <w:next w:val="Normal"/>
    <w:qFormat/>
    <w:rsid w:val="00FB7819"/>
    <w:pPr>
      <w:keepNext/>
      <w:keepLines/>
      <w:numPr>
        <w:numId w:val="10"/>
      </w:numPr>
    </w:pPr>
    <w:rPr>
      <w:b/>
      <w:bCs/>
      <w:i w:val="0"/>
      <w:iCs w:val="0"/>
      <w:color w:val="auto"/>
      <w:sz w:val="22"/>
      <w:szCs w:val="22"/>
    </w:rPr>
  </w:style>
  <w:style w:type="paragraph" w:customStyle="1" w:styleId="Pa1">
    <w:name w:val="Pa1"/>
    <w:basedOn w:val="Default"/>
    <w:next w:val="Default"/>
    <w:uiPriority w:val="99"/>
    <w:rsid w:val="00C66E66"/>
    <w:pPr>
      <w:spacing w:line="201" w:lineRule="atLeast"/>
    </w:pPr>
    <w:rPr>
      <w:rFonts w:ascii="Times New Roman" w:hAnsi="Times New Roman" w:cs="Times New Roman"/>
      <w:color w:val="auto"/>
      <w:lang w:val="en-AU"/>
    </w:rPr>
  </w:style>
  <w:style w:type="paragraph" w:customStyle="1" w:styleId="Pa2">
    <w:name w:val="Pa2"/>
    <w:basedOn w:val="Default"/>
    <w:next w:val="Default"/>
    <w:uiPriority w:val="99"/>
    <w:rsid w:val="00C66E66"/>
    <w:pPr>
      <w:spacing w:line="201" w:lineRule="atLeast"/>
    </w:pPr>
    <w:rPr>
      <w:rFonts w:ascii="Times New Roman" w:hAnsi="Times New Roman" w:cs="Times New Roman"/>
      <w:color w:val="auto"/>
      <w:lang w:val="en-AU"/>
    </w:rPr>
  </w:style>
  <w:style w:type="paragraph" w:customStyle="1" w:styleId="Pa3">
    <w:name w:val="Pa3"/>
    <w:basedOn w:val="Default"/>
    <w:next w:val="Default"/>
    <w:uiPriority w:val="99"/>
    <w:rsid w:val="00C66E66"/>
    <w:pPr>
      <w:spacing w:line="201" w:lineRule="atLeast"/>
    </w:pPr>
    <w:rPr>
      <w:rFonts w:ascii="Times New Roman" w:hAnsi="Times New Roman" w:cs="Times New Roman"/>
      <w:color w:val="auto"/>
      <w:lang w:val="en-AU"/>
    </w:rPr>
  </w:style>
  <w:style w:type="paragraph" w:customStyle="1" w:styleId="Pa4">
    <w:name w:val="Pa4"/>
    <w:basedOn w:val="Default"/>
    <w:next w:val="Default"/>
    <w:uiPriority w:val="99"/>
    <w:rsid w:val="00C66E66"/>
    <w:pPr>
      <w:spacing w:line="201" w:lineRule="atLeast"/>
    </w:pPr>
    <w:rPr>
      <w:rFonts w:ascii="Times New Roman" w:hAnsi="Times New Roman" w:cs="Times New Roman"/>
      <w:color w:val="auto"/>
      <w:lang w:val="en-AU"/>
    </w:rPr>
  </w:style>
  <w:style w:type="table" w:customStyle="1" w:styleId="TableGrid1">
    <w:name w:val="Table Grid1"/>
    <w:basedOn w:val="TableNormal"/>
    <w:next w:val="TableGrid"/>
    <w:uiPriority w:val="39"/>
    <w:rsid w:val="00B20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B5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1361C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f01">
    <w:name w:val="cf01"/>
    <w:basedOn w:val="DefaultParagraphFont"/>
    <w:rsid w:val="00C60303"/>
    <w:rPr>
      <w:rFonts w:ascii="Segoe UI" w:hAnsi="Segoe UI" w:cs="Segoe UI" w:hint="default"/>
      <w:sz w:val="18"/>
      <w:szCs w:val="18"/>
    </w:rPr>
  </w:style>
  <w:style w:type="character" w:customStyle="1" w:styleId="Heading7Char">
    <w:name w:val="Heading 7 Char"/>
    <w:basedOn w:val="DefaultParagraphFont"/>
    <w:link w:val="Heading7"/>
    <w:uiPriority w:val="9"/>
    <w:semiHidden/>
    <w:rsid w:val="00C04EA7"/>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C04EA7"/>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C04EA7"/>
    <w:rPr>
      <w:rFonts w:eastAsiaTheme="majorEastAsia" w:cstheme="majorBidi"/>
      <w:color w:val="272727" w:themeColor="text1" w:themeTint="D8"/>
      <w:kern w:val="2"/>
      <w:sz w:val="24"/>
      <w:szCs w:val="24"/>
      <w14:ligatures w14:val="standardContextual"/>
    </w:rPr>
  </w:style>
  <w:style w:type="paragraph" w:styleId="Quote">
    <w:name w:val="Quote"/>
    <w:basedOn w:val="Normal"/>
    <w:next w:val="Normal"/>
    <w:link w:val="QuoteChar"/>
    <w:uiPriority w:val="29"/>
    <w:qFormat/>
    <w:rsid w:val="00C04EA7"/>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04EA7"/>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C04EA7"/>
    <w:rPr>
      <w:i/>
      <w:iCs/>
      <w:color w:val="2F5496" w:themeColor="accent1" w:themeShade="BF"/>
    </w:rPr>
  </w:style>
  <w:style w:type="paragraph" w:styleId="IntenseQuote">
    <w:name w:val="Intense Quote"/>
    <w:basedOn w:val="Normal"/>
    <w:next w:val="Normal"/>
    <w:link w:val="IntenseQuoteChar"/>
    <w:uiPriority w:val="30"/>
    <w:qFormat/>
    <w:rsid w:val="00C04EA7"/>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04EA7"/>
    <w:rPr>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C04EA7"/>
    <w:rPr>
      <w:b/>
      <w:bCs/>
      <w:smallCaps/>
      <w:color w:val="2F5496" w:themeColor="accent1" w:themeShade="BF"/>
      <w:spacing w:val="5"/>
    </w:rPr>
  </w:style>
  <w:style w:type="character" w:customStyle="1" w:styleId="ui-provider">
    <w:name w:val="ui-provider"/>
    <w:basedOn w:val="DefaultParagraphFont"/>
    <w:rsid w:val="00F22A8A"/>
  </w:style>
  <w:style w:type="paragraph" w:customStyle="1" w:styleId="pf0">
    <w:name w:val="pf0"/>
    <w:basedOn w:val="Normal"/>
    <w:rsid w:val="00F22A8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raftHeading4">
    <w:name w:val="Draft Heading 4"/>
    <w:basedOn w:val="Normal"/>
    <w:next w:val="Normal"/>
    <w:link w:val="DraftHeading4Char"/>
    <w:rsid w:val="00F22A8A"/>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DraftDefinition2">
    <w:name w:val="Draft Definition 2"/>
    <w:next w:val="Normal"/>
    <w:link w:val="DraftDefinition2Char"/>
    <w:rsid w:val="00F22A8A"/>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1871" w:hanging="510"/>
    </w:pPr>
    <w:rPr>
      <w:rFonts w:ascii="Times New Roman" w:eastAsia="Times New Roman" w:hAnsi="Times New Roman" w:cs="Times New Roman"/>
      <w:sz w:val="24"/>
      <w:szCs w:val="20"/>
    </w:rPr>
  </w:style>
  <w:style w:type="character" w:customStyle="1" w:styleId="DraftDefinition2Char">
    <w:name w:val="Draft Definition 2 Char"/>
    <w:basedOn w:val="DefaultParagraphFont"/>
    <w:link w:val="DraftDefinition2"/>
    <w:rsid w:val="00F22A8A"/>
    <w:rPr>
      <w:rFonts w:ascii="Times New Roman" w:eastAsia="Times New Roman" w:hAnsi="Times New Roman" w:cs="Times New Roman"/>
      <w:sz w:val="24"/>
      <w:szCs w:val="20"/>
    </w:rPr>
  </w:style>
  <w:style w:type="character" w:customStyle="1" w:styleId="DraftHeading4Char">
    <w:name w:val="Draft Heading 4 Char"/>
    <w:basedOn w:val="DefaultParagraphFont"/>
    <w:link w:val="DraftHeading4"/>
    <w:rsid w:val="00F22A8A"/>
    <w:rPr>
      <w:rFonts w:ascii="Times New Roman" w:eastAsia="Times New Roman" w:hAnsi="Times New Roman" w:cs="Times New Roman"/>
      <w:sz w:val="24"/>
      <w:szCs w:val="20"/>
    </w:rPr>
  </w:style>
  <w:style w:type="paragraph" w:customStyle="1" w:styleId="DraftHeading2">
    <w:name w:val="Draft Heading 2"/>
    <w:basedOn w:val="Normal"/>
    <w:next w:val="Normal"/>
    <w:link w:val="DraftHeading2Char"/>
    <w:rsid w:val="00092B3B"/>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character" w:customStyle="1" w:styleId="DraftHeading2Char">
    <w:name w:val="Draft Heading 2 Char"/>
    <w:basedOn w:val="DefaultParagraphFont"/>
    <w:link w:val="DraftHeading2"/>
    <w:rsid w:val="00092B3B"/>
    <w:rPr>
      <w:rFonts w:ascii="Times New Roman" w:eastAsia="Times New Roman" w:hAnsi="Times New Roman" w:cs="Times New Roman"/>
      <w:sz w:val="24"/>
      <w:szCs w:val="20"/>
    </w:rPr>
  </w:style>
  <w:style w:type="character" w:customStyle="1" w:styleId="normaltextrun">
    <w:name w:val="normaltextrun"/>
    <w:basedOn w:val="DefaultParagraphFont"/>
    <w:rsid w:val="007509B4"/>
  </w:style>
  <w:style w:type="character" w:styleId="Mention">
    <w:name w:val="Mention"/>
    <w:basedOn w:val="DefaultParagraphFont"/>
    <w:uiPriority w:val="99"/>
    <w:unhideWhenUsed/>
    <w:rsid w:val="00E770BE"/>
    <w:rPr>
      <w:color w:val="2B579A"/>
      <w:shd w:val="clear" w:color="auto" w:fill="E1DFDD"/>
    </w:rPr>
  </w:style>
  <w:style w:type="paragraph" w:styleId="ListBullet4">
    <w:name w:val="List Bullet 4"/>
    <w:basedOn w:val="Normal"/>
    <w:autoRedefine/>
    <w:rsid w:val="00BF60C9"/>
    <w:pPr>
      <w:numPr>
        <w:numId w:val="13"/>
      </w:numPr>
      <w:suppressLineNumbers/>
      <w:tabs>
        <w:tab w:val="clear" w:pos="1209"/>
      </w:tabs>
      <w:overflowPunct w:val="0"/>
      <w:autoSpaceDE w:val="0"/>
      <w:autoSpaceDN w:val="0"/>
      <w:adjustRightInd w:val="0"/>
      <w:spacing w:before="120" w:after="0" w:line="240" w:lineRule="auto"/>
      <w:ind w:left="0" w:firstLine="0"/>
      <w:textAlignment w:val="baseline"/>
    </w:pPr>
    <w:rPr>
      <w:rFonts w:ascii="Times New Roman" w:eastAsia="Times New Roman" w:hAnsi="Times New Roman" w:cs="Times New Roman"/>
      <w:sz w:val="24"/>
      <w:szCs w:val="20"/>
    </w:rPr>
  </w:style>
  <w:style w:type="character" w:customStyle="1" w:styleId="CommentTextChar1">
    <w:name w:val="Comment Text Char1"/>
    <w:basedOn w:val="DefaultParagraphFont"/>
    <w:rsid w:val="00BF60C9"/>
    <w:rPr>
      <w:lang w:eastAsia="en-US"/>
    </w:rPr>
  </w:style>
  <w:style w:type="paragraph" w:styleId="NormalWeb">
    <w:name w:val="Normal (Web)"/>
    <w:basedOn w:val="Normal"/>
    <w:uiPriority w:val="99"/>
    <w:semiHidden/>
    <w:unhideWhenUsed/>
    <w:rsid w:val="008E453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240827">
      <w:bodyDiv w:val="1"/>
      <w:marLeft w:val="0"/>
      <w:marRight w:val="0"/>
      <w:marTop w:val="0"/>
      <w:marBottom w:val="0"/>
      <w:divBdr>
        <w:top w:val="none" w:sz="0" w:space="0" w:color="auto"/>
        <w:left w:val="none" w:sz="0" w:space="0" w:color="auto"/>
        <w:bottom w:val="none" w:sz="0" w:space="0" w:color="auto"/>
        <w:right w:val="none" w:sz="0" w:space="0" w:color="auto"/>
      </w:divBdr>
    </w:div>
    <w:div w:id="528181361">
      <w:bodyDiv w:val="1"/>
      <w:marLeft w:val="0"/>
      <w:marRight w:val="0"/>
      <w:marTop w:val="0"/>
      <w:marBottom w:val="0"/>
      <w:divBdr>
        <w:top w:val="none" w:sz="0" w:space="0" w:color="auto"/>
        <w:left w:val="none" w:sz="0" w:space="0" w:color="auto"/>
        <w:bottom w:val="none" w:sz="0" w:space="0" w:color="auto"/>
        <w:right w:val="none" w:sz="0" w:space="0" w:color="auto"/>
      </w:divBdr>
    </w:div>
    <w:div w:id="883714487">
      <w:bodyDiv w:val="1"/>
      <w:marLeft w:val="0"/>
      <w:marRight w:val="0"/>
      <w:marTop w:val="0"/>
      <w:marBottom w:val="0"/>
      <w:divBdr>
        <w:top w:val="none" w:sz="0" w:space="0" w:color="auto"/>
        <w:left w:val="none" w:sz="0" w:space="0" w:color="auto"/>
        <w:bottom w:val="none" w:sz="0" w:space="0" w:color="auto"/>
        <w:right w:val="none" w:sz="0" w:space="0" w:color="auto"/>
      </w:divBdr>
    </w:div>
    <w:div w:id="994575940">
      <w:bodyDiv w:val="1"/>
      <w:marLeft w:val="0"/>
      <w:marRight w:val="0"/>
      <w:marTop w:val="0"/>
      <w:marBottom w:val="0"/>
      <w:divBdr>
        <w:top w:val="none" w:sz="0" w:space="0" w:color="auto"/>
        <w:left w:val="none" w:sz="0" w:space="0" w:color="auto"/>
        <w:bottom w:val="none" w:sz="0" w:space="0" w:color="auto"/>
        <w:right w:val="none" w:sz="0" w:space="0" w:color="auto"/>
      </w:divBdr>
    </w:div>
    <w:div w:id="1101805586">
      <w:bodyDiv w:val="1"/>
      <w:marLeft w:val="0"/>
      <w:marRight w:val="0"/>
      <w:marTop w:val="0"/>
      <w:marBottom w:val="0"/>
      <w:divBdr>
        <w:top w:val="none" w:sz="0" w:space="0" w:color="auto"/>
        <w:left w:val="none" w:sz="0" w:space="0" w:color="auto"/>
        <w:bottom w:val="none" w:sz="0" w:space="0" w:color="auto"/>
        <w:right w:val="none" w:sz="0" w:space="0" w:color="auto"/>
      </w:divBdr>
    </w:div>
    <w:div w:id="1114665997">
      <w:bodyDiv w:val="1"/>
      <w:marLeft w:val="0"/>
      <w:marRight w:val="0"/>
      <w:marTop w:val="0"/>
      <w:marBottom w:val="0"/>
      <w:divBdr>
        <w:top w:val="none" w:sz="0" w:space="0" w:color="auto"/>
        <w:left w:val="none" w:sz="0" w:space="0" w:color="auto"/>
        <w:bottom w:val="none" w:sz="0" w:space="0" w:color="auto"/>
        <w:right w:val="none" w:sz="0" w:space="0" w:color="auto"/>
      </w:divBdr>
    </w:div>
    <w:div w:id="1177110838">
      <w:bodyDiv w:val="1"/>
      <w:marLeft w:val="0"/>
      <w:marRight w:val="0"/>
      <w:marTop w:val="0"/>
      <w:marBottom w:val="0"/>
      <w:divBdr>
        <w:top w:val="none" w:sz="0" w:space="0" w:color="auto"/>
        <w:left w:val="none" w:sz="0" w:space="0" w:color="auto"/>
        <w:bottom w:val="none" w:sz="0" w:space="0" w:color="auto"/>
        <w:right w:val="none" w:sz="0" w:space="0" w:color="auto"/>
      </w:divBdr>
    </w:div>
    <w:div w:id="1476413938">
      <w:bodyDiv w:val="1"/>
      <w:marLeft w:val="0"/>
      <w:marRight w:val="0"/>
      <w:marTop w:val="0"/>
      <w:marBottom w:val="0"/>
      <w:divBdr>
        <w:top w:val="none" w:sz="0" w:space="0" w:color="auto"/>
        <w:left w:val="none" w:sz="0" w:space="0" w:color="auto"/>
        <w:bottom w:val="none" w:sz="0" w:space="0" w:color="auto"/>
        <w:right w:val="none" w:sz="0" w:space="0" w:color="auto"/>
      </w:divBdr>
    </w:div>
    <w:div w:id="1660960134">
      <w:bodyDiv w:val="1"/>
      <w:marLeft w:val="0"/>
      <w:marRight w:val="0"/>
      <w:marTop w:val="0"/>
      <w:marBottom w:val="0"/>
      <w:divBdr>
        <w:top w:val="none" w:sz="0" w:space="0" w:color="auto"/>
        <w:left w:val="none" w:sz="0" w:space="0" w:color="auto"/>
        <w:bottom w:val="none" w:sz="0" w:space="0" w:color="auto"/>
        <w:right w:val="none" w:sz="0" w:space="0" w:color="auto"/>
      </w:divBdr>
    </w:div>
    <w:div w:id="20733797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ransport.vic.gov.au" TargetMode="External"/><Relationship Id="rId18" Type="http://schemas.openxmlformats.org/officeDocument/2006/relationships/hyperlink" Target="https://urldefense.com/v3/__https:/dtpstaff-internalcomms.cmail19.com/t/t-l-gtdidik-jyuutrludh-r/__;!!C5rN6bSF!H5i4hLR-wKw3AzfH2mlUcSgFzhpPobEL_TQLl_yx2DwIG0naFq2i1hBrzOMPx1YXhxikbI53ggAuUYSYAXFW9edRzemDcWYIBkTaU4gH-dl_NygGPg$" TargetMode="External"/><Relationship Id="rId26" Type="http://schemas.openxmlformats.org/officeDocument/2006/relationships/footer" Target="footer1.xml"/><Relationship Id="rId39"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https://urldefense.com/v3/__https:/dtpstaff-internalcomms.cmail19.com/t/t-l-gtdidik-jyuutrludh-r/__;!!C5rN6bSF!H5i4hLR-wKw3AzfH2mlUcSgFzhpPobEL_TQLl_yx2DwIG0naFq2i1hBrzOMPx1YXhxikbI53ggAuUYSYAXFW9edRzemDcWYIBkTaU4gH-dl_NygGPg$" TargetMode="External"/><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urldefense.com/v3/__https:/dtpstaff-internalcomms.cmail19.com/t/t-l-gtdidik-jyuutrludh-r/__;!!C5rN6bSF!H5i4hLR-wKw3AzfH2mlUcSgFzhpPobEL_TQLl_yx2DwIG0naFq2i1hBrzOMPx1YXhxikbI53ggAuUYSYAXFW9edRzemDcWYIBkTaU4gH-dl_NygGPg$" TargetMode="External"/><Relationship Id="rId17" Type="http://schemas.openxmlformats.org/officeDocument/2006/relationships/hyperlink" Target="http://www.vline.com.au" TargetMode="External"/><Relationship Id="rId25" Type="http://schemas.openxmlformats.org/officeDocument/2006/relationships/header" Target="header2.xml"/><Relationship Id="rId33" Type="http://schemas.openxmlformats.org/officeDocument/2006/relationships/image" Target="media/image5.jpeg"/><Relationship Id="rId38"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www.vline.com.au" TargetMode="External"/><Relationship Id="rId20" Type="http://schemas.openxmlformats.org/officeDocument/2006/relationships/hyperlink" Target="https://urldefense.com/v3/__https:/dtpstaff-internalcomms.cmail19.com/t/t-l-gtdidik-jyuutrludh-r/__;!!C5rN6bSF!H5i4hLR-wKw3AzfH2mlUcSgFzhpPobEL_TQLl_yx2DwIG0naFq2i1hBrzOMPx1YXhxikbI53ggAuUYSYAXFW9edRzemDcWYIBkTaU4gH-dl_NygGPg$" TargetMode="External"/><Relationship Id="rId29" Type="http://schemas.openxmlformats.org/officeDocument/2006/relationships/footer" Target="footer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ldefense.com/v3/__https:/dtpstaff-internalcomms.cmail19.com/t/t-l-gtdidik-jyuutrludh-r/__;!!C5rN6bSF!H5i4hLR-wKw3AzfH2mlUcSgFzhpPobEL_TQLl_yx2DwIG0naFq2i1hBrzOMPx1YXhxikbI53ggAuUYSYAXFW9edRzemDcWYIBkTaU4gH-dl_NygGPg$" TargetMode="External"/><Relationship Id="rId24" Type="http://schemas.openxmlformats.org/officeDocument/2006/relationships/header" Target="header1.xml"/><Relationship Id="rId32" Type="http://schemas.openxmlformats.org/officeDocument/2006/relationships/image" Target="media/image4.jpeg"/><Relationship Id="rId37" Type="http://schemas.openxmlformats.org/officeDocument/2006/relationships/footer" Target="footer5.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rldefense.com/v3/__https:/dtpstaff-internalcomms.cmail19.com/t/t-l-gtdidik-jyuutrludh-r/__;!!C5rN6bSF!H5i4hLR-wKw3AzfH2mlUcSgFzhpPobEL_TQLl_yx2DwIG0naFq2i1hBrzOMPx1YXhxikbI53ggAuUYSYAXFW9edRzemDcWYIBkTaU4gH-dl_NygGPg$" TargetMode="External"/><Relationship Id="rId23" Type="http://schemas.openxmlformats.org/officeDocument/2006/relationships/hyperlink" Target="http://www.vline.com.au" TargetMode="External"/><Relationship Id="rId28" Type="http://schemas.openxmlformats.org/officeDocument/2006/relationships/header" Target="header3.xml"/><Relationship Id="rId36" Type="http://schemas.openxmlformats.org/officeDocument/2006/relationships/footer" Target="footer4.xml"/><Relationship Id="rId10" Type="http://schemas.openxmlformats.org/officeDocument/2006/relationships/hyperlink" Target="https://creativecommons.org/licenses/by-nc/4.0/" TargetMode="External"/><Relationship Id="rId19" Type="http://schemas.openxmlformats.org/officeDocument/2006/relationships/hyperlink" Target="https://urldefense.com/v3/__https:/dtpstaff-internalcomms.cmail19.com/t/t-l-gtdidik-jyuutrludh-r/__;!!C5rN6bSF!H5i4hLR-wKw3AzfH2mlUcSgFzhpPobEL_TQLl_yx2DwIG0naFq2i1hBrzOMPx1YXhxikbI53ggAuUYSYAXFW9edRzemDcWYIBkTaU4gH-dl_NygGPg$" TargetMode="External"/><Relationship Id="rId31"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cid:image004.png@01D5CFB3.8DA87220" TargetMode="External"/><Relationship Id="rId14" Type="http://schemas.openxmlformats.org/officeDocument/2006/relationships/hyperlink" Target="https://transport.vic.gov.au" TargetMode="External"/><Relationship Id="rId22" Type="http://schemas.openxmlformats.org/officeDocument/2006/relationships/hyperlink" Target="http://www.vline.com.au" TargetMode="External"/><Relationship Id="rId27" Type="http://schemas.openxmlformats.org/officeDocument/2006/relationships/footer" Target="footer2.xml"/><Relationship Id="rId30" Type="http://schemas.openxmlformats.org/officeDocument/2006/relationships/image" Target="media/image2.jpeg"/><Relationship Id="rId3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06402-BE67-4DDF-A90A-91D5BE8CD60B}">
  <ds:schemaRefs>
    <ds:schemaRef ds:uri="http://schemas.openxmlformats.org/officeDocument/2006/bibliography"/>
  </ds:schemaRefs>
</ds:datastoreItem>
</file>

<file path=docMetadata/LabelInfo.xml><?xml version="1.0" encoding="utf-8"?>
<clbl:labelList xmlns:clbl="http://schemas.microsoft.com/office/2020/mipLabelMetadata">
  <clbl:label id="{20eaf913-76c3-4d0e-b906-76b8a63b00aa}"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169</Pages>
  <Words>56547</Words>
  <Characters>322323</Characters>
  <Application>Microsoft Office Word</Application>
  <DocSecurity>0</DocSecurity>
  <Lines>2686</Lines>
  <Paragraphs>756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378114</CharactersWithSpaces>
  <SharedDoc>false</SharedDoc>
  <HLinks>
    <vt:vector size="78" baseType="variant">
      <vt:variant>
        <vt:i4>1114184</vt:i4>
      </vt:variant>
      <vt:variant>
        <vt:i4>36</vt:i4>
      </vt:variant>
      <vt:variant>
        <vt:i4>0</vt:i4>
      </vt:variant>
      <vt:variant>
        <vt:i4>5</vt:i4>
      </vt:variant>
      <vt:variant>
        <vt:lpwstr>http://www.vline.com.au/</vt:lpwstr>
      </vt:variant>
      <vt:variant>
        <vt:lpwstr/>
      </vt:variant>
      <vt:variant>
        <vt:i4>1114184</vt:i4>
      </vt:variant>
      <vt:variant>
        <vt:i4>33</vt:i4>
      </vt:variant>
      <vt:variant>
        <vt:i4>0</vt:i4>
      </vt:variant>
      <vt:variant>
        <vt:i4>5</vt:i4>
      </vt:variant>
      <vt:variant>
        <vt:lpwstr>http://www.vline.com.au/</vt:lpwstr>
      </vt:variant>
      <vt:variant>
        <vt:lpwstr/>
      </vt:variant>
      <vt:variant>
        <vt:i4>5046310</vt:i4>
      </vt:variant>
      <vt:variant>
        <vt:i4>30</vt:i4>
      </vt:variant>
      <vt:variant>
        <vt:i4>0</vt:i4>
      </vt:variant>
      <vt:variant>
        <vt:i4>5</vt:i4>
      </vt:variant>
      <vt:variant>
        <vt:lpwstr>https://urldefense.com/v3/__https:/dtpstaff-internalcomms.cmail19.com/t/t-l-gtdidik-jyuutrludh-r/__;!!C5rN6bSF!H5i4hLR-wKw3AzfH2mlUcSgFzhpPobEL_TQLl_yx2DwIG0naFq2i1hBrzOMPx1YXhxikbI53ggAuUYSYAXFW9edRzemDcWYIBkTaU4gH-dl_NygGPg$</vt:lpwstr>
      </vt:variant>
      <vt:variant>
        <vt:lpwstr/>
      </vt:variant>
      <vt:variant>
        <vt:i4>5046310</vt:i4>
      </vt:variant>
      <vt:variant>
        <vt:i4>27</vt:i4>
      </vt:variant>
      <vt:variant>
        <vt:i4>0</vt:i4>
      </vt:variant>
      <vt:variant>
        <vt:i4>5</vt:i4>
      </vt:variant>
      <vt:variant>
        <vt:lpwstr>https://urldefense.com/v3/__https:/dtpstaff-internalcomms.cmail19.com/t/t-l-gtdidik-jyuutrludh-r/__;!!C5rN6bSF!H5i4hLR-wKw3AzfH2mlUcSgFzhpPobEL_TQLl_yx2DwIG0naFq2i1hBrzOMPx1YXhxikbI53ggAuUYSYAXFW9edRzemDcWYIBkTaU4gH-dl_NygGPg$</vt:lpwstr>
      </vt:variant>
      <vt:variant>
        <vt:lpwstr/>
      </vt:variant>
      <vt:variant>
        <vt:i4>5046310</vt:i4>
      </vt:variant>
      <vt:variant>
        <vt:i4>24</vt:i4>
      </vt:variant>
      <vt:variant>
        <vt:i4>0</vt:i4>
      </vt:variant>
      <vt:variant>
        <vt:i4>5</vt:i4>
      </vt:variant>
      <vt:variant>
        <vt:lpwstr>https://urldefense.com/v3/__https:/dtpstaff-internalcomms.cmail19.com/t/t-l-gtdidik-jyuutrludh-r/__;!!C5rN6bSF!H5i4hLR-wKw3AzfH2mlUcSgFzhpPobEL_TQLl_yx2DwIG0naFq2i1hBrzOMPx1YXhxikbI53ggAuUYSYAXFW9edRzemDcWYIBkTaU4gH-dl_NygGPg$</vt:lpwstr>
      </vt:variant>
      <vt:variant>
        <vt:lpwstr/>
      </vt:variant>
      <vt:variant>
        <vt:i4>5046310</vt:i4>
      </vt:variant>
      <vt:variant>
        <vt:i4>21</vt:i4>
      </vt:variant>
      <vt:variant>
        <vt:i4>0</vt:i4>
      </vt:variant>
      <vt:variant>
        <vt:i4>5</vt:i4>
      </vt:variant>
      <vt:variant>
        <vt:lpwstr>https://urldefense.com/v3/__https:/dtpstaff-internalcomms.cmail19.com/t/t-l-gtdidik-jyuutrludh-r/__;!!C5rN6bSF!H5i4hLR-wKw3AzfH2mlUcSgFzhpPobEL_TQLl_yx2DwIG0naFq2i1hBrzOMPx1YXhxikbI53ggAuUYSYAXFW9edRzemDcWYIBkTaU4gH-dl_NygGPg$</vt:lpwstr>
      </vt:variant>
      <vt:variant>
        <vt:lpwstr/>
      </vt:variant>
      <vt:variant>
        <vt:i4>1114184</vt:i4>
      </vt:variant>
      <vt:variant>
        <vt:i4>18</vt:i4>
      </vt:variant>
      <vt:variant>
        <vt:i4>0</vt:i4>
      </vt:variant>
      <vt:variant>
        <vt:i4>5</vt:i4>
      </vt:variant>
      <vt:variant>
        <vt:lpwstr>http://www.vline.com.au/</vt:lpwstr>
      </vt:variant>
      <vt:variant>
        <vt:lpwstr/>
      </vt:variant>
      <vt:variant>
        <vt:i4>1114184</vt:i4>
      </vt:variant>
      <vt:variant>
        <vt:i4>15</vt:i4>
      </vt:variant>
      <vt:variant>
        <vt:i4>0</vt:i4>
      </vt:variant>
      <vt:variant>
        <vt:i4>5</vt:i4>
      </vt:variant>
      <vt:variant>
        <vt:lpwstr>http://www.vline.com.au/</vt:lpwstr>
      </vt:variant>
      <vt:variant>
        <vt:lpwstr/>
      </vt:variant>
      <vt:variant>
        <vt:i4>5046310</vt:i4>
      </vt:variant>
      <vt:variant>
        <vt:i4>12</vt:i4>
      </vt:variant>
      <vt:variant>
        <vt:i4>0</vt:i4>
      </vt:variant>
      <vt:variant>
        <vt:i4>5</vt:i4>
      </vt:variant>
      <vt:variant>
        <vt:lpwstr>https://urldefense.com/v3/__https:/dtpstaff-internalcomms.cmail19.com/t/t-l-gtdidik-jyuutrludh-r/__;!!C5rN6bSF!H5i4hLR-wKw3AzfH2mlUcSgFzhpPobEL_TQLl_yx2DwIG0naFq2i1hBrzOMPx1YXhxikbI53ggAuUYSYAXFW9edRzemDcWYIBkTaU4gH-dl_NygGPg$</vt:lpwstr>
      </vt:variant>
      <vt:variant>
        <vt:lpwstr/>
      </vt:variant>
      <vt:variant>
        <vt:i4>5374040</vt:i4>
      </vt:variant>
      <vt:variant>
        <vt:i4>9</vt:i4>
      </vt:variant>
      <vt:variant>
        <vt:i4>0</vt:i4>
      </vt:variant>
      <vt:variant>
        <vt:i4>5</vt:i4>
      </vt:variant>
      <vt:variant>
        <vt:lpwstr>https://transport.vic.gov.au/</vt:lpwstr>
      </vt:variant>
      <vt:variant>
        <vt:lpwstr/>
      </vt:variant>
      <vt:variant>
        <vt:i4>5374040</vt:i4>
      </vt:variant>
      <vt:variant>
        <vt:i4>6</vt:i4>
      </vt:variant>
      <vt:variant>
        <vt:i4>0</vt:i4>
      </vt:variant>
      <vt:variant>
        <vt:i4>5</vt:i4>
      </vt:variant>
      <vt:variant>
        <vt:lpwstr>https://transport.vic.gov.au/</vt:lpwstr>
      </vt:variant>
      <vt:variant>
        <vt:lpwstr/>
      </vt:variant>
      <vt:variant>
        <vt:i4>5046310</vt:i4>
      </vt:variant>
      <vt:variant>
        <vt:i4>3</vt:i4>
      </vt:variant>
      <vt:variant>
        <vt:i4>0</vt:i4>
      </vt:variant>
      <vt:variant>
        <vt:i4>5</vt:i4>
      </vt:variant>
      <vt:variant>
        <vt:lpwstr>https://urldefense.com/v3/__https:/dtpstaff-internalcomms.cmail19.com/t/t-l-gtdidik-jyuutrludh-r/__;!!C5rN6bSF!H5i4hLR-wKw3AzfH2mlUcSgFzhpPobEL_TQLl_yx2DwIG0naFq2i1hBrzOMPx1YXhxikbI53ggAuUYSYAXFW9edRzemDcWYIBkTaU4gH-dl_NygGPg$</vt:lpwstr>
      </vt:variant>
      <vt:variant>
        <vt:lpwstr/>
      </vt:variant>
      <vt:variant>
        <vt:i4>5046310</vt:i4>
      </vt:variant>
      <vt:variant>
        <vt:i4>0</vt:i4>
      </vt:variant>
      <vt:variant>
        <vt:i4>0</vt:i4>
      </vt:variant>
      <vt:variant>
        <vt:i4>5</vt:i4>
      </vt:variant>
      <vt:variant>
        <vt:lpwstr>https://urldefense.com/v3/__https:/dtpstaff-internalcomms.cmail19.com/t/t-l-gtdidik-jyuutrludh-r/__;!!C5rN6bSF!H5i4hLR-wKw3AzfH2mlUcSgFzhpPobEL_TQLl_yx2DwIG0naFq2i1hBrzOMPx1YXhxikbI53ggAuUYSYAXFW9edRzemDcWYIBkTaU4gH-dl_NygGPg$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2026-07-16T04:17:00Z</dcterms:created>
  <dcterms:modified xsi:type="dcterms:W3CDTF">2026-07-16T04:27:00Z</dcterms:modified>
</cp:coreProperties>
</file>